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B9D" w:rsidRDefault="009D6B9D" w:rsidP="009D6B9D">
      <w:pPr>
        <w:pStyle w:val="NormalWeb"/>
        <w:ind w:left="720"/>
        <w:jc w:val="center"/>
      </w:pPr>
      <w:r>
        <w:t xml:space="preserve">Q1 According to_________________, rule is political and in critical times is based on </w:t>
      </w:r>
      <w:r>
        <w:br/>
        <w:t>coercion or force.</w:t>
      </w:r>
      <w:r>
        <w:br/>
      </w:r>
      <w:r>
        <w:rPr>
          <w:rStyle w:val="Strong"/>
        </w:rPr>
        <w:t>ANS Raymond Williams</w:t>
      </w:r>
    </w:p>
    <w:p w:rsidR="009D6B9D" w:rsidRDefault="009D6B9D" w:rsidP="009D6B9D">
      <w:pPr>
        <w:pStyle w:val="NormalWeb"/>
        <w:ind w:left="720"/>
        <w:jc w:val="center"/>
      </w:pPr>
      <w:r>
        <w:t xml:space="preserve">Q2 </w:t>
      </w:r>
      <w:proofErr w:type="gramStart"/>
      <w:r>
        <w:t>Which</w:t>
      </w:r>
      <w:proofErr w:type="gramEnd"/>
      <w:r>
        <w:t xml:space="preserve"> of the following is manifested through direct force or its threat needed by </w:t>
      </w:r>
      <w:r>
        <w:br/>
        <w:t>a state when its degree of hegemonic leadership is low or fractured?</w:t>
      </w:r>
      <w:r>
        <w:br/>
      </w:r>
      <w:r>
        <w:rPr>
          <w:rStyle w:val="Strong"/>
        </w:rPr>
        <w:t>ANS Coercive control</w:t>
      </w:r>
    </w:p>
    <w:p w:rsidR="009D6B9D" w:rsidRDefault="009D6B9D" w:rsidP="009D6B9D">
      <w:pPr>
        <w:pStyle w:val="NormalWeb"/>
        <w:ind w:left="720"/>
        <w:jc w:val="center"/>
      </w:pPr>
      <w:r>
        <w:t xml:space="preserve">Q3 </w:t>
      </w:r>
      <w:proofErr w:type="gramStart"/>
      <w:r>
        <w:t>The</w:t>
      </w:r>
      <w:proofErr w:type="gramEnd"/>
      <w:r>
        <w:t xml:space="preserve"> trend to the concentration of ownership dates back to the end of _________ century.</w:t>
      </w:r>
      <w:r>
        <w:br/>
      </w:r>
      <w:r>
        <w:rPr>
          <w:rStyle w:val="Strong"/>
        </w:rPr>
        <w:t>ANS 19th</w:t>
      </w:r>
    </w:p>
    <w:p w:rsidR="009D6B9D" w:rsidRDefault="009D6B9D" w:rsidP="009D6B9D">
      <w:pPr>
        <w:pStyle w:val="NormalWeb"/>
        <w:ind w:left="720"/>
        <w:jc w:val="center"/>
      </w:pPr>
      <w:r>
        <w:t>Q4 ___________ is the domination or rule by one state or nation over another.</w:t>
      </w:r>
      <w:r>
        <w:br/>
      </w:r>
      <w:r>
        <w:rPr>
          <w:rStyle w:val="Strong"/>
        </w:rPr>
        <w:t>ANS Hegemony</w:t>
      </w:r>
    </w:p>
    <w:p w:rsidR="009D6B9D" w:rsidRDefault="009D6B9D" w:rsidP="009D6B9D">
      <w:pPr>
        <w:pStyle w:val="NormalWeb"/>
        <w:ind w:left="720"/>
        <w:jc w:val="center"/>
      </w:pPr>
      <w:r>
        <w:t xml:space="preserve">Q5 All of the following economic processes are said to have played a part in increasing </w:t>
      </w:r>
      <w:r>
        <w:br/>
        <w:t>the reach of media corporations EXCEPT</w:t>
      </w:r>
      <w:proofErr w:type="gramStart"/>
      <w:r>
        <w:t>:</w:t>
      </w:r>
      <w:proofErr w:type="gramEnd"/>
      <w:r>
        <w:br/>
      </w:r>
      <w:r>
        <w:rPr>
          <w:rStyle w:val="Strong"/>
        </w:rPr>
        <w:t>ANS Dominance</w:t>
      </w:r>
    </w:p>
    <w:p w:rsidR="009D6B9D" w:rsidRDefault="009D6B9D" w:rsidP="009D6B9D">
      <w:pPr>
        <w:pStyle w:val="NormalWeb"/>
        <w:ind w:left="720"/>
        <w:jc w:val="center"/>
      </w:pPr>
      <w:r>
        <w:t xml:space="preserve">Q6 </w:t>
      </w:r>
      <w:proofErr w:type="gramStart"/>
      <w:r>
        <w:t>The</w:t>
      </w:r>
      <w:proofErr w:type="gramEnd"/>
      <w:r>
        <w:t xml:space="preserve"> Frankfurt School was most closely tied to what aspect of the Marxist project</w:t>
      </w:r>
      <w:r>
        <w:br/>
      </w:r>
      <w:r>
        <w:rPr>
          <w:rStyle w:val="Strong"/>
        </w:rPr>
        <w:t>ANS All of the given options</w:t>
      </w:r>
    </w:p>
    <w:p w:rsidR="009D6B9D" w:rsidRDefault="009D6B9D" w:rsidP="009D6B9D">
      <w:pPr>
        <w:pStyle w:val="NormalWeb"/>
        <w:ind w:left="720"/>
        <w:jc w:val="center"/>
      </w:pPr>
      <w:r>
        <w:t xml:space="preserve">Q7 </w:t>
      </w:r>
      <w:proofErr w:type="gramStart"/>
      <w:r>
        <w:t>Which</w:t>
      </w:r>
      <w:proofErr w:type="gramEnd"/>
      <w:r>
        <w:t xml:space="preserve"> of the following states that culture industry deals with falsehoods not truths?</w:t>
      </w:r>
      <w:r>
        <w:br/>
      </w:r>
      <w:r>
        <w:rPr>
          <w:rStyle w:val="Strong"/>
        </w:rPr>
        <w:t>ANS Frankfurt school</w:t>
      </w:r>
    </w:p>
    <w:p w:rsidR="009D6B9D" w:rsidRDefault="009D6B9D" w:rsidP="009D6B9D">
      <w:pPr>
        <w:pStyle w:val="NormalWeb"/>
        <w:ind w:left="720"/>
        <w:jc w:val="center"/>
      </w:pPr>
      <w:r>
        <w:t xml:space="preserve">Q8 </w:t>
      </w:r>
      <w:proofErr w:type="gramStart"/>
      <w:r>
        <w:t>Which</w:t>
      </w:r>
      <w:proofErr w:type="gramEnd"/>
      <w:r>
        <w:t xml:space="preserve"> of the following perspective says that mass media should be interpreted as an </w:t>
      </w:r>
      <w:r>
        <w:br/>
        <w:t>instrument to spread and reinforce the dominant hegemony?</w:t>
      </w:r>
      <w:r>
        <w:br/>
      </w:r>
      <w:r>
        <w:rPr>
          <w:rStyle w:val="Strong"/>
        </w:rPr>
        <w:t xml:space="preserve">ANS </w:t>
      </w:r>
      <w:proofErr w:type="spellStart"/>
      <w:r>
        <w:rPr>
          <w:rStyle w:val="Strong"/>
        </w:rPr>
        <w:t>Gramscian</w:t>
      </w:r>
      <w:proofErr w:type="spellEnd"/>
    </w:p>
    <w:p w:rsidR="009D6B9D" w:rsidRDefault="009D6B9D" w:rsidP="009D6B9D">
      <w:pPr>
        <w:pStyle w:val="NormalWeb"/>
        <w:ind w:left="720"/>
        <w:jc w:val="center"/>
      </w:pPr>
      <w:r>
        <w:t xml:space="preserve">Q9 </w:t>
      </w:r>
      <w:proofErr w:type="gramStart"/>
      <w:r>
        <w:t>What</w:t>
      </w:r>
      <w:proofErr w:type="gramEnd"/>
      <w:r>
        <w:t xml:space="preserve"> were the approaches that Murdock identified in 1980 in Marxist thought to analyzing the relationship between ownership and control?</w:t>
      </w:r>
      <w:r>
        <w:br/>
      </w:r>
      <w:r>
        <w:rPr>
          <w:rStyle w:val="Strong"/>
        </w:rPr>
        <w:t>ANS Instrumental and structural</w:t>
      </w:r>
    </w:p>
    <w:p w:rsidR="009D6B9D" w:rsidRDefault="009D6B9D" w:rsidP="009D6B9D">
      <w:pPr>
        <w:pStyle w:val="NormalWeb"/>
        <w:ind w:left="720"/>
        <w:jc w:val="center"/>
      </w:pPr>
      <w:r>
        <w:t xml:space="preserve">Q10 </w:t>
      </w:r>
      <w:proofErr w:type="gramStart"/>
      <w:r>
        <w:t>Which</w:t>
      </w:r>
      <w:proofErr w:type="gramEnd"/>
      <w:r>
        <w:t xml:space="preserve"> of the following is an old label that has been revived to identify a socially </w:t>
      </w:r>
      <w:r>
        <w:br/>
        <w:t xml:space="preserve">critical approach which focuses primarily on the relation between the economic structure </w:t>
      </w:r>
      <w:r>
        <w:br/>
        <w:t>and dynamics of media industries and the ideological content of media?</w:t>
      </w:r>
      <w:r>
        <w:br/>
      </w:r>
      <w:r>
        <w:rPr>
          <w:rStyle w:val="Strong"/>
        </w:rPr>
        <w:t>ANS Political economic theory</w:t>
      </w:r>
    </w:p>
    <w:p w:rsidR="00000000" w:rsidRDefault="009D6B9D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D6B9D"/>
    <w:rsid w:val="009D6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6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6B9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16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2</cp:revision>
  <dcterms:created xsi:type="dcterms:W3CDTF">2016-08-19T14:01:00Z</dcterms:created>
  <dcterms:modified xsi:type="dcterms:W3CDTF">2016-08-19T14:01:00Z</dcterms:modified>
</cp:coreProperties>
</file>