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21F" w:rsidRPr="005E121F" w:rsidRDefault="005E121F">
      <w:pPr>
        <w:rPr>
          <w:rFonts w:ascii="Times New Roman" w:hAnsi="Times New Roman" w:cs="Times New Roman"/>
          <w:b/>
          <w:sz w:val="28"/>
          <w:szCs w:val="28"/>
        </w:rPr>
      </w:pPr>
      <w:r w:rsidRPr="005E121F">
        <w:rPr>
          <w:rFonts w:ascii="Times New Roman" w:hAnsi="Times New Roman" w:cs="Times New Roman"/>
          <w:b/>
          <w:sz w:val="28"/>
          <w:szCs w:val="28"/>
        </w:rPr>
        <w:t xml:space="preserve">                           Zoo101 Quiz Chapter NO.60                                 </w:t>
      </w:r>
    </w:p>
    <w:p w:rsidR="005E121F" w:rsidRPr="005E121F" w:rsidRDefault="005E121F">
      <w:pPr>
        <w:rPr>
          <w:rFonts w:ascii="Times New Roman" w:hAnsi="Times New Roman" w:cs="Times New Roman"/>
          <w:b/>
        </w:rPr>
      </w:pPr>
      <w:r w:rsidRPr="005E121F">
        <w:rPr>
          <w:rFonts w:ascii="Times New Roman" w:hAnsi="Times New Roman" w:cs="Times New Roman"/>
          <w:b/>
        </w:rPr>
        <w:t xml:space="preserve">                     Topic: Visible/Ultraviolet spectrophotometry</w:t>
      </w:r>
    </w:p>
    <w:p w:rsidR="005E121F" w:rsidRPr="005E121F" w:rsidRDefault="005E121F">
      <w:pPr>
        <w:rPr>
          <w:rFonts w:ascii="Times New Roman" w:hAnsi="Times New Roman" w:cs="Times New Roman"/>
          <w:b/>
        </w:rPr>
      </w:pPr>
      <w:r w:rsidRPr="005E121F">
        <w:rPr>
          <w:rFonts w:ascii="Times New Roman" w:hAnsi="Times New Roman" w:cs="Times New Roman"/>
          <w:b/>
        </w:rPr>
        <w:t>1. Ultraviolet absorption spectra arise from-------------with in a molecule from lower level to a higher level.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 xml:space="preserve"> (A) Transition of electron (b) Transition of proton</w:t>
      </w:r>
    </w:p>
    <w:p w:rsidR="005E121F" w:rsidRPr="005E121F" w:rsidRDefault="005E121F">
      <w:pPr>
        <w:rPr>
          <w:rFonts w:ascii="Times New Roman" w:hAnsi="Times New Roman" w:cs="Times New Roman"/>
          <w:b/>
        </w:rPr>
      </w:pPr>
      <w:r w:rsidRPr="005E121F">
        <w:rPr>
          <w:rFonts w:ascii="Times New Roman" w:hAnsi="Times New Roman" w:cs="Times New Roman"/>
          <w:b/>
        </w:rPr>
        <w:t xml:space="preserve"> 2. The energy can be calculated by the equation,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 xml:space="preserve"> (a)E=hv (b) b E=mc2 </w:t>
      </w:r>
    </w:p>
    <w:p w:rsidR="005E121F" w:rsidRPr="005E121F" w:rsidRDefault="005E121F">
      <w:pPr>
        <w:rPr>
          <w:rFonts w:ascii="Times New Roman" w:hAnsi="Times New Roman" w:cs="Times New Roman"/>
          <w:b/>
        </w:rPr>
      </w:pPr>
      <w:r w:rsidRPr="005E121F">
        <w:rPr>
          <w:rFonts w:ascii="Times New Roman" w:hAnsi="Times New Roman" w:cs="Times New Roman"/>
          <w:b/>
        </w:rPr>
        <w:t>3. A spectrometer records the degree of absorption by a sample at different wavelengths and the resulting plot of absorbance versus wavelength is known as a---------.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 xml:space="preserve"> (a)Spectrum (b) Spectrometer 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  <w:b/>
        </w:rPr>
        <w:t>4. How many types of electronic transition are possible</w:t>
      </w:r>
      <w:r w:rsidRPr="005E121F">
        <w:rPr>
          <w:rFonts w:ascii="Times New Roman" w:hAnsi="Times New Roman" w:cs="Times New Roman"/>
        </w:rPr>
        <w:t>?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 xml:space="preserve"> (a) 3 (b) 4 (c) 5</w:t>
      </w:r>
    </w:p>
    <w:p w:rsidR="005E121F" w:rsidRPr="005E121F" w:rsidRDefault="005E121F">
      <w:pPr>
        <w:rPr>
          <w:rFonts w:ascii="Times New Roman" w:hAnsi="Times New Roman" w:cs="Times New Roman"/>
          <w:b/>
        </w:rPr>
      </w:pPr>
      <w:r w:rsidRPr="005E121F">
        <w:rPr>
          <w:rFonts w:ascii="Times New Roman" w:hAnsi="Times New Roman" w:cs="Times New Roman"/>
          <w:b/>
        </w:rPr>
        <w:t xml:space="preserve"> 5. An electron in a bonding orbital of a molecule is excited to the corresponding anti-bonding orbital by the-----------. 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>(a) Absorption (b) Both (a&amp;b)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  <w:b/>
        </w:rPr>
        <w:t xml:space="preserve"> 6. Methane contain only singl</w:t>
      </w:r>
      <w:r w:rsidRPr="005E121F">
        <w:rPr>
          <w:rFonts w:ascii="Times New Roman" w:hAnsi="Times New Roman" w:cs="Times New Roman"/>
        </w:rPr>
        <w:t xml:space="preserve">e: 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>(a) C-H Bonds (b) C=H</w:t>
      </w:r>
    </w:p>
    <w:p w:rsidR="005E121F" w:rsidRPr="005E121F" w:rsidRDefault="005E121F">
      <w:pPr>
        <w:rPr>
          <w:rFonts w:ascii="Times New Roman" w:hAnsi="Times New Roman" w:cs="Times New Roman"/>
          <w:b/>
        </w:rPr>
      </w:pPr>
      <w:r w:rsidRPr="005E121F">
        <w:rPr>
          <w:rFonts w:ascii="Times New Roman" w:hAnsi="Times New Roman" w:cs="Times New Roman"/>
          <w:b/>
        </w:rPr>
        <w:t xml:space="preserve"> 7. Absorption maximum at ------ </w:t>
      </w:r>
    </w:p>
    <w:p w:rsidR="005E121F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 xml:space="preserve">(a) Nm (b) 130 (c) 135 </w:t>
      </w:r>
    </w:p>
    <w:p w:rsidR="005E121F" w:rsidRPr="005E121F" w:rsidRDefault="005E121F">
      <w:pPr>
        <w:rPr>
          <w:rFonts w:ascii="Times New Roman" w:hAnsi="Times New Roman" w:cs="Times New Roman"/>
          <w:b/>
        </w:rPr>
      </w:pPr>
      <w:r w:rsidRPr="005E121F">
        <w:rPr>
          <w:rFonts w:ascii="Times New Roman" w:hAnsi="Times New Roman" w:cs="Times New Roman"/>
          <w:b/>
        </w:rPr>
        <w:t>8. Most of the absorption peaks appearing below ---------.</w:t>
      </w:r>
    </w:p>
    <w:p w:rsidR="005E58D9" w:rsidRPr="005E121F" w:rsidRDefault="005E121F">
      <w:pPr>
        <w:rPr>
          <w:rFonts w:ascii="Times New Roman" w:hAnsi="Times New Roman" w:cs="Times New Roman"/>
        </w:rPr>
      </w:pPr>
      <w:r w:rsidRPr="005E121F">
        <w:rPr>
          <w:rFonts w:ascii="Times New Roman" w:hAnsi="Times New Roman" w:cs="Times New Roman"/>
        </w:rPr>
        <w:t xml:space="preserve"> (a)200nm (b) 300nm (c) 400nm</w:t>
      </w:r>
    </w:p>
    <w:sectPr w:rsidR="005E58D9" w:rsidRPr="005E121F" w:rsidSect="005E5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249D" w:rsidRDefault="001C249D" w:rsidP="005E121F">
      <w:pPr>
        <w:spacing w:after="0" w:line="240" w:lineRule="auto"/>
      </w:pPr>
      <w:r>
        <w:separator/>
      </w:r>
    </w:p>
  </w:endnote>
  <w:endnote w:type="continuationSeparator" w:id="0">
    <w:p w:rsidR="001C249D" w:rsidRDefault="001C249D" w:rsidP="005E1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249D" w:rsidRDefault="001C249D" w:rsidP="005E121F">
      <w:pPr>
        <w:spacing w:after="0" w:line="240" w:lineRule="auto"/>
      </w:pPr>
      <w:r>
        <w:separator/>
      </w:r>
    </w:p>
  </w:footnote>
  <w:footnote w:type="continuationSeparator" w:id="0">
    <w:p w:rsidR="001C249D" w:rsidRDefault="001C249D" w:rsidP="005E12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E121F"/>
    <w:rsid w:val="001C249D"/>
    <w:rsid w:val="005B5353"/>
    <w:rsid w:val="005E121F"/>
    <w:rsid w:val="005E58D9"/>
    <w:rsid w:val="00BF7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E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121F"/>
  </w:style>
  <w:style w:type="paragraph" w:styleId="Footer">
    <w:name w:val="footer"/>
    <w:basedOn w:val="Normal"/>
    <w:link w:val="FooterChar"/>
    <w:uiPriority w:val="99"/>
    <w:semiHidden/>
    <w:unhideWhenUsed/>
    <w:rsid w:val="005E1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12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Muazzam CH</dc:creator>
  <cp:lastModifiedBy>Muazzam CH</cp:lastModifiedBy>
  <cp:revision>2</cp:revision>
  <dcterms:created xsi:type="dcterms:W3CDTF">2004-01-01T08:06:00Z</dcterms:created>
  <dcterms:modified xsi:type="dcterms:W3CDTF">2004-01-01T08:15:00Z</dcterms:modified>
</cp:coreProperties>
</file>