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73DE4" w:rsidRDefault="00973DE4" w:rsidP="00973DE4">
      <w:pPr>
        <w:jc w:val="center"/>
      </w:pPr>
      <w:r>
        <w:t>Report for JPMorgan Chase MLCOE internship – Question 1, Part 1</w:t>
      </w:r>
    </w:p>
    <w:p w:rsidR="00973DE4" w:rsidRDefault="00973DE4"/>
    <w:p w:rsidR="00973DE4" w:rsidRDefault="00973DE4" w:rsidP="00973DE4">
      <w:pPr>
        <w:jc w:val="right"/>
      </w:pPr>
      <w:r>
        <w:t>Jaebum Chung</w:t>
      </w:r>
    </w:p>
    <w:p w:rsidR="00973DE4" w:rsidRDefault="00973DE4" w:rsidP="00973DE4">
      <w:pPr>
        <w:jc w:val="right"/>
      </w:pPr>
      <w:r>
        <w:t>January 1, 2026</w:t>
      </w:r>
    </w:p>
    <w:p w:rsidR="00973DE4" w:rsidRDefault="00973DE4"/>
    <w:p w:rsidR="00973DE4" w:rsidRDefault="00973DE4"/>
    <w:p w:rsidR="00973DE4" w:rsidRDefault="00973DE4">
      <w:r>
        <w:t>Mathematical equations governing the evolution of the fields of a balance sheet</w:t>
      </w:r>
    </w:p>
    <w:p w:rsidR="00973DE4" w:rsidRDefault="00973DE4"/>
    <w:p w:rsidR="00973DE4" w:rsidRDefault="00973DE4">
      <w:r>
        <w:t>The elements of a balance sheet</w:t>
      </w:r>
      <w:r w:rsidR="001B1336">
        <w:t xml:space="preserve"> from Pareja09</w:t>
      </w:r>
      <w:r>
        <w:t xml:space="preserve"> are as follows:</w:t>
      </w:r>
    </w:p>
    <w:p w:rsidR="00973DE4" w:rsidRDefault="00973DE4"/>
    <w:p w:rsidR="00973DE4" w:rsidRDefault="00973DE4">
      <w:r>
        <w:t>Assets</w:t>
      </w:r>
    </w:p>
    <w:p w:rsidR="00973DE4" w:rsidRDefault="00973DE4" w:rsidP="00973DE4">
      <w:r>
        <w:tab/>
      </w:r>
      <w:r w:rsidR="002F186C">
        <w:t>Net f</w:t>
      </w:r>
      <w:r>
        <w:t>ixed assets</w:t>
      </w:r>
      <w:r w:rsidR="00B90F1D">
        <w:t xml:space="preserve"> (</w:t>
      </w:r>
      <w:r w:rsidR="002F186C">
        <w:t>N</w:t>
      </w:r>
      <w:r w:rsidR="00B90F1D">
        <w:t>FA)</w:t>
      </w:r>
    </w:p>
    <w:p w:rsidR="00973DE4" w:rsidRDefault="00973DE4" w:rsidP="00973DE4">
      <w:r>
        <w:tab/>
        <w:t>Advance payments</w:t>
      </w:r>
      <w:r w:rsidR="002F186C">
        <w:t xml:space="preserve"> to suppliers</w:t>
      </w:r>
      <w:r>
        <w:t xml:space="preserve"> for purchases</w:t>
      </w:r>
      <w:r w:rsidR="00B90F1D">
        <w:t xml:space="preserve"> (</w:t>
      </w:r>
      <w:proofErr w:type="spellStart"/>
      <w:r w:rsidR="00B90F1D">
        <w:t>AdvPP</w:t>
      </w:r>
      <w:proofErr w:type="spellEnd"/>
      <w:r w:rsidR="00B90F1D">
        <w:t>)</w:t>
      </w:r>
    </w:p>
    <w:p w:rsidR="00B90F1D" w:rsidRDefault="00B90F1D" w:rsidP="00973DE4">
      <w:r>
        <w:tab/>
        <w:t>Account receivables (AR)</w:t>
      </w:r>
    </w:p>
    <w:p w:rsidR="00B90F1D" w:rsidRDefault="00B90F1D" w:rsidP="00973DE4">
      <w:r>
        <w:tab/>
      </w:r>
      <w:r w:rsidR="001B1336">
        <w:t>Short-term investments</w:t>
      </w:r>
      <w:r>
        <w:t xml:space="preserve"> (</w:t>
      </w:r>
      <w:r w:rsidR="001B1336">
        <w:t>Invest</w:t>
      </w:r>
      <w:r w:rsidR="002F186C">
        <w:t>)</w:t>
      </w:r>
    </w:p>
    <w:p w:rsidR="002F186C" w:rsidRDefault="002F186C" w:rsidP="00973DE4">
      <w:r>
        <w:tab/>
        <w:t>Cash equivalent (Cash)</w:t>
      </w:r>
    </w:p>
    <w:p w:rsidR="002F186C" w:rsidRDefault="002F186C" w:rsidP="00973DE4">
      <w:r>
        <w:tab/>
        <w:t>Inventory (Inv</w:t>
      </w:r>
      <w:r w:rsidR="001B1336">
        <w:t>entory</w:t>
      </w:r>
      <w:r>
        <w:t>)</w:t>
      </w:r>
    </w:p>
    <w:p w:rsidR="002F186C" w:rsidRDefault="002F186C" w:rsidP="00973DE4"/>
    <w:p w:rsidR="002F186C" w:rsidRDefault="002F186C" w:rsidP="00973DE4">
      <w:r>
        <w:t>Liabilities</w:t>
      </w:r>
    </w:p>
    <w:p w:rsidR="002F186C" w:rsidRDefault="002F186C" w:rsidP="00973DE4">
      <w:r>
        <w:tab/>
        <w:t>Account payables (AP)</w:t>
      </w:r>
    </w:p>
    <w:p w:rsidR="0056290F" w:rsidRDefault="0056290F" w:rsidP="00973DE4">
      <w:r>
        <w:tab/>
        <w:t>Advance payments from customers for sales (</w:t>
      </w:r>
      <w:proofErr w:type="spellStart"/>
      <w:r>
        <w:t>AdvPS</w:t>
      </w:r>
      <w:proofErr w:type="spellEnd"/>
      <w:r>
        <w:t>)</w:t>
      </w:r>
    </w:p>
    <w:p w:rsidR="0056290F" w:rsidRDefault="0056290F" w:rsidP="00973DE4">
      <w:r>
        <w:tab/>
        <w:t>Short-term debt (</w:t>
      </w:r>
      <w:proofErr w:type="spellStart"/>
      <w:r>
        <w:t>STDebt</w:t>
      </w:r>
      <w:proofErr w:type="spellEnd"/>
      <w:r>
        <w:t>)</w:t>
      </w:r>
    </w:p>
    <w:p w:rsidR="002F186C" w:rsidRDefault="002F186C" w:rsidP="00973DE4">
      <w:r>
        <w:tab/>
        <w:t>Long-term debt (</w:t>
      </w:r>
      <w:proofErr w:type="spellStart"/>
      <w:r>
        <w:t>LTDebt</w:t>
      </w:r>
      <w:proofErr w:type="spellEnd"/>
      <w:r>
        <w:t>)</w:t>
      </w:r>
    </w:p>
    <w:p w:rsidR="0056290F" w:rsidRDefault="0056290F" w:rsidP="00973DE4"/>
    <w:p w:rsidR="0056290F" w:rsidRDefault="0056290F" w:rsidP="0056290F">
      <w:r>
        <w:t>Equity</w:t>
      </w:r>
    </w:p>
    <w:p w:rsidR="0056290F" w:rsidRDefault="0056290F" w:rsidP="0056290F">
      <w:r>
        <w:tab/>
      </w:r>
      <w:r>
        <w:t>Equity invested</w:t>
      </w:r>
      <w:r>
        <w:t xml:space="preserve"> (</w:t>
      </w:r>
      <w:r>
        <w:t>EI</w:t>
      </w:r>
      <w:r>
        <w:t>)</w:t>
      </w:r>
    </w:p>
    <w:p w:rsidR="0056290F" w:rsidRDefault="0056290F" w:rsidP="00973DE4">
      <w:r>
        <w:tab/>
        <w:t xml:space="preserve">Cumulated </w:t>
      </w:r>
      <w:r>
        <w:t xml:space="preserve">retained </w:t>
      </w:r>
      <w:r>
        <w:t>earnings (C</w:t>
      </w:r>
      <w:r>
        <w:t>R</w:t>
      </w:r>
      <w:r>
        <w:t>E)</w:t>
      </w:r>
    </w:p>
    <w:p w:rsidR="0056290F" w:rsidRDefault="0056290F" w:rsidP="00973DE4">
      <w:r>
        <w:tab/>
        <w:t>Cumulated buyback of equity (CBB)</w:t>
      </w:r>
    </w:p>
    <w:p w:rsidR="0056290F" w:rsidRDefault="0056290F" w:rsidP="00973DE4">
      <w:r>
        <w:tab/>
        <w:t>Net Income (NI)</w:t>
      </w:r>
    </w:p>
    <w:p w:rsidR="002F186C" w:rsidRPr="00B90F1D" w:rsidRDefault="002F186C" w:rsidP="00973DE4">
      <w:r>
        <w:tab/>
      </w:r>
    </w:p>
    <w:p w:rsidR="002F186C" w:rsidRDefault="008A07CF" w:rsidP="00973DE4">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w:t>
      </w:r>
      <w:r w:rsidR="00FF135F">
        <w:t>, using GM’s balance sheet as example</w:t>
      </w:r>
      <w:r>
        <w:t>:</w:t>
      </w:r>
    </w:p>
    <w:p w:rsidR="001B1336" w:rsidRDefault="001B1336" w:rsidP="008A07CF">
      <w:pPr>
        <w:pStyle w:val="ListParagraph"/>
        <w:numPr>
          <w:ilvl w:val="0"/>
          <w:numId w:val="2"/>
        </w:numPr>
      </w:pPr>
      <w:r>
        <w:t>A</w:t>
      </w:r>
      <w:r w:rsidR="008A07CF">
        <w:t>ssets</w:t>
      </w:r>
    </w:p>
    <w:p w:rsidR="008A07CF" w:rsidRDefault="001B1336" w:rsidP="001B1336">
      <w:pPr>
        <w:pStyle w:val="ListParagraph"/>
        <w:numPr>
          <w:ilvl w:val="1"/>
          <w:numId w:val="2"/>
        </w:numPr>
      </w:pPr>
      <w:r>
        <w:t>A</w:t>
      </w:r>
      <w:r w:rsidR="008A07CF">
        <w:t xml:space="preserve">ll unaccounted-for </w:t>
      </w:r>
      <w:r w:rsidR="000930B4">
        <w:t xml:space="preserve">non-interest-bearing </w:t>
      </w:r>
      <w:r w:rsidR="008A07CF">
        <w:t xml:space="preserve">elements are lumped with </w:t>
      </w:r>
      <w:r>
        <w:t>“</w:t>
      </w:r>
      <w:r w:rsidR="00141C62">
        <w:t>non-current</w:t>
      </w:r>
      <w:r w:rsidR="008A07CF">
        <w:t xml:space="preserve"> assets</w:t>
      </w:r>
      <w:r>
        <w:t>”</w:t>
      </w:r>
      <w:r w:rsidR="000930B4">
        <w:t xml:space="preserve"> </w:t>
      </w:r>
      <w:r w:rsidR="004F182A">
        <w:t>along with net PPE</w:t>
      </w:r>
    </w:p>
    <w:p w:rsidR="00A56B63" w:rsidRDefault="000930B4" w:rsidP="001B1336">
      <w:pPr>
        <w:pStyle w:val="ListParagraph"/>
        <w:numPr>
          <w:ilvl w:val="2"/>
          <w:numId w:val="2"/>
        </w:numPr>
      </w:pPr>
      <w:r>
        <w:t>D</w:t>
      </w:r>
      <w:r w:rsidR="00A56B63">
        <w:t>eferred tax, non-current account receivables,</w:t>
      </w:r>
      <w:r w:rsidR="001D59A5">
        <w:t xml:space="preserve"> goodwill, </w:t>
      </w:r>
      <w:r w:rsidR="00A56B63">
        <w:t>other assets</w:t>
      </w:r>
    </w:p>
    <w:p w:rsidR="000930B4" w:rsidRDefault="000930B4" w:rsidP="000930B4">
      <w:pPr>
        <w:pStyle w:val="ListParagraph"/>
        <w:numPr>
          <w:ilvl w:val="2"/>
          <w:numId w:val="2"/>
        </w:numPr>
      </w:pPr>
      <w:r>
        <w:t>Depreciation rate based on net fixed asset will be reduced accordingly.</w:t>
      </w:r>
    </w:p>
    <w:p w:rsidR="004F182A" w:rsidRDefault="001B1336" w:rsidP="001B1336">
      <w:pPr>
        <w:pStyle w:val="ListParagraph"/>
        <w:numPr>
          <w:ilvl w:val="1"/>
          <w:numId w:val="2"/>
        </w:numPr>
      </w:pPr>
      <w:r>
        <w:t xml:space="preserve">Short-term and long-term investments in market securities are lumped into “investments in market </w:t>
      </w:r>
      <w:r w:rsidR="000930B4">
        <w:t>s</w:t>
      </w:r>
      <w:r>
        <w:t>ecurities”</w:t>
      </w:r>
    </w:p>
    <w:p w:rsidR="001B1336" w:rsidRDefault="004F182A" w:rsidP="004F182A">
      <w:pPr>
        <w:pStyle w:val="ListParagraph"/>
        <w:numPr>
          <w:ilvl w:val="2"/>
          <w:numId w:val="2"/>
        </w:numPr>
      </w:pPr>
      <w:r>
        <w:t>E</w:t>
      </w:r>
      <w:r w:rsidR="000930B4">
        <w:t>arn a combined average interest.</w:t>
      </w:r>
    </w:p>
    <w:p w:rsidR="006F05D2" w:rsidRDefault="006F05D2" w:rsidP="006F05D2">
      <w:pPr>
        <w:pStyle w:val="ListParagraph"/>
        <w:numPr>
          <w:ilvl w:val="1"/>
          <w:numId w:val="2"/>
        </w:numPr>
      </w:pPr>
      <w:r>
        <w:lastRenderedPageBreak/>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6F05D2" w:rsidRDefault="006F05D2" w:rsidP="006F05D2">
      <w:pPr>
        <w:pStyle w:val="ListParagraph"/>
        <w:numPr>
          <w:ilvl w:val="2"/>
          <w:numId w:val="2"/>
        </w:numPr>
      </w:pPr>
      <w:r>
        <w:t>Total liquidity = cash equivalent + investments in market securities</w:t>
      </w:r>
    </w:p>
    <w:p w:rsidR="004F182A" w:rsidRDefault="004F182A" w:rsidP="008A07CF">
      <w:pPr>
        <w:pStyle w:val="ListParagraph"/>
        <w:numPr>
          <w:ilvl w:val="0"/>
          <w:numId w:val="2"/>
        </w:numPr>
      </w:pPr>
      <w:r>
        <w:t>Liabilities</w:t>
      </w:r>
    </w:p>
    <w:p w:rsidR="008A07CF" w:rsidRDefault="004F182A" w:rsidP="004F182A">
      <w:pPr>
        <w:pStyle w:val="ListParagraph"/>
        <w:numPr>
          <w:ilvl w:val="1"/>
          <w:numId w:val="2"/>
        </w:numPr>
      </w:pPr>
      <w:r>
        <w:t>A</w:t>
      </w:r>
      <w:r w:rsidR="008A07CF">
        <w:t>ll unaccounted-for elements are lumped with long-term debt</w:t>
      </w:r>
      <w:r w:rsidR="003833F7">
        <w:t>, to be labeled “non-current liabilities”</w:t>
      </w:r>
    </w:p>
    <w:p w:rsidR="004F182A" w:rsidRDefault="004F182A" w:rsidP="004F182A">
      <w:pPr>
        <w:pStyle w:val="ListParagraph"/>
        <w:numPr>
          <w:ilvl w:val="2"/>
          <w:numId w:val="2"/>
        </w:numPr>
      </w:pPr>
      <w:r>
        <w:t xml:space="preserve">Employee benefits, </w:t>
      </w:r>
      <w:r w:rsidR="005B0187">
        <w:t xml:space="preserve">non-current </w:t>
      </w:r>
      <w:r>
        <w:t xml:space="preserve">deferred revenue, </w:t>
      </w:r>
      <w:r w:rsidR="003833F7">
        <w:t xml:space="preserve">non-current </w:t>
      </w:r>
      <w:r>
        <w:t>accrued expenses</w:t>
      </w:r>
      <w:r w:rsidR="006F05D2">
        <w:t>, long-term capital lease obligation</w:t>
      </w:r>
    </w:p>
    <w:p w:rsidR="00FF135F" w:rsidRDefault="00FF135F" w:rsidP="004F182A">
      <w:pPr>
        <w:pStyle w:val="ListParagraph"/>
        <w:numPr>
          <w:ilvl w:val="2"/>
          <w:numId w:val="2"/>
        </w:numPr>
      </w:pPr>
      <w:r>
        <w:t xml:space="preserve">Something important to note is that the “long-term debt” in </w:t>
      </w:r>
      <w:r w:rsidR="006F05D2">
        <w:t xml:space="preserve">an </w:t>
      </w:r>
      <w:r>
        <w:t xml:space="preserve">actual balance sheet EXCLUDES the principal owed next year. </w:t>
      </w:r>
    </w:p>
    <w:p w:rsidR="00141C62" w:rsidRDefault="00141C62" w:rsidP="00141C62">
      <w:pPr>
        <w:pStyle w:val="ListParagraph"/>
        <w:numPr>
          <w:ilvl w:val="1"/>
          <w:numId w:val="2"/>
        </w:numPr>
      </w:pPr>
      <w:r>
        <w:t xml:space="preserve">Advance payments from customers </w:t>
      </w:r>
      <w:r>
        <w:t>to be fulfilled next year</w:t>
      </w:r>
      <w:r>
        <w:t xml:space="preserve"> are represented as deferred revenue in company balance sheets. </w:t>
      </w:r>
    </w:p>
    <w:p w:rsidR="002D1CF5" w:rsidRDefault="002D1CF5" w:rsidP="00141C62">
      <w:pPr>
        <w:pStyle w:val="ListParagraph"/>
        <w:numPr>
          <w:ilvl w:val="1"/>
          <w:numId w:val="2"/>
        </w:numPr>
      </w:pPr>
      <w:r>
        <w:t>We group all other liabilities due next year as “current liabilities.”</w:t>
      </w:r>
    </w:p>
    <w:p w:rsidR="005B0187" w:rsidRDefault="005B0187" w:rsidP="002D1CF5">
      <w:pPr>
        <w:pStyle w:val="ListParagraph"/>
        <w:numPr>
          <w:ilvl w:val="2"/>
          <w:numId w:val="2"/>
        </w:numPr>
      </w:pPr>
      <w:r>
        <w:t xml:space="preserve">Current Debt </w:t>
      </w:r>
      <w:r w:rsidR="002D1CF5">
        <w:t>which includes</w:t>
      </w:r>
      <w:r>
        <w:t xml:space="preserve"> principal payment from ST debt and </w:t>
      </w:r>
      <w:r w:rsidR="006F05D2">
        <w:t xml:space="preserve">ALSO INCLUDES </w:t>
      </w:r>
      <w:r>
        <w:t>all the liabilities in Long-term debt that is due next year</w:t>
      </w:r>
    </w:p>
    <w:p w:rsidR="00141C62" w:rsidRDefault="002D1CF5" w:rsidP="00141C62">
      <w:pPr>
        <w:pStyle w:val="ListParagraph"/>
        <w:numPr>
          <w:ilvl w:val="2"/>
          <w:numId w:val="2"/>
        </w:numPr>
      </w:pPr>
      <w:r>
        <w:t>C</w:t>
      </w:r>
      <w:r w:rsidR="00141C62">
        <w:t>urrent accrued expenses</w:t>
      </w:r>
      <w:r>
        <w:t xml:space="preserve"> which include dealer and customer allowances, claims and discounts, product warranty, payrolls and benefits, and others.</w:t>
      </w:r>
    </w:p>
    <w:p w:rsidR="0056290F" w:rsidRDefault="0056290F" w:rsidP="0056290F">
      <w:pPr>
        <w:pStyle w:val="ListParagraph"/>
        <w:numPr>
          <w:ilvl w:val="0"/>
          <w:numId w:val="2"/>
        </w:numPr>
      </w:pPr>
      <w:r>
        <w:t>Equity</w:t>
      </w:r>
    </w:p>
    <w:p w:rsidR="0056290F" w:rsidRDefault="0056290F" w:rsidP="0056290F">
      <w:pPr>
        <w:pStyle w:val="ListParagraph"/>
        <w:numPr>
          <w:ilvl w:val="1"/>
          <w:numId w:val="2"/>
        </w:numPr>
      </w:pPr>
      <w:r>
        <w:t>Represented by Stockholders Equity</w:t>
      </w:r>
      <w:r w:rsidR="00BE74AB">
        <w:t xml:space="preserve"> (</w:t>
      </w:r>
      <w:proofErr w:type="spellStart"/>
      <w:r w:rsidR="00BE74AB">
        <w:t>SE</w:t>
      </w:r>
      <w:r w:rsidR="00BE74AB">
        <w:rPr>
          <w:vertAlign w:val="subscript"/>
        </w:rPr>
        <w:t>t</w:t>
      </w:r>
      <w:proofErr w:type="spellEnd"/>
      <w:r w:rsidR="00BE74AB">
        <w:t>)</w:t>
      </w:r>
    </w:p>
    <w:p w:rsidR="00BE74AB" w:rsidRDefault="00BE74AB" w:rsidP="00BE74AB">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NI</w:t>
      </w:r>
      <w:r>
        <w:rPr>
          <w:vertAlign w:val="subscript"/>
        </w:rPr>
        <w:t>t</w:t>
      </w:r>
      <w:proofErr w:type="spellEnd"/>
      <w:r>
        <w:t xml:space="preserve"> – </w:t>
      </w:r>
      <w:proofErr w:type="spellStart"/>
      <w:r>
        <w:t>BB</w:t>
      </w:r>
      <w:r>
        <w:rPr>
          <w:vertAlign w:val="subscript"/>
        </w:rPr>
        <w:t>t</w:t>
      </w:r>
      <w:proofErr w:type="spellEnd"/>
      <w:r>
        <w:t xml:space="preserve"> + RE</w:t>
      </w:r>
      <w:r>
        <w:rPr>
          <w:vertAlign w:val="subscript"/>
        </w:rPr>
        <w:t xml:space="preserve">t-1 </w:t>
      </w:r>
    </w:p>
    <w:p w:rsidR="00BE74AB" w:rsidRDefault="00BE74AB" w:rsidP="00BE74AB">
      <w:pPr>
        <w:pStyle w:val="ListParagraph"/>
        <w:numPr>
          <w:ilvl w:val="3"/>
          <w:numId w:val="2"/>
        </w:numPr>
      </w:pPr>
      <w:r>
        <w:t>SE</w:t>
      </w:r>
      <w:r>
        <w:rPr>
          <w:vertAlign w:val="subscript"/>
        </w:rPr>
        <w:t>t-1</w:t>
      </w:r>
      <w:r>
        <w:t xml:space="preserve"> = stockholder equity last year</w:t>
      </w:r>
    </w:p>
    <w:p w:rsidR="00BE74AB" w:rsidRDefault="00BE74AB" w:rsidP="00BE74AB">
      <w:pPr>
        <w:pStyle w:val="ListParagraph"/>
        <w:numPr>
          <w:ilvl w:val="3"/>
          <w:numId w:val="2"/>
        </w:numPr>
      </w:pPr>
      <w:proofErr w:type="spellStart"/>
      <w:r>
        <w:t>NI</w:t>
      </w:r>
      <w:r>
        <w:rPr>
          <w:vertAlign w:val="subscript"/>
        </w:rPr>
        <w:t>t</w:t>
      </w:r>
      <w:proofErr w:type="spellEnd"/>
      <w:r>
        <w:t xml:space="preserve"> = net income this year</w:t>
      </w:r>
    </w:p>
    <w:p w:rsidR="00BE74AB" w:rsidRDefault="00BE74AB" w:rsidP="00BE74AB">
      <w:pPr>
        <w:pStyle w:val="ListParagraph"/>
        <w:numPr>
          <w:ilvl w:val="3"/>
          <w:numId w:val="2"/>
        </w:numPr>
      </w:pPr>
      <w:proofErr w:type="spellStart"/>
      <w:r>
        <w:t>BB</w:t>
      </w:r>
      <w:r>
        <w:rPr>
          <w:vertAlign w:val="subscript"/>
        </w:rPr>
        <w:t>t</w:t>
      </w:r>
      <w:proofErr w:type="spellEnd"/>
      <w:r>
        <w:t xml:space="preserve"> = stock buyback this year</w:t>
      </w:r>
    </w:p>
    <w:p w:rsidR="00BE74AB" w:rsidRDefault="00BE74AB" w:rsidP="00BE74AB">
      <w:pPr>
        <w:pStyle w:val="ListParagraph"/>
        <w:numPr>
          <w:ilvl w:val="3"/>
          <w:numId w:val="2"/>
        </w:numPr>
      </w:pPr>
      <w:r>
        <w:t>RE</w:t>
      </w:r>
      <w:r>
        <w:rPr>
          <w:vertAlign w:val="subscript"/>
        </w:rPr>
        <w:t>t-1</w:t>
      </w:r>
      <w:r>
        <w:t xml:space="preserve"> = retained earnings (net income – dividend) from last year</w:t>
      </w:r>
    </w:p>
    <w:p w:rsidR="0056290F" w:rsidRDefault="0056290F" w:rsidP="0056290F"/>
    <w:p w:rsidR="0056290F" w:rsidRDefault="0056290F" w:rsidP="0056290F">
      <w:r>
        <w:t>So, our updated balance sheet, along with subitems for clarity, becomes:</w:t>
      </w:r>
    </w:p>
    <w:p w:rsidR="0056290F" w:rsidRDefault="0056290F" w:rsidP="0056290F"/>
    <w:p w:rsidR="0056290F" w:rsidRDefault="0056290F" w:rsidP="0056290F">
      <w:r>
        <w:t>Assets</w:t>
      </w:r>
    </w:p>
    <w:p w:rsidR="0056290F" w:rsidRDefault="0056290F" w:rsidP="0056290F">
      <w:r>
        <w:tab/>
      </w:r>
      <w:r>
        <w:t>Non-current assets</w:t>
      </w:r>
      <w:r>
        <w:t xml:space="preserve"> (N</w:t>
      </w:r>
      <w:r>
        <w:t>C</w:t>
      </w:r>
      <w:r>
        <w:t>A)</w:t>
      </w:r>
    </w:p>
    <w:p w:rsidR="0056290F" w:rsidRDefault="0056290F" w:rsidP="0056290F">
      <w:pPr>
        <w:pStyle w:val="ListParagraph"/>
        <w:numPr>
          <w:ilvl w:val="1"/>
          <w:numId w:val="2"/>
        </w:numPr>
      </w:pPr>
      <w:r>
        <w:t>Net PPE, deferred tax, non-current account receivables, goodwill, other assets</w:t>
      </w:r>
    </w:p>
    <w:p w:rsidR="0056290F" w:rsidRDefault="0056290F" w:rsidP="0056290F">
      <w:r>
        <w:tab/>
        <w:t>Advance payments to suppliers for purchases (</w:t>
      </w:r>
      <w:proofErr w:type="spellStart"/>
      <w:r>
        <w:t>AdvPP</w:t>
      </w:r>
      <w:proofErr w:type="spellEnd"/>
      <w:r>
        <w:t>)</w:t>
      </w:r>
    </w:p>
    <w:p w:rsidR="0056290F" w:rsidRDefault="0056290F" w:rsidP="0056290F">
      <w:r>
        <w:tab/>
        <w:t>Account receivables (AR)</w:t>
      </w:r>
    </w:p>
    <w:p w:rsidR="006F05D2" w:rsidRDefault="006F05D2" w:rsidP="0056290F">
      <w:r>
        <w:tab/>
        <w:t>Total liquidity (TL)</w:t>
      </w:r>
    </w:p>
    <w:p w:rsidR="0056290F" w:rsidRDefault="0056290F" w:rsidP="006F05D2">
      <w:pPr>
        <w:pStyle w:val="ListParagraph"/>
        <w:numPr>
          <w:ilvl w:val="1"/>
          <w:numId w:val="2"/>
        </w:numPr>
      </w:pPr>
      <w:r>
        <w:t>Investments in market securities</w:t>
      </w:r>
      <w:r>
        <w:t xml:space="preserve"> (</w:t>
      </w:r>
      <w:r>
        <w:t>IMS</w:t>
      </w:r>
      <w:r>
        <w:t>)</w:t>
      </w:r>
    </w:p>
    <w:p w:rsidR="0056290F" w:rsidRDefault="0056290F" w:rsidP="006F05D2">
      <w:pPr>
        <w:pStyle w:val="ListParagraph"/>
        <w:numPr>
          <w:ilvl w:val="2"/>
          <w:numId w:val="2"/>
        </w:numPr>
      </w:pPr>
      <w:r>
        <w:t>Short-term and long-term investments</w:t>
      </w:r>
    </w:p>
    <w:p w:rsidR="0056290F" w:rsidRDefault="0056290F" w:rsidP="006F05D2">
      <w:pPr>
        <w:pStyle w:val="ListParagraph"/>
        <w:numPr>
          <w:ilvl w:val="1"/>
          <w:numId w:val="2"/>
        </w:numPr>
      </w:pPr>
      <w:r>
        <w:t>Cash equivalent (Cash)</w:t>
      </w:r>
    </w:p>
    <w:p w:rsidR="0056290F" w:rsidRDefault="0056290F" w:rsidP="0056290F">
      <w:r>
        <w:tab/>
        <w:t>Inventory (Inventory)</w:t>
      </w:r>
    </w:p>
    <w:p w:rsidR="0056290F" w:rsidRDefault="0056290F" w:rsidP="0056290F"/>
    <w:p w:rsidR="0056290F" w:rsidRDefault="0056290F" w:rsidP="0056290F">
      <w:r>
        <w:t>Liabilities</w:t>
      </w:r>
    </w:p>
    <w:p w:rsidR="0056290F" w:rsidRDefault="0056290F" w:rsidP="0056290F">
      <w:r>
        <w:tab/>
        <w:t>Account payables (AP)</w:t>
      </w:r>
    </w:p>
    <w:p w:rsidR="0056290F" w:rsidRDefault="0056290F" w:rsidP="0056290F">
      <w:r>
        <w:lastRenderedPageBreak/>
        <w:tab/>
        <w:t>Advance payments from customers for sales (</w:t>
      </w:r>
      <w:proofErr w:type="spellStart"/>
      <w:r>
        <w:t>AdvPS</w:t>
      </w:r>
      <w:proofErr w:type="spellEnd"/>
      <w:r>
        <w:t>)</w:t>
      </w:r>
    </w:p>
    <w:p w:rsidR="0056290F" w:rsidRDefault="0056290F" w:rsidP="0056290F">
      <w:r>
        <w:tab/>
      </w:r>
      <w:r>
        <w:t>Current liabilities</w:t>
      </w:r>
      <w:r>
        <w:t xml:space="preserve"> (</w:t>
      </w:r>
      <w:proofErr w:type="spellStart"/>
      <w:r w:rsidR="00BE74AB">
        <w:t>CLiab</w:t>
      </w:r>
      <w:proofErr w:type="spellEnd"/>
      <w:r>
        <w:t>)</w:t>
      </w:r>
    </w:p>
    <w:p w:rsidR="006F05D2" w:rsidRDefault="006F05D2" w:rsidP="006F05D2">
      <w:pPr>
        <w:pStyle w:val="ListParagraph"/>
        <w:numPr>
          <w:ilvl w:val="1"/>
          <w:numId w:val="2"/>
        </w:numPr>
      </w:pPr>
      <w:r>
        <w:t>ST debt, long-term debt and capital lease obligations principals due next year</w:t>
      </w:r>
      <w:r w:rsidR="00BE74AB">
        <w:t>, current accrued expenses, other current liabilities</w:t>
      </w:r>
    </w:p>
    <w:p w:rsidR="0056290F" w:rsidRDefault="0056290F" w:rsidP="0056290F">
      <w:r>
        <w:tab/>
      </w:r>
      <w:r>
        <w:t>Non-current liabilities</w:t>
      </w:r>
      <w:r>
        <w:t xml:space="preserve"> (</w:t>
      </w:r>
      <w:proofErr w:type="spellStart"/>
      <w:r w:rsidR="00BE74AB">
        <w:t>NLiab</w:t>
      </w:r>
      <w:proofErr w:type="spellEnd"/>
      <w:r>
        <w:t>)</w:t>
      </w:r>
    </w:p>
    <w:p w:rsidR="006F05D2" w:rsidRDefault="006F05D2" w:rsidP="006F05D2">
      <w:pPr>
        <w:pStyle w:val="ListParagraph"/>
        <w:numPr>
          <w:ilvl w:val="1"/>
          <w:numId w:val="2"/>
        </w:numPr>
      </w:pPr>
      <w:r>
        <w:t>Non-current employee benefits, non-current deferred revenue, non-current accrued expenses, long-term debt and capital lease obligations MINUS next year’s principal</w:t>
      </w:r>
      <w:r w:rsidR="00BE74AB">
        <w:t>, other non-current liabilities</w:t>
      </w:r>
    </w:p>
    <w:p w:rsidR="0056290F" w:rsidRDefault="0056290F" w:rsidP="0056290F"/>
    <w:p w:rsidR="0056290F" w:rsidRDefault="0056290F" w:rsidP="0056290F">
      <w:r>
        <w:t>Equity</w:t>
      </w:r>
    </w:p>
    <w:p w:rsidR="00927574" w:rsidRDefault="0056290F" w:rsidP="00927574">
      <w:r>
        <w:tab/>
      </w:r>
      <w:r w:rsidR="00927574">
        <w:t>Stockholder equity (SE)</w:t>
      </w:r>
    </w:p>
    <w:p w:rsidR="00927574" w:rsidRDefault="00927574" w:rsidP="00927574">
      <w:pPr>
        <w:pStyle w:val="ListParagraph"/>
        <w:numPr>
          <w:ilvl w:val="1"/>
          <w:numId w:val="2"/>
        </w:numPr>
      </w:pPr>
      <w:proofErr w:type="spellStart"/>
      <w:r>
        <w:t>SE</w:t>
      </w:r>
      <w:r w:rsidRPr="00927574">
        <w:rPr>
          <w:vertAlign w:val="subscript"/>
        </w:rPr>
        <w:t>t</w:t>
      </w:r>
      <w:proofErr w:type="spellEnd"/>
      <w:r>
        <w:t xml:space="preserve"> = SE</w:t>
      </w:r>
      <w:r w:rsidRPr="00927574">
        <w:rPr>
          <w:vertAlign w:val="subscript"/>
        </w:rPr>
        <w:t>t-1</w:t>
      </w:r>
      <w:r>
        <w:t xml:space="preserve"> + </w:t>
      </w:r>
      <w:proofErr w:type="spellStart"/>
      <w:r>
        <w:t>NI</w:t>
      </w:r>
      <w:r w:rsidRPr="00927574">
        <w:rPr>
          <w:vertAlign w:val="subscript"/>
        </w:rPr>
        <w:t>t</w:t>
      </w:r>
      <w:proofErr w:type="spellEnd"/>
      <w:r>
        <w:t xml:space="preserve"> – </w:t>
      </w:r>
      <w:proofErr w:type="spellStart"/>
      <w:r>
        <w:t>BB</w:t>
      </w:r>
      <w:r w:rsidRPr="00927574">
        <w:rPr>
          <w:vertAlign w:val="subscript"/>
        </w:rPr>
        <w:t>t</w:t>
      </w:r>
      <w:proofErr w:type="spellEnd"/>
      <w:r>
        <w:t xml:space="preserve"> + RE</w:t>
      </w:r>
      <w:r w:rsidRPr="00927574">
        <w:rPr>
          <w:vertAlign w:val="subscript"/>
        </w:rPr>
        <w:t xml:space="preserve">t-1 </w:t>
      </w:r>
    </w:p>
    <w:p w:rsidR="00927574" w:rsidRDefault="00927574" w:rsidP="00927574"/>
    <w:sectPr w:rsidR="009275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
  </w:num>
  <w:num w:numId="2" w16cid:durableId="561990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930B4"/>
    <w:rsid w:val="00141C62"/>
    <w:rsid w:val="001B1336"/>
    <w:rsid w:val="001D59A5"/>
    <w:rsid w:val="002D1CF5"/>
    <w:rsid w:val="002F186C"/>
    <w:rsid w:val="003833F7"/>
    <w:rsid w:val="004F182A"/>
    <w:rsid w:val="0056290F"/>
    <w:rsid w:val="005B0187"/>
    <w:rsid w:val="006F05D2"/>
    <w:rsid w:val="008A07CF"/>
    <w:rsid w:val="008D6449"/>
    <w:rsid w:val="00927574"/>
    <w:rsid w:val="00973DE4"/>
    <w:rsid w:val="00A56B63"/>
    <w:rsid w:val="00AD1870"/>
    <w:rsid w:val="00B90F1D"/>
    <w:rsid w:val="00BE74AB"/>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846FC0"/>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3</Pages>
  <Words>603</Words>
  <Characters>3443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dcterms:created xsi:type="dcterms:W3CDTF">2025-12-26T06:44:00Z</dcterms:created>
  <dcterms:modified xsi:type="dcterms:W3CDTF">2025-12-27T05:54:00Z</dcterms:modified>
</cp:coreProperties>
</file>