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ORTHODOX SUNDAY SCHOOL</w:t>
      </w:r>
    </w:p>
    <w:p>
      <w:pPr>
        <w:spacing w:after="80"/>
        <w:jc w:val="center"/>
      </w:pPr>
      <w:r>
        <w:rPr>
          <w:b/>
          <w:bCs/>
          <w:color w:val="1F4E78"/>
          <w:sz w:val="48"/>
          <w:szCs w:val="48"/>
        </w:rPr>
        <w:t xml:space="preserve">CLASS 12 (VEDA PRAVEEN DIPLOMA) - QUESTION BANK WITH ANSWERS</w:t>
      </w:r>
    </w:p>
    <w:p>
      <w:pPr>
        <w:spacing w:after="600"/>
        <w:jc w:val="center"/>
      </w:pPr>
      <w:r>
        <w:rPr>
          <w:b/>
          <w:bCs/>
          <w:i/>
          <w:iCs/>
          <w:color w:val="2E75B6"/>
          <w:sz w:val="28"/>
          <w:szCs w:val="28"/>
        </w:rPr>
        <w:t xml:space="preserve">Bilingual Edition - English &amp; Malayalam</w:t>
      </w:r>
    </w:p>
    <w:p>
      <w:pPr>
        <w:spacing w:after="800"/>
        <w:jc w:val="center"/>
      </w:pPr>
      <w:r>
        <w:rPr>
          <w:color w:val="444444"/>
          <w:sz w:val="24"/>
          <w:szCs w:val="24"/>
        </w:rPr>
        <w:t xml:space="preserve">Consolidated &amp; Deduplicated Master Question Bank</w:t>
      </w:r>
    </w:p>
    <w:p>
      <w:pPr>
        <w:spacing w:after="160"/>
        <w:jc w:val="left"/>
      </w:pPr>
      <w:r>
        <w:rPr>
          <w:b/>
          <w:bCs/>
          <w:color w:val="1F4E78"/>
          <w:sz w:val="24"/>
          <w:szCs w:val="24"/>
        </w:rPr>
        <w:t xml:space="preserve">Sources merged into this question bank:</w:t>
      </w:r>
    </w:p>
    <w:p>
      <w:pPr>
        <w:pStyle w:val="ListParagraph"/>
        <w:numPr>
          <w:ilvl w:val="0"/>
          <w:numId w:val="1"/>
        </w:numPr>
        <w:spacing w:after="60"/>
      </w:pPr>
      <w:r>
        <w:rPr>
          <w:sz w:val="22"/>
          <w:szCs w:val="22"/>
        </w:rPr>
        <w:t xml:space="preserve">OSSAE Veda Praveen Diploma - Half Yearly Exam 2023 (Malayalam)</w:t>
      </w:r>
    </w:p>
    <w:p>
      <w:pPr>
        <w:pStyle w:val="ListParagraph"/>
        <w:numPr>
          <w:ilvl w:val="0"/>
          <w:numId w:val="1"/>
        </w:numPr>
        <w:spacing w:after="60"/>
      </w:pPr>
      <w:r>
        <w:rPr>
          <w:sz w:val="22"/>
          <w:szCs w:val="22"/>
        </w:rPr>
        <w:t xml:space="preserve">OSSAE Veda Praveen Diploma - Annual Exam 2024 (Malayalam)</w:t>
      </w:r>
    </w:p>
    <w:p>
      <w:pPr>
        <w:pStyle w:val="ListParagraph"/>
        <w:numPr>
          <w:ilvl w:val="0"/>
          <w:numId w:val="1"/>
        </w:numPr>
        <w:spacing w:after="60"/>
      </w:pPr>
      <w:r>
        <w:rPr>
          <w:sz w:val="22"/>
          <w:szCs w:val="22"/>
        </w:rPr>
        <w:t xml:space="preserve">OSSAE Veda Praveen Diploma - Annual Exam 2025 (English &amp; Malayalam)</w:t>
      </w:r>
    </w:p>
    <w:p>
      <w:pPr>
        <w:pStyle w:val="ListParagraph"/>
        <w:numPr>
          <w:ilvl w:val="0"/>
          <w:numId w:val="1"/>
        </w:numPr>
        <w:spacing w:after="60"/>
      </w:pPr>
      <w:r>
        <w:rPr>
          <w:sz w:val="22"/>
          <w:szCs w:val="22"/>
        </w:rPr>
        <w:t xml:space="preserve">OSSAE Veda Praveen Diploma - Supplementary Exam (English &amp; Malayalam)</w:t>
      </w:r>
    </w:p>
    <w:p>
      <w:pPr>
        <w:pStyle w:val="ListParagraph"/>
        <w:numPr>
          <w:ilvl w:val="0"/>
          <w:numId w:val="1"/>
        </w:numPr>
        <w:spacing w:after="60"/>
      </w:pPr>
      <w:r>
        <w:rPr>
          <w:sz w:val="22"/>
          <w:szCs w:val="22"/>
        </w:rPr>
        <w:t xml:space="preserve">OSSAE Veda Praveen Diploma - Exam 2020, Regular stream (English &amp; Malayalam)</w:t>
      </w:r>
    </w:p>
    <w:p>
      <w:pPr>
        <w:pStyle w:val="ListParagraph"/>
        <w:numPr>
          <w:ilvl w:val="0"/>
          <w:numId w:val="1"/>
        </w:numPr>
        <w:spacing w:after="60"/>
      </w:pPr>
      <w:r>
        <w:rPr>
          <w:sz w:val="22"/>
          <w:szCs w:val="22"/>
        </w:rPr>
        <w:t xml:space="preserve">OSSAE Veda Praveen Diploma - Exam 2020, Private stream (English &amp; Malayalam)</w:t>
      </w:r>
    </w:p>
    <w:p>
      <w:pPr>
        <w:pStyle w:val="ListParagraph"/>
        <w:numPr>
          <w:ilvl w:val="0"/>
          <w:numId w:val="1"/>
        </w:numPr>
        <w:spacing w:after="60"/>
      </w:pPr>
      <w:r>
        <w:rPr>
          <w:sz w:val="22"/>
          <w:szCs w:val="22"/>
        </w:rPr>
        <w:t xml:space="preserve">OSSAE Veda Praveen Diploma - Model Exam 2020 (Malayalam)</w:t>
      </w:r>
    </w:p>
    <w:p>
      <w:pPr>
        <w:pStyle w:val="ListParagraph"/>
        <w:numPr>
          <w:ilvl w:val="0"/>
          <w:numId w:val="1"/>
        </w:numPr>
        <w:spacing w:after="60"/>
      </w:pPr>
      <w:r>
        <w:rPr>
          <w:sz w:val="22"/>
          <w:szCs w:val="22"/>
        </w:rPr>
        <w:t xml:space="preserve">OSSAE Veda Praveen Diploma - Annual Exam (Private stream, English &amp; Malayalam)</w:t>
      </w:r>
    </w:p>
    <w:p>
      <w:pPr>
        <w:spacing w:after="300"/>
      </w:pPr>
    </w:p>
    <w:p>
      <w:pPr>
        <w:spacing w:after="160"/>
        <w:jc w:val="left"/>
      </w:pPr>
      <w:r>
        <w:rPr>
          <w:b/>
          <w:bCs/>
          <w:color w:val="C00000"/>
          <w:sz w:val="24"/>
          <w:szCs w:val="24"/>
        </w:rPr>
        <w:t xml:space="preserve">Notes:</w:t>
      </w:r>
    </w:p>
    <w:p>
      <w:pPr>
        <w:pStyle w:val="ListParagraph"/>
        <w:numPr>
          <w:ilvl w:val="0"/>
          <w:numId w:val="1"/>
        </w:numPr>
        <w:spacing w:after="60"/>
      </w:pPr>
      <w:r>
        <w:rPr>
          <w:i/>
          <w:iCs/>
          <w:sz w:val="22"/>
          <w:szCs w:val="22"/>
        </w:rPr>
        <w:t xml:space="preserve">Several source papers were supplied only in Malayalam or only in English; the missing-language column in this question bank is a translation prepared for this consolidated bank.</w:t>
      </w:r>
    </w:p>
    <w:p>
      <w:pPr>
        <w:pStyle w:val="ListParagraph"/>
        <w:numPr>
          <w:ilvl w:val="0"/>
          <w:numId w:val="1"/>
        </w:numPr>
        <w:spacing w:after="60"/>
      </w:pPr>
      <w:r>
        <w:rPr>
          <w:i/>
          <w:iCs/>
          <w:sz w:val="22"/>
          <w:szCs w:val="22"/>
        </w:rPr>
        <w:t xml:space="preserve">Two source papers (Exam 2020 Regular stream and Model Exam 2020, both Malayalam) had corrupted Malayalam text encoding in their original PDF files; these were re-transcribed directly from the original page images to ensure accuracy.</w:t>
      </w:r>
    </w:p>
    <w:p>
      <w:pPr>
        <w:pStyle w:val="ListParagraph"/>
        <w:numPr>
          <w:ilvl w:val="0"/>
          <w:numId w:val="1"/>
        </w:numPr>
        <w:spacing w:after="60"/>
      </w:pPr>
      <w:r>
        <w:rPr>
          <w:i/>
          <w:iCs/>
          <w:sz w:val="22"/>
          <w:szCs w:val="22"/>
        </w:rPr>
        <w:t xml:space="preserve">Where the same question appeared (with the same or equivalent answer) in more than one exam paper, it has been merged into a single entry here rather than repeated.</w:t>
      </w:r>
    </w:p>
    <w:p>
      <w:pPr>
        <w:pStyle w:val="ListParagraph"/>
        <w:numPr>
          <w:ilvl w:val="0"/>
          <w:numId w:val="1"/>
        </w:numPr>
        <w:spacing w:after="60"/>
      </w:pPr>
      <w:r>
        <w:rPr>
          <w:i/>
          <w:iCs/>
          <w:sz w:val="22"/>
          <w:szCs w:val="22"/>
        </w:rPr>
        <w:t xml:space="preserve">The correct answer, as marked bold/underlined in the original papers, is always shown as option A and highlighted in green.</w:t>
      </w:r>
    </w:p>
    <w:p>
      <w:pPr>
        <w:pStyle w:val="ListParagraph"/>
        <w:numPr>
          <w:ilvl w:val="0"/>
          <w:numId w:val="1"/>
        </w:numPr>
        <w:spacing w:after="60"/>
      </w:pPr>
      <w:r>
        <w:rPr>
          <w:i/>
          <w:iCs/>
          <w:sz w:val="22"/>
          <w:szCs w:val="22"/>
        </w:rPr>
        <w:t xml:space="preserve">Some source papers used a 5th option ('അറിയില്ല' / "I don't know") as a template filler choice; this option is never correct and has been omitted from this question bank.</w:t>
      </w:r>
    </w:p>
    <w:p>
      <w:pPr>
        <w:spacing w:after="400"/>
      </w:pPr>
    </w:p>
    <w:p>
      <w:pPr>
        <w:spacing w:after="40"/>
        <w:jc w:val="center"/>
      </w:pPr>
      <w:r>
        <w:rPr>
          <w:b/>
          <w:bCs/>
          <w:color w:val="375623"/>
          <w:sz w:val="22"/>
          <w:szCs w:val="22"/>
        </w:rPr>
        <w:t xml:space="preserve">The correct answer for each question is always shown as option A and highlighted in green.</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Mission, Monasticism &amp; Malankara Church History</w:t>
      </w:r>
    </w:p>
    <w:p>
      <w:pPr>
        <w:spacing w:after="200"/>
      </w:pPr>
      <w:r>
        <w:rPr>
          <w:b/>
          <w:bCs/>
          <w:color w:val="2E75B6"/>
          <w:sz w:val="26"/>
          <w:szCs w:val="26"/>
        </w:rPr>
        <w:t xml:space="preserve">മിഷൻ പ്രവർത്തനം, സന്യാസം &amp; മലങ്കര സഭാചരിത്രം</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true regarding Jesus sending his disciples out to preach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Matthew 10:5 records that disciples have to go out to all nations and preach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He prepared 12 disciples to preach the gospel of the kingdom.</w:t>
            </w:r>
          </w:p>
        </w:tc>
        <w:tc>
          <w:tcPr>
            <w:tcW w:type="pct" w:w="6.5%"/>
            <w:tcMar>
              <w:top w:type="dxa" w:w="60"/>
              <w:left w:type="dxa" w:w="100"/>
              <w:bottom w:type="dxa" w:w="60"/>
              <w:right w:type="dxa" w:w="100"/>
            </w:tcMar>
            <w:vAlign w:val="center"/>
          </w:tcPr>
          <w:p>
            <w:pPr>
              <w:jc w:val="left"/>
            </w:pPr>
            <w:r>
              <w:rPr>
                <w:b w:val="false"/>
                <w:bCs w:val="false"/>
                <w:sz w:val="18"/>
                <w:szCs w:val="18"/>
              </w:rPr>
              <w:t xml:space="preserve">He appointed 72 evangelists to preach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said that the gospel should be preached with great simplicity.</w:t>
            </w:r>
          </w:p>
        </w:tc>
        <w:tc>
          <w:tcPr>
            <w:tcW w:type="pct" w:w="22%"/>
            <w:tcMar>
              <w:top w:type="dxa" w:w="60"/>
              <w:left w:type="dxa" w:w="100"/>
              <w:bottom w:type="dxa" w:w="60"/>
              <w:right w:type="dxa" w:w="100"/>
            </w:tcMar>
            <w:vAlign w:val="center"/>
          </w:tcPr>
          <w:p>
            <w:pPr>
              <w:jc w:val="left"/>
            </w:pPr>
            <w:r>
              <w:rPr>
                <w:b/>
                <w:bCs/>
                <w:sz w:val="19"/>
                <w:szCs w:val="19"/>
              </w:rPr>
              <w:t xml:space="preserve">യേശുവിന്റെ ശിഷ്യന്മാരെ സുവിശേഷ പ്രവര്‍ത്തനത്തിനായി അയക്കുന്നതുമായി ബന്ധപ്പെട്ട് യോജിക്കാത്ത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സകല ജാതികളുമായും അടുത്ത് പോയി സുവിശേഷം അറിയിക്കുവാന്‍ മത്തായി 10:5 ല്‍ രേഖപ്പെടുത്തിയിരിക്കുന്നു.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ദൈവരാജ്യത്തിന്റെ സുവിശേഷം അറിയിക്കുവാന്‍ 12 ശിഷ്യന്മാരെ ഒരുക്കി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പ്രചരണത്തിനായി 72 അറിയിപ്പുകാരെ നിയോഗിച്ചു.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അതീവ ലാളിത്യത്തോടെ സുവിശേഷ പ്രചരണം നടത്തണമെന്ന് യേശു അറിയിച്ചു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correct?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Pathrose Mar Osthathios Thirumeni wrote a book about the journey to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Pathrose Mar Osthathios Thirumeni fought for the rights of the Puliyars and other disadvantaged groups.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 Thirumeni taught that Christianity is a religion of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Thirumeni took the initiative to build educational institutions.</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ശരിയല്ലാത്ത പരാമര്‍ശം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മാര്‍ ഒസ്താത്തിയോസ് തിരുമേനി യെരുശലേം യാത്രയെക്കുറിച്ച് പുസ്തകം എഴുതി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മാര്‍ ഒസ്താത്തിയോസ് തിരുമേനി പുലയര്‍ക്കും മറ്റ് അവശ്യവിഭാഗങ്ങളുടെയും അവകാശങ്ങള്‍ക്ക് വേണ്ടി സമരം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മതം സ്‌ നേഹത്തിന്റെ മതമെന്ന് ഗീവര്‍ഗീസ് മാര്‍ ഒസ്താത്തിയോസ് തിരുമേനി പഠിപ്പിച്ചു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തിരുമേനി വിദ്യാഭ്യാസ സ്ഥാപനങ്ങള്‍ നിര്‍മ്മിക്കുന്നതിന് മുന്‍കൈ എടുത്തു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Choose from the following the activities that are not part of Orthodox monastic communities: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Conversion of people to Christianity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Simple lifestyle</w:t>
            </w:r>
          </w:p>
        </w:tc>
        <w:tc>
          <w:tcPr>
            <w:tcW w:type="pct" w:w="6.5%"/>
            <w:tcMar>
              <w:top w:type="dxa" w:w="60"/>
              <w:left w:type="dxa" w:w="100"/>
              <w:bottom w:type="dxa" w:w="60"/>
              <w:right w:type="dxa" w:w="100"/>
            </w:tcMar>
            <w:vAlign w:val="center"/>
          </w:tcPr>
          <w:p>
            <w:pPr>
              <w:jc w:val="left"/>
            </w:pPr>
            <w:r>
              <w:rPr>
                <w:b w:val="false"/>
                <w:bCs w:val="false"/>
                <w:sz w:val="18"/>
                <w:szCs w:val="18"/>
              </w:rPr>
              <w:t xml:space="preserve">Improving liturgical literature</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സന്യാസ സമൂഹങ്ങളുടെ പ്രവര്‍ത്തനങ്ങളില്‍ ഉള്‍പ്പെടാത്തത്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മതപരിവര്‍ത്തനം നടത്തുക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നിരന്തര 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ലളിതമായ ജീവിതരീതി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 സാഹിത്യത്തെ മെച്ചപ്പെടുത്തുക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President of the mission board of MalankaraSabha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Yuhanon Mar Theodorus</w:t>
            </w:r>
          </w:p>
        </w:tc>
        <w:tc>
          <w:tcPr>
            <w:tcW w:type="pct" w:w="6.5%"/>
            <w:tcMar>
              <w:top w:type="dxa" w:w="60"/>
              <w:left w:type="dxa" w:w="100"/>
              <w:bottom w:type="dxa" w:w="60"/>
              <w:right w:type="dxa" w:w="100"/>
            </w:tcMar>
            <w:vAlign w:val="center"/>
          </w:tcPr>
          <w:p>
            <w:pPr>
              <w:jc w:val="left"/>
            </w:pPr>
            <w:r>
              <w:rPr>
                <w:b w:val="false"/>
                <w:bCs w:val="false"/>
                <w:sz w:val="18"/>
                <w:szCs w:val="18"/>
              </w:rPr>
              <w:t xml:space="preserve">Mathews Mar Theodosius</w:t>
            </w:r>
          </w:p>
        </w:tc>
        <w:tc>
          <w:tcPr>
            <w:tcW w:type="pct" w:w="6.5%"/>
            <w:tcMar>
              <w:top w:type="dxa" w:w="60"/>
              <w:left w:type="dxa" w:w="100"/>
              <w:bottom w:type="dxa" w:w="60"/>
              <w:right w:type="dxa" w:w="100"/>
            </w:tcMar>
            <w:vAlign w:val="center"/>
          </w:tcPr>
          <w:p>
            <w:pPr>
              <w:jc w:val="left"/>
            </w:pPr>
            <w:r>
              <w:rPr>
                <w:b w:val="false"/>
                <w:bCs w:val="false"/>
                <w:sz w:val="18"/>
                <w:szCs w:val="18"/>
              </w:rPr>
              <w:t xml:space="preserve">Yuhanon Mar Demetrius</w:t>
            </w:r>
          </w:p>
        </w:tc>
        <w:tc>
          <w:tcPr>
            <w:tcW w:type="pct" w:w="6.5%"/>
            <w:tcMar>
              <w:top w:type="dxa" w:w="60"/>
              <w:left w:type="dxa" w:w="100"/>
              <w:bottom w:type="dxa" w:w="60"/>
              <w:right w:type="dxa" w:w="100"/>
            </w:tcMar>
            <w:vAlign w:val="center"/>
          </w:tcPr>
          <w:p>
            <w:pPr>
              <w:jc w:val="left"/>
            </w:pPr>
            <w:r>
              <w:rPr>
                <w:b w:val="false"/>
                <w:bCs w:val="false"/>
                <w:sz w:val="18"/>
                <w:szCs w:val="18"/>
              </w:rPr>
              <w:t xml:space="preserve">Yuhanon Mar Chrisostomos</w:t>
            </w:r>
          </w:p>
        </w:tc>
        <w:tc>
          <w:tcPr>
            <w:tcW w:type="pct" w:w="22%"/>
            <w:tcMar>
              <w:top w:type="dxa" w:w="60"/>
              <w:left w:type="dxa" w:w="100"/>
              <w:bottom w:type="dxa" w:w="60"/>
              <w:right w:type="dxa" w:w="100"/>
            </w:tcMar>
            <w:vAlign w:val="center"/>
          </w:tcPr>
          <w:p>
            <w:pPr>
              <w:jc w:val="left"/>
            </w:pPr>
            <w:r>
              <w:rPr>
                <w:b/>
                <w:bCs/>
                <w:sz w:val="19"/>
                <w:szCs w:val="19"/>
              </w:rPr>
              <w:t xml:space="preserve">നമ്മുടെ മിഷന്‍ബോര്‍ഡിന്റെ അധ്യക്ഷന്‍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യൂഹാനോന്‍ മാര്‍ തേവോദോറോസ്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മാത്യൂസ് മാര്‍ തേവോദോസ്യോസ്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 മാര്‍ ദെമത്രയോസ്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 മാര്‍ ക്രിസോസ്റ്റമോസ്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Select the incorrect year related to the formation of spiritual movements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Joseph Elders Forum – 2020</w:t>
            </w:r>
          </w:p>
        </w:tc>
        <w:tc>
          <w:tcPr>
            <w:tcW w:type="pct" w:w="6.5%"/>
            <w:tcMar>
              <w:top w:type="dxa" w:w="60"/>
              <w:left w:type="dxa" w:w="100"/>
              <w:bottom w:type="dxa" w:w="60"/>
              <w:right w:type="dxa" w:w="100"/>
            </w:tcMar>
            <w:vAlign w:val="center"/>
          </w:tcPr>
          <w:p>
            <w:pPr>
              <w:jc w:val="left"/>
            </w:pPr>
            <w:r>
              <w:rPr>
                <w:b w:val="false"/>
                <w:bCs w:val="false"/>
                <w:sz w:val="18"/>
                <w:szCs w:val="18"/>
              </w:rPr>
              <w:t xml:space="preserve">Divya Bodhanam – 1984</w:t>
            </w:r>
          </w:p>
        </w:tc>
        <w:tc>
          <w:tcPr>
            <w:tcW w:type="pct" w:w="6.5%"/>
            <w:tcMar>
              <w:top w:type="dxa" w:w="60"/>
              <w:left w:type="dxa" w:w="100"/>
              <w:bottom w:type="dxa" w:w="60"/>
              <w:right w:type="dxa" w:w="100"/>
            </w:tcMar>
            <w:vAlign w:val="center"/>
          </w:tcPr>
          <w:p>
            <w:pPr>
              <w:jc w:val="left"/>
            </w:pPr>
            <w:r>
              <w:rPr>
                <w:b w:val="false"/>
                <w:bCs w:val="false"/>
                <w:sz w:val="18"/>
                <w:szCs w:val="18"/>
              </w:rPr>
              <w:t xml:space="preserve">Youth Movement – 1933</w:t>
            </w:r>
          </w:p>
        </w:tc>
        <w:tc>
          <w:tcPr>
            <w:tcW w:type="pct" w:w="6.5%"/>
            <w:tcMar>
              <w:top w:type="dxa" w:w="60"/>
              <w:left w:type="dxa" w:w="100"/>
              <w:bottom w:type="dxa" w:w="60"/>
              <w:right w:type="dxa" w:w="100"/>
            </w:tcMar>
            <w:vAlign w:val="center"/>
          </w:tcPr>
          <w:p>
            <w:pPr>
              <w:jc w:val="left"/>
            </w:pPr>
            <w:r>
              <w:rPr>
                <w:b w:val="false"/>
                <w:bCs w:val="false"/>
                <w:sz w:val="18"/>
                <w:szCs w:val="18"/>
              </w:rPr>
              <w:t xml:space="preserve">MGOCSM – 1908</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ആദ്ധ്യാത്മിക പ്രസ്ഥാനങ്ങളുടെ രൂപീകരണവുമായി ബന്ധപ്പെട്ട തന്നിരിക്കുന്ന വര്‍ഷങ്ങളില്‍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സെന്റ് ജോസഫ് എല്‍ഡേഴ്‌ സ് ഫോറം 2020</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ദിവ്യ ബോധനം 1984</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യുവജനപ്രസ്ഥാനം 1933</w:t>
            </w:r>
          </w:p>
        </w:tc>
        <w:tc>
          <w:tcPr>
            <w:tcW w:type="pct" w:w="6.5%"/>
            <w:tcMar>
              <w:top w:type="dxa" w:w="60"/>
              <w:left w:type="dxa" w:w="100"/>
              <w:bottom w:type="dxa" w:w="60"/>
              <w:right w:type="dxa" w:w="100"/>
            </w:tcMar>
            <w:vAlign w:val="center"/>
          </w:tcPr>
          <w:p>
            <w:pPr>
              <w:jc w:val="left"/>
            </w:pPr>
            <w:r>
              <w:rPr>
                <w:b w:val="false"/>
                <w:bCs w:val="false"/>
                <w:sz w:val="18"/>
                <w:szCs w:val="18"/>
              </w:rPr>
              <w:t xml:space="preserve">MGOCSM 1908</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The reason why the Malankara Church contacted the Antiochian Syrian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Both the answers given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To overcome the resistance by Portuguese</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contacting foreign churches to maintain priestly succession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the given answers are incorrect</w:t>
            </w:r>
          </w:p>
        </w:tc>
        <w:tc>
          <w:tcPr>
            <w:tcW w:type="pct" w:w="22%"/>
            <w:tcMar>
              <w:top w:type="dxa" w:w="60"/>
              <w:left w:type="dxa" w:w="100"/>
              <w:bottom w:type="dxa" w:w="60"/>
              <w:right w:type="dxa" w:w="100"/>
            </w:tcMar>
            <w:vAlign w:val="center"/>
          </w:tcPr>
          <w:p>
            <w:pPr>
              <w:jc w:val="left"/>
            </w:pPr>
            <w:r>
              <w:rPr>
                <w:b/>
                <w:bCs/>
                <w:sz w:val="19"/>
                <w:szCs w:val="19"/>
              </w:rPr>
              <w:t xml:space="preserve">മലങ്കരസഭ അന്ത്യോക്യന്‍ സുറിയാനിസഭയുമായി ബന്ധപ്പെടുവാന്‍ ഉണ്ടായ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തന്നിരിക്കുന്ന രണ്ട്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പോര്‍ട്ടുഗീസുകാരുടെ എതിര്‍പ്പിനെ അതിജീവിക്കുവാന്‍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പൗരോഹിത്യ പിന്തുടര്‍ച്ച നിലനിര്‍ത്തുവാന്‍വേണ്ടി വിദേശ സഭകളുമായി ബന്ധപ്പെട്ടപ്പോള്‍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രണ്ട് ഉത്തരങ്ങളും തെറ്റാണ്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Why did God commission his Son to atone for our sins?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No matter how hard man tries, he cannot reach the perfection that the law defines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Father wanted the Old Testament sacrifice to cease altogether through the sacrifice of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Son answered, "Send me," to the question, "Who will go for us?"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when the candidate becomes brother to Christ through baptism, then human becomes son of God.</w:t>
            </w:r>
          </w:p>
        </w:tc>
        <w:tc>
          <w:tcPr>
            <w:tcW w:type="pct" w:w="22%"/>
            <w:tcMar>
              <w:top w:type="dxa" w:w="60"/>
              <w:left w:type="dxa" w:w="100"/>
              <w:bottom w:type="dxa" w:w="60"/>
              <w:right w:type="dxa" w:w="100"/>
            </w:tcMar>
            <w:vAlign w:val="center"/>
          </w:tcPr>
          <w:p>
            <w:pPr>
              <w:jc w:val="left"/>
            </w:pPr>
            <w:r>
              <w:rPr>
                <w:b/>
                <w:bCs/>
                <w:sz w:val="19"/>
                <w:szCs w:val="19"/>
              </w:rPr>
              <w:t xml:space="preserve">പാപപരിഹാരത്തിനായി ദൈവം തന്റെ പുത്രനെ നിയോഗിച്ചത്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മനുഷ്യൻ എത്ര ശ്രമിച്ചാലും ന്യായപ്രമാണം നിർവചിക്കുന്ന പൂർണത കൈവരിക്കാൻ കഴിയാത്തതിനാൽ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പുത്രന്റെ ബലിയിലൂടെ പഴയനിയമ ബലികൾ പൂർണ്ണമായി അവസാനിപ്പിക്കണമെന്ന് പിതാവ് ആഗ്രഹിച്ചതിനാൽ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'ഞങ്ങൾക്കുവേണ്ടി ആര് പോകും?' എന്ന ചോദ്യത്തിന് 'എന്നെ അയക്കണമേ' എന്ന് പുത്രൻ ഉത്തരം പറഞ്ഞതിനാൽ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സ്നാനത്തിലൂടെ മനുഷ്യൻ ക്രിസ്തുവിന്റെ സഹോദരനാകുമ്പോൾ ദൈവപുത്രനായിത്തീരുന്നതിനാൽ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Select the list in which the incidents are given in chronological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 Council, Jamnia Council, Milan Proclamation, Council of Nicaea 2</w:t>
            </w:r>
          </w:p>
        </w:tc>
        <w:tc>
          <w:tcPr>
            <w:tcW w:type="pct" w:w="6.5%"/>
            <w:tcMar>
              <w:top w:type="dxa" w:w="60"/>
              <w:left w:type="dxa" w:w="100"/>
              <w:bottom w:type="dxa" w:w="60"/>
              <w:right w:type="dxa" w:w="100"/>
            </w:tcMar>
            <w:vAlign w:val="center"/>
          </w:tcPr>
          <w:p>
            <w:pPr>
              <w:jc w:val="left"/>
            </w:pPr>
            <w:r>
              <w:rPr>
                <w:b w:val="false"/>
                <w:bCs w:val="false"/>
                <w:sz w:val="18"/>
                <w:szCs w:val="18"/>
              </w:rPr>
              <w:t xml:space="preserve">Milan Proclamation, Jerusalem Council, Jamnia Council, Council of 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Jerusalem Council, Jamnia Council, Council of Nicaea , Milan Proclamation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Jamnia Council, Jerusalem Council, Milan Proclamation, Council of Nicaea</w:t>
            </w:r>
          </w:p>
        </w:tc>
        <w:tc>
          <w:tcPr>
            <w:tcW w:type="pct" w:w="22%"/>
            <w:tcMar>
              <w:top w:type="dxa" w:w="60"/>
              <w:left w:type="dxa" w:w="100"/>
              <w:bottom w:type="dxa" w:w="60"/>
              <w:right w:type="dxa" w:w="100"/>
            </w:tcMar>
            <w:vAlign w:val="center"/>
          </w:tcPr>
          <w:p>
            <w:pPr>
              <w:jc w:val="left"/>
            </w:pPr>
            <w:r>
              <w:rPr>
                <w:b/>
                <w:bCs/>
                <w:sz w:val="19"/>
                <w:szCs w:val="19"/>
              </w:rPr>
              <w:t xml:space="preserve">സംഭവങ്ങൾ കാലാനുക്രമത്തിൽ നൽകിയിരിക്കുന്ന പട്ടിക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 സുന്നഹദോസ്, ജാംനിയ സുന്നഹദോസ്, മിലാൻ വിളംബരം, നിഖ്യാ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മിലാൻ വിളംബരം, യെരൂശലേം സുന്നഹദോസ്, ജാംനിയ സുന്നഹദോസ്, നിഖ്യാ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സുന്നഹദോസ്, ജാംനിയ സുന്നഹദോസ്, നിഖ്യാ സുന്നഹദോസ്, മിലാൻ വിളംബരം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ജാംനിയ സുന്നഹദോസ്, യെരൂശലേം സുന്നഹദോസ്, മിലാൻ വിളംബരം, നിഖ്യാ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Select list of events in the non-chronological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arrival of the Dutch, Coonan cross oath, and the connection between Malankara and Antiochian patriarchate</w:t>
            </w:r>
          </w:p>
        </w:tc>
        <w:tc>
          <w:tcPr>
            <w:tcW w:type="pct" w:w="6.5%"/>
            <w:tcMar>
              <w:top w:type="dxa" w:w="60"/>
              <w:left w:type="dxa" w:w="100"/>
              <w:bottom w:type="dxa" w:w="60"/>
              <w:right w:type="dxa" w:w="100"/>
            </w:tcMar>
            <w:vAlign w:val="center"/>
          </w:tcPr>
          <w:p>
            <w:pPr>
              <w:jc w:val="left"/>
            </w:pPr>
            <w:r>
              <w:rPr>
                <w:b w:val="false"/>
                <w:bCs w:val="false"/>
                <w:sz w:val="18"/>
                <w:szCs w:val="18"/>
              </w:rPr>
              <w:t xml:space="preserve">Persian Immigration, synod of diamper, The Coonan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Arrival of Menesis, Coonan cross oath, Malankara Antiochian Relationship</w:t>
            </w:r>
          </w:p>
        </w:tc>
        <w:tc>
          <w:tcPr>
            <w:tcW w:type="pct" w:w="6.5%"/>
            <w:tcMar>
              <w:top w:type="dxa" w:w="60"/>
              <w:left w:type="dxa" w:w="100"/>
              <w:bottom w:type="dxa" w:w="60"/>
              <w:right w:type="dxa" w:w="100"/>
            </w:tcMar>
            <w:vAlign w:val="center"/>
          </w:tcPr>
          <w:p>
            <w:pPr>
              <w:jc w:val="left"/>
            </w:pPr>
            <w:r>
              <w:rPr>
                <w:b w:val="false"/>
                <w:bCs w:val="false"/>
                <w:sz w:val="18"/>
                <w:szCs w:val="18"/>
              </w:rPr>
              <w:t xml:space="preserve">Coonan cross oath, Malankara-Anglican Relations, Royal Court Judgment</w:t>
            </w:r>
          </w:p>
        </w:tc>
        <w:tc>
          <w:tcPr>
            <w:tcW w:type="pct" w:w="22%"/>
            <w:tcMar>
              <w:top w:type="dxa" w:w="60"/>
              <w:left w:type="dxa" w:w="100"/>
              <w:bottom w:type="dxa" w:w="60"/>
              <w:right w:type="dxa" w:w="100"/>
            </w:tcMar>
            <w:vAlign w:val="center"/>
          </w:tcPr>
          <w:p>
            <w:pPr>
              <w:jc w:val="left"/>
            </w:pPr>
            <w:r>
              <w:rPr>
                <w:b/>
                <w:bCs/>
                <w:sz w:val="19"/>
                <w:szCs w:val="19"/>
              </w:rPr>
              <w:t xml:space="preserve">സംഭവങ്ങൾ കാലാനുക്രമമല്ലാത്ത ക്രമത്തിൽ നൽകിയിരിക്കുന്ന പട്ടിക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ഡച്ചുകാരുടെ ആഗമനം, കൂനൻകുരിശു സത്യം, മലങ്കരയും അന്ത്യോഖ്യൻ പാത്രിയർക്കീസുമായുള്ള ബന്ധം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കുടിയേറ്റം, ഉദയംപേരൂർ സൂനഹദോസ്, കൂനൻകുരിശു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മെനേസിസിന്റെ ആഗമനം, കൂനൻകുരിശു സത്യം, മലങ്കര-അന്ത്യോഖ്യൻ ബന്ധം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കൂനൻകുരിശു സത്യം, മലങ്കര-ആംഗ്ലിക്കൻ ബന്ധം, റോയൽ കോടതി വിധി</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Fourth Catholicos of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Baselios Augen 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Georghes 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Georghes II</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Marthoma Mathews I</w:t>
            </w:r>
          </w:p>
        </w:tc>
        <w:tc>
          <w:tcPr>
            <w:tcW w:type="pct" w:w="22%"/>
            <w:tcMar>
              <w:top w:type="dxa" w:w="60"/>
              <w:left w:type="dxa" w:w="100"/>
              <w:bottom w:type="dxa" w:w="60"/>
              <w:right w:type="dxa" w:w="100"/>
            </w:tcMar>
            <w:vAlign w:val="center"/>
          </w:tcPr>
          <w:p>
            <w:pPr>
              <w:jc w:val="left"/>
            </w:pPr>
            <w:r>
              <w:rPr>
                <w:b/>
                <w:bCs/>
                <w:sz w:val="19"/>
                <w:szCs w:val="19"/>
              </w:rPr>
              <w:t xml:space="preserve">മലങ്കരയിലെ നാലാമത്തെ കാതോലിക്കാ ബാവാ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ബസേലിയോസ് ഔഗേൻ പ്രഥമൻ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ഗീവർഗീസ് പ്രഥമൻ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ഗീവർഗീസ് ദ്വിതീയൻ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മാർത്തോമാ മാത്യൂസ് പ്രഥമൻ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What is not unique about the missionary work of the Malankara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Other church members are not encouraged to join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Interacts with the culture of the surrounding religions</w:t>
            </w:r>
          </w:p>
        </w:tc>
        <w:tc>
          <w:tcPr>
            <w:tcW w:type="pct" w:w="6.5%"/>
            <w:tcMar>
              <w:top w:type="dxa" w:w="60"/>
              <w:left w:type="dxa" w:w="100"/>
              <w:bottom w:type="dxa" w:w="60"/>
              <w:right w:type="dxa" w:w="100"/>
            </w:tcMar>
            <w:vAlign w:val="center"/>
          </w:tcPr>
          <w:p>
            <w:pPr>
              <w:jc w:val="left"/>
            </w:pPr>
            <w:r>
              <w:rPr>
                <w:b w:val="false"/>
                <w:bCs w:val="false"/>
                <w:sz w:val="18"/>
                <w:szCs w:val="18"/>
              </w:rPr>
              <w:t xml:space="preserve">Embodies the development of modern science and technology</w:t>
            </w:r>
          </w:p>
        </w:tc>
        <w:tc>
          <w:tcPr>
            <w:tcW w:type="pct" w:w="6.5%"/>
            <w:tcMar>
              <w:top w:type="dxa" w:w="60"/>
              <w:left w:type="dxa" w:w="100"/>
              <w:bottom w:type="dxa" w:w="60"/>
              <w:right w:type="dxa" w:w="100"/>
            </w:tcMar>
            <w:vAlign w:val="center"/>
          </w:tcPr>
          <w:p>
            <w:pPr>
              <w:jc w:val="left"/>
            </w:pPr>
            <w:r>
              <w:rPr>
                <w:b w:val="false"/>
                <w:bCs w:val="false"/>
                <w:sz w:val="18"/>
                <w:szCs w:val="18"/>
              </w:rPr>
              <w:t xml:space="preserve">Responds intellectually to the ideologies around it</w:t>
            </w:r>
          </w:p>
        </w:tc>
        <w:tc>
          <w:tcPr>
            <w:tcW w:type="pct" w:w="22%"/>
            <w:tcMar>
              <w:top w:type="dxa" w:w="60"/>
              <w:left w:type="dxa" w:w="100"/>
              <w:bottom w:type="dxa" w:w="60"/>
              <w:right w:type="dxa" w:w="100"/>
            </w:tcMar>
            <w:vAlign w:val="center"/>
          </w:tcPr>
          <w:p>
            <w:pPr>
              <w:jc w:val="left"/>
            </w:pPr>
            <w:r>
              <w:rPr>
                <w:b/>
                <w:bCs/>
                <w:sz w:val="19"/>
                <w:szCs w:val="19"/>
              </w:rPr>
              <w:t xml:space="preserve">മലങ്കര ഓർത്തഡോക്സ് സഭയുടെ മിഷൻ പ്രവർത്തനത്തിന്റെ പ്രത്യേകതയല്ലാത്തത്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മറ്റു സഭാംഗങ്ങൾ ഈ സഭയിൽ ചേരുന്നതു പ്രോത്സാഹിപ്പിക്കുന്നില്ല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ചുറ്റുമുള്ള മതങ്ങളുടെ സംസ്കാരത്തോട് സംവദിക്കുന്നു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ആധുനിക ശാസ്ത്രസാങ്കേതികവിദ്യയുടെ വളർച്ചയെ ഉൾക്കൊള്ളുന്നു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ചുറ്റുമുള്ള പ്രത്യയശാസ്ത്രങ്ങളോട് ബൗദ്ധികമായി പ്രതികരിക്കുന്നു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not peculiar to the missionary movements of the Western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Monastic movements abstained from these activities</w:t>
            </w:r>
          </w:p>
        </w:tc>
        <w:tc>
          <w:tcPr>
            <w:tcW w:type="pct" w:w="6.5%"/>
            <w:tcMar>
              <w:top w:type="dxa" w:w="60"/>
              <w:left w:type="dxa" w:w="100"/>
              <w:bottom w:type="dxa" w:w="60"/>
              <w:right w:type="dxa" w:w="100"/>
            </w:tcMar>
            <w:vAlign w:val="center"/>
          </w:tcPr>
          <w:p>
            <w:pPr>
              <w:jc w:val="left"/>
            </w:pPr>
            <w:r>
              <w:rPr>
                <w:b w:val="false"/>
                <w:bCs w:val="false"/>
                <w:sz w:val="18"/>
                <w:szCs w:val="18"/>
              </w:rPr>
              <w:t xml:space="preserve">Vicious conversion</w:t>
            </w:r>
          </w:p>
        </w:tc>
        <w:tc>
          <w:tcPr>
            <w:tcW w:type="pct" w:w="6.5%"/>
            <w:tcMar>
              <w:top w:type="dxa" w:w="60"/>
              <w:left w:type="dxa" w:w="100"/>
              <w:bottom w:type="dxa" w:w="60"/>
              <w:right w:type="dxa" w:w="100"/>
            </w:tcMar>
            <w:vAlign w:val="center"/>
          </w:tcPr>
          <w:p>
            <w:pPr>
              <w:jc w:val="left"/>
            </w:pPr>
            <w:r>
              <w:rPr>
                <w:b w:val="false"/>
                <w:bCs w:val="false"/>
                <w:sz w:val="18"/>
                <w:szCs w:val="18"/>
              </w:rPr>
              <w:t xml:space="preserve">Attempt to bring the apostolic churches under the Pope</w:t>
            </w:r>
          </w:p>
        </w:tc>
        <w:tc>
          <w:tcPr>
            <w:tcW w:type="pct" w:w="6.5%"/>
            <w:tcMar>
              <w:top w:type="dxa" w:w="60"/>
              <w:left w:type="dxa" w:w="100"/>
              <w:bottom w:type="dxa" w:w="60"/>
              <w:right w:type="dxa" w:w="100"/>
            </w:tcMar>
            <w:vAlign w:val="center"/>
          </w:tcPr>
          <w:p>
            <w:pPr>
              <w:jc w:val="left"/>
            </w:pPr>
            <w:r>
              <w:rPr>
                <w:b w:val="false"/>
                <w:bCs w:val="false"/>
                <w:sz w:val="18"/>
                <w:szCs w:val="18"/>
              </w:rPr>
              <w:t xml:space="preserve">Expanded the local church in Western Europe to the whole world</w:t>
            </w:r>
          </w:p>
        </w:tc>
        <w:tc>
          <w:tcPr>
            <w:tcW w:type="pct" w:w="22%"/>
            <w:tcMar>
              <w:top w:type="dxa" w:w="60"/>
              <w:left w:type="dxa" w:w="100"/>
              <w:bottom w:type="dxa" w:w="60"/>
              <w:right w:type="dxa" w:w="100"/>
            </w:tcMar>
            <w:vAlign w:val="center"/>
          </w:tcPr>
          <w:p>
            <w:pPr>
              <w:jc w:val="left"/>
            </w:pPr>
            <w:r>
              <w:rPr>
                <w:b/>
                <w:bCs/>
                <w:sz w:val="19"/>
                <w:szCs w:val="19"/>
              </w:rPr>
              <w:t xml:space="preserve">പാശ്ചാത്യ സഭയുടെ മിഷനറി പ്രസ്ഥാനങ്ങളുടെ പ്രത്യേകതയല്ലാത്ത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സന്ന്യാസപ്രസ്ഥാനങ്ങൾ ഈ പ്രവർത്തനങ്ങളിൽനിന്ന് ഒഴിഞ്ഞുനിന്നു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ഹീനമായ മതപരിവർത്തനം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അപ്പോസ്തലസഭകളെ മാർപ്പാപ്പയുടെ കീഴിൽ കൊണ്ടുവരാനുള്ള ശ്രമം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പശ്ചിമയൂറോപ്പിലെ പ്രാദേശികസഭയെ ലോകമാസകലം വ്യാപിപ്പിച്ചു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The translation of the theological writings of a priest of the Malankara Orthodox Church into the Serbian language became very popular in the Serbian Church. Who is the priest?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 K.M. George</w:t>
            </w:r>
          </w:p>
        </w:tc>
        <w:tc>
          <w:tcPr>
            <w:tcW w:type="pct" w:w="6.5%"/>
            <w:tcMar>
              <w:top w:type="dxa" w:w="60"/>
              <w:left w:type="dxa" w:w="100"/>
              <w:bottom w:type="dxa" w:w="60"/>
              <w:right w:type="dxa" w:w="100"/>
            </w:tcMar>
            <w:vAlign w:val="center"/>
          </w:tcPr>
          <w:p>
            <w:pPr>
              <w:jc w:val="left"/>
            </w:pPr>
            <w:r>
              <w:rPr>
                <w:b w:val="false"/>
                <w:bCs w:val="false"/>
                <w:sz w:val="18"/>
                <w:szCs w:val="18"/>
              </w:rPr>
              <w:t xml:space="preserve">Fr. T.J. Joshua</w:t>
            </w:r>
          </w:p>
        </w:tc>
        <w:tc>
          <w:tcPr>
            <w:tcW w:type="pct" w:w="6.5%"/>
            <w:tcMar>
              <w:top w:type="dxa" w:w="60"/>
              <w:left w:type="dxa" w:w="100"/>
              <w:bottom w:type="dxa" w:w="60"/>
              <w:right w:type="dxa" w:w="100"/>
            </w:tcMar>
            <w:vAlign w:val="center"/>
          </w:tcPr>
          <w:p>
            <w:pPr>
              <w:jc w:val="left"/>
            </w:pPr>
            <w:r>
              <w:rPr>
                <w:b w:val="false"/>
                <w:bCs w:val="false"/>
                <w:sz w:val="18"/>
                <w:szCs w:val="18"/>
              </w:rPr>
              <w:t xml:space="preserve">Fr. V.C. 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Fr. Paul Varghese</w:t>
            </w:r>
          </w:p>
        </w:tc>
        <w:tc>
          <w:tcPr>
            <w:tcW w:type="pct" w:w="22%"/>
            <w:tcMar>
              <w:top w:type="dxa" w:w="60"/>
              <w:left w:type="dxa" w:w="100"/>
              <w:bottom w:type="dxa" w:w="60"/>
              <w:right w:type="dxa" w:w="100"/>
            </w:tcMar>
            <w:vAlign w:val="center"/>
          </w:tcPr>
          <w:p>
            <w:pPr>
              <w:jc w:val="left"/>
            </w:pPr>
            <w:r>
              <w:rPr>
                <w:b/>
                <w:bCs/>
                <w:sz w:val="19"/>
                <w:szCs w:val="19"/>
              </w:rPr>
              <w:t xml:space="preserve">മലങ്കര ഓർത്തഡോക്സ് സഭയിലെ ഒരു വൈദികന്റെ ദൈവശാസ്ത്രരചനകളുടെ സെർബിയൻ പരിഭാഷ സെർബിയൻ സഭയിൽ വളരെ പ്രചാരം നേടി. ആ വൈദികൻ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 കെ.എം. ജോർജ്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ടി.ജെ. ജോഷ്വാ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വി.സി. സാമുവേൽ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പോൾ വർഗീസ്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Which of the following churches founded by St. Thomas the Apostle is owned by Malankara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Niranam, Thiruvankode</w:t>
            </w:r>
          </w:p>
        </w:tc>
        <w:tc>
          <w:tcPr>
            <w:tcW w:type="pct" w:w="6.5%"/>
            <w:tcMar>
              <w:top w:type="dxa" w:w="60"/>
              <w:left w:type="dxa" w:w="100"/>
              <w:bottom w:type="dxa" w:w="60"/>
              <w:right w:type="dxa" w:w="100"/>
            </w:tcMar>
            <w:vAlign w:val="center"/>
          </w:tcPr>
          <w:p>
            <w:pPr>
              <w:jc w:val="left"/>
            </w:pPr>
            <w:r>
              <w:rPr>
                <w:b w:val="false"/>
                <w:bCs w:val="false"/>
                <w:sz w:val="18"/>
                <w:szCs w:val="18"/>
              </w:rPr>
              <w:t xml:space="preserve">Palayur, Niranam, Thiruvankode</w:t>
            </w:r>
          </w:p>
        </w:tc>
        <w:tc>
          <w:tcPr>
            <w:tcW w:type="pct" w:w="6.5%"/>
            <w:tcMar>
              <w:top w:type="dxa" w:w="60"/>
              <w:left w:type="dxa" w:w="100"/>
              <w:bottom w:type="dxa" w:w="60"/>
              <w:right w:type="dxa" w:w="100"/>
            </w:tcMar>
            <w:vAlign w:val="center"/>
          </w:tcPr>
          <w:p>
            <w:pPr>
              <w:jc w:val="left"/>
            </w:pPr>
            <w:r>
              <w:rPr>
                <w:b w:val="false"/>
                <w:bCs w:val="false"/>
                <w:sz w:val="18"/>
                <w:szCs w:val="18"/>
              </w:rPr>
              <w:t xml:space="preserve">Paravur, Niranam, Arappally</w:t>
            </w:r>
          </w:p>
        </w:tc>
        <w:tc>
          <w:tcPr>
            <w:tcW w:type="pct" w:w="6.5%"/>
            <w:tcMar>
              <w:top w:type="dxa" w:w="60"/>
              <w:left w:type="dxa" w:w="100"/>
              <w:bottom w:type="dxa" w:w="60"/>
              <w:right w:type="dxa" w:w="100"/>
            </w:tcMar>
            <w:vAlign w:val="center"/>
          </w:tcPr>
          <w:p>
            <w:pPr>
              <w:jc w:val="left"/>
            </w:pPr>
            <w:r>
              <w:rPr>
                <w:b w:val="false"/>
                <w:bCs w:val="false"/>
                <w:sz w:val="18"/>
                <w:szCs w:val="18"/>
              </w:rPr>
              <w:t xml:space="preserve">Nilackal, Niranam</w:t>
            </w:r>
          </w:p>
        </w:tc>
        <w:tc>
          <w:tcPr>
            <w:tcW w:type="pct" w:w="22%"/>
            <w:tcMar>
              <w:top w:type="dxa" w:w="60"/>
              <w:left w:type="dxa" w:w="100"/>
              <w:bottom w:type="dxa" w:w="60"/>
              <w:right w:type="dxa" w:w="100"/>
            </w:tcMar>
            <w:vAlign w:val="center"/>
          </w:tcPr>
          <w:p>
            <w:pPr>
              <w:jc w:val="left"/>
            </w:pPr>
            <w:r>
              <w:rPr>
                <w:b/>
                <w:bCs/>
                <w:sz w:val="19"/>
                <w:szCs w:val="19"/>
              </w:rPr>
              <w:t xml:space="preserve">വിശുദ്ധ തോമാശ്ലീഹാ സ്ഥാപിച്ച പള്ളികളിൽ മലങ്കര ഓർത്തഡോക്സ് സഭയുടെ ഉടമസ്ഥതയിലുള്ളത്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നിരണം, തിരുവൻകോട്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പാലയൂർ, നിരണം, തിരുവൻകോട്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പറവൂർ, നിരണം, അറപ്പള്ളി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നിലയ്ക്കൽ, നിരണം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Where is the tomb of the second Catholicos of Malankara situated?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Vallikkadu</w:t>
            </w:r>
          </w:p>
        </w:tc>
        <w:tc>
          <w:tcPr>
            <w:tcW w:type="pct" w:w="6.5%"/>
            <w:tcMar>
              <w:top w:type="dxa" w:w="60"/>
              <w:left w:type="dxa" w:w="100"/>
              <w:bottom w:type="dxa" w:w="60"/>
              <w:right w:type="dxa" w:w="100"/>
            </w:tcMar>
            <w:vAlign w:val="center"/>
          </w:tcPr>
          <w:p>
            <w:pPr>
              <w:jc w:val="left"/>
            </w:pPr>
            <w:r>
              <w:rPr>
                <w:b w:val="false"/>
                <w:bCs w:val="false"/>
                <w:sz w:val="18"/>
                <w:szCs w:val="18"/>
              </w:rPr>
              <w:t xml:space="preserve">Pampakuda</w:t>
            </w:r>
          </w:p>
        </w:tc>
        <w:tc>
          <w:tcPr>
            <w:tcW w:type="pct" w:w="6.5%"/>
            <w:tcMar>
              <w:top w:type="dxa" w:w="60"/>
              <w:left w:type="dxa" w:w="100"/>
              <w:bottom w:type="dxa" w:w="60"/>
              <w:right w:type="dxa" w:w="100"/>
            </w:tcMar>
            <w:vAlign w:val="center"/>
          </w:tcPr>
          <w:p>
            <w:pPr>
              <w:jc w:val="left"/>
            </w:pPr>
            <w:r>
              <w:rPr>
                <w:b w:val="false"/>
                <w:bCs w:val="false"/>
                <w:sz w:val="18"/>
                <w:szCs w:val="18"/>
              </w:rPr>
              <w:t xml:space="preserve">Devalokom</w:t>
            </w:r>
          </w:p>
        </w:tc>
        <w:tc>
          <w:tcPr>
            <w:tcW w:type="pct" w:w="6.5%"/>
            <w:tcMar>
              <w:top w:type="dxa" w:w="60"/>
              <w:left w:type="dxa" w:w="100"/>
              <w:bottom w:type="dxa" w:w="60"/>
              <w:right w:type="dxa" w:w="100"/>
            </w:tcMar>
            <w:vAlign w:val="center"/>
          </w:tcPr>
          <w:p>
            <w:pPr>
              <w:jc w:val="left"/>
            </w:pPr>
            <w:r>
              <w:rPr>
                <w:b w:val="false"/>
                <w:bCs w:val="false"/>
                <w:sz w:val="18"/>
                <w:szCs w:val="18"/>
              </w:rPr>
              <w:t xml:space="preserve">Sasthamcotta</w:t>
            </w:r>
          </w:p>
        </w:tc>
        <w:tc>
          <w:tcPr>
            <w:tcW w:type="pct" w:w="22%"/>
            <w:tcMar>
              <w:top w:type="dxa" w:w="60"/>
              <w:left w:type="dxa" w:w="100"/>
              <w:bottom w:type="dxa" w:w="60"/>
              <w:right w:type="dxa" w:w="100"/>
            </w:tcMar>
            <w:vAlign w:val="center"/>
          </w:tcPr>
          <w:p>
            <w:pPr>
              <w:jc w:val="left"/>
            </w:pPr>
            <w:r>
              <w:rPr>
                <w:b/>
                <w:bCs/>
                <w:sz w:val="19"/>
                <w:szCs w:val="19"/>
              </w:rPr>
              <w:t xml:space="preserve">മലങ്കരയിലെ രണ്ടാമത്തെ കാതോലിക്കാ ബാവായുടെ കബറിടം എവിടെ സ്ഥിതി ചെയ്യുന്നു?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വള്ളിക്കാട്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പമ്പാക്കുട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ശാസ്താംകോട്ട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The father who initiated Brahmavar mission?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Alwaris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Ivanios.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Athanasius</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 Mar Dionysius</w:t>
            </w:r>
          </w:p>
        </w:tc>
        <w:tc>
          <w:tcPr>
            <w:tcW w:type="pct" w:w="22%"/>
            <w:tcMar>
              <w:top w:type="dxa" w:w="60"/>
              <w:left w:type="dxa" w:w="100"/>
              <w:bottom w:type="dxa" w:w="60"/>
              <w:right w:type="dxa" w:w="100"/>
            </w:tcMar>
            <w:vAlign w:val="center"/>
          </w:tcPr>
          <w:p>
            <w:pPr>
              <w:jc w:val="left"/>
            </w:pPr>
            <w:r>
              <w:rPr>
                <w:b/>
                <w:bCs/>
                <w:sz w:val="19"/>
                <w:szCs w:val="19"/>
              </w:rPr>
              <w:t xml:space="preserve">ബ്രഹ്മവാര്‍മിഷനു തുടക്കം കുറിച്ച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അല്‍വാറീസ് മാര്‍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മാര്‍ ഈവാനിയോസ്.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മാര്‍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ജോസഫ് മാര്‍ ദീവന്നാസിയോസ്.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Metropolitan who started the Mission Board?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Stephanos Mar Theodosius</w:t>
            </w:r>
          </w:p>
        </w:tc>
        <w:tc>
          <w:tcPr>
            <w:tcW w:type="pct" w:w="6.5%"/>
            <w:tcMar>
              <w:top w:type="dxa" w:w="60"/>
              <w:left w:type="dxa" w:w="100"/>
              <w:bottom w:type="dxa" w:w="60"/>
              <w:right w:type="dxa" w:w="100"/>
            </w:tcMar>
            <w:vAlign w:val="center"/>
          </w:tcPr>
          <w:p>
            <w:pPr>
              <w:jc w:val="left"/>
            </w:pPr>
            <w:r>
              <w:rPr>
                <w:b w:val="false"/>
                <w:bCs w:val="false"/>
                <w:sz w:val="18"/>
                <w:szCs w:val="18"/>
              </w:rPr>
              <w:t xml:space="preserve">Kuriakose Mar Gregorios</w:t>
            </w:r>
          </w:p>
        </w:tc>
        <w:tc>
          <w:tcPr>
            <w:tcW w:type="pct" w:w="22%"/>
            <w:tcMar>
              <w:top w:type="dxa" w:w="60"/>
              <w:left w:type="dxa" w:w="100"/>
              <w:bottom w:type="dxa" w:w="60"/>
              <w:right w:type="dxa" w:w="100"/>
            </w:tcMar>
            <w:vAlign w:val="center"/>
          </w:tcPr>
          <w:p>
            <w:pPr>
              <w:jc w:val="left"/>
            </w:pPr>
            <w:r>
              <w:rPr>
                <w:b/>
                <w:bCs/>
                <w:sz w:val="19"/>
                <w:szCs w:val="19"/>
              </w:rPr>
              <w:t xml:space="preserve">മിഷന്‍ബോര്‍ഡ് ആരംഭിച്ച മെത്രാപ്പോലീത്ത?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ഗീവര്‍ഗീസ്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 തേഫാനോസ് മാര്‍ തേവോദോസിയോസ്.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കുറിയാക്കോസ് മാര്‍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At which place was the latest bishops' consecration took place?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Pazhanji</w:t>
            </w:r>
          </w:p>
        </w:tc>
        <w:tc>
          <w:tcPr>
            <w:tcW w:type="pct" w:w="6.5%"/>
            <w:tcMar>
              <w:top w:type="dxa" w:w="60"/>
              <w:left w:type="dxa" w:w="100"/>
              <w:bottom w:type="dxa" w:w="60"/>
              <w:right w:type="dxa" w:w="100"/>
            </w:tcMar>
            <w:vAlign w:val="center"/>
          </w:tcPr>
          <w:p>
            <w:pPr>
              <w:jc w:val="left"/>
            </w:pPr>
            <w:r>
              <w:rPr>
                <w:b w:val="false"/>
                <w:bCs w:val="false"/>
                <w:sz w:val="18"/>
                <w:szCs w:val="18"/>
              </w:rPr>
              <w:t xml:space="preserve">Arthat</w:t>
            </w:r>
          </w:p>
        </w:tc>
        <w:tc>
          <w:tcPr>
            <w:tcW w:type="pct" w:w="6.5%"/>
            <w:tcMar>
              <w:top w:type="dxa" w:w="60"/>
              <w:left w:type="dxa" w:w="100"/>
              <w:bottom w:type="dxa" w:w="60"/>
              <w:right w:type="dxa" w:w="100"/>
            </w:tcMar>
            <w:vAlign w:val="center"/>
          </w:tcPr>
          <w:p>
            <w:pPr>
              <w:jc w:val="left"/>
            </w:pPr>
            <w:r>
              <w:rPr>
                <w:b w:val="false"/>
                <w:bCs w:val="false"/>
                <w:sz w:val="18"/>
                <w:szCs w:val="18"/>
              </w:rPr>
              <w:t xml:space="preserve">Niranam</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w:t>
            </w:r>
          </w:p>
        </w:tc>
        <w:tc>
          <w:tcPr>
            <w:tcW w:type="pct" w:w="22%"/>
            <w:tcMar>
              <w:top w:type="dxa" w:w="60"/>
              <w:left w:type="dxa" w:w="100"/>
              <w:bottom w:type="dxa" w:w="60"/>
              <w:right w:type="dxa" w:w="100"/>
            </w:tcMar>
            <w:vAlign w:val="center"/>
          </w:tcPr>
          <w:p>
            <w:pPr>
              <w:jc w:val="left"/>
            </w:pPr>
            <w:r>
              <w:rPr>
                <w:b/>
                <w:bCs/>
                <w:sz w:val="19"/>
                <w:szCs w:val="19"/>
              </w:rPr>
              <w:t xml:space="preserve">നമ്മുടെ സഭയില്‍ ഏറ്റവും ഒടുവില്‍ മെത്രാഭിഷേക ശുശ്രൂഷ നടന്നത് എവിടെവച്ച്?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ആര്‍ത്താറ്റ്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The Island of Greece in the Mediterranean Sea inhabited by ascetics only?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Mount Athos</w:t>
            </w:r>
          </w:p>
        </w:tc>
        <w:tc>
          <w:tcPr>
            <w:tcW w:type="pct" w:w="6.5%"/>
            <w:tcMar>
              <w:top w:type="dxa" w:w="60"/>
              <w:left w:type="dxa" w:w="100"/>
              <w:bottom w:type="dxa" w:w="60"/>
              <w:right w:type="dxa" w:w="100"/>
            </w:tcMar>
            <w:vAlign w:val="center"/>
          </w:tcPr>
          <w:p>
            <w:pPr>
              <w:jc w:val="left"/>
            </w:pPr>
            <w:r>
              <w:rPr>
                <w:b w:val="false"/>
                <w:bCs w:val="false"/>
                <w:sz w:val="18"/>
                <w:szCs w:val="18"/>
              </w:rPr>
              <w:t xml:space="preserve">Cyprus Island</w:t>
            </w:r>
          </w:p>
        </w:tc>
        <w:tc>
          <w:tcPr>
            <w:tcW w:type="pct" w:w="6.5%"/>
            <w:tcMar>
              <w:top w:type="dxa" w:w="60"/>
              <w:left w:type="dxa" w:w="100"/>
              <w:bottom w:type="dxa" w:w="60"/>
              <w:right w:type="dxa" w:w="100"/>
            </w:tcMar>
            <w:vAlign w:val="center"/>
          </w:tcPr>
          <w:p>
            <w:pPr>
              <w:jc w:val="left"/>
            </w:pPr>
            <w:r>
              <w:rPr>
                <w:b w:val="false"/>
                <w:bCs w:val="false"/>
                <w:sz w:val="18"/>
                <w:szCs w:val="18"/>
              </w:rPr>
              <w:t xml:space="preserve">Serbian Island</w:t>
            </w:r>
          </w:p>
        </w:tc>
        <w:tc>
          <w:tcPr>
            <w:tcW w:type="pct" w:w="6.5%"/>
            <w:tcMar>
              <w:top w:type="dxa" w:w="60"/>
              <w:left w:type="dxa" w:w="100"/>
              <w:bottom w:type="dxa" w:w="60"/>
              <w:right w:type="dxa" w:w="100"/>
            </w:tcMar>
            <w:vAlign w:val="center"/>
          </w:tcPr>
          <w:p>
            <w:pPr>
              <w:jc w:val="left"/>
            </w:pPr>
            <w:r>
              <w:rPr>
                <w:b w:val="false"/>
                <w:bCs w:val="false"/>
                <w:sz w:val="18"/>
                <w:szCs w:val="18"/>
              </w:rPr>
              <w:t xml:space="preserve">Danilova Monastery</w:t>
            </w:r>
          </w:p>
        </w:tc>
        <w:tc>
          <w:tcPr>
            <w:tcW w:type="pct" w:w="22%"/>
            <w:tcMar>
              <w:top w:type="dxa" w:w="60"/>
              <w:left w:type="dxa" w:w="100"/>
              <w:bottom w:type="dxa" w:w="60"/>
              <w:right w:type="dxa" w:w="100"/>
            </w:tcMar>
            <w:vAlign w:val="center"/>
          </w:tcPr>
          <w:p>
            <w:pPr>
              <w:jc w:val="left"/>
            </w:pPr>
            <w:r>
              <w:rPr>
                <w:b/>
                <w:bCs/>
                <w:sz w:val="19"/>
                <w:szCs w:val="19"/>
              </w:rPr>
              <w:t xml:space="preserve">മെഡിറ്ററേനിയന്‍ കടലില്‍ ഗ്രീസിന്റെ ഭാഗമായതും സന്ന്യാസിമാര്‍ മാത്രം വസിക്കുന്നതുമായ ദ്വീപ്?</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ആഥോസ് 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സൈപ്രസ് ദ്വീപ്.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സെര്‍ബിയ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ഡാനിലോവ് മൊണാസ്ട്രി.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Who led the Persian immigration to Malankara in AD 825?</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Sabrisho</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Addai</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of Cana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Joseph</w:t>
            </w:r>
          </w:p>
        </w:tc>
        <w:tc>
          <w:tcPr>
            <w:tcW w:type="pct" w:w="22%"/>
            <w:tcMar>
              <w:top w:type="dxa" w:w="60"/>
              <w:left w:type="dxa" w:w="100"/>
              <w:bottom w:type="dxa" w:w="60"/>
              <w:right w:type="dxa" w:w="100"/>
            </w:tcMar>
            <w:vAlign w:val="center"/>
          </w:tcPr>
          <w:p>
            <w:pPr>
              <w:jc w:val="left"/>
            </w:pPr>
            <w:r>
              <w:rPr>
                <w:b/>
                <w:bCs/>
                <w:sz w:val="19"/>
                <w:szCs w:val="19"/>
              </w:rPr>
              <w:t xml:space="preserve">AD 825 ലെ പേര്‍ഷ്യന്‍ കുടിയേറ്റത്തിന് നേതൃത്വം നല്‍കിയത്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സബ്‌ റീശോ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അദ്ദായി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 നായി തോമ്മാ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ജോസഫ്</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event known as 'the independence struggle of Malankara Church' in history?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Koonan Cross Oath</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Udayamperor</w:t>
            </w:r>
          </w:p>
        </w:tc>
        <w:tc>
          <w:tcPr>
            <w:tcW w:type="pct" w:w="6.5%"/>
            <w:tcMar>
              <w:top w:type="dxa" w:w="60"/>
              <w:left w:type="dxa" w:w="100"/>
              <w:bottom w:type="dxa" w:w="60"/>
              <w:right w:type="dxa" w:w="100"/>
            </w:tcMar>
            <w:vAlign w:val="center"/>
          </w:tcPr>
          <w:p>
            <w:pPr>
              <w:jc w:val="left"/>
            </w:pPr>
            <w:r>
              <w:rPr>
                <w:b w:val="false"/>
                <w:bCs w:val="false"/>
                <w:sz w:val="18"/>
                <w:szCs w:val="18"/>
              </w:rPr>
              <w:t xml:space="preserve">MavelikaraPadiyola</w:t>
            </w:r>
          </w:p>
        </w:tc>
        <w:tc>
          <w:tcPr>
            <w:tcW w:type="pct" w:w="6.5%"/>
            <w:tcMar>
              <w:top w:type="dxa" w:w="60"/>
              <w:left w:type="dxa" w:w="100"/>
              <w:bottom w:type="dxa" w:w="60"/>
              <w:right w:type="dxa" w:w="100"/>
            </w:tcMar>
            <w:vAlign w:val="center"/>
          </w:tcPr>
          <w:p>
            <w:pPr>
              <w:jc w:val="left"/>
            </w:pPr>
            <w:r>
              <w:rPr>
                <w:b w:val="false"/>
                <w:bCs w:val="false"/>
                <w:sz w:val="18"/>
                <w:szCs w:val="18"/>
              </w:rPr>
              <w:t xml:space="preserve">Persian Immigration</w:t>
            </w:r>
          </w:p>
        </w:tc>
        <w:tc>
          <w:tcPr>
            <w:tcW w:type="pct" w:w="22%"/>
            <w:tcMar>
              <w:top w:type="dxa" w:w="60"/>
              <w:left w:type="dxa" w:w="100"/>
              <w:bottom w:type="dxa" w:w="60"/>
              <w:right w:type="dxa" w:w="100"/>
            </w:tcMar>
            <w:vAlign w:val="center"/>
          </w:tcPr>
          <w:p>
            <w:pPr>
              <w:jc w:val="left"/>
            </w:pPr>
            <w:r>
              <w:rPr>
                <w:b/>
                <w:bCs/>
                <w:sz w:val="19"/>
                <w:szCs w:val="19"/>
              </w:rPr>
              <w:t xml:space="preserve">ചരിത്രത്തില്‍ 'മലങ്കര സഭയുടെ സ്വാതന്ത്ര്യസമരം' എന്നറിയപ്പെടുന്ന സംഭവം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കൂനന്‍കുരിശു 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ഉദയംപേരൂര്‍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മാവേലിക്കര പടിയോല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പേര്‍ഷ്യന്‍ കുടിയേറ്റം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Who execute the physical, spiritual and ecclesiastical administration of the Malankara Church today?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Malankara Metropolitan and Catholicos of the East</w:t>
            </w:r>
          </w:p>
        </w:tc>
        <w:tc>
          <w:tcPr>
            <w:tcW w:type="pct" w:w="6.5%"/>
            <w:tcMar>
              <w:top w:type="dxa" w:w="60"/>
              <w:left w:type="dxa" w:w="100"/>
              <w:bottom w:type="dxa" w:w="60"/>
              <w:right w:type="dxa" w:w="100"/>
            </w:tcMar>
            <w:vAlign w:val="center"/>
          </w:tcPr>
          <w:p>
            <w:pPr>
              <w:jc w:val="left"/>
            </w:pPr>
            <w:r>
              <w:rPr>
                <w:b w:val="false"/>
                <w:bCs w:val="false"/>
                <w:sz w:val="18"/>
                <w:szCs w:val="18"/>
              </w:rPr>
              <w:t xml:space="preserve">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Marthoma Metropolitan</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Maphrian</w:t>
            </w:r>
          </w:p>
        </w:tc>
        <w:tc>
          <w:tcPr>
            <w:tcW w:type="pct" w:w="22%"/>
            <w:tcMar>
              <w:top w:type="dxa" w:w="60"/>
              <w:left w:type="dxa" w:w="100"/>
              <w:bottom w:type="dxa" w:w="60"/>
              <w:right w:type="dxa" w:w="100"/>
            </w:tcMar>
            <w:vAlign w:val="center"/>
          </w:tcPr>
          <w:p>
            <w:pPr>
              <w:jc w:val="left"/>
            </w:pPr>
            <w:r>
              <w:rPr>
                <w:b/>
                <w:bCs/>
                <w:sz w:val="19"/>
                <w:szCs w:val="19"/>
              </w:rPr>
              <w:t xml:space="preserve">ഇന്ന് മലങ്കര സഭയുടെ ലൗകികവും വൈദികവും ആത്മീയവുമായ ഭരണത്തിന്റെ പ്രധാന ഭാരവാഹിത്വം വഹിക്കുന്നത്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 മെത്രാപ്പോലീത്തായും കാതോലിക്കായും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പാത്രിയര്‍ക്കീസ്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മാര്‍ത്തോമ്മാ മെത്രാപ്പോലീത്താ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മഫ്രിയാന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year in which peace established within the Malankara Church after the Supreme Court verdict?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1946</w:t>
            </w:r>
          </w:p>
        </w:tc>
        <w:tc>
          <w:tcPr>
            <w:tcW w:type="pct" w:w="22%"/>
            <w:tcMar>
              <w:top w:type="dxa" w:w="60"/>
              <w:left w:type="dxa" w:w="100"/>
              <w:bottom w:type="dxa" w:w="60"/>
              <w:right w:type="dxa" w:w="100"/>
            </w:tcMar>
            <w:vAlign w:val="center"/>
          </w:tcPr>
          <w:p>
            <w:pPr>
              <w:jc w:val="left"/>
            </w:pPr>
            <w:r>
              <w:rPr>
                <w:b/>
                <w:bCs/>
                <w:sz w:val="19"/>
                <w:szCs w:val="19"/>
              </w:rPr>
              <w:t xml:space="preserve">സുപ്രീംകോടതി വിധിയെത്തുടര്‍ന്ന് മലങ്കര സഭയില്‍ സമാധാനം ഉണ്ടായത് ഏതു വര്‍ഷം?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1946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"Sleeha"?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Delegated person</w:t>
            </w:r>
          </w:p>
        </w:tc>
        <w:tc>
          <w:tcPr>
            <w:tcW w:type="pct" w:w="6.5%"/>
            <w:tcMar>
              <w:top w:type="dxa" w:w="60"/>
              <w:left w:type="dxa" w:w="100"/>
              <w:bottom w:type="dxa" w:w="60"/>
              <w:right w:type="dxa" w:w="100"/>
            </w:tcMar>
            <w:vAlign w:val="center"/>
          </w:tcPr>
          <w:p>
            <w:pPr>
              <w:jc w:val="left"/>
            </w:pPr>
            <w:r>
              <w:rPr>
                <w:b w:val="false"/>
                <w:bCs w:val="false"/>
                <w:sz w:val="18"/>
                <w:szCs w:val="18"/>
              </w:rPr>
              <w:t xml:space="preserve">Elected</w:t>
            </w:r>
          </w:p>
        </w:tc>
        <w:tc>
          <w:tcPr>
            <w:tcW w:type="pct" w:w="6.5%"/>
            <w:tcMar>
              <w:top w:type="dxa" w:w="60"/>
              <w:left w:type="dxa" w:w="100"/>
              <w:bottom w:type="dxa" w:w="60"/>
              <w:right w:type="dxa" w:w="100"/>
            </w:tcMar>
            <w:vAlign w:val="center"/>
          </w:tcPr>
          <w:p>
            <w:pPr>
              <w:jc w:val="left"/>
            </w:pPr>
            <w:r>
              <w:rPr>
                <w:b w:val="false"/>
                <w:bCs w:val="false"/>
                <w:sz w:val="18"/>
                <w:szCs w:val="18"/>
              </w:rPr>
              <w:t xml:space="preserve">Efficient</w:t>
            </w:r>
          </w:p>
        </w:tc>
        <w:tc>
          <w:tcPr>
            <w:tcW w:type="pct" w:w="6.5%"/>
            <w:tcMar>
              <w:top w:type="dxa" w:w="60"/>
              <w:left w:type="dxa" w:w="100"/>
              <w:bottom w:type="dxa" w:w="60"/>
              <w:right w:type="dxa" w:w="100"/>
            </w:tcMar>
            <w:vAlign w:val="center"/>
          </w:tcPr>
          <w:p>
            <w:pPr>
              <w:jc w:val="left"/>
            </w:pPr>
            <w:r>
              <w:rPr>
                <w:b w:val="false"/>
                <w:bCs w:val="false"/>
                <w:sz w:val="18"/>
                <w:szCs w:val="18"/>
              </w:rPr>
              <w:t xml:space="preserve">Disciple</w:t>
            </w:r>
          </w:p>
        </w:tc>
        <w:tc>
          <w:tcPr>
            <w:tcW w:type="pct" w:w="22%"/>
            <w:tcMar>
              <w:top w:type="dxa" w:w="60"/>
              <w:left w:type="dxa" w:w="100"/>
              <w:bottom w:type="dxa" w:w="60"/>
              <w:right w:type="dxa" w:w="100"/>
            </w:tcMar>
            <w:vAlign w:val="center"/>
          </w:tcPr>
          <w:p>
            <w:pPr>
              <w:jc w:val="left"/>
            </w:pPr>
            <w:r>
              <w:rPr>
                <w:b/>
                <w:bCs/>
                <w:sz w:val="19"/>
                <w:szCs w:val="19"/>
              </w:rPr>
              <w:t xml:space="preserve">'ശ്ലീഹാ' എന്ന വാക്കിന്റെ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അയക്കപ്പെട്ടവൻ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തിരഞ്ഞെടുക്കപ്പെട്ടവൻ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കാര്യക്ഷമതയുള്ളവൻ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ശിഷ്യൻ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What is the contribution of Greek Orthodox missionaries Methodios and Kirlos?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Evangelism of the Slavs of Russia and Bulgaria.</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Evangelism of North India.</w:t>
            </w:r>
          </w:p>
        </w:tc>
        <w:tc>
          <w:tcPr>
            <w:tcW w:type="pct" w:w="6.5%"/>
            <w:tcMar>
              <w:top w:type="dxa" w:w="60"/>
              <w:left w:type="dxa" w:w="100"/>
              <w:bottom w:type="dxa" w:w="60"/>
              <w:right w:type="dxa" w:w="100"/>
            </w:tcMar>
            <w:vAlign w:val="center"/>
          </w:tcPr>
          <w:p>
            <w:pPr>
              <w:jc w:val="left"/>
            </w:pPr>
            <w:r>
              <w:rPr>
                <w:b w:val="false"/>
                <w:bCs w:val="false"/>
                <w:sz w:val="18"/>
                <w:szCs w:val="18"/>
              </w:rPr>
              <w:t xml:space="preserve">Started monasteries in Greece.</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Evangelism of Roman Empire.</w:t>
            </w:r>
          </w:p>
        </w:tc>
        <w:tc>
          <w:tcPr>
            <w:tcW w:type="pct" w:w="22%"/>
            <w:tcMar>
              <w:top w:type="dxa" w:w="60"/>
              <w:left w:type="dxa" w:w="100"/>
              <w:bottom w:type="dxa" w:w="60"/>
              <w:right w:type="dxa" w:w="100"/>
            </w:tcMar>
            <w:vAlign w:val="center"/>
          </w:tcPr>
          <w:p>
            <w:pPr>
              <w:jc w:val="left"/>
            </w:pPr>
            <w:r>
              <w:rPr>
                <w:b/>
                <w:bCs/>
                <w:sz w:val="19"/>
                <w:szCs w:val="19"/>
              </w:rPr>
              <w:t xml:space="preserve">ഗ്രീക്ക് ഓർത്തഡോക്സ് മിഷനറിമാരായ മെത്തോദിയോസിന്റെയും കിറിലോസിന്റെയും സംഭാവന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റഷ്യയിലെയും ബൾഗേറിയയിലെയും സ്ലാവ് വംശജരുടെ സുവിശേഷവൽക്കരണം.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ഉത്തരേന്ത്യയിലെ സുവിശേഷവൽക്കരണം.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ഗ്രീസിൽ മഠങ്ങൾ സ്ഥാപിച്ചു.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റോമൻ സാമ്രാജ്യത്തിന്റെ സുവിശേഷവൽക്കരണം.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Name the bishop who worked hard as the missionary of the Malankara Church in North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Stephanos Mar Thevodosios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Ivanios</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Mar Makarios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Mathews Mar Barnabas</w:t>
            </w:r>
          </w:p>
        </w:tc>
        <w:tc>
          <w:tcPr>
            <w:tcW w:type="pct" w:w="22%"/>
            <w:tcMar>
              <w:top w:type="dxa" w:w="60"/>
              <w:left w:type="dxa" w:w="100"/>
              <w:bottom w:type="dxa" w:w="60"/>
              <w:right w:type="dxa" w:w="100"/>
            </w:tcMar>
            <w:vAlign w:val="center"/>
          </w:tcPr>
          <w:p>
            <w:pPr>
              <w:jc w:val="left"/>
            </w:pPr>
            <w:r>
              <w:rPr>
                <w:b/>
                <w:bCs/>
                <w:sz w:val="19"/>
                <w:szCs w:val="19"/>
              </w:rPr>
              <w:t xml:space="preserve">ഉത്തരേന്ത്യയിൽ മലങ്കര സഭയുടെ മിഷനറിയായി കഠിനാധ്വാനം ചെയ്ത മെത്രാപ്പോലീത്തായുടെ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സ്തെഫാനോസ് മാർ തെയോഡോഷ്യോസ്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ഈവാനിയോസ്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തോമസ് മാർ മക്കാറിയോസ്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മാത്യൂസ് മാർ ബർണബാസ്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Who is the founder of the Servants of the Cross Society?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Gregorios</w:t>
            </w:r>
          </w:p>
        </w:tc>
        <w:tc>
          <w:tcPr>
            <w:tcW w:type="pct" w:w="22%"/>
            <w:tcMar>
              <w:top w:type="dxa" w:w="60"/>
              <w:left w:type="dxa" w:w="100"/>
              <w:bottom w:type="dxa" w:w="60"/>
              <w:right w:type="dxa" w:w="100"/>
            </w:tcMar>
            <w:vAlign w:val="center"/>
          </w:tcPr>
          <w:p>
            <w:pPr>
              <w:jc w:val="left"/>
            </w:pPr>
            <w:r>
              <w:rPr>
                <w:b/>
                <w:bCs/>
                <w:sz w:val="19"/>
                <w:szCs w:val="19"/>
              </w:rPr>
              <w:t xml:space="preserve">സെർവന്റ്സ് ഓഫ് ദി ക്രോസ് സൊസൈറ്റിയുടെ സ്ഥാപകൻ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Who came along with colonial powers and used derogatory means of religious conversion in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Jesuit Missionaries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Persian Missionaries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of Cana</w:t>
            </w:r>
          </w:p>
        </w:tc>
        <w:tc>
          <w:tcPr>
            <w:tcW w:type="pct" w:w="6.5%"/>
            <w:tcMar>
              <w:top w:type="dxa" w:w="60"/>
              <w:left w:type="dxa" w:w="100"/>
              <w:bottom w:type="dxa" w:w="60"/>
              <w:right w:type="dxa" w:w="100"/>
            </w:tcMar>
            <w:vAlign w:val="center"/>
          </w:tcPr>
          <w:p>
            <w:pPr>
              <w:jc w:val="left"/>
            </w:pPr>
            <w:r>
              <w:rPr>
                <w:b w:val="false"/>
                <w:bCs w:val="false"/>
                <w:sz w:val="18"/>
                <w:szCs w:val="18"/>
              </w:rPr>
              <w:t xml:space="preserve">North Indian Christians</w:t>
            </w:r>
          </w:p>
        </w:tc>
        <w:tc>
          <w:tcPr>
            <w:tcW w:type="pct" w:w="22%"/>
            <w:tcMar>
              <w:top w:type="dxa" w:w="60"/>
              <w:left w:type="dxa" w:w="100"/>
              <w:bottom w:type="dxa" w:w="60"/>
              <w:right w:type="dxa" w:w="100"/>
            </w:tcMar>
            <w:vAlign w:val="center"/>
          </w:tcPr>
          <w:p>
            <w:pPr>
              <w:jc w:val="left"/>
            </w:pPr>
            <w:r>
              <w:rPr>
                <w:b/>
                <w:bCs/>
                <w:sz w:val="19"/>
                <w:szCs w:val="19"/>
              </w:rPr>
              <w:t xml:space="preserve">കൊളോണിയൽ ശക്തികളോടൊപ്പം വന്ന്, ഇന്ത്യയിൽ മതപരിവർത്തനത്തിനായി മോശമായ മാർഗ്ഗങ്ങൾ ഉപയോഗിച്ചത്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ജെസ്യൂട്ട് മിഷനറിമാർ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മിഷനറിമാർ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കനക്കരയിലെ തോമാ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ഉത്തരേന്ത്യൻ ക്രിസ്ത്യാനികൾ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correct regarding the contribution of monastic fathers? Which of the following is correct regarding the contribution of monastic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Pachomios published the rules of monasticism.</w:t>
            </w:r>
          </w:p>
        </w:tc>
        <w:tc>
          <w:tcPr>
            <w:tcW w:type="pct" w:w="6.5%"/>
            <w:tcMar>
              <w:top w:type="dxa" w:w="60"/>
              <w:left w:type="dxa" w:w="100"/>
              <w:bottom w:type="dxa" w:w="60"/>
              <w:right w:type="dxa" w:w="100"/>
            </w:tcMar>
            <w:vAlign w:val="center"/>
          </w:tcPr>
          <w:p>
            <w:pPr>
              <w:jc w:val="left"/>
            </w:pPr>
            <w:r>
              <w:rPr>
                <w:b w:val="false"/>
                <w:bCs w:val="false"/>
                <w:sz w:val="18"/>
                <w:szCs w:val="18"/>
              </w:rPr>
              <w:t xml:space="preserve">St. Ignatius published several monastic spiritual texts.</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Clement wrote spiritual exercises and rules of life for monks.</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w:t>
            </w:r>
          </w:p>
        </w:tc>
        <w:tc>
          <w:tcPr>
            <w:tcW w:type="pct" w:w="22%"/>
            <w:tcMar>
              <w:top w:type="dxa" w:w="60"/>
              <w:left w:type="dxa" w:w="100"/>
              <w:bottom w:type="dxa" w:w="60"/>
              <w:right w:type="dxa" w:w="100"/>
            </w:tcMar>
            <w:vAlign w:val="center"/>
          </w:tcPr>
          <w:p>
            <w:pPr>
              <w:jc w:val="left"/>
            </w:pPr>
            <w:r>
              <w:rPr>
                <w:b/>
                <w:bCs/>
                <w:sz w:val="19"/>
                <w:szCs w:val="19"/>
              </w:rPr>
              <w:t xml:space="preserve">സന്യാസ പിതാക്കന്മാരുടെ സംഭാവനയെക്കുറിച്ച് താഴെപ്പറയുന്നവയിൽ ശരിയായത്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പക്കോമിയോസ് സന്യാസ നിയമങ്ങൾ പ്രസിദ്ധീകരിച്ചു.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ഇഗ്നേഷ്യസ് നിരവധി സന്യാസ ആത്മീയ ഗ്രന്ഥങ്ങൾ പ്രസിദ്ധീകരിച്ചു.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ക്ലെമന്റ് സന്യാസികൾക്കായി ആത്മീയ അഭ്യാസങ്ങളും ജീവിതനിയമങ്ങളും എഴുതി.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Who is our true missionary model?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22%"/>
            <w:tcMar>
              <w:top w:type="dxa" w:w="60"/>
              <w:left w:type="dxa" w:w="100"/>
              <w:bottom w:type="dxa" w:w="60"/>
              <w:right w:type="dxa" w:w="100"/>
            </w:tcMar>
            <w:vAlign w:val="center"/>
          </w:tcPr>
          <w:p>
            <w:pPr>
              <w:jc w:val="left"/>
            </w:pPr>
            <w:r>
              <w:rPr>
                <w:b/>
                <w:bCs/>
                <w:sz w:val="19"/>
                <w:szCs w:val="19"/>
              </w:rPr>
              <w:t xml:space="preserve">നമ്മുടെ യഥാർത്ഥ മിഷനറി മാതൃക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Who started the Brahmavar Mission?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Alavariz Mar Julios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Ivanios</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Gregorios of Parumala</w:t>
            </w:r>
          </w:p>
        </w:tc>
        <w:tc>
          <w:tcPr>
            <w:tcW w:type="pct" w:w="6.5%"/>
            <w:tcMar>
              <w:top w:type="dxa" w:w="60"/>
              <w:left w:type="dxa" w:w="100"/>
              <w:bottom w:type="dxa" w:w="60"/>
              <w:right w:type="dxa" w:w="100"/>
            </w:tcMar>
            <w:vAlign w:val="center"/>
          </w:tcPr>
          <w:p>
            <w:pPr>
              <w:jc w:val="left"/>
            </w:pPr>
            <w:r>
              <w:rPr>
                <w:b w:val="false"/>
                <w:bCs w:val="false"/>
                <w:sz w:val="18"/>
                <w:szCs w:val="18"/>
              </w:rPr>
              <w:t xml:space="preserve">St. Dionysius of Vattasseril</w:t>
            </w:r>
          </w:p>
        </w:tc>
        <w:tc>
          <w:tcPr>
            <w:tcW w:type="pct" w:w="22%"/>
            <w:tcMar>
              <w:top w:type="dxa" w:w="60"/>
              <w:left w:type="dxa" w:w="100"/>
              <w:bottom w:type="dxa" w:w="60"/>
              <w:right w:type="dxa" w:w="100"/>
            </w:tcMar>
            <w:vAlign w:val="center"/>
          </w:tcPr>
          <w:p>
            <w:pPr>
              <w:jc w:val="left"/>
            </w:pPr>
            <w:r>
              <w:rPr>
                <w:b/>
                <w:bCs/>
                <w:sz w:val="19"/>
                <w:szCs w:val="19"/>
              </w:rPr>
              <w:t xml:space="preserve">ബ്രഹ്മാവർ മിഷൻ ആരംഭിച്ചത്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അൽവാറീസ്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ഈവാനിയോസ്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പറുമല വിശുദ്ധ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വട്ടശ്ശേരിൽ വിശുദ്ധ ദിവന്നാസിയോസ്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The Gospel in which the description of Jesus sending his disciples for mission is not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w:t>
            </w:r>
          </w:p>
        </w:tc>
        <w:tc>
          <w:tcPr>
            <w:tcW w:type="pct" w:w="22%"/>
            <w:tcMar>
              <w:top w:type="dxa" w:w="60"/>
              <w:left w:type="dxa" w:w="100"/>
              <w:bottom w:type="dxa" w:w="60"/>
              <w:right w:type="dxa" w:w="100"/>
            </w:tcMar>
            <w:vAlign w:val="center"/>
          </w:tcPr>
          <w:p>
            <w:pPr>
              <w:jc w:val="left"/>
            </w:pPr>
            <w:r>
              <w:rPr>
                <w:b/>
                <w:bCs/>
                <w:sz w:val="19"/>
                <w:szCs w:val="19"/>
              </w:rPr>
              <w:t xml:space="preserve">യേശു തന്റെ ശിഷ്യന്മാരെ മിഷൻ പ്രവർത്തനത്തിനായി അയക്കുന്നതിന്റെ വിവരണം ഇല്ലാത്ത സുവിശേഷം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ലൂക്കോസ്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What is meant by ‘Korusooso’?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Proclamation of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sent</w:t>
            </w:r>
          </w:p>
        </w:tc>
        <w:tc>
          <w:tcPr>
            <w:tcW w:type="pct" w:w="6.5%"/>
            <w:tcMar>
              <w:top w:type="dxa" w:w="60"/>
              <w:left w:type="dxa" w:w="100"/>
              <w:bottom w:type="dxa" w:w="60"/>
              <w:right w:type="dxa" w:w="100"/>
            </w:tcMar>
            <w:vAlign w:val="center"/>
          </w:tcPr>
          <w:p>
            <w:pPr>
              <w:jc w:val="left"/>
            </w:pPr>
            <w:r>
              <w:rPr>
                <w:b w:val="false"/>
                <w:bCs w:val="false"/>
                <w:sz w:val="18"/>
                <w:szCs w:val="18"/>
              </w:rPr>
              <w:t xml:space="preserve">Domestic mission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 work</w:t>
            </w:r>
          </w:p>
        </w:tc>
        <w:tc>
          <w:tcPr>
            <w:tcW w:type="pct" w:w="22%"/>
            <w:tcMar>
              <w:top w:type="dxa" w:w="60"/>
              <w:left w:type="dxa" w:w="100"/>
              <w:bottom w:type="dxa" w:w="60"/>
              <w:right w:type="dxa" w:w="100"/>
            </w:tcMar>
            <w:vAlign w:val="center"/>
          </w:tcPr>
          <w:p>
            <w:pPr>
              <w:jc w:val="left"/>
            </w:pPr>
            <w:r>
              <w:rPr>
                <w:b/>
                <w:bCs/>
                <w:sz w:val="19"/>
                <w:szCs w:val="19"/>
              </w:rPr>
              <w:t xml:space="preserve">'കെറൂസോസോ' എന്നതിന്റെ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 പ്രഘോഷണം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അയക്കപ്പെട്ടവൻ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ആഭ്യന്തര മിഷൻ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മിഷൻ പ്രവർത്തനം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Who instituted 'The Servants of the Cross'?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Gheevarghese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Gregorios</w:t>
            </w:r>
          </w:p>
        </w:tc>
        <w:tc>
          <w:tcPr>
            <w:tcW w:type="pct" w:w="22%"/>
            <w:tcMar>
              <w:top w:type="dxa" w:w="60"/>
              <w:left w:type="dxa" w:w="100"/>
              <w:bottom w:type="dxa" w:w="60"/>
              <w:right w:type="dxa" w:w="100"/>
            </w:tcMar>
            <w:vAlign w:val="center"/>
          </w:tcPr>
          <w:p>
            <w:pPr>
              <w:jc w:val="left"/>
            </w:pPr>
            <w:r>
              <w:rPr>
                <w:b/>
                <w:bCs/>
                <w:sz w:val="19"/>
                <w:szCs w:val="19"/>
              </w:rPr>
              <w:t xml:space="preserve">'സെർവന്റ്സ് ഓഫ് ദി ക്രോസ്' സ്ഥാപിച്ചത്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The person who initiated 'Brahmavar Mission'.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Antonio Francis Xavier</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Alvaris Norona</w:t>
            </w:r>
          </w:p>
        </w:tc>
        <w:tc>
          <w:tcPr>
            <w:tcW w:type="pct" w:w="6.5%"/>
            <w:tcMar>
              <w:top w:type="dxa" w:w="60"/>
              <w:left w:type="dxa" w:w="100"/>
              <w:bottom w:type="dxa" w:w="60"/>
              <w:right w:type="dxa" w:w="100"/>
            </w:tcMar>
            <w:vAlign w:val="center"/>
          </w:tcPr>
          <w:p>
            <w:pPr>
              <w:jc w:val="left"/>
            </w:pPr>
            <w:r>
              <w:rPr>
                <w:b w:val="false"/>
                <w:bCs w:val="false"/>
                <w:sz w:val="18"/>
                <w:szCs w:val="18"/>
              </w:rPr>
              <w:t xml:space="preserve">Pulikkottil Joseph Mar Dionesius</w:t>
            </w:r>
          </w:p>
        </w:tc>
        <w:tc>
          <w:tcPr>
            <w:tcW w:type="pct" w:w="6.5%"/>
            <w:tcMar>
              <w:top w:type="dxa" w:w="60"/>
              <w:left w:type="dxa" w:w="100"/>
              <w:bottom w:type="dxa" w:w="60"/>
              <w:right w:type="dxa" w:w="100"/>
            </w:tcMar>
            <w:vAlign w:val="center"/>
          </w:tcPr>
          <w:p>
            <w:pPr>
              <w:jc w:val="left"/>
            </w:pPr>
            <w:r>
              <w:rPr>
                <w:b w:val="false"/>
                <w:bCs w:val="false"/>
                <w:sz w:val="18"/>
                <w:szCs w:val="18"/>
              </w:rPr>
              <w:t xml:space="preserve">Kadavil Paulose Mar Athanasios</w:t>
            </w:r>
          </w:p>
        </w:tc>
        <w:tc>
          <w:tcPr>
            <w:tcW w:type="pct" w:w="22%"/>
            <w:tcMar>
              <w:top w:type="dxa" w:w="60"/>
              <w:left w:type="dxa" w:w="100"/>
              <w:bottom w:type="dxa" w:w="60"/>
              <w:right w:type="dxa" w:w="100"/>
            </w:tcMar>
            <w:vAlign w:val="center"/>
          </w:tcPr>
          <w:p>
            <w:pPr>
              <w:jc w:val="left"/>
            </w:pPr>
            <w:r>
              <w:rPr>
                <w:b/>
                <w:bCs/>
                <w:sz w:val="19"/>
                <w:szCs w:val="19"/>
              </w:rPr>
              <w:t xml:space="preserve">'ബ്രഹ്മാവർ മിഷൻ' ആരംഭിച്ച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അന്തോണിയോ ഫ്രാൻസിസ് സേവ്യർ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അൽവാറീസ് നൊറോണ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പുളിക്കോട്ടിൽ ജോസഫ് മാർ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കടവിൽ പൗലോസ് മാർ അത്തനാസിയോസ്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The Methropolithan who worked hard in North India, as a missionary of Malankara Church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Sthephanos Mar Theodosius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Alvaris Mar Yulios</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മിഷനറിയായി ഉത്തരേന്ത്യയിൽ കഠിനാധ്വാനം ചെയ്ത മെത്രാപ്പോലീത്താ.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സ്തെഫാനോസ് മാർ തെയോഡോഷ്യോസ്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അൽവാറീസ് മാർ യൂലിയോസ്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Who among the following is not a Roman Catholic missionary?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Alvaris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Francis of Assissi</w:t>
            </w:r>
          </w:p>
        </w:tc>
        <w:tc>
          <w:tcPr>
            <w:tcW w:type="pct" w:w="6.5%"/>
            <w:tcMar>
              <w:top w:type="dxa" w:w="60"/>
              <w:left w:type="dxa" w:w="100"/>
              <w:bottom w:type="dxa" w:w="60"/>
              <w:right w:type="dxa" w:w="100"/>
            </w:tcMar>
            <w:vAlign w:val="center"/>
          </w:tcPr>
          <w:p>
            <w:pPr>
              <w:jc w:val="left"/>
            </w:pPr>
            <w:r>
              <w:rPr>
                <w:b w:val="false"/>
                <w:bCs w:val="false"/>
                <w:sz w:val="18"/>
                <w:szCs w:val="18"/>
              </w:rPr>
              <w:t xml:space="preserve">Ignatius Layola</w:t>
            </w:r>
          </w:p>
        </w:tc>
        <w:tc>
          <w:tcPr>
            <w:tcW w:type="pct" w:w="6.5%"/>
            <w:tcMar>
              <w:top w:type="dxa" w:w="60"/>
              <w:left w:type="dxa" w:w="100"/>
              <w:bottom w:type="dxa" w:w="60"/>
              <w:right w:type="dxa" w:w="100"/>
            </w:tcMar>
            <w:vAlign w:val="center"/>
          </w:tcPr>
          <w:p>
            <w:pPr>
              <w:jc w:val="left"/>
            </w:pPr>
            <w:r>
              <w:rPr>
                <w:b w:val="false"/>
                <w:bCs w:val="false"/>
                <w:sz w:val="18"/>
                <w:szCs w:val="18"/>
              </w:rPr>
              <w:t xml:space="preserve">St. Dominic</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താഴെപ്പറയുന്നവരിൽ റോമൻ കത്തോലിക്കാ മിഷനറി അല്ലാത്തത്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അൽവാറീസ്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ഫ്രാൻസിസ് ഓഫ് അസ്സീസി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ഇഗ്നേഷ്യസ് ലയോള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ഡൊമിനിക്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The Father who formulated the dictums of monasticism.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Baselios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Macharios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Anthonios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w:t>
            </w:r>
          </w:p>
        </w:tc>
        <w:tc>
          <w:tcPr>
            <w:tcW w:type="pct" w:w="22%"/>
            <w:tcMar>
              <w:top w:type="dxa" w:w="60"/>
              <w:left w:type="dxa" w:w="100"/>
              <w:bottom w:type="dxa" w:w="60"/>
              <w:right w:type="dxa" w:w="100"/>
            </w:tcMar>
            <w:vAlign w:val="center"/>
          </w:tcPr>
          <w:p>
            <w:pPr>
              <w:jc w:val="left"/>
            </w:pPr>
            <w:r>
              <w:rPr>
                <w:b/>
                <w:bCs/>
                <w:sz w:val="19"/>
                <w:szCs w:val="19"/>
              </w:rPr>
              <w:t xml:space="preserve">സന്യാസത്തിന്റെ നിയമങ്ങൾ ക്രോഡീകരിച്ച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മക്കാറിയോസ്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അന്തോണിയോസ്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The saintly ascetic who converted his heritage to a Dayara.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Kuriakose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Patrose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22%"/>
            <w:tcMar>
              <w:top w:type="dxa" w:w="60"/>
              <w:left w:type="dxa" w:w="100"/>
              <w:bottom w:type="dxa" w:w="60"/>
              <w:right w:type="dxa" w:w="100"/>
            </w:tcMar>
            <w:vAlign w:val="center"/>
          </w:tcPr>
          <w:p>
            <w:pPr>
              <w:jc w:val="left"/>
            </w:pPr>
            <w:r>
              <w:rPr>
                <w:b/>
                <w:bCs/>
                <w:sz w:val="19"/>
                <w:szCs w:val="19"/>
              </w:rPr>
              <w:t xml:space="preserve">തന്റെ കുടുംബസ്വത്ത് ദയറയാക്കി മാറ്റിയ പുണ്യാത്മാവായ സന്യാസി.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കുര്യാക്കോസ്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ഒസ്താത്തിയോസ്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correct statement regarding the contribution of the monastic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Pachomios published the rules of monasticism.</w:t>
            </w:r>
          </w:p>
        </w:tc>
        <w:tc>
          <w:tcPr>
            <w:tcW w:type="pct" w:w="6.5%"/>
            <w:tcMar>
              <w:top w:type="dxa" w:w="60"/>
              <w:left w:type="dxa" w:w="100"/>
              <w:bottom w:type="dxa" w:w="60"/>
              <w:right w:type="dxa" w:w="100"/>
            </w:tcMar>
            <w:vAlign w:val="center"/>
          </w:tcPr>
          <w:p>
            <w:pPr>
              <w:jc w:val="left"/>
            </w:pPr>
            <w:r>
              <w:rPr>
                <w:b w:val="false"/>
                <w:bCs w:val="false"/>
                <w:sz w:val="18"/>
                <w:szCs w:val="18"/>
              </w:rPr>
              <w:t xml:space="preserve">St. Ignatius wrote many monastic spiritual texts.</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Clement wrote spiritual writings and rules of life for monks.</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 are correct.</w:t>
            </w:r>
          </w:p>
        </w:tc>
        <w:tc>
          <w:tcPr>
            <w:tcW w:type="pct" w:w="22%"/>
            <w:tcMar>
              <w:top w:type="dxa" w:w="60"/>
              <w:left w:type="dxa" w:w="100"/>
              <w:bottom w:type="dxa" w:w="60"/>
              <w:right w:type="dxa" w:w="100"/>
            </w:tcMar>
            <w:vAlign w:val="center"/>
          </w:tcPr>
          <w:p>
            <w:pPr>
              <w:jc w:val="left"/>
            </w:pPr>
            <w:r>
              <w:rPr>
                <w:b/>
                <w:bCs/>
                <w:sz w:val="19"/>
                <w:szCs w:val="19"/>
              </w:rPr>
              <w:t xml:space="preserve">സന്ന്യസ്ത പിതാക്കന്മാരുടെ സംഭാവനകളുമായി ബന്ധപ്പെട്ട് ശരിയായ പരാമര്‍ശം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പക്കോമിയോസ് സന്ന്യാസത്തിന് നിയമാവലികള്‍ പ്രസിദ്ധീകരിച്ചു.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ഇഗ്നാത്തിയോസ് അനവധി സന്ന്യസ്ത ആദ്ധ്യാത്മികതാ പാഠങ്ങള്‍ എഴുതി.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ക്ലിമ്മീസ് ആദ്ധ്യാത്മിക രചനകളും സന്ന്യാസികള്‍ക്കായി നിയമസംഹിതകളും എഴുതി.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ഇവയെല്ലാം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Who came along with the colonial powers and applied degrading methods of religious conversion in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Jesuit missionaries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Persian missionaries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of Cana</w:t>
            </w:r>
          </w:p>
        </w:tc>
        <w:tc>
          <w:tcPr>
            <w:tcW w:type="pct" w:w="6.5%"/>
            <w:tcMar>
              <w:top w:type="dxa" w:w="60"/>
              <w:left w:type="dxa" w:w="100"/>
              <w:bottom w:type="dxa" w:w="60"/>
              <w:right w:type="dxa" w:w="100"/>
            </w:tcMar>
            <w:vAlign w:val="center"/>
          </w:tcPr>
          <w:p>
            <w:pPr>
              <w:jc w:val="left"/>
            </w:pPr>
            <w:r>
              <w:rPr>
                <w:b w:val="false"/>
                <w:bCs w:val="false"/>
                <w:sz w:val="18"/>
                <w:szCs w:val="18"/>
              </w:rPr>
              <w:t xml:space="preserve">North Indian Christians.</w:t>
            </w:r>
          </w:p>
        </w:tc>
        <w:tc>
          <w:tcPr>
            <w:tcW w:type="pct" w:w="22%"/>
            <w:tcMar>
              <w:top w:type="dxa" w:w="60"/>
              <w:left w:type="dxa" w:w="100"/>
              <w:bottom w:type="dxa" w:w="60"/>
              <w:right w:type="dxa" w:w="100"/>
            </w:tcMar>
            <w:vAlign w:val="center"/>
          </w:tcPr>
          <w:p>
            <w:pPr>
              <w:jc w:val="left"/>
            </w:pPr>
            <w:r>
              <w:rPr>
                <w:b/>
                <w:bCs/>
                <w:sz w:val="19"/>
                <w:szCs w:val="19"/>
              </w:rPr>
              <w:t xml:space="preserve">കൊളോണിയല്‍ ശക്തികളുടെ ഒപ്പം വന്ന്, ഹീനമായ മതപരിവര്‍ത്തന രീതികള്‍ ഇന്ത്യയില്‍ പ്രയോഗിച്ചത്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ജസ്യൂട്ട് മിഷനറിമാര്‍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പേര്‍ഷ്യന്‍ മിഷനറിമാര്‍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 നായിത്തോമ്മാ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വടക്കേ ഇന്ത്യക്കാരായ ക്രിസ്ത്യാനികള്‍.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Who was the founder of the Sleeba Dasa Samooham (Servants of the Cross)?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Gregorios</w:t>
            </w:r>
          </w:p>
        </w:tc>
        <w:tc>
          <w:tcPr>
            <w:tcW w:type="pct" w:w="22%"/>
            <w:tcMar>
              <w:top w:type="dxa" w:w="60"/>
              <w:left w:type="dxa" w:w="100"/>
              <w:bottom w:type="dxa" w:w="60"/>
              <w:right w:type="dxa" w:w="100"/>
            </w:tcMar>
            <w:vAlign w:val="center"/>
          </w:tcPr>
          <w:p>
            <w:pPr>
              <w:jc w:val="left"/>
            </w:pPr>
            <w:r>
              <w:rPr>
                <w:b/>
                <w:bCs/>
                <w:sz w:val="19"/>
                <w:szCs w:val="19"/>
              </w:rPr>
              <w:t xml:space="preserve">സ്ലീബാദാസ സമൂഹത്തിന്റെ സ്ഥാപകനാര്?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മാര്‍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What is the historical fact that generally caused a reluctance towards the word 'mission' in our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European colonization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caste system</w:t>
            </w:r>
          </w:p>
        </w:tc>
        <w:tc>
          <w:tcPr>
            <w:tcW w:type="pct" w:w="6.5%"/>
            <w:tcMar>
              <w:top w:type="dxa" w:w="60"/>
              <w:left w:type="dxa" w:w="100"/>
              <w:bottom w:type="dxa" w:w="60"/>
              <w:right w:type="dxa" w:w="100"/>
            </w:tcMar>
            <w:vAlign w:val="center"/>
          </w:tcPr>
          <w:p>
            <w:pPr>
              <w:jc w:val="left"/>
            </w:pPr>
            <w:r>
              <w:rPr>
                <w:b w:val="false"/>
                <w:bCs w:val="false"/>
                <w:sz w:val="18"/>
                <w:szCs w:val="18"/>
              </w:rPr>
              <w:t xml:space="preserve">Economic backwardness</w:t>
            </w:r>
          </w:p>
        </w:tc>
        <w:tc>
          <w:tcPr>
            <w:tcW w:type="pct" w:w="6.5%"/>
            <w:tcMar>
              <w:top w:type="dxa" w:w="60"/>
              <w:left w:type="dxa" w:w="100"/>
              <w:bottom w:type="dxa" w:w="60"/>
              <w:right w:type="dxa" w:w="100"/>
            </w:tcMar>
            <w:vAlign w:val="center"/>
          </w:tcPr>
          <w:p>
            <w:pPr>
              <w:jc w:val="left"/>
            </w:pPr>
            <w:r>
              <w:rPr>
                <w:b w:val="false"/>
                <w:bCs w:val="false"/>
                <w:sz w:val="18"/>
                <w:szCs w:val="18"/>
              </w:rPr>
              <w:t xml:space="preserve">Heresies</w:t>
            </w:r>
          </w:p>
        </w:tc>
        <w:tc>
          <w:tcPr>
            <w:tcW w:type="pct" w:w="22%"/>
            <w:tcMar>
              <w:top w:type="dxa" w:w="60"/>
              <w:left w:type="dxa" w:w="100"/>
              <w:bottom w:type="dxa" w:w="60"/>
              <w:right w:type="dxa" w:w="100"/>
            </w:tcMar>
            <w:vAlign w:val="center"/>
          </w:tcPr>
          <w:p>
            <w:pPr>
              <w:jc w:val="left"/>
            </w:pPr>
            <w:r>
              <w:rPr>
                <w:b/>
                <w:bCs/>
                <w:sz w:val="19"/>
                <w:szCs w:val="19"/>
              </w:rPr>
              <w:t xml:space="preserve">'മിഷന്‍' എന്ന വാക്കിനോട് നമ്മുടെ സഭയില്‍ പൊതുവേ ഒരു വിരക്തി ഉണ്ടാകാന്‍ കാരണമായ ചരിത്ര വസ്തുത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യൂറോപ്പ്യന്‍ കോളനിവല്‍ക്കരണം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ജാതിവ്യവസ്ഥ</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സാമ്പത്തിക പിന്നോക്കാവസ്ഥ</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വേദവിപരീതങ്ങള്‍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What are the mission visions that arise from the life of Jesus Christ as seen in the Gospels?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Proclaiming the gospel of the Kingdom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Healing everyone.</w:t>
            </w:r>
          </w:p>
        </w:tc>
        <w:tc>
          <w:tcPr>
            <w:tcW w:type="pct" w:w="6.5%"/>
            <w:tcMar>
              <w:top w:type="dxa" w:w="60"/>
              <w:left w:type="dxa" w:w="100"/>
              <w:bottom w:type="dxa" w:w="60"/>
              <w:right w:type="dxa" w:w="100"/>
            </w:tcMar>
            <w:vAlign w:val="center"/>
          </w:tcPr>
          <w:p>
            <w:pPr>
              <w:jc w:val="left"/>
            </w:pPr>
            <w:r>
              <w:rPr>
                <w:b w:val="false"/>
                <w:bCs w:val="false"/>
                <w:sz w:val="18"/>
                <w:szCs w:val="18"/>
              </w:rPr>
              <w:t xml:space="preserve">Giving freedom to those subjected to exploitation.</w:t>
            </w:r>
          </w:p>
        </w:tc>
        <w:tc>
          <w:tcPr>
            <w:tcW w:type="pct" w:w="22%"/>
            <w:tcMar>
              <w:top w:type="dxa" w:w="60"/>
              <w:left w:type="dxa" w:w="100"/>
              <w:bottom w:type="dxa" w:w="60"/>
              <w:right w:type="dxa" w:w="100"/>
            </w:tcMar>
            <w:vAlign w:val="center"/>
          </w:tcPr>
          <w:p>
            <w:pPr>
              <w:jc w:val="left"/>
            </w:pPr>
            <w:r>
              <w:rPr>
                <w:b/>
                <w:bCs/>
                <w:sz w:val="19"/>
                <w:szCs w:val="19"/>
              </w:rPr>
              <w:t xml:space="preserve">സുവിശേഷങ്ങളില്‍ കാണുന്ന യേശുക്രിസ്തുവിന്റെ ജീവിതത്തില്‍ നിന്നും ഉരുത്തിരിയുന്ന മിഷന്‍ ദര്‍ശനങ്ങള്‍ എന്തെല്ലാമാണ്?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ദൈവരാജ്യത്തിന്റെ സുവിശേഷം അറിയിക്കുക.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എല്ലാവരെയും സൗഖ്യമാക്കുക.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ചൂഷണത്തിന് വിധേയരായവര്‍ക്ക് സ്വാതന്ത്ര്യം നല്‍കുക.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Which of the following should not be part of Christian mission?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Materialism</w:t>
            </w:r>
          </w:p>
        </w:tc>
        <w:tc>
          <w:tcPr>
            <w:tcW w:type="pct" w:w="6.5%"/>
            <w:tcMar>
              <w:top w:type="dxa" w:w="60"/>
              <w:left w:type="dxa" w:w="100"/>
              <w:bottom w:type="dxa" w:w="60"/>
              <w:right w:type="dxa" w:w="100"/>
            </w:tcMar>
            <w:vAlign w:val="center"/>
          </w:tcPr>
          <w:p>
            <w:pPr>
              <w:jc w:val="left"/>
            </w:pPr>
            <w:r>
              <w:rPr>
                <w:b w:val="false"/>
                <w:bCs w:val="false"/>
                <w:sz w:val="18"/>
                <w:szCs w:val="18"/>
              </w:rPr>
              <w:t xml:space="preserve">A simple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A spirit of sacrifice</w:t>
            </w:r>
          </w:p>
        </w:tc>
        <w:tc>
          <w:tcPr>
            <w:tcW w:type="pct" w:w="6.5%"/>
            <w:tcMar>
              <w:top w:type="dxa" w:w="60"/>
              <w:left w:type="dxa" w:w="100"/>
              <w:bottom w:type="dxa" w:w="60"/>
              <w:right w:type="dxa" w:w="100"/>
            </w:tcMar>
            <w:vAlign w:val="center"/>
          </w:tcPr>
          <w:p>
            <w:pPr>
              <w:jc w:val="left"/>
            </w:pPr>
            <w:r>
              <w:rPr>
                <w:b w:val="false"/>
                <w:bCs w:val="false"/>
                <w:sz w:val="18"/>
                <w:szCs w:val="18"/>
              </w:rPr>
              <w:t xml:space="preserve">Standing for truth and justice.</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താഴെപ്പറയുന്നവയില്‍ ക്രിസ്തീയ മിഷനില്‍ ഉള്‍പ്പെടാന്‍ പാടില്ലാത്തത്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ഭൗതികത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ലളിത ജീവിതം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ത്യാഗ മനോഭാവം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സത്യത്തിനും നീതിക്കും വേണ്ടിയുള്ള നിലകൊള്ളല്‍.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Which Church spread as far as China by the 9th century AD through the propagation of the gospel?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Persian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Coptic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Roman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Armenian Church</w:t>
            </w:r>
          </w:p>
        </w:tc>
        <w:tc>
          <w:tcPr>
            <w:tcW w:type="pct" w:w="22%"/>
            <w:tcMar>
              <w:top w:type="dxa" w:w="60"/>
              <w:left w:type="dxa" w:w="100"/>
              <w:bottom w:type="dxa" w:w="60"/>
              <w:right w:type="dxa" w:w="100"/>
            </w:tcMar>
            <w:vAlign w:val="center"/>
          </w:tcPr>
          <w:p>
            <w:pPr>
              <w:jc w:val="left"/>
            </w:pPr>
            <w:r>
              <w:rPr>
                <w:b/>
                <w:bCs/>
                <w:sz w:val="19"/>
                <w:szCs w:val="19"/>
              </w:rPr>
              <w:t xml:space="preserve">സുവിശേഷ പ്രചാരണത്തിലൂടെ എ.ഡി. ഒമ്പതാം നൂറ്റാണ്ടില്‍ ചൈന വരെ വ്യാപിച്ച സഭ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പേര്‍ഷ്യന്‍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കോപ്റ്റിക്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അര്‍മേനിയന്‍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How does the Orthodox Church interpret the relationship between worship and mission?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Service to humanity must go together with the service of worship offered to God.</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 is opposed to mission.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 should be given more importance than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 is Bible-based while mission is worldly.</w:t>
            </w:r>
          </w:p>
        </w:tc>
        <w:tc>
          <w:tcPr>
            <w:tcW w:type="pct" w:w="22%"/>
            <w:tcMar>
              <w:top w:type="dxa" w:w="60"/>
              <w:left w:type="dxa" w:w="100"/>
              <w:bottom w:type="dxa" w:w="60"/>
              <w:right w:type="dxa" w:w="100"/>
            </w:tcMar>
            <w:vAlign w:val="center"/>
          </w:tcPr>
          <w:p>
            <w:pPr>
              <w:jc w:val="left"/>
            </w:pPr>
            <w:r>
              <w:rPr>
                <w:b/>
                <w:bCs/>
                <w:sz w:val="19"/>
                <w:szCs w:val="19"/>
              </w:rPr>
              <w:t xml:space="preserve">ആരാധനയും മിഷനും തമ്മിലുള്ള ബന്ധം ഓര്‍ത്തഡോക്‌ സ് സഭ വ്യാഖ്യാനിക്കുന്നത് എങ്ങനെയാണ്?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ആരാധന എന്ന ദൈവശുശ്രൂഷയോടൊപ്പം മനുഷ്യശുശ്രൂഷയും ഒന്നിച്ചു കൊണ്ടുപോകണം.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 മിഷന് വിരുദ്ധമാണ്.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ആരാധനയെക്കാള്‍ പ്രാധാന്യം മിഷന് നല്‍കണം.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 വേദപുസ്തക അധിഷ്ഠിതവും മിഷന്‍ ലൗകികവുമാണ്.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What is the driving force behind God's creation of the world?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Love</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Theology</w:t>
            </w:r>
          </w:p>
        </w:tc>
        <w:tc>
          <w:tcPr>
            <w:tcW w:type="pct" w:w="6.5%"/>
            <w:tcMar>
              <w:top w:type="dxa" w:w="60"/>
              <w:left w:type="dxa" w:w="100"/>
              <w:bottom w:type="dxa" w:w="60"/>
              <w:right w:type="dxa" w:w="100"/>
            </w:tcMar>
            <w:vAlign w:val="center"/>
          </w:tcPr>
          <w:p>
            <w:pPr>
              <w:jc w:val="left"/>
            </w:pPr>
            <w:r>
              <w:rPr>
                <w:b w:val="false"/>
                <w:bCs w:val="false"/>
                <w:sz w:val="18"/>
                <w:szCs w:val="18"/>
              </w:rPr>
              <w:t xml:space="preserve">Judgment</w:t>
            </w:r>
          </w:p>
        </w:tc>
        <w:tc>
          <w:tcPr>
            <w:tcW w:type="pct" w:w="6.5%"/>
            <w:tcMar>
              <w:top w:type="dxa" w:w="60"/>
              <w:left w:type="dxa" w:w="100"/>
              <w:bottom w:type="dxa" w:w="60"/>
              <w:right w:type="dxa" w:w="100"/>
            </w:tcMar>
            <w:vAlign w:val="center"/>
          </w:tcPr>
          <w:p>
            <w:pPr>
              <w:jc w:val="left"/>
            </w:pPr>
            <w:r>
              <w:rPr>
                <w:b w:val="false"/>
                <w:bCs w:val="false"/>
                <w:sz w:val="18"/>
                <w:szCs w:val="18"/>
              </w:rPr>
              <w:t xml:space="preserve">Salvation from sin.</w:t>
            </w:r>
          </w:p>
        </w:tc>
        <w:tc>
          <w:tcPr>
            <w:tcW w:type="pct" w:w="22%"/>
            <w:tcMar>
              <w:top w:type="dxa" w:w="60"/>
              <w:left w:type="dxa" w:w="100"/>
              <w:bottom w:type="dxa" w:w="60"/>
              <w:right w:type="dxa" w:w="100"/>
            </w:tcMar>
            <w:vAlign w:val="center"/>
          </w:tcPr>
          <w:p>
            <w:pPr>
              <w:jc w:val="left"/>
            </w:pPr>
            <w:r>
              <w:rPr>
                <w:b/>
                <w:bCs/>
                <w:sz w:val="19"/>
                <w:szCs w:val="19"/>
              </w:rPr>
              <w:t xml:space="preserve">ദൈവത്തിന്റെ ലോകസൃഷ്ടിയുടെ പിറകിലുള്ള പ്രേരക ശക്തി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വേദശാസ്ത്രം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ന്യായവിധി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പാപത്തില്‍ നിന്നുള്ള രക്ഷ.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Which Metropolitan of the Malankara Church worked for the holistic progress of the Dalit community?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Alvaris Mar Clemis</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Pathrose Mar Theophilos</w:t>
            </w:r>
          </w:p>
        </w:tc>
        <w:tc>
          <w:tcPr>
            <w:tcW w:type="pct" w:w="6.5%"/>
            <w:tcMar>
              <w:top w:type="dxa" w:w="60"/>
              <w:left w:type="dxa" w:w="100"/>
              <w:bottom w:type="dxa" w:w="60"/>
              <w:right w:type="dxa" w:w="100"/>
            </w:tcMar>
            <w:vAlign w:val="center"/>
          </w:tcPr>
          <w:p>
            <w:pPr>
              <w:jc w:val="left"/>
            </w:pPr>
            <w:r>
              <w:rPr>
                <w:b w:val="false"/>
                <w:bCs w:val="false"/>
                <w:sz w:val="18"/>
                <w:szCs w:val="18"/>
              </w:rPr>
              <w:t xml:space="preserve">Abraham Mar Kurillos</w:t>
            </w:r>
          </w:p>
        </w:tc>
        <w:tc>
          <w:tcPr>
            <w:tcW w:type="pct" w:w="22%"/>
            <w:tcMar>
              <w:top w:type="dxa" w:w="60"/>
              <w:left w:type="dxa" w:w="100"/>
              <w:bottom w:type="dxa" w:w="60"/>
              <w:right w:type="dxa" w:w="100"/>
            </w:tcMar>
            <w:vAlign w:val="center"/>
          </w:tcPr>
          <w:p>
            <w:pPr>
              <w:jc w:val="left"/>
            </w:pPr>
            <w:r>
              <w:rPr>
                <w:b/>
                <w:bCs/>
                <w:sz w:val="19"/>
                <w:szCs w:val="19"/>
              </w:rPr>
              <w:t xml:space="preserve">ദളിത് വിഭാഗത്തിലുള്ളവരുടെ സമഗ്രമായ പുരോഗതിക്കായി പ്രവര്‍ത്തിച്ച മലങ്കര സഭയുടെ മെത്രാപ്പോലീത്ത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അല്‍വാറീസ് മാര്‍ ക്ലിമ്മീസ്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മാര്‍ തെയോഫിലോസ്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എബ്രഹാം മാര്‍ കൂറിലോസ്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teaching of Dr. Geevarghese Mar Osthathios Thirumeni?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religion of love is true Christianity.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 should be restricted within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aim of mission is religious conversion.</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 is the monopoly of majority communities.</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ഡോ. ഗീവറുഗീസ് മാര്‍ ഒസ്താത്തിയോസ് തിരുമേനിയുടെ പഠിപ്പിക്കല്‍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 നേഹത്തിന്റെ മതമാണ് യഥാര്‍ത്ഥ ക്രിസ്തീയത.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 സഭയ്ക്കുള്ളില്‍ പരിമിതപ്പെടുത്തണം.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മിഷന്റെ ലക്ഷ്യം മതപരിവര്‍ത്തനമാണ്.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 ഭൂരിപക്ഷ സമുദായങ്ങളുടെ കുത്തകയാണ്.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Which is the movement that coordinates the missionary activities of the Malankara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Mission Board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Missionary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India Mission Community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Malankara Mission Studies Community</w:t>
            </w:r>
          </w:p>
        </w:tc>
        <w:tc>
          <w:tcPr>
            <w:tcW w:type="pct" w:w="22%"/>
            <w:tcMar>
              <w:top w:type="dxa" w:w="60"/>
              <w:left w:type="dxa" w:w="100"/>
              <w:bottom w:type="dxa" w:w="60"/>
              <w:right w:type="dxa" w:w="100"/>
            </w:tcMar>
            <w:vAlign w:val="center"/>
          </w:tcPr>
          <w:p>
            <w:pPr>
              <w:jc w:val="left"/>
            </w:pPr>
            <w:r>
              <w:rPr>
                <w:b/>
                <w:bCs/>
                <w:sz w:val="19"/>
                <w:szCs w:val="19"/>
              </w:rPr>
              <w:t xml:space="preserve">മലങ്കര ഓര്‍ത്തഡോക്‌ സ് സഭയുടെ മിഷനറി പ്രവര്‍ത്തനങ്ങളെ ഏകോപിപ്പിക്കുന്ന പ്രസ്ഥാനം?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മിഷന്‍ ബോര്‍ഡ്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മിഷനറി സൊസൈറ്റി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ഇന്ത്യ മിഷന്‍ കമ്മ്യൂണിറ്റി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മിഷന്‍ സ്റ്റഡീസ് കമ്മ്യൂണിറ്റി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Which mission was formed under the leadership of Metropolitan Alvaris Mar Yulios?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Brahmavar Mission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Indigenous Mission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Bharatha Konkani Mission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North Indian Mission</w:t>
            </w:r>
          </w:p>
        </w:tc>
        <w:tc>
          <w:tcPr>
            <w:tcW w:type="pct" w:w="22%"/>
            <w:tcMar>
              <w:top w:type="dxa" w:w="60"/>
              <w:left w:type="dxa" w:w="100"/>
              <w:bottom w:type="dxa" w:w="60"/>
              <w:right w:type="dxa" w:w="100"/>
            </w:tcMar>
            <w:vAlign w:val="center"/>
          </w:tcPr>
          <w:p>
            <w:pPr>
              <w:jc w:val="left"/>
            </w:pPr>
            <w:r>
              <w:rPr>
                <w:b/>
                <w:bCs/>
                <w:sz w:val="19"/>
                <w:szCs w:val="19"/>
              </w:rPr>
              <w:t xml:space="preserve">അല്‍വാറിസ് മാര്‍ യൂലിയോസ് മെത്രാപ്പോലീത്തായുടെ നേതൃത്വത്തില്‍ രൂപപ്പെട്ട മിഷന്‍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ബ്രഹ്മവാര്‍ മിഷന്‍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തദ്ദേശീയ മിഷന്‍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ഭാരത കൊങ്ങിണി മിഷന്‍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ഉത്തരേന്ത്യന്‍ മിഷന്‍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Who played an important role in spreading the mission activities of the Roman Catholic Church in the medieval period?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Monastic orders</w:t>
            </w:r>
          </w:p>
        </w:tc>
        <w:tc>
          <w:tcPr>
            <w:tcW w:type="pct" w:w="6.5%"/>
            <w:tcMar>
              <w:top w:type="dxa" w:w="60"/>
              <w:left w:type="dxa" w:w="100"/>
              <w:bottom w:type="dxa" w:w="60"/>
              <w:right w:type="dxa" w:w="100"/>
            </w:tcMar>
            <w:vAlign w:val="center"/>
          </w:tcPr>
          <w:p>
            <w:pPr>
              <w:jc w:val="left"/>
            </w:pPr>
            <w:r>
              <w:rPr>
                <w:b w:val="false"/>
                <w:bCs w:val="false"/>
                <w:sz w:val="18"/>
                <w:szCs w:val="18"/>
              </w:rPr>
              <w:t xml:space="preserve">Rite-holders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Theologians</w:t>
            </w:r>
          </w:p>
        </w:tc>
        <w:tc>
          <w:tcPr>
            <w:tcW w:type="pct" w:w="6.5%"/>
            <w:tcMar>
              <w:top w:type="dxa" w:w="60"/>
              <w:left w:type="dxa" w:w="100"/>
              <w:bottom w:type="dxa" w:w="60"/>
              <w:right w:type="dxa" w:w="100"/>
            </w:tcMar>
            <w:vAlign w:val="center"/>
          </w:tcPr>
          <w:p>
            <w:pPr>
              <w:jc w:val="left"/>
            </w:pPr>
            <w:r>
              <w:rPr>
                <w:b w:val="false"/>
                <w:bCs w:val="false"/>
                <w:sz w:val="18"/>
                <w:szCs w:val="18"/>
              </w:rPr>
              <w:t xml:space="preserve">Protestants</w:t>
            </w:r>
          </w:p>
        </w:tc>
        <w:tc>
          <w:tcPr>
            <w:tcW w:type="pct" w:w="22%"/>
            <w:tcMar>
              <w:top w:type="dxa" w:w="60"/>
              <w:left w:type="dxa" w:w="100"/>
              <w:bottom w:type="dxa" w:w="60"/>
              <w:right w:type="dxa" w:w="100"/>
            </w:tcMar>
            <w:vAlign w:val="center"/>
          </w:tcPr>
          <w:p>
            <w:pPr>
              <w:jc w:val="left"/>
            </w:pPr>
            <w:r>
              <w:rPr>
                <w:b/>
                <w:bCs/>
                <w:sz w:val="19"/>
                <w:szCs w:val="19"/>
              </w:rPr>
              <w:t xml:space="preserve">മധ്യകാലഘട്ടത്തില്‍ റോമന്‍ കത്തോലിക്കാ സഭയുടെ മിഷന്‍ പ്രവര്‍ത്തനങ്ങള്‍ വ്യാപിപ്പിക്കുന്നതില്‍ സുപ്രധാനമായ പങ്കു വഹിച്ചത്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സന്യാസ സംഘങ്ങള്‍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റീത്തുകാര്‍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വേദശാസ്ത്രജ്ഞര്‍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പ്രൊട്ടസ്റ്റന്റ്കാര്‍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How did monks help mission in the Oriental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enriched liturgical literature.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wrote scriptural commentaries.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practised and trained others in a simple lifestyle.</w:t>
            </w:r>
          </w:p>
        </w:tc>
        <w:tc>
          <w:tcPr>
            <w:tcW w:type="pct" w:w="22%"/>
            <w:tcMar>
              <w:top w:type="dxa" w:w="60"/>
              <w:left w:type="dxa" w:w="100"/>
              <w:bottom w:type="dxa" w:w="60"/>
              <w:right w:type="dxa" w:w="100"/>
            </w:tcMar>
            <w:vAlign w:val="center"/>
          </w:tcPr>
          <w:p>
            <w:pPr>
              <w:jc w:val="left"/>
            </w:pPr>
            <w:r>
              <w:rPr>
                <w:b/>
                <w:bCs/>
                <w:sz w:val="19"/>
                <w:szCs w:val="19"/>
              </w:rPr>
              <w:t xml:space="preserve">പൗരസ്ത്യ സഭകളില്‍ സന്യാസിമാര്‍ എങ്ങനെയാണ് മിഷനെ സഹായിച്ചത്?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ആരാധനാസാഹിത്യത്തെ സമ്പന്നമാക്കി.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 വ്യാഖ്യാനങ്ങള്‍ എഴുതി.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ലളിതമായ ജീവിതശൈലി പരിശീലിപ്പിച്ചു.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Which is the peninsula in Greece inhabited only by monks?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Mount Athos</w:t>
            </w:r>
          </w:p>
        </w:tc>
        <w:tc>
          <w:tcPr>
            <w:tcW w:type="pct" w:w="6.5%"/>
            <w:tcMar>
              <w:top w:type="dxa" w:w="60"/>
              <w:left w:type="dxa" w:w="100"/>
              <w:bottom w:type="dxa" w:w="60"/>
              <w:right w:type="dxa" w:w="100"/>
            </w:tcMar>
            <w:vAlign w:val="center"/>
          </w:tcPr>
          <w:p>
            <w:pPr>
              <w:jc w:val="left"/>
            </w:pPr>
            <w:r>
              <w:rPr>
                <w:b w:val="false"/>
                <w:bCs w:val="false"/>
                <w:sz w:val="18"/>
                <w:szCs w:val="18"/>
              </w:rPr>
              <w:t xml:space="preserve">Mount Sinai</w:t>
            </w:r>
          </w:p>
        </w:tc>
        <w:tc>
          <w:tcPr>
            <w:tcW w:type="pct" w:w="6.5%"/>
            <w:tcMar>
              <w:top w:type="dxa" w:w="60"/>
              <w:left w:type="dxa" w:w="100"/>
              <w:bottom w:type="dxa" w:w="60"/>
              <w:right w:type="dxa" w:w="100"/>
            </w:tcMar>
            <w:vAlign w:val="center"/>
          </w:tcPr>
          <w:p>
            <w:pPr>
              <w:jc w:val="left"/>
            </w:pPr>
            <w:r>
              <w:rPr>
                <w:b w:val="false"/>
                <w:bCs w:val="false"/>
                <w:sz w:val="18"/>
                <w:szCs w:val="18"/>
              </w:rPr>
              <w:t xml:space="preserve">Mount Horeb</w:t>
            </w:r>
          </w:p>
        </w:tc>
        <w:tc>
          <w:tcPr>
            <w:tcW w:type="pct" w:w="6.5%"/>
            <w:tcMar>
              <w:top w:type="dxa" w:w="60"/>
              <w:left w:type="dxa" w:w="100"/>
              <w:bottom w:type="dxa" w:w="60"/>
              <w:right w:type="dxa" w:w="100"/>
            </w:tcMar>
            <w:vAlign w:val="center"/>
          </w:tcPr>
          <w:p>
            <w:pPr>
              <w:jc w:val="left"/>
            </w:pPr>
            <w:r>
              <w:rPr>
                <w:b w:val="false"/>
                <w:bCs w:val="false"/>
                <w:sz w:val="18"/>
                <w:szCs w:val="18"/>
              </w:rPr>
              <w:t xml:space="preserve">Mount Philippi</w:t>
            </w:r>
          </w:p>
        </w:tc>
        <w:tc>
          <w:tcPr>
            <w:tcW w:type="pct" w:w="22%"/>
            <w:tcMar>
              <w:top w:type="dxa" w:w="60"/>
              <w:left w:type="dxa" w:w="100"/>
              <w:bottom w:type="dxa" w:w="60"/>
              <w:right w:type="dxa" w:w="100"/>
            </w:tcMar>
            <w:vAlign w:val="center"/>
          </w:tcPr>
          <w:p>
            <w:pPr>
              <w:jc w:val="left"/>
            </w:pPr>
            <w:r>
              <w:rPr>
                <w:b/>
                <w:bCs/>
                <w:sz w:val="19"/>
                <w:szCs w:val="19"/>
              </w:rPr>
              <w:t xml:space="preserve">സന്യാസിമാര്‍ മാത്രം താമസിക്കുന്ന ഗ്രീസിലെ ഉപദ്വീപ്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മൗണ്ട് ആഥോസ്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മൗണ്ട് സീനായി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മൗണ്ട് ഹൊറേബ്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മൗണ്ട് ഫിലിപ്പി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Which Church Father wrote spiritual writings, textbooks and rules of law for monastic communities?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St. Polycarp of Smyrna</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Antony the Great</w:t>
            </w:r>
          </w:p>
        </w:tc>
        <w:tc>
          <w:tcPr>
            <w:tcW w:type="pct" w:w="22%"/>
            <w:tcMar>
              <w:top w:type="dxa" w:w="60"/>
              <w:left w:type="dxa" w:w="100"/>
              <w:bottom w:type="dxa" w:w="60"/>
              <w:right w:type="dxa" w:w="100"/>
            </w:tcMar>
            <w:vAlign w:val="center"/>
          </w:tcPr>
          <w:p>
            <w:pPr>
              <w:jc w:val="left"/>
            </w:pPr>
            <w:r>
              <w:rPr>
                <w:b/>
                <w:bCs/>
                <w:sz w:val="19"/>
                <w:szCs w:val="19"/>
              </w:rPr>
              <w:t xml:space="preserve">സന്യാസ സമൂഹങ്ങള്‍ക്കായി ആധ്യാത്മിക രചനകളും പാഠാവലികളും നിയമസംഹിതകളും എഴുതിയ സഭാപിതാവ്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വലിയ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അന്ത്യോഖ്യയിലെ വി.ഇഗ്‌ 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സ്മിര്‍ണയിലെ വി. പോളിക്കാര്‍പ്പോസ്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മഹാനായ വിശുദ്ധ അന്തോണിയോസ്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Which movement took shape as part of the concept of withdrawing from the ways of the world?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monastic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ecumenical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Theological schools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World Council of Churches</w:t>
            </w:r>
          </w:p>
        </w:tc>
        <w:tc>
          <w:tcPr>
            <w:tcW w:type="pct" w:w="22%"/>
            <w:tcMar>
              <w:top w:type="dxa" w:w="60"/>
              <w:left w:type="dxa" w:w="100"/>
              <w:bottom w:type="dxa" w:w="60"/>
              <w:right w:type="dxa" w:w="100"/>
            </w:tcMar>
            <w:vAlign w:val="center"/>
          </w:tcPr>
          <w:p>
            <w:pPr>
              <w:jc w:val="left"/>
            </w:pPr>
            <w:r>
              <w:rPr>
                <w:b/>
                <w:bCs/>
                <w:sz w:val="19"/>
                <w:szCs w:val="19"/>
              </w:rPr>
              <w:t xml:space="preserve">ലോകത്തിന്റെ സ്വഭാവത്തില്‍ നിന്നും മാറി നില്‍ക്കുക എന്നുള്ള ആശയത്തിന്റെ ഭാഗമായി രൂപപ്പെട്ട പ്രസ്ഥാനം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സന്യാസ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എക്യുമെനിക്കല്‍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വേദശാസ്ത്ര വിദ്യാലയങ്ങള്‍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വേള്‍ഡ് കൗണ്‍സില്‍ ഓഫ് ചര്‍ച്ചസ്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Which evangelist does not record the account of Jesus sending his twelve disciples to proclaim the Gospel of the Kingdom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w:t>
            </w:r>
          </w:p>
        </w:tc>
        <w:tc>
          <w:tcPr>
            <w:tcW w:type="pct" w:w="22%"/>
            <w:tcMar>
              <w:top w:type="dxa" w:w="60"/>
              <w:left w:type="dxa" w:w="100"/>
              <w:bottom w:type="dxa" w:w="60"/>
              <w:right w:type="dxa" w:w="100"/>
            </w:tcMar>
            <w:vAlign w:val="center"/>
          </w:tcPr>
          <w:p>
            <w:pPr>
              <w:jc w:val="left"/>
            </w:pPr>
            <w:r>
              <w:rPr>
                <w:b/>
                <w:bCs/>
                <w:sz w:val="19"/>
                <w:szCs w:val="19"/>
              </w:rPr>
              <w:t xml:space="preserve">ദൈവരാജ്യത്തിന്റെ സുവിശേഷം അറിയിക്കുവാൻ യേശു പന്ത്രണ്ടു ശിഷ്യന്മാരെ അയക്കുന്ന വിവരണം രേഖപ്പെടുത്താത്തത് ഏതു സുവിശേഷകൻ?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ലൂക്കോസ്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feature of the Malankara Orthodox Church's mission work?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does not encourage members of other churches to join this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It engages in dialogue with the cultures of surrounding religions.</w:t>
            </w:r>
          </w:p>
        </w:tc>
        <w:tc>
          <w:tcPr>
            <w:tcW w:type="pct" w:w="6.5%"/>
            <w:tcMar>
              <w:top w:type="dxa" w:w="60"/>
              <w:left w:type="dxa" w:w="100"/>
              <w:bottom w:type="dxa" w:w="60"/>
              <w:right w:type="dxa" w:w="100"/>
            </w:tcMar>
            <w:vAlign w:val="center"/>
          </w:tcPr>
          <w:p>
            <w:pPr>
              <w:jc w:val="left"/>
            </w:pPr>
            <w:r>
              <w:rPr>
                <w:b w:val="false"/>
                <w:bCs w:val="false"/>
                <w:sz w:val="18"/>
                <w:szCs w:val="18"/>
              </w:rPr>
              <w:t xml:space="preserve">It embraces the growth of modern science and technological education.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It intellectually responds to surrounding ideologies.</w:t>
            </w:r>
          </w:p>
        </w:tc>
        <w:tc>
          <w:tcPr>
            <w:tcW w:type="pct" w:w="22%"/>
            <w:tcMar>
              <w:top w:type="dxa" w:w="60"/>
              <w:left w:type="dxa" w:w="100"/>
              <w:bottom w:type="dxa" w:w="60"/>
              <w:right w:type="dxa" w:w="100"/>
            </w:tcMar>
            <w:vAlign w:val="center"/>
          </w:tcPr>
          <w:p>
            <w:pPr>
              <w:jc w:val="left"/>
            </w:pPr>
            <w:r>
              <w:rPr>
                <w:b/>
                <w:bCs/>
                <w:sz w:val="19"/>
                <w:szCs w:val="19"/>
              </w:rPr>
              <w:t xml:space="preserve">മലങ്കര ഓർത്തഡോക്സ് സഭയുടെ മിഷൻ പ്രവർത്തനത്തിന്റെ പ്രത്യേകതയല്ലാത്തത്?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മറ്റു സഭാംഗങ്ങൾ സഭയിൽ ചേരുന്നതു പ്രോത്സാഹിപ്പിക്കുന്നില്ല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ചുറ്റുമുള്ള മതങ്ങളുടെ സംസ്കാരത്തോട് സംവദിച്ചുപോകുന്നു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ആധുനിക ശാസ്ത്രസാങ്കേതിക വിദ്യയുടെ വളർച്ചയെ ഉൾക്കൊള്ളുന്നു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ചുറ്റുമുള്ള പ്രത്യയശാസ്ത്രങ്ങളോടു ബൗദ്ധികമായി പ്രതികരിക്കുന്നു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feature of Western missionary movements?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Monastic movements stayed away from these activities.</w:t>
            </w:r>
          </w:p>
        </w:tc>
        <w:tc>
          <w:tcPr>
            <w:tcW w:type="pct" w:w="6.5%"/>
            <w:tcMar>
              <w:top w:type="dxa" w:w="60"/>
              <w:left w:type="dxa" w:w="100"/>
              <w:bottom w:type="dxa" w:w="60"/>
              <w:right w:type="dxa" w:w="100"/>
            </w:tcMar>
            <w:vAlign w:val="center"/>
          </w:tcPr>
          <w:p>
            <w:pPr>
              <w:jc w:val="left"/>
            </w:pPr>
            <w:r>
              <w:rPr>
                <w:b w:val="false"/>
                <w:bCs w:val="false"/>
                <w:sz w:val="18"/>
                <w:szCs w:val="18"/>
              </w:rPr>
              <w:t xml:space="preserve">Degrading methods of religious conversion.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effort to bring apostolic churches under the Pope.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spread the regional church of Western Europe throughout the world.</w:t>
            </w:r>
          </w:p>
        </w:tc>
        <w:tc>
          <w:tcPr>
            <w:tcW w:type="pct" w:w="22%"/>
            <w:tcMar>
              <w:top w:type="dxa" w:w="60"/>
              <w:left w:type="dxa" w:w="100"/>
              <w:bottom w:type="dxa" w:w="60"/>
              <w:right w:type="dxa" w:w="100"/>
            </w:tcMar>
            <w:vAlign w:val="center"/>
          </w:tcPr>
          <w:p>
            <w:pPr>
              <w:jc w:val="left"/>
            </w:pPr>
            <w:r>
              <w:rPr>
                <w:b/>
                <w:bCs/>
                <w:sz w:val="19"/>
                <w:szCs w:val="19"/>
              </w:rPr>
              <w:t xml:space="preserve">പാശ്ചാത്യരുടെ മിഷനറി പ്രസ്ഥാനങ്ങളുടെ പ്രത്യേകതയല്ലാത്തത്?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സന്ന്യാസപ്രസ്ഥാനങ്ങൾ ഈ പ്രവർത്തനങ്ങളിൽനിന്നും ഒഴിഞ്ഞുനിന്നു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ഹീനമായ മതപരിവർത്തനം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അപ്പോസ്തലസഭകളെ മാർപ്പാപ്പയുടെ കീഴിൽ കൊണ്ടുവരുവാനുള്ള ശ്രമം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പശ്ചിമയൂറോപ്പിലെ പ്രാദേശികസഭയെ ലോകമാസകലം വ്യാപിപ്പിച്ചു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The person who worked hard as a missionary of the Malankara Church in North India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Stephanose Mar Thevodosiyos</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22%"/>
            <w:tcMar>
              <w:top w:type="dxa" w:w="60"/>
              <w:left w:type="dxa" w:w="100"/>
              <w:bottom w:type="dxa" w:w="60"/>
              <w:right w:type="dxa" w:w="100"/>
            </w:tcMar>
            <w:vAlign w:val="center"/>
          </w:tcPr>
          <w:p>
            <w:pPr>
              <w:jc w:val="left"/>
            </w:pPr>
            <w:r>
              <w:rPr>
                <w:b/>
                <w:bCs/>
                <w:sz w:val="19"/>
                <w:szCs w:val="19"/>
              </w:rPr>
              <w:t xml:space="preserve">ഉത്തരേന്ത്യയിൽ മലങ്കരസഭയുടെ മിഷനറിയായി കഠിനാധ്വാനം ചെയ്ത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സ്തേഫാനോസ് മാർ തേവോദോസിയോസ്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Who is the Chairman of our Mission Board?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Zakharias Mar Aprem</w:t>
            </w:r>
          </w:p>
        </w:tc>
        <w:tc>
          <w:tcPr>
            <w:tcW w:type="pct" w:w="6.5%"/>
            <w:tcMar>
              <w:top w:type="dxa" w:w="60"/>
              <w:left w:type="dxa" w:w="100"/>
              <w:bottom w:type="dxa" w:w="60"/>
              <w:right w:type="dxa" w:w="100"/>
            </w:tcMar>
            <w:vAlign w:val="center"/>
          </w:tcPr>
          <w:p>
            <w:pPr>
              <w:jc w:val="left"/>
            </w:pPr>
            <w:r>
              <w:rPr>
                <w:b w:val="false"/>
                <w:bCs w:val="false"/>
                <w:sz w:val="18"/>
                <w:szCs w:val="18"/>
              </w:rPr>
              <w:t xml:space="preserve">Yuhanon Mar Chrysostomos</w:t>
            </w:r>
          </w:p>
        </w:tc>
        <w:tc>
          <w:tcPr>
            <w:tcW w:type="pct" w:w="6.5%"/>
            <w:tcMar>
              <w:top w:type="dxa" w:w="60"/>
              <w:left w:type="dxa" w:w="100"/>
              <w:bottom w:type="dxa" w:w="60"/>
              <w:right w:type="dxa" w:w="100"/>
            </w:tcMar>
            <w:vAlign w:val="center"/>
          </w:tcPr>
          <w:p>
            <w:pPr>
              <w:jc w:val="left"/>
            </w:pPr>
            <w:r>
              <w:rPr>
                <w:b w:val="false"/>
                <w:bCs w:val="false"/>
                <w:sz w:val="18"/>
                <w:szCs w:val="18"/>
              </w:rPr>
              <w:t xml:space="preserve">Yuhanon Mar Theodoros</w:t>
            </w:r>
          </w:p>
        </w:tc>
        <w:tc>
          <w:tcPr>
            <w:tcW w:type="pct" w:w="6.5%"/>
            <w:tcMar>
              <w:top w:type="dxa" w:w="60"/>
              <w:left w:type="dxa" w:w="100"/>
              <w:bottom w:type="dxa" w:w="60"/>
              <w:right w:type="dxa" w:w="100"/>
            </w:tcMar>
            <w:vAlign w:val="center"/>
          </w:tcPr>
          <w:p>
            <w:pPr>
              <w:jc w:val="left"/>
            </w:pPr>
            <w:r>
              <w:rPr>
                <w:b w:val="false"/>
                <w:bCs w:val="false"/>
                <w:sz w:val="18"/>
                <w:szCs w:val="18"/>
              </w:rPr>
              <w:t xml:space="preserve">Yuhanon Mar Theodosyas</w:t>
            </w:r>
          </w:p>
        </w:tc>
        <w:tc>
          <w:tcPr>
            <w:tcW w:type="pct" w:w="22%"/>
            <w:tcMar>
              <w:top w:type="dxa" w:w="60"/>
              <w:left w:type="dxa" w:w="100"/>
              <w:bottom w:type="dxa" w:w="60"/>
              <w:right w:type="dxa" w:w="100"/>
            </w:tcMar>
            <w:vAlign w:val="center"/>
          </w:tcPr>
          <w:p>
            <w:pPr>
              <w:jc w:val="left"/>
            </w:pPr>
            <w:r>
              <w:rPr>
                <w:b/>
                <w:bCs/>
                <w:sz w:val="19"/>
                <w:szCs w:val="19"/>
              </w:rPr>
              <w:t xml:space="preserve">നമ്മുടെ മിഷൻബോർഡിന്റെ അദ്ധ്യക്ഷൻ.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സഖറിയാസ് മാർ അപ്രേം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യൂഹാനോൻ മാർ ക്രിസോസ്റ്റമോസ്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യൂഹാനോൻ മാർ തേവോദോറോസ്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യൂഹാനോൻ മാർ തേവോദോസ്യാസ്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about the Brahmavar mission is incorrect?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was started by a priest named Antonio Francis Xavier.</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1000 families who had separated from the Catholic Church joined the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retained the worship traditions of the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bishop of the Brahmavar community was consecrated at the Old Seminary.</w:t>
            </w:r>
          </w:p>
        </w:tc>
        <w:tc>
          <w:tcPr>
            <w:tcW w:type="pct" w:w="22%"/>
            <w:tcMar>
              <w:top w:type="dxa" w:w="60"/>
              <w:left w:type="dxa" w:w="100"/>
              <w:bottom w:type="dxa" w:w="60"/>
              <w:right w:type="dxa" w:w="100"/>
            </w:tcMar>
            <w:vAlign w:val="center"/>
          </w:tcPr>
          <w:p>
            <w:pPr>
              <w:jc w:val="left"/>
            </w:pPr>
            <w:r>
              <w:rPr>
                <w:b/>
                <w:bCs/>
                <w:sz w:val="19"/>
                <w:szCs w:val="19"/>
              </w:rPr>
              <w:t xml:space="preserve">ബ്രഹ്മവാർ മിഷനെ സംബന്ധിച്ച് ശരിയല്ലാത്ത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അന്റോണിയോ ഫ്രാൻസിസ് സേവ്യർ എന്ന പട്ടക്കാരനാണ് തുടക്കം കുറിച്ചത്.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കത്തോലിക്കാസഭയോടു വിഘടിച്ചുനിന്ന ഏകദേശം 1000 കുടുംബങ്ങൾ ഓർത്തഡോക്സ് സഭയോടു ചേർന്നു.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കത്തോലിക്കാസഭയുടെ ആരാധനാപാരമ്പര്യങ്ങൾ അവർ നിലനിർത്തുന്നു.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ബ്രഹ്മവാർ സമൂഹത്തിന്റെ ആദ്യത്തെ മെത്രാൻ പഴയസെമിനാരിയിൽവച്ചു വാഴിക്കപ്പെട്ടു.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Who codified the rules of the monastic community?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Baselios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Pachomios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Anthonios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Osthathios</w:t>
            </w:r>
          </w:p>
        </w:tc>
        <w:tc>
          <w:tcPr>
            <w:tcW w:type="pct" w:w="22%"/>
            <w:tcMar>
              <w:top w:type="dxa" w:w="60"/>
              <w:left w:type="dxa" w:w="100"/>
              <w:bottom w:type="dxa" w:w="60"/>
              <w:right w:type="dxa" w:w="100"/>
            </w:tcMar>
            <w:vAlign w:val="center"/>
          </w:tcPr>
          <w:p>
            <w:pPr>
              <w:jc w:val="left"/>
            </w:pPr>
            <w:r>
              <w:rPr>
                <w:b/>
                <w:bCs/>
                <w:sz w:val="19"/>
                <w:szCs w:val="19"/>
              </w:rPr>
              <w:t xml:space="preserve">സന്ന്യാസസമൂഹത്തിന്റെ നിയമങ്ങൾ ക്രോഡീകരിച്ചത്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പക്കോമിയോസ്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അന്തോണിയോസ്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ഓസ്താത്തിയോസ്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Who is the Metropolitan of the Brahmavar Diocese?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Yacob Mar Elias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Yulios</w:t>
            </w:r>
          </w:p>
        </w:tc>
        <w:tc>
          <w:tcPr>
            <w:tcW w:type="pct" w:w="6.5%"/>
            <w:tcMar>
              <w:top w:type="dxa" w:w="60"/>
              <w:left w:type="dxa" w:w="100"/>
              <w:bottom w:type="dxa" w:w="60"/>
              <w:right w:type="dxa" w:w="100"/>
            </w:tcMar>
            <w:vAlign w:val="center"/>
          </w:tcPr>
          <w:p>
            <w:pPr>
              <w:jc w:val="left"/>
            </w:pPr>
            <w:r>
              <w:rPr>
                <w:b w:val="false"/>
                <w:bCs w:val="false"/>
                <w:sz w:val="18"/>
                <w:szCs w:val="18"/>
              </w:rPr>
              <w:t xml:space="preserve">Abraham Mar Seraphim</w:t>
            </w:r>
          </w:p>
        </w:tc>
        <w:tc>
          <w:tcPr>
            <w:tcW w:type="pct" w:w="6.5%"/>
            <w:tcMar>
              <w:top w:type="dxa" w:w="60"/>
              <w:left w:type="dxa" w:w="100"/>
              <w:bottom w:type="dxa" w:w="60"/>
              <w:right w:type="dxa" w:w="100"/>
            </w:tcMar>
            <w:vAlign w:val="center"/>
          </w:tcPr>
          <w:p>
            <w:pPr>
              <w:jc w:val="left"/>
            </w:pPr>
            <w:r>
              <w:rPr>
                <w:b w:val="false"/>
                <w:bCs w:val="false"/>
                <w:sz w:val="18"/>
                <w:szCs w:val="18"/>
              </w:rPr>
              <w:t xml:space="preserve">Yuhanon Mar Dioscoros</w:t>
            </w:r>
          </w:p>
        </w:tc>
        <w:tc>
          <w:tcPr>
            <w:tcW w:type="pct" w:w="22%"/>
            <w:tcMar>
              <w:top w:type="dxa" w:w="60"/>
              <w:left w:type="dxa" w:w="100"/>
              <w:bottom w:type="dxa" w:w="60"/>
              <w:right w:type="dxa" w:w="100"/>
            </w:tcMar>
            <w:vAlign w:val="center"/>
          </w:tcPr>
          <w:p>
            <w:pPr>
              <w:jc w:val="left"/>
            </w:pPr>
            <w:r>
              <w:rPr>
                <w:b/>
                <w:bCs/>
                <w:sz w:val="19"/>
                <w:szCs w:val="19"/>
              </w:rPr>
              <w:t xml:space="preserve">ബ്രഹ്മവാർ ഭദ്രാസന മെത്രാപ്പോലീത്ത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യാക്കോബ് മാർ ഏലിയാസ്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യൂലിയോസ്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എബ്രഹാം മാർ സെറാഫിം</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യൂഹാനോൻ മാർ ദിയസ്കോറോസ്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Which statement does our Church NOT agree with, regarding the concept of Mission?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That the Gospel was used to bring the ancient Christians of India into the Protestant and Catholic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sent his disciples to various places to proclaim the Kingdom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 the Apostle proclaimed the Gospel in India</w:t>
            </w:r>
          </w:p>
        </w:tc>
        <w:tc>
          <w:tcPr>
            <w:tcW w:type="pct" w:w="6.5%"/>
            <w:tcMar>
              <w:top w:type="dxa" w:w="60"/>
              <w:left w:type="dxa" w:w="100"/>
              <w:bottom w:type="dxa" w:w="60"/>
              <w:right w:type="dxa" w:w="100"/>
            </w:tcMar>
            <w:vAlign w:val="center"/>
          </w:tcPr>
          <w:p>
            <w:pPr>
              <w:jc w:val="left"/>
            </w:pPr>
            <w:r>
              <w:rPr>
                <w:b w:val="false"/>
                <w:bCs w:val="false"/>
                <w:sz w:val="18"/>
                <w:szCs w:val="18"/>
              </w:rPr>
              <w:t xml:space="preserve">Proclaiming the Gospel of Jesus Christ is the mission of the Christian Church</w:t>
            </w:r>
          </w:p>
        </w:tc>
        <w:tc>
          <w:tcPr>
            <w:tcW w:type="pct" w:w="22%"/>
            <w:tcMar>
              <w:top w:type="dxa" w:w="60"/>
              <w:left w:type="dxa" w:w="100"/>
              <w:bottom w:type="dxa" w:w="60"/>
              <w:right w:type="dxa" w:w="100"/>
            </w:tcMar>
            <w:vAlign w:val="center"/>
          </w:tcPr>
          <w:p>
            <w:pPr>
              <w:jc w:val="left"/>
            </w:pPr>
            <w:r>
              <w:rPr>
                <w:b/>
                <w:bCs/>
                <w:sz w:val="19"/>
                <w:szCs w:val="19"/>
              </w:rPr>
              <w:t xml:space="preserve">മിഷൻ എന്ന ആശയവുമായി ബന്ധപ്പെട്ട് നമ്മുടെ സഭ യോജിക്കാത്ത പ്രസ്താവന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ഇന്ത്യയിലെ പുരാതന ക്രിസ്ത്യാനികളെ പ്രൊട്ടസ്റ്റന്റ് സഭയിലും കത്തോലിക്ക സഭയിലും ചേർക്കുവാൻ സുവിശേഷം ഉപയോഗിച്ചത്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ശിഷ്യന്മാരെ പല സ്ഥലങ്ങളിലേക്കും ദൈവരാജ്യം അറിയിക്കാനായി അയച്ചു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 ശ്ലീഹ ഇന്ത്യയിൽ സുവിശേഷം അറിയിച്ചു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സുവിശേഷം അറിയിക്കുക എന്നത് ക്രിസ്തീയ സഭയുടെ ദൗത്യമാണ്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can be considered the most accurate model for mission work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continue what the Lord taught and did, even being ready to sacrifice one's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To spread the Kingdom values of freedom, equality and fraternity in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work against the exploitation of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proclaim the Gospel of the Kingdom of God with simplicity and peace</w:t>
            </w:r>
          </w:p>
        </w:tc>
        <w:tc>
          <w:tcPr>
            <w:tcW w:type="pct" w:w="22%"/>
            <w:tcMar>
              <w:top w:type="dxa" w:w="60"/>
              <w:left w:type="dxa" w:w="100"/>
              <w:bottom w:type="dxa" w:w="60"/>
              <w:right w:type="dxa" w:w="100"/>
            </w:tcMar>
            <w:vAlign w:val="center"/>
          </w:tcPr>
          <w:p>
            <w:pPr>
              <w:jc w:val="left"/>
            </w:pPr>
            <w:r>
              <w:rPr>
                <w:b/>
                <w:bCs/>
                <w:sz w:val="19"/>
                <w:szCs w:val="19"/>
              </w:rPr>
              <w:t xml:space="preserve">മിഷൻ പ്രവർത്തനനത്തിന്റെ ഏറ്റവും ശരിയായ മാതൃകയായി പറയാവുന്ന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 പഠിപ്പിക്കുകയും പ്രവർത്തിക്കുകയും ചെയ്ത കാര്യങ്ങൾ തുടരുക, ജീവൻ ബലി കഴിക്കാൻ പോലും തയ്യാറാകുക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ദൈവരാജ്യത്തിന്റെ മൂല്യങ്ങളായ സ്വതന്ത്രവും സമത്വവും സാഹോദര്യവും സമൂഹത്തിൽ പ്രചരിപ്പിക്കുക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ജനങ്ങളെ ചൂഷണം ചെയ്യുന്നതിനെതിരെ പ്രവർത്തിക്കുക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ലാളിത്യത്തോടെയും സമാധാനത്തോടെയും ദൈവരാജ്യത്തിന്റെ സുവിശേഷം അറിയിക്കുക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22%"/>
            <w:tcMar>
              <w:top w:type="dxa" w:w="60"/>
              <w:left w:type="dxa" w:w="100"/>
              <w:bottom w:type="dxa" w:w="60"/>
              <w:right w:type="dxa" w:w="100"/>
            </w:tcMar>
            <w:vAlign w:val="center"/>
          </w:tcPr>
          <w:p>
            <w:pPr>
              <w:jc w:val="left"/>
            </w:pPr>
            <w:r>
              <w:rPr>
                <w:b/>
                <w:bCs/>
                <w:sz w:val="19"/>
                <w:szCs w:val="19"/>
              </w:rPr>
              <w:t xml:space="preserve">What is the Jewish background behind St. Matthew's account of the Lord sending his disciples to proclaim the Gospel to the lost sheep of the house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make clear that Jesus is indeed the Messiah foretold by the prophets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belief that his Gospel should not be confined to the Israelites alone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Israel was God's own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ഇസ്രായേൽ ഗൃഹത്തിലെ കാണാതെ പോയ ആടുകളുടെ അടുത്ത് സുവിശേഷം അറിയിക്കാൻ കർത്താവു ശിഷ്യന്മാരെ നിയോഗിച്ചു എന്ന് വിശുദ്ധ മത്തായി പറയുന്നതിന്റെ യെഹൂദാ പശ്ചാത്തലം എന്ത്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പ്രവാചകന്മാർ മുൻ കൂട്ടി സൂചിപ്പിച്ചിട്ടുള്ള മശിഹാ തന്നെയാണ് യേശു എന്ന് വ്യക്തമാക്കുവാൻ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യിസ്രായേൽക്കാരിൽ മാത്രമായി തന്റെ സുവിശേഷം ഒതുങ്ങരുത് എന്ന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ദൈവത്തിന്റെ സ്വന്ത ജനം ആയതുകൊണ്ട്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22%"/>
            <w:tcMar>
              <w:top w:type="dxa" w:w="60"/>
              <w:left w:type="dxa" w:w="100"/>
              <w:bottom w:type="dxa" w:w="60"/>
              <w:right w:type="dxa" w:w="100"/>
            </w:tcMar>
            <w:vAlign w:val="center"/>
          </w:tcPr>
          <w:p>
            <w:pPr>
              <w:jc w:val="left"/>
            </w:pPr>
            <w:r>
              <w:rPr>
                <w:b/>
                <w:bCs/>
                <w:sz w:val="19"/>
                <w:szCs w:val="19"/>
              </w:rPr>
              <w:t xml:space="preserve">Among the Church Fathers who tried, through mission work, to correct the caste-based social order, who is NOT included?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Stephanose Mar Thevodosiyos</w:t>
            </w:r>
          </w:p>
        </w:tc>
        <w:tc>
          <w:tcPr>
            <w:tcW w:type="pct" w:w="22%"/>
            <w:tcMar>
              <w:top w:type="dxa" w:w="60"/>
              <w:left w:type="dxa" w:w="100"/>
              <w:bottom w:type="dxa" w:w="60"/>
              <w:right w:type="dxa" w:w="100"/>
            </w:tcMar>
            <w:vAlign w:val="center"/>
          </w:tcPr>
          <w:p>
            <w:pPr>
              <w:jc w:val="left"/>
            </w:pPr>
            <w:r>
              <w:rPr>
                <w:b/>
                <w:bCs/>
                <w:sz w:val="19"/>
                <w:szCs w:val="19"/>
              </w:rPr>
              <w:t xml:space="preserve">ജാതിവ്യവസ്ഥയിൽ അടിസ്ഥാനമായ സാമൂഹ്യ വ്യവസ്ഥയെ തിരുത്തുവാൻ മിഷൻ പ്രവർത്തനത്തിലൂടെ ശ്രമിച്ച സഭാപിതാക്കന്മാരിൽ ഉൾപ്പെടാത്ത ആൾ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സ്തെഫാനോസ് മാർ തേവോദോസിയോസ്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22%"/>
            <w:tcMar>
              <w:top w:type="dxa" w:w="60"/>
              <w:left w:type="dxa" w:w="100"/>
              <w:bottom w:type="dxa" w:w="60"/>
              <w:right w:type="dxa" w:w="100"/>
            </w:tcMar>
            <w:vAlign w:val="center"/>
          </w:tcPr>
          <w:p>
            <w:pPr>
              <w:jc w:val="left"/>
            </w:pPr>
            <w:r>
              <w:rPr>
                <w:b/>
                <w:bCs/>
                <w:sz w:val="19"/>
                <w:szCs w:val="19"/>
              </w:rPr>
              <w:t xml:space="preserve">Choose the correct group containing only the names of the earliest solitary monks (hermits).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 of Thebes, St. Anthony</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Anthony, St. Pachomios</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Pachomios, St. Basil</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Anthony, St. Basil</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ആദ്യത്തെ ഏകാന്ത സന്യാസിമാരുടെ പേരുകൾ മാത്രം അടങ്ങുന്ന ശരിയായ ഗ്രൂപ്പ്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തീബ്സിലെ വി. പൗലോസ്, വി. അന്തോണിയോസ്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അന്തോണിയോസ്, വി. പക്കോമിയോസ്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പക്കോമിയോസ്, വി.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അന്തോണിയോസ്, വി. ബസേലിയോസ്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71</w:t>
            </w:r>
          </w:p>
        </w:tc>
        <w:tc>
          <w:tcPr>
            <w:tcW w:type="pct" w:w="22%"/>
            <w:tcMar>
              <w:top w:type="dxa" w:w="60"/>
              <w:left w:type="dxa" w:w="100"/>
              <w:bottom w:type="dxa" w:w="60"/>
              <w:right w:type="dxa" w:w="100"/>
            </w:tcMar>
            <w:vAlign w:val="center"/>
          </w:tcPr>
          <w:p>
            <w:pPr>
              <w:jc w:val="left"/>
            </w:pPr>
            <w:r>
              <w:rPr>
                <w:b/>
                <w:bCs/>
                <w:sz w:val="19"/>
                <w:szCs w:val="19"/>
              </w:rPr>
              <w:t xml:space="preserve">The year MGOCSM was formed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1908</w:t>
            </w:r>
          </w:p>
        </w:tc>
        <w:tc>
          <w:tcPr>
            <w:tcW w:type="pct" w:w="6.5%"/>
            <w:tcMar>
              <w:top w:type="dxa" w:w="60"/>
              <w:left w:type="dxa" w:w="100"/>
              <w:bottom w:type="dxa" w:w="60"/>
              <w:right w:type="dxa" w:w="100"/>
            </w:tcMar>
            <w:vAlign w:val="center"/>
          </w:tcPr>
          <w:p>
            <w:pPr>
              <w:jc w:val="left"/>
            </w:pPr>
            <w:r>
              <w:rPr>
                <w:b w:val="false"/>
                <w:bCs w:val="false"/>
                <w:sz w:val="18"/>
                <w:szCs w:val="18"/>
              </w:rPr>
              <w:t xml:space="preserve">1900</w:t>
            </w:r>
          </w:p>
        </w:tc>
        <w:tc>
          <w:tcPr>
            <w:tcW w:type="pct" w:w="6.5%"/>
            <w:tcMar>
              <w:top w:type="dxa" w:w="60"/>
              <w:left w:type="dxa" w:w="100"/>
              <w:bottom w:type="dxa" w:w="60"/>
              <w:right w:type="dxa" w:w="100"/>
            </w:tcMar>
            <w:vAlign w:val="center"/>
          </w:tcPr>
          <w:p>
            <w:pPr>
              <w:jc w:val="left"/>
            </w:pPr>
            <w:r>
              <w:rPr>
                <w:b w:val="false"/>
                <w:bCs w:val="false"/>
                <w:sz w:val="18"/>
                <w:szCs w:val="18"/>
              </w:rPr>
              <w:t xml:space="preserve">1906</w:t>
            </w:r>
          </w:p>
        </w:tc>
        <w:tc>
          <w:tcPr>
            <w:tcW w:type="pct" w:w="6.5%"/>
            <w:tcMar>
              <w:top w:type="dxa" w:w="60"/>
              <w:left w:type="dxa" w:w="100"/>
              <w:bottom w:type="dxa" w:w="60"/>
              <w:right w:type="dxa" w:w="100"/>
            </w:tcMar>
            <w:vAlign w:val="center"/>
          </w:tcPr>
          <w:p>
            <w:pPr>
              <w:jc w:val="left"/>
            </w:pPr>
            <w:r>
              <w:rPr>
                <w:b w:val="false"/>
                <w:bCs w:val="false"/>
                <w:sz w:val="18"/>
                <w:szCs w:val="18"/>
              </w:rPr>
              <w:t xml:space="preserve">1910</w:t>
            </w:r>
          </w:p>
        </w:tc>
        <w:tc>
          <w:tcPr>
            <w:tcW w:type="pct" w:w="22%"/>
            <w:tcMar>
              <w:top w:type="dxa" w:w="60"/>
              <w:left w:type="dxa" w:w="100"/>
              <w:bottom w:type="dxa" w:w="60"/>
              <w:right w:type="dxa" w:w="100"/>
            </w:tcMar>
            <w:vAlign w:val="center"/>
          </w:tcPr>
          <w:p>
            <w:pPr>
              <w:jc w:val="left"/>
            </w:pPr>
            <w:r>
              <w:rPr>
                <w:b/>
                <w:bCs/>
                <w:sz w:val="19"/>
                <w:szCs w:val="19"/>
              </w:rPr>
              <w:t xml:space="preserve">MGOCSM രൂപീകൃതമായ വർഷം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1908</w:t>
            </w:r>
          </w:p>
        </w:tc>
        <w:tc>
          <w:tcPr>
            <w:tcW w:type="pct" w:w="6.5%"/>
            <w:tcMar>
              <w:top w:type="dxa" w:w="60"/>
              <w:left w:type="dxa" w:w="100"/>
              <w:bottom w:type="dxa" w:w="60"/>
              <w:right w:type="dxa" w:w="100"/>
            </w:tcMar>
            <w:vAlign w:val="center"/>
          </w:tcPr>
          <w:p>
            <w:pPr>
              <w:jc w:val="left"/>
            </w:pPr>
            <w:r>
              <w:rPr>
                <w:b w:val="false"/>
                <w:bCs w:val="false"/>
                <w:sz w:val="18"/>
                <w:szCs w:val="18"/>
              </w:rPr>
              <w:t xml:space="preserve">1900</w:t>
            </w:r>
          </w:p>
        </w:tc>
        <w:tc>
          <w:tcPr>
            <w:tcW w:type="pct" w:w="6.5%"/>
            <w:tcMar>
              <w:top w:type="dxa" w:w="60"/>
              <w:left w:type="dxa" w:w="100"/>
              <w:bottom w:type="dxa" w:w="60"/>
              <w:right w:type="dxa" w:w="100"/>
            </w:tcMar>
            <w:vAlign w:val="center"/>
          </w:tcPr>
          <w:p>
            <w:pPr>
              <w:jc w:val="left"/>
            </w:pPr>
            <w:r>
              <w:rPr>
                <w:b w:val="false"/>
                <w:bCs w:val="false"/>
                <w:sz w:val="18"/>
                <w:szCs w:val="18"/>
              </w:rPr>
              <w:t xml:space="preserve">1906</w:t>
            </w:r>
          </w:p>
        </w:tc>
        <w:tc>
          <w:tcPr>
            <w:tcW w:type="pct" w:w="6.5%"/>
            <w:tcMar>
              <w:top w:type="dxa" w:w="60"/>
              <w:left w:type="dxa" w:w="100"/>
              <w:bottom w:type="dxa" w:w="60"/>
              <w:right w:type="dxa" w:w="100"/>
            </w:tcMar>
            <w:vAlign w:val="center"/>
          </w:tcPr>
          <w:p>
            <w:pPr>
              <w:jc w:val="left"/>
            </w:pPr>
            <w:r>
              <w:rPr>
                <w:b w:val="false"/>
                <w:bCs w:val="false"/>
                <w:sz w:val="18"/>
                <w:szCs w:val="18"/>
              </w:rPr>
              <w:t xml:space="preserve">1910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72</w:t>
            </w:r>
          </w:p>
        </w:tc>
        <w:tc>
          <w:tcPr>
            <w:tcW w:type="pct" w:w="22%"/>
            <w:tcMar>
              <w:top w:type="dxa" w:w="60"/>
              <w:left w:type="dxa" w:w="100"/>
              <w:bottom w:type="dxa" w:w="60"/>
              <w:right w:type="dxa" w:w="100"/>
            </w:tcMar>
            <w:vAlign w:val="center"/>
          </w:tcPr>
          <w:p>
            <w:pPr>
              <w:jc w:val="left"/>
            </w:pPr>
            <w:r>
              <w:rPr>
                <w:b/>
                <w:bCs/>
                <w:sz w:val="19"/>
                <w:szCs w:val="19"/>
              </w:rPr>
              <w:t xml:space="preserve">What are the things Jesus mentions as distinctive features of the proclamation of the Gospel?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Simplicity and peace must be maintained</w:t>
            </w:r>
          </w:p>
        </w:tc>
        <w:tc>
          <w:tcPr>
            <w:tcW w:type="pct" w:w="6.5%"/>
            <w:tcMar>
              <w:top w:type="dxa" w:w="60"/>
              <w:left w:type="dxa" w:w="100"/>
              <w:bottom w:type="dxa" w:w="60"/>
              <w:right w:type="dxa" w:w="100"/>
            </w:tcMar>
            <w:vAlign w:val="center"/>
          </w:tcPr>
          <w:p>
            <w:pPr>
              <w:jc w:val="left"/>
            </w:pPr>
            <w:r>
              <w:rPr>
                <w:b w:val="false"/>
                <w:bCs w:val="false"/>
                <w:sz w:val="18"/>
                <w:szCs w:val="18"/>
              </w:rPr>
              <w:t xml:space="preserve">One should not take money or extra clothing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sick should be healed</w:t>
            </w:r>
          </w:p>
        </w:tc>
        <w:tc>
          <w:tcPr>
            <w:tcW w:type="pct" w:w="22%"/>
            <w:tcMar>
              <w:top w:type="dxa" w:w="60"/>
              <w:left w:type="dxa" w:w="100"/>
              <w:bottom w:type="dxa" w:w="60"/>
              <w:right w:type="dxa" w:w="100"/>
            </w:tcMar>
            <w:vAlign w:val="center"/>
          </w:tcPr>
          <w:p>
            <w:pPr>
              <w:jc w:val="left"/>
            </w:pPr>
            <w:r>
              <w:rPr>
                <w:b/>
                <w:bCs/>
                <w:sz w:val="19"/>
                <w:szCs w:val="19"/>
              </w:rPr>
              <w:t xml:space="preserve">സുവിശേഷ ഘോഷണത്തിന്റെ പ്രത്യേകതയായി യേശു പറയുന്ന കാര്യങ്ങൾ എന്തൊക്കെയാണ്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ലാളിത്യവും സമാധാനവും പാലിക്കണം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പണമോ കൂടുതൽ വസ്ത്രങ്ങളോ എടുക്കരുത്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രോഗികളെ സൗഖ്യമാക്കണം</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Orthodox Faith: Trinity, Tradition &amp; Church Fathers</w:t>
      </w:r>
    </w:p>
    <w:p>
      <w:pPr>
        <w:spacing w:after="200"/>
      </w:pPr>
      <w:r>
        <w:rPr>
          <w:b/>
          <w:bCs/>
          <w:color w:val="2E75B6"/>
          <w:sz w:val="26"/>
          <w:szCs w:val="26"/>
        </w:rPr>
        <w:t xml:space="preserve">ഓർത്തഡോക്സ് വിശ്വാസം: ത്രിത്വം, പാരമ്പര്യം &amp; സഭാപിതാക്കന്മാർ</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Who is the Church Father who stated: “Tradition is the faith that God gave in the beginning, preached by the apostles, preserved by the church fathers and based on it, the holy church has grown”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Athanasius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Poulose Mar Gregorios of Malankara</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Gregorios bar Hebraeus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Augustine</w:t>
            </w:r>
          </w:p>
        </w:tc>
        <w:tc>
          <w:tcPr>
            <w:tcW w:type="pct" w:w="22%"/>
            <w:tcMar>
              <w:top w:type="dxa" w:w="60"/>
              <w:left w:type="dxa" w:w="100"/>
              <w:bottom w:type="dxa" w:w="60"/>
              <w:right w:type="dxa" w:w="100"/>
            </w:tcMar>
            <w:vAlign w:val="center"/>
          </w:tcPr>
          <w:p>
            <w:pPr>
              <w:jc w:val="left"/>
            </w:pPr>
            <w:r>
              <w:rPr>
                <w:b/>
                <w:bCs/>
                <w:sz w:val="19"/>
                <w:szCs w:val="19"/>
              </w:rPr>
              <w:t xml:space="preserve">വിശുദ്ധ പാരമ്പര്യം എന്നത് 'വചനമാം ദൈവം ആദിയില്‍ നല്‍കിയ വിശ്വാസം അപ്പോസ്‌ തോലന്മാര്‍ പ്രസംഗിക്കുകയും സഭാ പിതാക്കന്മാര്‍ സംരക്ഷിക്കുകയും വിശുദ്ധ സഭ അതില്‍ അടിസ്ഥാനപ്പെടുത്തി വളര്‍ത്തുകയും ചെയ്തിട്ടുള്ളതാകുന്നു' എന്ന പ്രസ്താവിച്ച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 സാന്ധ്രിയയിലെ മാര്‍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മലങ്കരയിലെ പൗലോസ്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ഗ്രീഗോറിയോസ് ബാര്‍ എബ്രായ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അഗസ്തിനോസ്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Father who opposed the 'heretism' that denies that Christ suffered in the flesh, during its propagation itself</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Polycarp of Smyrna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Baselios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Nazianzus</w:t>
            </w:r>
          </w:p>
        </w:tc>
        <w:tc>
          <w:tcPr>
            <w:tcW w:type="pct" w:w="22%"/>
            <w:tcMar>
              <w:top w:type="dxa" w:w="60"/>
              <w:left w:type="dxa" w:w="100"/>
              <w:bottom w:type="dxa" w:w="60"/>
              <w:right w:type="dxa" w:w="100"/>
            </w:tcMar>
            <w:vAlign w:val="center"/>
          </w:tcPr>
          <w:p>
            <w:pPr>
              <w:jc w:val="left"/>
            </w:pPr>
            <w:r>
              <w:rPr>
                <w:b/>
                <w:bCs/>
                <w:sz w:val="19"/>
                <w:szCs w:val="19"/>
              </w:rPr>
              <w:t xml:space="preserve">ക്രിസ്തു ജഡത്തില്‍ കഷ്ടം അനുഭവിച്ചു എന്നതിനെ നിഷേധിക്കുന്ന 'തോന്നല്‍ വാദത്തെ' അതിന്റെ തുടക്കത്തില്‍തന്നെ എതിര്‍ത്ത് പ്രവര്‍ത്തിച്ച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സ്മിര്‍ണയിലെ മാര്‍ പോളിക്കര്‍പോസ്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നാസിയന്‍സിലെ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Church Father who stated: “We have no rest until we rest in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St. Aprem</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Jacob Burdana</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Pachomius</w:t>
            </w:r>
          </w:p>
        </w:tc>
        <w:tc>
          <w:tcPr>
            <w:tcW w:type="pct" w:w="22%"/>
            <w:tcMar>
              <w:top w:type="dxa" w:w="60"/>
              <w:left w:type="dxa" w:w="100"/>
              <w:bottom w:type="dxa" w:w="60"/>
              <w:right w:type="dxa" w:w="100"/>
            </w:tcMar>
            <w:vAlign w:val="center"/>
          </w:tcPr>
          <w:p>
            <w:pPr>
              <w:jc w:val="left"/>
            </w:pPr>
            <w:r>
              <w:rPr>
                <w:b/>
                <w:bCs/>
                <w:sz w:val="19"/>
                <w:szCs w:val="19"/>
              </w:rPr>
              <w:t xml:space="preserve">'ദൈവത്തില്‍ വിശ്രമിക്കുന്നതുവരെ നമുക്ക് വിശ്രമമില്ല' എന്ന് പ്രസ്താവിച്ച സഭാ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സെന്റ് അഗസ്റ്റിന്‍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അപ്രേം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യാക്കോബ് ബുര്‍ദാന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പക്കോമിയോസ്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most appropriate statement that can be made about the ultimate goal of Christ's work of salvation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restore all creation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remedy man’s disobedience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To train man to respect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To convince man of his participation</w:t>
            </w:r>
          </w:p>
        </w:tc>
        <w:tc>
          <w:tcPr>
            <w:tcW w:type="pct" w:w="22%"/>
            <w:tcMar>
              <w:top w:type="dxa" w:w="60"/>
              <w:left w:type="dxa" w:w="100"/>
              <w:bottom w:type="dxa" w:w="60"/>
              <w:right w:type="dxa" w:w="100"/>
            </w:tcMar>
            <w:vAlign w:val="center"/>
          </w:tcPr>
          <w:p>
            <w:pPr>
              <w:jc w:val="left"/>
            </w:pPr>
            <w:r>
              <w:rPr>
                <w:b/>
                <w:bCs/>
                <w:sz w:val="19"/>
                <w:szCs w:val="19"/>
              </w:rPr>
              <w:t xml:space="preserve">ക്രിസ്തുവിന്റെ രക്ഷാപ്രവര്‍ത്തനത്തിന്റെ പരമ ലക്ഷ്യമായി പറയാവുന്ന ഏറ്റവും അനുയോജ്യമായ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സര്‍വ്വ സൃഷ്ടികളെയും യഥാസ്ഥാനപ്പെടുത്തുക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മനുഷ്യന്റെ അനുസരണക്കേടിന് പരിഹാരം കാണുക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പ്രകൃതിയെ ബഹുമാനിക്കുവാന്‍ മനുഷ്യനെ പരിശീലിപ്പിക്കുക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സൃഷ്ടിയില്‍ മനുഷ്യന്റെ പങ്കാളിത്തത്തെ ബോധ്യപ്പെടുത്തുക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Choose Tertullian's opinion on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God does not listen to the voice, He listens and hears the heart</w:t>
            </w:r>
          </w:p>
        </w:tc>
        <w:tc>
          <w:tcPr>
            <w:tcW w:type="pct" w:w="6.5%"/>
            <w:tcMar>
              <w:top w:type="dxa" w:w="60"/>
              <w:left w:type="dxa" w:w="100"/>
              <w:bottom w:type="dxa" w:w="60"/>
              <w:right w:type="dxa" w:w="100"/>
            </w:tcMar>
            <w:vAlign w:val="center"/>
          </w:tcPr>
          <w:p>
            <w:pPr>
              <w:jc w:val="left"/>
            </w:pPr>
            <w:r>
              <w:rPr>
                <w:b w:val="false"/>
                <w:bCs w:val="false"/>
                <w:sz w:val="18"/>
                <w:szCs w:val="18"/>
              </w:rPr>
              <w:t xml:space="preserve">If the sinless Lord prayed, how much more should we sinners pray</w:t>
            </w:r>
          </w:p>
        </w:tc>
        <w:tc>
          <w:tcPr>
            <w:tcW w:type="pct" w:w="6.5%"/>
            <w:tcMar>
              <w:top w:type="dxa" w:w="60"/>
              <w:left w:type="dxa" w:w="100"/>
              <w:bottom w:type="dxa" w:w="60"/>
              <w:right w:type="dxa" w:w="100"/>
            </w:tcMar>
            <w:vAlign w:val="center"/>
          </w:tcPr>
          <w:p>
            <w:pPr>
              <w:jc w:val="left"/>
            </w:pPr>
            <w:r>
              <w:rPr>
                <w:b w:val="false"/>
                <w:bCs w:val="false"/>
                <w:sz w:val="18"/>
                <w:szCs w:val="18"/>
              </w:rPr>
              <w:t xml:space="preserve">We must have good examples of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We must be completely faithful to the Father in prayer</w:t>
            </w:r>
          </w:p>
        </w:tc>
        <w:tc>
          <w:tcPr>
            <w:tcW w:type="pct" w:w="22%"/>
            <w:tcMar>
              <w:top w:type="dxa" w:w="60"/>
              <w:left w:type="dxa" w:w="100"/>
              <w:bottom w:type="dxa" w:w="60"/>
              <w:right w:type="dxa" w:w="100"/>
            </w:tcMar>
            <w:vAlign w:val="center"/>
          </w:tcPr>
          <w:p>
            <w:pPr>
              <w:jc w:val="left"/>
            </w:pPr>
            <w:r>
              <w:rPr>
                <w:b/>
                <w:bCs/>
                <w:sz w:val="19"/>
                <w:szCs w:val="19"/>
              </w:rPr>
              <w:t xml:space="preserve">പ്രാര്‍ത്ഥനയെ കുറിച്ചുള്ള തെര്‍ത്തുല്യന്റെ അഭിപ്രായം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ശബ്ദത്തില്‍ ശ്രദ്ധിക്കുന്നില്ല അവിടുന്ന് ശ്രദ്ധിക്കുന്നതും ശ്രവിക്കുന്നതും ഹൃദയമാണ്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പാപമില്ലാത്ത കര്‍ത്താവ് പ്രാര്‍ത്ഥിച്ചെങ്കില്‍ പാപികളായ നാം എത്ര പ്രാര്‍ത്ഥിക്കണം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പ്രാര്‍ത്ഥനയ്ക്ക് നല്ല മാതൃകകള്‍ ഉണ്ടാകണം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പ്രാര്‍ത്ഥനയില്‍ പിതാവുമായി പൂര്‍ണ്ണ വിശ്വസ്തത പുലര്‍ത്തണം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What is the basic purpose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Worship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Evangelism</w:t>
            </w:r>
          </w:p>
        </w:tc>
        <w:tc>
          <w:tcPr>
            <w:tcW w:type="pct" w:w="6.5%"/>
            <w:tcMar>
              <w:top w:type="dxa" w:w="60"/>
              <w:left w:type="dxa" w:w="100"/>
              <w:bottom w:type="dxa" w:w="60"/>
              <w:right w:type="dxa" w:w="100"/>
            </w:tcMar>
            <w:vAlign w:val="center"/>
          </w:tcPr>
          <w:p>
            <w:pPr>
              <w:jc w:val="left"/>
            </w:pPr>
            <w:r>
              <w:rPr>
                <w:b w:val="false"/>
                <w:bCs w:val="false"/>
                <w:sz w:val="18"/>
                <w:szCs w:val="18"/>
              </w:rPr>
              <w:t xml:space="preserve">Koinonia</w:t>
            </w:r>
          </w:p>
        </w:tc>
        <w:tc>
          <w:tcPr>
            <w:tcW w:type="pct" w:w="6.5%"/>
            <w:tcMar>
              <w:top w:type="dxa" w:w="60"/>
              <w:left w:type="dxa" w:w="100"/>
              <w:bottom w:type="dxa" w:w="60"/>
              <w:right w:type="dxa" w:w="100"/>
            </w:tcMar>
            <w:vAlign w:val="center"/>
          </w:tcPr>
          <w:p>
            <w:pPr>
              <w:jc w:val="left"/>
            </w:pPr>
            <w:r>
              <w:rPr>
                <w:b w:val="false"/>
                <w:bCs w:val="false"/>
                <w:sz w:val="18"/>
                <w:szCs w:val="18"/>
              </w:rPr>
              <w:t xml:space="preserve">Diaconia</w:t>
            </w:r>
          </w:p>
        </w:tc>
        <w:tc>
          <w:tcPr>
            <w:tcW w:type="pct" w:w="22%"/>
            <w:tcMar>
              <w:top w:type="dxa" w:w="60"/>
              <w:left w:type="dxa" w:w="100"/>
              <w:bottom w:type="dxa" w:w="60"/>
              <w:right w:type="dxa" w:w="100"/>
            </w:tcMar>
            <w:vAlign w:val="center"/>
          </w:tcPr>
          <w:p>
            <w:pPr>
              <w:jc w:val="left"/>
            </w:pPr>
            <w:r>
              <w:rPr>
                <w:b/>
                <w:bCs/>
                <w:sz w:val="19"/>
                <w:szCs w:val="19"/>
              </w:rPr>
              <w:t xml:space="preserve">സഭയുടെ അടിസ്ഥാന ലക്ഷ്യം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ദൈവാരാധന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സുവിശേഷവേല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കൊയ്നോണിയ (കൂട്ടായ്മ)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ഡയക്കോണിയ (ശുശ്രൂഷ)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The virtue that was not mandatory for them who were chosen as deacons.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Tradition</w:t>
            </w:r>
          </w:p>
        </w:tc>
        <w:tc>
          <w:tcPr>
            <w:tcW w:type="pct" w:w="6.5%"/>
            <w:tcMar>
              <w:top w:type="dxa" w:w="60"/>
              <w:left w:type="dxa" w:w="100"/>
              <w:bottom w:type="dxa" w:w="60"/>
              <w:right w:type="dxa" w:w="100"/>
            </w:tcMar>
            <w:vAlign w:val="center"/>
          </w:tcPr>
          <w:p>
            <w:pPr>
              <w:jc w:val="left"/>
            </w:pPr>
            <w:r>
              <w:rPr>
                <w:b w:val="false"/>
                <w:bCs w:val="false"/>
                <w:sz w:val="18"/>
                <w:szCs w:val="18"/>
              </w:rPr>
              <w:t xml:space="preserve">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Wisdom</w:t>
            </w:r>
          </w:p>
        </w:tc>
        <w:tc>
          <w:tcPr>
            <w:tcW w:type="pct" w:w="6.5%"/>
            <w:tcMar>
              <w:top w:type="dxa" w:w="60"/>
              <w:left w:type="dxa" w:w="100"/>
              <w:bottom w:type="dxa" w:w="60"/>
              <w:right w:type="dxa" w:w="100"/>
            </w:tcMar>
            <w:vAlign w:val="center"/>
          </w:tcPr>
          <w:p>
            <w:pPr>
              <w:jc w:val="left"/>
            </w:pPr>
            <w:r>
              <w:rPr>
                <w:b w:val="false"/>
                <w:bCs w:val="false"/>
                <w:sz w:val="18"/>
                <w:szCs w:val="18"/>
              </w:rPr>
              <w:t xml:space="preserve">Witness</w:t>
            </w:r>
          </w:p>
        </w:tc>
        <w:tc>
          <w:tcPr>
            <w:tcW w:type="pct" w:w="22%"/>
            <w:tcMar>
              <w:top w:type="dxa" w:w="60"/>
              <w:left w:type="dxa" w:w="100"/>
              <w:bottom w:type="dxa" w:w="60"/>
              <w:right w:type="dxa" w:w="100"/>
            </w:tcMar>
            <w:vAlign w:val="center"/>
          </w:tcPr>
          <w:p>
            <w:pPr>
              <w:jc w:val="left"/>
            </w:pPr>
            <w:r>
              <w:rPr>
                <w:b/>
                <w:bCs/>
                <w:sz w:val="19"/>
                <w:szCs w:val="19"/>
              </w:rPr>
              <w:t xml:space="preserve">ഡീക്കന്മാരായി തെരഞ്ഞെടുക്കപ്പെടുന്നവർക്ക് നിർബന്ധമില്ലാതിരുന്ന ഗുണം.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പാരമ്പര്യം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ജ്ഞാനം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സാക്ഷ്യം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Synods and the heresies discussed in them are given below. Choose the wrong combination.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Ephesus - Macedonianism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 - 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Constantinople - Apollonianism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Chalcedon - Eutychus</w:t>
            </w:r>
          </w:p>
        </w:tc>
        <w:tc>
          <w:tcPr>
            <w:tcW w:type="pct" w:w="22%"/>
            <w:tcMar>
              <w:top w:type="dxa" w:w="60"/>
              <w:left w:type="dxa" w:w="100"/>
              <w:bottom w:type="dxa" w:w="60"/>
              <w:right w:type="dxa" w:w="100"/>
            </w:tcMar>
            <w:vAlign w:val="center"/>
          </w:tcPr>
          <w:p>
            <w:pPr>
              <w:jc w:val="left"/>
            </w:pPr>
            <w:r>
              <w:rPr>
                <w:b/>
                <w:bCs/>
                <w:sz w:val="19"/>
                <w:szCs w:val="19"/>
              </w:rPr>
              <w:t xml:space="preserve">സുന്നഹദോസുകളും അവയിൽ ചർച്ച ചെയ്യപ്പെട്ട പാഷണ്ഡതകളും താഴെ കൊടുത്തിരിക്കുന്നു. തെറ്റായ ജോടി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എഫേസൊസ് - മാസിഡോണിയനിസം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 ആര്യൻ പാഷണ്ഡത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കോൺസ്റ്റാന്റിനോപ്പിൾ - അപ്പോളോറിയനിസം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ക്വാൽസിദോൻ - യൂത്തിക്കിയൻ പാഷണ്ഡത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On what occasion did God say,'Man has become one with 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When Adam and Eve ate the fruit</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people built the Tower of Babel</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God created Adam and breathed life into his nose</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he appeared to Abraham and the three angels</w:t>
            </w:r>
          </w:p>
        </w:tc>
        <w:tc>
          <w:tcPr>
            <w:tcW w:type="pct" w:w="22%"/>
            <w:tcMar>
              <w:top w:type="dxa" w:w="60"/>
              <w:left w:type="dxa" w:w="100"/>
              <w:bottom w:type="dxa" w:w="60"/>
              <w:right w:type="dxa" w:w="100"/>
            </w:tcMar>
            <w:vAlign w:val="center"/>
          </w:tcPr>
          <w:p>
            <w:pPr>
              <w:jc w:val="left"/>
            </w:pPr>
            <w:r>
              <w:rPr>
                <w:b/>
                <w:bCs/>
                <w:sz w:val="19"/>
                <w:szCs w:val="19"/>
              </w:rPr>
              <w:t xml:space="preserve">'മനുഷ്യൻ നമ്മിൽ ഒരുത്തനെപ്പോലെ ആയിത്തീർന്നിരിക്കുന്നു' എന്ന് ദൈവം പറഞ്ഞത് ഏത് സന്ദർഭത്തിൽ?</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ആദാമും ഹൗവ്വയും ഫലം പറിച്ചുതിന്നപ്പോൾ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 ബാബേൽ ഗോപുരം പണിതപ്പോൾ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ആദാമിനെ സൃഷ്ടിച്ച് മൂക്കിൽ ജീവശ്വാസം ഊതിയപ്പോൾ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അബ്രഹാമിനും മൂന്നു ദൂതന്മാർക്കും പ്രത്യക്ഷപ്പെട്ടപ്പോൾ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heresy which denies the fact that Christ suffered in the flesh.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Docetism</w:t>
            </w:r>
          </w:p>
        </w:tc>
        <w:tc>
          <w:tcPr>
            <w:tcW w:type="pct" w:w="6.5%"/>
            <w:tcMar>
              <w:top w:type="dxa" w:w="60"/>
              <w:left w:type="dxa" w:w="100"/>
              <w:bottom w:type="dxa" w:w="60"/>
              <w:right w:type="dxa" w:w="100"/>
            </w:tcMar>
            <w:vAlign w:val="center"/>
          </w:tcPr>
          <w:p>
            <w:pPr>
              <w:jc w:val="left"/>
            </w:pPr>
            <w:r>
              <w:rPr>
                <w:b w:val="false"/>
                <w:bCs w:val="false"/>
                <w:sz w:val="18"/>
                <w:szCs w:val="18"/>
              </w:rPr>
              <w:t xml:space="preserve">Didache</w:t>
            </w:r>
          </w:p>
        </w:tc>
        <w:tc>
          <w:tcPr>
            <w:tcW w:type="pct" w:w="6.5%"/>
            <w:tcMar>
              <w:top w:type="dxa" w:w="60"/>
              <w:left w:type="dxa" w:w="100"/>
              <w:bottom w:type="dxa" w:w="60"/>
              <w:right w:type="dxa" w:w="100"/>
            </w:tcMar>
            <w:vAlign w:val="center"/>
          </w:tcPr>
          <w:p>
            <w:pPr>
              <w:jc w:val="left"/>
            </w:pPr>
            <w:r>
              <w:rPr>
                <w:b w:val="false"/>
                <w:bCs w:val="false"/>
                <w:sz w:val="18"/>
                <w:szCs w:val="18"/>
              </w:rPr>
              <w:t xml:space="preserve">Macedonianism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Apollorianism</w:t>
            </w:r>
          </w:p>
        </w:tc>
        <w:tc>
          <w:tcPr>
            <w:tcW w:type="pct" w:w="22%"/>
            <w:tcMar>
              <w:top w:type="dxa" w:w="60"/>
              <w:left w:type="dxa" w:w="100"/>
              <w:bottom w:type="dxa" w:w="60"/>
              <w:right w:type="dxa" w:w="100"/>
            </w:tcMar>
            <w:vAlign w:val="center"/>
          </w:tcPr>
          <w:p>
            <w:pPr>
              <w:jc w:val="left"/>
            </w:pPr>
            <w:r>
              <w:rPr>
                <w:b/>
                <w:bCs/>
                <w:sz w:val="19"/>
                <w:szCs w:val="19"/>
              </w:rPr>
              <w:t xml:space="preserve">ക്രിസ്തു ജഡത്തിൽ കഷ്ടത അനുഭവിച്ചു എന്ന യാഥാർത്ഥ്യത്തെ നിഷേധിക്കുന്ന പാഷണ്ഡത.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ഡോസെറ്റിസം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ഡിഡാക്കേ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മാസിഡോണിയനിസം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അപ്പോളോറിയനിസം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Who said, 'I have no rest until I rest in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Antonios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Thirumeni</w:t>
            </w:r>
          </w:p>
        </w:tc>
        <w:tc>
          <w:tcPr>
            <w:tcW w:type="pct" w:w="22%"/>
            <w:tcMar>
              <w:top w:type="dxa" w:w="60"/>
              <w:left w:type="dxa" w:w="100"/>
              <w:bottom w:type="dxa" w:w="60"/>
              <w:right w:type="dxa" w:w="100"/>
            </w:tcMar>
            <w:vAlign w:val="center"/>
          </w:tcPr>
          <w:p>
            <w:pPr>
              <w:jc w:val="left"/>
            </w:pPr>
            <w:r>
              <w:rPr>
                <w:b/>
                <w:bCs/>
                <w:sz w:val="19"/>
                <w:szCs w:val="19"/>
              </w:rPr>
              <w:t xml:space="preserve">'ദൈവത്തിൽ വിശ്രമിക്കുന്നതുവരെ എനിക്ക് വിശ്രമമില്ല' എന്ന് ആര് പറഞ്ഞു?</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അഗസ്റ്റിൻ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അന്തോണിയോസ്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തിരുമേനി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'We never find rest until we rest in God'.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 of Nazianzus.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22%"/>
            <w:tcMar>
              <w:top w:type="dxa" w:w="60"/>
              <w:left w:type="dxa" w:w="100"/>
              <w:bottom w:type="dxa" w:w="60"/>
              <w:right w:type="dxa" w:w="100"/>
            </w:tcMar>
            <w:vAlign w:val="center"/>
          </w:tcPr>
          <w:p>
            <w:pPr>
              <w:jc w:val="left"/>
            </w:pPr>
            <w:r>
              <w:rPr>
                <w:b/>
                <w:bCs/>
                <w:sz w:val="19"/>
                <w:szCs w:val="19"/>
              </w:rPr>
              <w:t xml:space="preserve">'ദൈവത്തില്‍ വിശ്രമിക്കുന്നതു വരെ നമുക്കു വിശ്രമമില്ല' ഈ പ്രസ്താവന ആരുടേത്?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സെൻറ് അഗസ്റ്റിന്‍.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നാസിയാന്‍സിലെ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How do we exhibit our true faith?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Through true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reading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hymns.</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icons.</w:t>
            </w:r>
          </w:p>
        </w:tc>
        <w:tc>
          <w:tcPr>
            <w:tcW w:type="pct" w:w="22%"/>
            <w:tcMar>
              <w:top w:type="dxa" w:w="60"/>
              <w:left w:type="dxa" w:w="100"/>
              <w:bottom w:type="dxa" w:w="60"/>
              <w:right w:type="dxa" w:w="100"/>
            </w:tcMar>
            <w:vAlign w:val="center"/>
          </w:tcPr>
          <w:p>
            <w:pPr>
              <w:jc w:val="left"/>
            </w:pPr>
            <w:r>
              <w:rPr>
                <w:b/>
                <w:bCs/>
                <w:sz w:val="19"/>
                <w:szCs w:val="19"/>
              </w:rPr>
              <w:t xml:space="preserve">സത്യവിശ്വാസം പ്രകടമാക്കേണ്ടത് എങ്ങനെ?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സത്യ ആരാധനയിലൂടെ.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 വായനയിലൂടെ.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ഗാനങ്ങളിലൂടെ.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ഐക്കണുകളിലൂടെ.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wrong statement about Holy Tradition?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Orthodox Church prefers Tradition to Holy Bible for its doctrines.</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continuum of precedent truths sustained by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It doesn't mean blindly preserving what belongs to the preceding generation without any change.</w:t>
            </w:r>
          </w:p>
        </w:tc>
        <w:tc>
          <w:tcPr>
            <w:tcW w:type="pct" w:w="6.5%"/>
            <w:tcMar>
              <w:top w:type="dxa" w:w="60"/>
              <w:left w:type="dxa" w:w="100"/>
              <w:bottom w:type="dxa" w:w="60"/>
              <w:right w:type="dxa" w:w="100"/>
            </w:tcMar>
            <w:vAlign w:val="center"/>
          </w:tcPr>
          <w:p>
            <w:pPr>
              <w:jc w:val="left"/>
            </w:pPr>
            <w:r>
              <w:rPr>
                <w:b w:val="false"/>
                <w:bCs w:val="false"/>
                <w:sz w:val="18"/>
                <w:szCs w:val="18"/>
              </w:rPr>
              <w:t xml:space="preserve">Tradition is biblical and apostolic.</w:t>
            </w:r>
          </w:p>
        </w:tc>
        <w:tc>
          <w:tcPr>
            <w:tcW w:type="pct" w:w="22%"/>
            <w:tcMar>
              <w:top w:type="dxa" w:w="60"/>
              <w:left w:type="dxa" w:w="100"/>
              <w:bottom w:type="dxa" w:w="60"/>
              <w:right w:type="dxa" w:w="100"/>
            </w:tcMar>
            <w:vAlign w:val="center"/>
          </w:tcPr>
          <w:p>
            <w:pPr>
              <w:jc w:val="left"/>
            </w:pPr>
            <w:r>
              <w:rPr>
                <w:b/>
                <w:bCs/>
                <w:sz w:val="19"/>
                <w:szCs w:val="19"/>
              </w:rPr>
              <w:t xml:space="preserve">വി. പാരമ്പര്യത്തെക്കുറിച്ച്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വേദപുസ്തകത്തേക്കാള്‍ പാരമ്പര്യത്തിനു പ്രാധാന്യം കൊടുക്കുന്ന സഭയാണ്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പൂര്‍വ്വികമായ സത്യത്തിന്റെ പരിശുദ്ധാത്മാവിലുള്ള തുടര്‍ച്ചയാണ്.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പൂര്‍വ്വികമായ ഒന്നിനെ മാറ്റമില്ലാതെ നിലനിര്‍ത്തുക എന്നതല്ല പാരമ്പര്യം.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 വേദപുസ്തകാടിസ്ഥാനത്തിലുള്ളതും അപ്പൊസ്തലികവുമാണ്.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How many Canonical Hours are there in Eastern tradition?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7</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പൗരസ്ത്യ പാരമ്പര്യത്തിൽ എത്ര കാനോനിക്കൽ യാമപ്രാർത്ഥനകൾ ഉണ്ട്?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7</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What is evangelical mission in the Orthodox tradition?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should not be enforced on anyone.</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bear the evangelical mission should not be materialistic.</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 should follow the model of Jesus Christ’s life and mission during His Incarnation.</w:t>
            </w:r>
          </w:p>
        </w:tc>
        <w:tc>
          <w:tcPr>
            <w:tcW w:type="pct" w:w="22%"/>
            <w:tcMar>
              <w:top w:type="dxa" w:w="60"/>
              <w:left w:type="dxa" w:w="100"/>
              <w:bottom w:type="dxa" w:w="60"/>
              <w:right w:type="dxa" w:w="100"/>
            </w:tcMar>
            <w:vAlign w:val="center"/>
          </w:tcPr>
          <w:p>
            <w:pPr>
              <w:jc w:val="left"/>
            </w:pPr>
            <w:r>
              <w:rPr>
                <w:b/>
                <w:bCs/>
                <w:sz w:val="19"/>
                <w:szCs w:val="19"/>
              </w:rPr>
              <w:t xml:space="preserve">ഓർത്തഡോക്സ് പാരമ്പര്യത്തിലെ സുവിശേഷ ദൗത്യം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ആരുടെമേലും അടിച്ചേൽപ്പിക്കരുത്.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ദൗത്യം വഹിക്കുന്നവർ ഭൗതികവാദികൾ ആകരുത്.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ദൈവാവതാര കാലത്തെ യേശുക്രിസ്തുവിന്റെ ജീവിതത്തിന്റെയും ദൗത്യത്തിന്റെയും മാതൃക സഭ പിന്തുടരണം.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Church father who taught that we should look upon the sacred tradition of the Church in the light of continuing experience made possible by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Chrysostom</w:t>
            </w:r>
          </w:p>
        </w:tc>
        <w:tc>
          <w:tcPr>
            <w:tcW w:type="pct" w:w="6.5%"/>
            <w:tcMar>
              <w:top w:type="dxa" w:w="60"/>
              <w:left w:type="dxa" w:w="100"/>
              <w:bottom w:type="dxa" w:w="60"/>
              <w:right w:type="dxa" w:w="100"/>
            </w:tcMar>
            <w:vAlign w:val="center"/>
          </w:tcPr>
          <w:p>
            <w:pPr>
              <w:jc w:val="left"/>
            </w:pPr>
            <w:r>
              <w:rPr>
                <w:b w:val="false"/>
                <w:bCs w:val="false"/>
                <w:sz w:val="18"/>
                <w:szCs w:val="18"/>
              </w:rPr>
              <w:t xml:space="preserve">St. Ignatius</w:t>
            </w:r>
          </w:p>
        </w:tc>
        <w:tc>
          <w:tcPr>
            <w:tcW w:type="pct" w:w="22%"/>
            <w:tcMar>
              <w:top w:type="dxa" w:w="60"/>
              <w:left w:type="dxa" w:w="100"/>
              <w:bottom w:type="dxa" w:w="60"/>
              <w:right w:type="dxa" w:w="100"/>
            </w:tcMar>
            <w:vAlign w:val="center"/>
          </w:tcPr>
          <w:p>
            <w:pPr>
              <w:jc w:val="left"/>
            </w:pPr>
            <w:r>
              <w:rPr>
                <w:b/>
                <w:bCs/>
                <w:sz w:val="19"/>
                <w:szCs w:val="19"/>
              </w:rPr>
              <w:t xml:space="preserve">പരിശുദ്ധാത്മാവിനാൽ സാധ്യമാകുന്ന തുടർച്ചയായ അനുഭവത്തിന്റെ വെളിച്ചത്തിൽ സഭയുടെ പരിശുദ്ധ പാരമ്പര്യത്തെ നോക്കിക്കാണണം എന്ന് പഠിപ്പിച്ച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ബസേലിയോസ് മഹാൻ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ഗ്രിഗറി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യോഹന്നാൻ ക്രിസോസ്തോം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ഇഗ്നേഷ്യസ്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Name the Church Father who wrote in his book, ‘Against the Heresies’ regarding the need for right apostolic succession.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Irenius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w:t>
            </w:r>
          </w:p>
        </w:tc>
        <w:tc>
          <w:tcPr>
            <w:tcW w:type="pct" w:w="6.5%"/>
            <w:tcMar>
              <w:top w:type="dxa" w:w="60"/>
              <w:left w:type="dxa" w:w="100"/>
              <w:bottom w:type="dxa" w:w="60"/>
              <w:right w:type="dxa" w:w="100"/>
            </w:tcMar>
            <w:vAlign w:val="center"/>
          </w:tcPr>
          <w:p>
            <w:pPr>
              <w:jc w:val="left"/>
            </w:pPr>
            <w:r>
              <w:rPr>
                <w:b w:val="false"/>
                <w:bCs w:val="false"/>
                <w:sz w:val="18"/>
                <w:szCs w:val="18"/>
              </w:rPr>
              <w:t xml:space="preserve">St. Ignatius</w:t>
            </w:r>
          </w:p>
        </w:tc>
        <w:tc>
          <w:tcPr>
            <w:tcW w:type="pct" w:w="22%"/>
            <w:tcMar>
              <w:top w:type="dxa" w:w="60"/>
              <w:left w:type="dxa" w:w="100"/>
              <w:bottom w:type="dxa" w:w="60"/>
              <w:right w:type="dxa" w:w="100"/>
            </w:tcMar>
            <w:vAlign w:val="center"/>
          </w:tcPr>
          <w:p>
            <w:pPr>
              <w:jc w:val="left"/>
            </w:pPr>
            <w:r>
              <w:rPr>
                <w:b/>
                <w:bCs/>
                <w:sz w:val="19"/>
                <w:szCs w:val="19"/>
              </w:rPr>
              <w:t xml:space="preserve">ശരിയായ അപ്പസ്തോലിക പിന്തുടർച്ചയുടെ ആവശ്യകതയെക്കുറിച്ച് 'എഗെയ്ൻസ്റ്റ് ദി ഹെരസീസ്' എന്ന തന്റെ ഗ്രന്ഥത്തിൽ എഴുതിയ സഭാപിതാവിന്റെ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ഐറേനിയസ്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ബസേലിയോസ് മഹാൻ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ഗ്രിഗറി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ഇഗ്നേഷ്യസ്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Who wrote 'Against the heresies'?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Irenius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Baselius</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Naziansis</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Nissa.</w:t>
            </w:r>
          </w:p>
        </w:tc>
        <w:tc>
          <w:tcPr>
            <w:tcW w:type="pct" w:w="22%"/>
            <w:tcMar>
              <w:top w:type="dxa" w:w="60"/>
              <w:left w:type="dxa" w:w="100"/>
              <w:bottom w:type="dxa" w:w="60"/>
              <w:right w:type="dxa" w:w="100"/>
            </w:tcMar>
            <w:vAlign w:val="center"/>
          </w:tcPr>
          <w:p>
            <w:pPr>
              <w:jc w:val="left"/>
            </w:pPr>
            <w:r>
              <w:rPr>
                <w:b/>
                <w:bCs/>
                <w:sz w:val="19"/>
                <w:szCs w:val="19"/>
              </w:rPr>
              <w:t xml:space="preserve">'എഗെയ്ൻസ്റ്റ് ദി ഹെരസീസ്' എഴുതിയത്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ഐറേനിയസ്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നാസിയാൻസിലെ ഗ്രിഗറി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ഗ്രിഗറി.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are true about 'tradition'? i. Tradition is based on Bible ii. Tradition is a continuum of the precedent truth sustained by Holy spirit. iii. Tradition is part of apostolic teachings. iv. Tradition is preserving what belongs to the preceding generation without any change.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&amp;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&amp;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 ii, iii &amp;iv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&amp; iii</w:t>
            </w:r>
          </w:p>
        </w:tc>
        <w:tc>
          <w:tcPr>
            <w:tcW w:type="pct" w:w="22%"/>
            <w:tcMar>
              <w:top w:type="dxa" w:w="60"/>
              <w:left w:type="dxa" w:w="100"/>
              <w:bottom w:type="dxa" w:w="60"/>
              <w:right w:type="dxa" w:w="100"/>
            </w:tcMar>
            <w:vAlign w:val="center"/>
          </w:tcPr>
          <w:p>
            <w:pPr>
              <w:jc w:val="left"/>
            </w:pPr>
            <w:r>
              <w:rPr>
                <w:b/>
                <w:bCs/>
                <w:sz w:val="19"/>
                <w:szCs w:val="19"/>
              </w:rPr>
              <w:t xml:space="preserve">'പാരമ്പര്യ'ത്തെക്കുറിച്ചുള്ള താഴെപ്പറയുന്ന പ്രസ്താവനകളിൽ ശരിയായത് ഏത്? i. പാരമ്പര്യം ബൈബിളിനെ അടിസ്ഥാനമാക്കിയുള്ളതാണ് ii. പരിശുദ്ധാത്മാവ് നിലനിർത്തുന്ന മുൻകാല സത്യത്തിന്റെ തുടർച്ചയാണ് പാരമ്പര്യം iii. അപ്പസ്തോലിക പഠനങ്ങളുടെ ഭാഗമാണ് പാരമ്പര്യം iv. മുൻതലമുറയ്ക്ക് അവകാശപ്പെട്ടത് ഒരു മാറ്റവുമില്ലാതെ സൂക്ഷിക്കുന്നതാണ് പാരമ്പര്യം.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&amp;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&amp;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 ii, iii &amp;iv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&amp; iii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Lord grant to him that he may find mercy from the lord on that day". For who?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Onesiphorus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Philemon</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not given clearly in the Bible.</w:t>
            </w:r>
          </w:p>
        </w:tc>
        <w:tc>
          <w:tcPr>
            <w:tcW w:type="pct" w:w="22%"/>
            <w:tcMar>
              <w:top w:type="dxa" w:w="60"/>
              <w:left w:type="dxa" w:w="100"/>
              <w:bottom w:type="dxa" w:w="60"/>
              <w:right w:type="dxa" w:w="100"/>
            </w:tcMar>
            <w:vAlign w:val="center"/>
          </w:tcPr>
          <w:p>
            <w:pPr>
              <w:jc w:val="left"/>
            </w:pPr>
            <w:r>
              <w:rPr>
                <w:b/>
                <w:bCs/>
                <w:sz w:val="19"/>
                <w:szCs w:val="19"/>
              </w:rPr>
              <w:t xml:space="preserve">"ആ ദിവസത്തിൽ കർത്താവിന്റെ പക്കൽ നിന്ന് കരുണ കണ്ടെത്താൻ കർത്താവ് അവനു നൽകട്ടെ". ആർക്കുവേണ്ടി?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ഒനേസിഫൊരൊസ്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ബൈബിളിൽ വ്യക്തമായി പറഞ്ഞിട്ടില്ല.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Choose the one who is not an apostolic father.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Severius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Clement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Ignatius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Polycarpose</w:t>
            </w:r>
          </w:p>
        </w:tc>
        <w:tc>
          <w:tcPr>
            <w:tcW w:type="pct" w:w="22%"/>
            <w:tcMar>
              <w:top w:type="dxa" w:w="60"/>
              <w:left w:type="dxa" w:w="100"/>
              <w:bottom w:type="dxa" w:w="60"/>
              <w:right w:type="dxa" w:w="100"/>
            </w:tcMar>
            <w:vAlign w:val="center"/>
          </w:tcPr>
          <w:p>
            <w:pPr>
              <w:jc w:val="left"/>
            </w:pPr>
            <w:r>
              <w:rPr>
                <w:b/>
                <w:bCs/>
                <w:sz w:val="19"/>
                <w:szCs w:val="19"/>
              </w:rPr>
              <w:t xml:space="preserve">അപ്പസ്തോലിക പിതാവല്ലാത്തയാളെ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ക്ലെമന്റ്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ഇഗ്നേഷ്യസ്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പോളികാർപ്പോസ്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Which all subjects are referred in the third para of the creed?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Spirit and Holy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 and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 and second coming</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 and Holy Church.</w:t>
            </w:r>
          </w:p>
        </w:tc>
        <w:tc>
          <w:tcPr>
            <w:tcW w:type="pct" w:w="22%"/>
            <w:tcMar>
              <w:top w:type="dxa" w:w="60"/>
              <w:left w:type="dxa" w:w="100"/>
              <w:bottom w:type="dxa" w:w="60"/>
              <w:right w:type="dxa" w:w="100"/>
            </w:tcMar>
            <w:vAlign w:val="center"/>
          </w:tcPr>
          <w:p>
            <w:pPr>
              <w:jc w:val="left"/>
            </w:pPr>
            <w:r>
              <w:rPr>
                <w:b/>
                <w:bCs/>
                <w:sz w:val="19"/>
                <w:szCs w:val="19"/>
              </w:rPr>
              <w:t xml:space="preserve">വിശ്വാസപ്രമാണത്തിന്റെ മൂന്നാം ഖണ്ഡികയിൽ പരാമർശിച്ചിരിക്കുന്ന വിഷയങ്ങൾ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പരിശുദ്ധാത്മാവും പരിശുദ്ധ സഭയും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 പരിശുദ്ധാത്മാവും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മാമ്മോദീസയും രണ്ടാം വരവും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 പരിശുദ്ധ സഭയും.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Which Syriac word means elder?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Kaseesa</w:t>
            </w:r>
          </w:p>
        </w:tc>
        <w:tc>
          <w:tcPr>
            <w:tcW w:type="pct" w:w="6.5%"/>
            <w:tcMar>
              <w:top w:type="dxa" w:w="60"/>
              <w:left w:type="dxa" w:w="100"/>
              <w:bottom w:type="dxa" w:w="60"/>
              <w:right w:type="dxa" w:w="100"/>
            </w:tcMar>
            <w:vAlign w:val="center"/>
          </w:tcPr>
          <w:p>
            <w:pPr>
              <w:jc w:val="left"/>
            </w:pPr>
            <w:r>
              <w:rPr>
                <w:b w:val="false"/>
                <w:bCs w:val="false"/>
                <w:sz w:val="18"/>
                <w:szCs w:val="18"/>
              </w:rPr>
              <w:t xml:space="preserve">Presbyter</w:t>
            </w:r>
          </w:p>
        </w:tc>
        <w:tc>
          <w:tcPr>
            <w:tcW w:type="pct" w:w="6.5%"/>
            <w:tcMar>
              <w:top w:type="dxa" w:w="60"/>
              <w:left w:type="dxa" w:w="100"/>
              <w:bottom w:type="dxa" w:w="60"/>
              <w:right w:type="dxa" w:w="100"/>
            </w:tcMar>
            <w:vAlign w:val="center"/>
          </w:tcPr>
          <w:p>
            <w:pPr>
              <w:jc w:val="left"/>
            </w:pPr>
            <w:r>
              <w:rPr>
                <w:b w:val="false"/>
                <w:bCs w:val="false"/>
                <w:sz w:val="18"/>
                <w:szCs w:val="18"/>
              </w:rPr>
              <w:t xml:space="preserve">Episcopa</w:t>
            </w:r>
          </w:p>
        </w:tc>
        <w:tc>
          <w:tcPr>
            <w:tcW w:type="pct" w:w="6.5%"/>
            <w:tcMar>
              <w:top w:type="dxa" w:w="60"/>
              <w:left w:type="dxa" w:w="100"/>
              <w:bottom w:type="dxa" w:w="60"/>
              <w:right w:type="dxa" w:w="100"/>
            </w:tcMar>
            <w:vAlign w:val="center"/>
          </w:tcPr>
          <w:p>
            <w:pPr>
              <w:jc w:val="left"/>
            </w:pPr>
            <w:r>
              <w:rPr>
                <w:b w:val="false"/>
                <w:bCs w:val="false"/>
                <w:sz w:val="18"/>
                <w:szCs w:val="18"/>
              </w:rPr>
              <w:t xml:space="preserve">Diaconos</w:t>
            </w:r>
          </w:p>
        </w:tc>
        <w:tc>
          <w:tcPr>
            <w:tcW w:type="pct" w:w="22%"/>
            <w:tcMar>
              <w:top w:type="dxa" w:w="60"/>
              <w:left w:type="dxa" w:w="100"/>
              <w:bottom w:type="dxa" w:w="60"/>
              <w:right w:type="dxa" w:w="100"/>
            </w:tcMar>
            <w:vAlign w:val="center"/>
          </w:tcPr>
          <w:p>
            <w:pPr>
              <w:jc w:val="left"/>
            </w:pPr>
            <w:r>
              <w:rPr>
                <w:b/>
                <w:bCs/>
                <w:sz w:val="19"/>
                <w:szCs w:val="19"/>
              </w:rPr>
              <w:t xml:space="preserve">'മൂപ്പൻ' എന്നർത്ഥം വരുന്ന സുറിയാനി വാക്ക്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കശ്ശീശാ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പ്രെസ്ബിറ്റർ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എപ്പിസ്കോപ്പാ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ദിയാക്കോനോസ്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Which Church Father taught that we should view the Church's holy tradition through the continuing experience made possible by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Chrysostom</w:t>
            </w:r>
          </w:p>
        </w:tc>
        <w:tc>
          <w:tcPr>
            <w:tcW w:type="pct" w:w="6.5%"/>
            <w:tcMar>
              <w:top w:type="dxa" w:w="60"/>
              <w:left w:type="dxa" w:w="100"/>
              <w:bottom w:type="dxa" w:w="60"/>
              <w:right w:type="dxa" w:w="100"/>
            </w:tcMar>
            <w:vAlign w:val="center"/>
          </w:tcPr>
          <w:p>
            <w:pPr>
              <w:jc w:val="left"/>
            </w:pPr>
            <w:r>
              <w:rPr>
                <w:b w:val="false"/>
                <w:bCs w:val="false"/>
                <w:sz w:val="18"/>
                <w:szCs w:val="18"/>
              </w:rPr>
              <w:t xml:space="preserve">St. Ignatius</w:t>
            </w:r>
          </w:p>
        </w:tc>
        <w:tc>
          <w:tcPr>
            <w:tcW w:type="pct" w:w="22%"/>
            <w:tcMar>
              <w:top w:type="dxa" w:w="60"/>
              <w:left w:type="dxa" w:w="100"/>
              <w:bottom w:type="dxa" w:w="60"/>
              <w:right w:type="dxa" w:w="100"/>
            </w:tcMar>
            <w:vAlign w:val="center"/>
          </w:tcPr>
          <w:p>
            <w:pPr>
              <w:jc w:val="left"/>
            </w:pPr>
            <w:r>
              <w:rPr>
                <w:b/>
                <w:bCs/>
                <w:sz w:val="19"/>
                <w:szCs w:val="19"/>
              </w:rPr>
              <w:t xml:space="preserve">സഭയുടെ പരിശുദ്ധ പാരമ്പര്യത്തെ നാം കാണേണ്ടത് പരിശുദ്ധാത്മാവിനാല്‍ സാധ്യമാകുന്ന തുടരനുഭവത്തിലൂടെയാണ് എന്നു പഠിപ്പിച്ച സഭാപിതാവാരാണ്?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വലിയ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ജോണ്‍ ക്രിസോസ്റ്റം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ഇഗ്നാത്തിയോസ്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Which Father wrote about the need for correct apostolic succession in the book 'Against the Heresies'?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Irenaeus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Gregory</w:t>
            </w:r>
          </w:p>
        </w:tc>
        <w:tc>
          <w:tcPr>
            <w:tcW w:type="pct" w:w="6.5%"/>
            <w:tcMar>
              <w:top w:type="dxa" w:w="60"/>
              <w:left w:type="dxa" w:w="100"/>
              <w:bottom w:type="dxa" w:w="60"/>
              <w:right w:type="dxa" w:w="100"/>
            </w:tcMar>
            <w:vAlign w:val="center"/>
          </w:tcPr>
          <w:p>
            <w:pPr>
              <w:jc w:val="left"/>
            </w:pPr>
            <w:r>
              <w:rPr>
                <w:b w:val="false"/>
                <w:bCs w:val="false"/>
                <w:sz w:val="18"/>
                <w:szCs w:val="18"/>
              </w:rPr>
              <w:t xml:space="preserve">St. Ignatius</w:t>
            </w:r>
          </w:p>
        </w:tc>
        <w:tc>
          <w:tcPr>
            <w:tcW w:type="pct" w:w="22%"/>
            <w:tcMar>
              <w:top w:type="dxa" w:w="60"/>
              <w:left w:type="dxa" w:w="100"/>
              <w:bottom w:type="dxa" w:w="60"/>
              <w:right w:type="dxa" w:w="100"/>
            </w:tcMar>
            <w:vAlign w:val="center"/>
          </w:tcPr>
          <w:p>
            <w:pPr>
              <w:jc w:val="left"/>
            </w:pPr>
            <w:r>
              <w:rPr>
                <w:b/>
                <w:bCs/>
                <w:sz w:val="19"/>
                <w:szCs w:val="19"/>
              </w:rPr>
              <w:t xml:space="preserve">ശരിയായ അപ്പോസ്തലിക പിന്തുടര്‍ച്ചയുടെ ആവശ്യകതയെക്കുറിച്ച് 'സത്യവിശ്വാസ വിരുദ്ധര്‍ക്കെതിരെ' എന്ന ഗ്രന്ഥത്തില്‍ എഴുതിയ പിതാവാരാണ്?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ഐറേനിയോസ്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ഇഗ്നാത്തിയോസ്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How many canonical hours of prayer are there in the Orthodox tradition?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7</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പാരമ്പര്യത്തില്‍ പ്രാര്‍ത്ഥനയ്ക്കുള്ള യാമങ്ങള്‍ എത്ര?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7</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Which Greek word can be explained as 'that which is handed down through generations'?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Paradosis</w:t>
            </w:r>
          </w:p>
        </w:tc>
        <w:tc>
          <w:tcPr>
            <w:tcW w:type="pct" w:w="6.5%"/>
            <w:tcMar>
              <w:top w:type="dxa" w:w="60"/>
              <w:left w:type="dxa" w:w="100"/>
              <w:bottom w:type="dxa" w:w="60"/>
              <w:right w:type="dxa" w:w="100"/>
            </w:tcMar>
            <w:vAlign w:val="center"/>
          </w:tcPr>
          <w:p>
            <w:pPr>
              <w:jc w:val="left"/>
            </w:pPr>
            <w:r>
              <w:rPr>
                <w:b w:val="false"/>
                <w:bCs w:val="false"/>
                <w:sz w:val="18"/>
                <w:szCs w:val="18"/>
              </w:rPr>
              <w:t xml:space="preserve">Kyamtha</w:t>
            </w:r>
          </w:p>
        </w:tc>
        <w:tc>
          <w:tcPr>
            <w:tcW w:type="pct" w:w="6.5%"/>
            <w:tcMar>
              <w:top w:type="dxa" w:w="60"/>
              <w:left w:type="dxa" w:w="100"/>
              <w:bottom w:type="dxa" w:w="60"/>
              <w:right w:type="dxa" w:w="100"/>
            </w:tcMar>
            <w:vAlign w:val="center"/>
          </w:tcPr>
          <w:p>
            <w:pPr>
              <w:jc w:val="left"/>
            </w:pPr>
            <w:r>
              <w:rPr>
                <w:b w:val="false"/>
                <w:bCs w:val="false"/>
                <w:sz w:val="18"/>
                <w:szCs w:val="18"/>
              </w:rPr>
              <w:t xml:space="preserve">Paraclete</w:t>
            </w:r>
          </w:p>
        </w:tc>
        <w:tc>
          <w:tcPr>
            <w:tcW w:type="pct" w:w="6.5%"/>
            <w:tcMar>
              <w:top w:type="dxa" w:w="60"/>
              <w:left w:type="dxa" w:w="100"/>
              <w:bottom w:type="dxa" w:w="60"/>
              <w:right w:type="dxa" w:w="100"/>
            </w:tcMar>
            <w:vAlign w:val="center"/>
          </w:tcPr>
          <w:p>
            <w:pPr>
              <w:jc w:val="left"/>
            </w:pPr>
            <w:r>
              <w:rPr>
                <w:b w:val="false"/>
                <w:bCs w:val="false"/>
                <w:sz w:val="18"/>
                <w:szCs w:val="18"/>
              </w:rPr>
              <w:t xml:space="preserve">Perichoresis</w:t>
            </w:r>
          </w:p>
        </w:tc>
        <w:tc>
          <w:tcPr>
            <w:tcW w:type="pct" w:w="22%"/>
            <w:tcMar>
              <w:top w:type="dxa" w:w="60"/>
              <w:left w:type="dxa" w:w="100"/>
              <w:bottom w:type="dxa" w:w="60"/>
              <w:right w:type="dxa" w:w="100"/>
            </w:tcMar>
            <w:vAlign w:val="center"/>
          </w:tcPr>
          <w:p>
            <w:pPr>
              <w:jc w:val="left"/>
            </w:pPr>
            <w:r>
              <w:rPr>
                <w:b/>
                <w:bCs/>
                <w:sz w:val="19"/>
                <w:szCs w:val="19"/>
              </w:rPr>
              <w:t xml:space="preserve">തലമുറകളായി പകര്‍ന്നു നല്‍കപ്പെട്ടത് എന്ന് വിശദീകരിക്കാവുന്ന ഗ്രീക്ക് വാക്ക്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പാരഡോസിസ്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പാറകലീത്ത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പെരിക്കോറസിസ്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What is meant by Holy Tradition?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included.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faith given at the beginning by God the Word.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truths of faith preached by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truths of faith that the Malankara Church holds firmly.</w:t>
            </w:r>
          </w:p>
        </w:tc>
        <w:tc>
          <w:tcPr>
            <w:tcW w:type="pct" w:w="22%"/>
            <w:tcMar>
              <w:top w:type="dxa" w:w="60"/>
              <w:left w:type="dxa" w:w="100"/>
              <w:bottom w:type="dxa" w:w="60"/>
              <w:right w:type="dxa" w:w="100"/>
            </w:tcMar>
            <w:vAlign w:val="center"/>
          </w:tcPr>
          <w:p>
            <w:pPr>
              <w:jc w:val="left"/>
            </w:pPr>
            <w:r>
              <w:rPr>
                <w:b/>
                <w:bCs/>
                <w:sz w:val="19"/>
                <w:szCs w:val="19"/>
              </w:rPr>
              <w:t xml:space="preserve">വിശുദ്ധ പാരമ്പര്യം എന്നാല്‍ അര്‍ത്ഥമാക്കുന്നത്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ഉള്‍പ്പെടുന്നു.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വചനമാം ദൈവം ആദിയില്‍ നല്‍കിയ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 പ്രസംഗിച്ച വിശ്വാസ സത്യങ്ങള്‍.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മലങ്കരസഭ മുറുകെ പിടിക്കുന്ന വിശ്വാസ സത്യങ്ങള്‍.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are related to the tradition of 'communion with the saints'? i. The eternal continuity of life is made possible through death. ii. Through death, one does not cease to be part of the Lord's body. iii. The Holy Church is seen in its fullness through the union of the living and the departed.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താഴെപ്പറയുന്നവയില്‍ ഏതെല്ലാം പരാമര്‍ശങ്ങളാണ് വിശുദ്ധന്മാരുമായുള്ള സംസര്‍ഗ്ഗം എന്ന പാരമ്പര്യവുമായി ബന്ധമുള്ളത്? i. ജീവിതത്തിന്റെ നിത്യമായ തുടര്‍ച്ച മരണത്തിലൂടെ സാധ്യമാകുന്നു. ii. മരണത്തിലൂടെ ഒരുവന്‍ കര്‍ത്താവിന്റെ ശരീരത്തിന്റെ ഭാഗമല്ലാതാകുന്നില്ല. iii. ജീവനുള്ളവരും വാങ്ങിപ്പോയവരും ചേരുന്നതിലൂടെയാണ് വിശുദ്ധ സഭയെ അതിന്റെ പൂര്‍ണതയില്‍ ദൃശ്യമാകുന്നത്.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Who among the following is NOT one of the Apostolic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Basil of Caesarea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Clement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 Polycarp of Smyrna</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താഴെപ്പറയുന്നവരില്‍ അപ്പോസ്‌ തോലിക പിതാക്കന്മാരില്‍ ഉള്‍പ്പെടാത്ത വ്യക്തി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കൈസര്യായിലെ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മാര്‍ ക്ലിമ്മീസ്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അന്ത്യോഖ്യയിലെ മാര്‍ ഇഗ്‌ 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സ്മിര്‍ണ്ണായിലെ മാര്‍ പോളിക്കാര്‍പ്പോസ്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Which is the faith that was learned from the Lord, received by the Fathers through the Apostles, and handed down by the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Orthodox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Reformed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New Age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Evangelical faith</w:t>
            </w:r>
          </w:p>
        </w:tc>
        <w:tc>
          <w:tcPr>
            <w:tcW w:type="pct" w:w="22%"/>
            <w:tcMar>
              <w:top w:type="dxa" w:w="60"/>
              <w:left w:type="dxa" w:w="100"/>
              <w:bottom w:type="dxa" w:w="60"/>
              <w:right w:type="dxa" w:w="100"/>
            </w:tcMar>
            <w:vAlign w:val="center"/>
          </w:tcPr>
          <w:p>
            <w:pPr>
              <w:jc w:val="left"/>
            </w:pPr>
            <w:r>
              <w:rPr>
                <w:b/>
                <w:bCs/>
                <w:sz w:val="19"/>
                <w:szCs w:val="19"/>
              </w:rPr>
              <w:t xml:space="preserve">കര്‍ത്താവില്‍ നിന്ന് പഠിച്ചതും ശ്ലീഹന്മാരിലൂടെ പിതാക്കന്മാര്‍ക്ക് ലഭിച്ചതും പിതാക്കന്മാരിലൂടെ കൈമാറിയതുമായ വിശ്വാസം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ഓര്‍ത്തഡോക്‌ സ്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നവീകരണ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നവയുഗ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ഇവാഞ്ചലിക്കല്‍ വിശ്വാസം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The heresy that denies the reality that Christ suffered in the flesh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Docetism</w:t>
            </w:r>
          </w:p>
        </w:tc>
        <w:tc>
          <w:tcPr>
            <w:tcW w:type="pct" w:w="6.5%"/>
            <w:tcMar>
              <w:top w:type="dxa" w:w="60"/>
              <w:left w:type="dxa" w:w="100"/>
              <w:bottom w:type="dxa" w:w="60"/>
              <w:right w:type="dxa" w:w="100"/>
            </w:tcMar>
            <w:vAlign w:val="center"/>
          </w:tcPr>
          <w:p>
            <w:pPr>
              <w:jc w:val="left"/>
            </w:pPr>
            <w:r>
              <w:rPr>
                <w:b w:val="false"/>
                <w:bCs w:val="false"/>
                <w:sz w:val="18"/>
                <w:szCs w:val="18"/>
              </w:rPr>
              <w:t xml:space="preserve">Didache</w:t>
            </w:r>
          </w:p>
        </w:tc>
        <w:tc>
          <w:tcPr>
            <w:tcW w:type="pct" w:w="6.5%"/>
            <w:tcMar>
              <w:top w:type="dxa" w:w="60"/>
              <w:left w:type="dxa" w:w="100"/>
              <w:bottom w:type="dxa" w:w="60"/>
              <w:right w:type="dxa" w:w="100"/>
            </w:tcMar>
            <w:vAlign w:val="center"/>
          </w:tcPr>
          <w:p>
            <w:pPr>
              <w:jc w:val="left"/>
            </w:pPr>
            <w:r>
              <w:rPr>
                <w:b w:val="false"/>
                <w:bCs w:val="false"/>
                <w:sz w:val="18"/>
                <w:szCs w:val="18"/>
              </w:rPr>
              <w:t xml:space="preserve">Macedonianism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Apollinarianism</w:t>
            </w:r>
          </w:p>
        </w:tc>
        <w:tc>
          <w:tcPr>
            <w:tcW w:type="pct" w:w="22%"/>
            <w:tcMar>
              <w:top w:type="dxa" w:w="60"/>
              <w:left w:type="dxa" w:w="100"/>
              <w:bottom w:type="dxa" w:w="60"/>
              <w:right w:type="dxa" w:w="100"/>
            </w:tcMar>
            <w:vAlign w:val="center"/>
          </w:tcPr>
          <w:p>
            <w:pPr>
              <w:jc w:val="left"/>
            </w:pPr>
            <w:r>
              <w:rPr>
                <w:b/>
                <w:bCs/>
                <w:sz w:val="19"/>
                <w:szCs w:val="19"/>
              </w:rPr>
              <w:t xml:space="preserve">ക്രിസ്തു ജഡത്തിൽ കഷ്ടത അനുഭവിച്ചു എന്ന യാഥാർത്ഥ്യത്തെ നിഷേധിക്കുന്ന വേദവിപരീതം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ഡോസറ്റിസം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ഡിഡാക്കേ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മാസിഡോനിയനിസം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അപ്പോളോറിയനിസം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The theological writings of a priest of the Malankara Orthodox Church, translated into Serbian, gained great popularity in the Serbian Church. Who is the priest?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 K.M. George</w:t>
            </w:r>
          </w:p>
        </w:tc>
        <w:tc>
          <w:tcPr>
            <w:tcW w:type="pct" w:w="6.5%"/>
            <w:tcMar>
              <w:top w:type="dxa" w:w="60"/>
              <w:left w:type="dxa" w:w="100"/>
              <w:bottom w:type="dxa" w:w="60"/>
              <w:right w:type="dxa" w:w="100"/>
            </w:tcMar>
            <w:vAlign w:val="center"/>
          </w:tcPr>
          <w:p>
            <w:pPr>
              <w:jc w:val="left"/>
            </w:pPr>
            <w:r>
              <w:rPr>
                <w:b w:val="false"/>
                <w:bCs w:val="false"/>
                <w:sz w:val="18"/>
                <w:szCs w:val="18"/>
              </w:rPr>
              <w:t xml:space="preserve">Fr. T.J. Joshua</w:t>
            </w:r>
          </w:p>
        </w:tc>
        <w:tc>
          <w:tcPr>
            <w:tcW w:type="pct" w:w="6.5%"/>
            <w:tcMar>
              <w:top w:type="dxa" w:w="60"/>
              <w:left w:type="dxa" w:w="100"/>
              <w:bottom w:type="dxa" w:w="60"/>
              <w:right w:type="dxa" w:w="100"/>
            </w:tcMar>
            <w:vAlign w:val="center"/>
          </w:tcPr>
          <w:p>
            <w:pPr>
              <w:jc w:val="left"/>
            </w:pPr>
            <w:r>
              <w:rPr>
                <w:b w:val="false"/>
                <w:bCs w:val="false"/>
                <w:sz w:val="18"/>
                <w:szCs w:val="18"/>
              </w:rPr>
              <w:t xml:space="preserve">Fr. V.C. 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Fr. Paul Varghese</w:t>
            </w:r>
          </w:p>
        </w:tc>
        <w:tc>
          <w:tcPr>
            <w:tcW w:type="pct" w:w="22%"/>
            <w:tcMar>
              <w:top w:type="dxa" w:w="60"/>
              <w:left w:type="dxa" w:w="100"/>
              <w:bottom w:type="dxa" w:w="60"/>
              <w:right w:type="dxa" w:w="100"/>
            </w:tcMar>
            <w:vAlign w:val="center"/>
          </w:tcPr>
          <w:p>
            <w:pPr>
              <w:jc w:val="left"/>
            </w:pPr>
            <w:r>
              <w:rPr>
                <w:b/>
                <w:bCs/>
                <w:sz w:val="19"/>
                <w:szCs w:val="19"/>
              </w:rPr>
              <w:t xml:space="preserve">മലങ്കര ഓർത്തഡോക്സ് സഭയിലെ ഒരു വൈദികന്റെ ദൈവശാസ്ത്രരചനകൾ സെർബിയൻ ഭാഷയിൽ തർജ്ജിമ ചെയ്തത് സെർബിയൻ സഭയിൽ വളരെ പ്രചാരം ആർജ്ജിച്ചു. വൈദികൻ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 കെ.എം. ജോർജ്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റ്റി.ജെ. ജോഷ്വ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വി.സി. സാമുവേൽ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പോൾ വർഗ്ഗീസ്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'I have no rest until I rest in God' -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Antonios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Thirumeni</w:t>
            </w:r>
          </w:p>
        </w:tc>
        <w:tc>
          <w:tcPr>
            <w:tcW w:type="pct" w:w="22%"/>
            <w:tcMar>
              <w:top w:type="dxa" w:w="60"/>
              <w:left w:type="dxa" w:w="100"/>
              <w:bottom w:type="dxa" w:w="60"/>
              <w:right w:type="dxa" w:w="100"/>
            </w:tcMar>
            <w:vAlign w:val="center"/>
          </w:tcPr>
          <w:p>
            <w:pPr>
              <w:jc w:val="left"/>
            </w:pPr>
            <w:r>
              <w:rPr>
                <w:b/>
                <w:bCs/>
                <w:sz w:val="19"/>
                <w:szCs w:val="19"/>
              </w:rPr>
              <w:t xml:space="preserve">'ദൈവത്തിൽ വിശ്രമിക്കുന്നതുവരെ എനിക്കു വിശ്രമമില്ല' ഇങ്ങനെ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അഗസ്തീനോസ്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അന്തോനിയോസ്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തിരുമേനി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Which is the WRONG statement about spirituality?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Only a chosen few, or saints, can rise spiritually.</w:t>
            </w:r>
          </w:p>
        </w:tc>
        <w:tc>
          <w:tcPr>
            <w:tcW w:type="pct" w:w="6.5%"/>
            <w:tcMar>
              <w:top w:type="dxa" w:w="60"/>
              <w:left w:type="dxa" w:w="100"/>
              <w:bottom w:type="dxa" w:w="60"/>
              <w:right w:type="dxa" w:w="100"/>
            </w:tcMar>
            <w:vAlign w:val="center"/>
          </w:tcPr>
          <w:p>
            <w:pPr>
              <w:jc w:val="left"/>
            </w:pPr>
            <w:r>
              <w:rPr>
                <w:b w:val="false"/>
                <w:bCs w:val="false"/>
                <w:sz w:val="18"/>
                <w:szCs w:val="18"/>
              </w:rPr>
              <w:t xml:space="preserve">Spirituality is growing in relationship with God and in His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ultimate goal of spirituality is to become God-like.</w:t>
            </w:r>
          </w:p>
        </w:tc>
        <w:tc>
          <w:tcPr>
            <w:tcW w:type="pct" w:w="6.5%"/>
            <w:tcMar>
              <w:top w:type="dxa" w:w="60"/>
              <w:left w:type="dxa" w:w="100"/>
              <w:bottom w:type="dxa" w:w="60"/>
              <w:right w:type="dxa" w:w="100"/>
            </w:tcMar>
            <w:vAlign w:val="center"/>
          </w:tcPr>
          <w:p>
            <w:pPr>
              <w:jc w:val="left"/>
            </w:pPr>
            <w:r>
              <w:rPr>
                <w:b w:val="false"/>
                <w:bCs w:val="false"/>
                <w:sz w:val="18"/>
                <w:szCs w:val="18"/>
              </w:rPr>
              <w:t xml:space="preserve">'Love God, love people' - this is the summary of spiritual transformation.</w:t>
            </w:r>
          </w:p>
        </w:tc>
        <w:tc>
          <w:tcPr>
            <w:tcW w:type="pct" w:w="22%"/>
            <w:tcMar>
              <w:top w:type="dxa" w:w="60"/>
              <w:left w:type="dxa" w:w="100"/>
              <w:bottom w:type="dxa" w:w="60"/>
              <w:right w:type="dxa" w:w="100"/>
            </w:tcMar>
            <w:vAlign w:val="center"/>
          </w:tcPr>
          <w:p>
            <w:pPr>
              <w:jc w:val="left"/>
            </w:pPr>
            <w:r>
              <w:rPr>
                <w:b/>
                <w:bCs/>
                <w:sz w:val="19"/>
                <w:szCs w:val="19"/>
              </w:rPr>
              <w:t xml:space="preserve">ആത്മീയതയെക്കുറിച്ചുള്ള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തെരഞ്ഞെടുക്കപ്പെട്ട കുറച്ചുപേർക്കോ അഥവാ പരിശുദ്ധന്മാർക്കോ മാത്രമേ ആത്മീയമായി ഉയരുവാൻ സാധ്യമാവൂ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ദൈവത്തോടുള്ള ബന്ധത്തിലും അവന്റെ കൃപയിലും വളരുക എന്നതാണ് ആത്മീയത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ആത്മീയതയുടെ ആത്യന്തിക ലക്ഷ്യം ദൈവാനുരൂപരാകുക എന്നതാണ്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 സ്നേഹിക്കുക, മനുഷ്യരെ സ്നേഹിക്കുക' ഇവയാണ് ആത്മീയ രൂപാന്തരീകരണത്തിന്റെ സംഗ്രഹം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Which of the following does NOT apply to 'Philokalia'?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is not in use in our Church since it has no connection with Orthodox traditions.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meaning of this word is 'love of the good/beautiful'.</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a collection of books by this name.</w:t>
            </w:r>
          </w:p>
        </w:tc>
        <w:tc>
          <w:tcPr>
            <w:tcW w:type="pct" w:w="6.5%"/>
            <w:tcMar>
              <w:top w:type="dxa" w:w="60"/>
              <w:left w:type="dxa" w:w="100"/>
              <w:bottom w:type="dxa" w:w="60"/>
              <w:right w:type="dxa" w:w="100"/>
            </w:tcMar>
            <w:vAlign w:val="center"/>
          </w:tcPr>
          <w:p>
            <w:pPr>
              <w:jc w:val="left"/>
            </w:pPr>
            <w:r>
              <w:rPr>
                <w:b w:val="false"/>
                <w:bCs w:val="false"/>
                <w:sz w:val="18"/>
                <w:szCs w:val="18"/>
              </w:rPr>
              <w:t xml:space="preserve">These books contain the spiritual reflections of the Church Fathers.</w:t>
            </w:r>
          </w:p>
        </w:tc>
        <w:tc>
          <w:tcPr>
            <w:tcW w:type="pct" w:w="22%"/>
            <w:tcMar>
              <w:top w:type="dxa" w:w="60"/>
              <w:left w:type="dxa" w:w="100"/>
              <w:bottom w:type="dxa" w:w="60"/>
              <w:right w:type="dxa" w:w="100"/>
            </w:tcMar>
            <w:vAlign w:val="center"/>
          </w:tcPr>
          <w:p>
            <w:pPr>
              <w:jc w:val="left"/>
            </w:pPr>
            <w:r>
              <w:rPr>
                <w:b/>
                <w:bCs/>
                <w:sz w:val="19"/>
                <w:szCs w:val="19"/>
              </w:rPr>
              <w:t xml:space="preserve">'ഫിലോക്കാലിയ' എന്നതിന് യോജിക്കാത്തത്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ഓർത്തഡോക്സ് സഭയുടെ പാരമ്പര്യങ്ങളുമായി ബന്ധമില്ലാത്തതിനാൽ നമ്മുടെ സഭയിൽ ഇതു പ്രചാരത്തിലില്ല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നമ്മോടുള്ള സ്നേഹം എന്നാണ് ഈ വാക്കിന്റെ അർത്ഥം</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പേരിൽ ഒരു ഗ്രന്ഥസമുച്ചയം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സഭാപിതാക്കന്മാരുടെ അദ്ധ്യാത്മിക ചിന്തകളാണ് ഈ പുസ്തകങ്ങളിൽ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In the Nicene Creed, who does 'the Lord, the Giver of Life' refer to?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Trinity</w:t>
            </w:r>
          </w:p>
        </w:tc>
        <w:tc>
          <w:tcPr>
            <w:tcW w:type="pct" w:w="22%"/>
            <w:tcMar>
              <w:top w:type="dxa" w:w="60"/>
              <w:left w:type="dxa" w:w="100"/>
              <w:bottom w:type="dxa" w:w="60"/>
              <w:right w:type="dxa" w:w="100"/>
            </w:tcMar>
            <w:vAlign w:val="center"/>
          </w:tcPr>
          <w:p>
            <w:pPr>
              <w:jc w:val="left"/>
            </w:pPr>
            <w:r>
              <w:rPr>
                <w:b/>
                <w:bCs/>
                <w:sz w:val="19"/>
                <w:szCs w:val="19"/>
              </w:rPr>
              <w:t xml:space="preserve">സകലത്തെയും ജീവിപ്പിക്കുന്ന കർത്താവ് എന്നു വിശ്വാസപ്രമാണത്തിൽ പറയുന്നത് ആരെ ഉദ്ദേശിച്ചാണ്?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 റൂഹാ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In the Orthodox tradition, what is spirituality?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process of being restored into the likeness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lived in communion with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Love for humanity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Holiness of life and a life of worship</w:t>
            </w:r>
          </w:p>
        </w:tc>
        <w:tc>
          <w:tcPr>
            <w:tcW w:type="pct" w:w="22%"/>
            <w:tcMar>
              <w:top w:type="dxa" w:w="60"/>
              <w:left w:type="dxa" w:w="100"/>
              <w:bottom w:type="dxa" w:w="60"/>
              <w:right w:type="dxa" w:w="100"/>
            </w:tcMar>
            <w:vAlign w:val="center"/>
          </w:tcPr>
          <w:p>
            <w:pPr>
              <w:jc w:val="left"/>
            </w:pPr>
            <w:r>
              <w:rPr>
                <w:b/>
                <w:bCs/>
                <w:sz w:val="19"/>
                <w:szCs w:val="19"/>
              </w:rPr>
              <w:t xml:space="preserve">ഓർത്തഡോക്സ് പാരമ്പര്യത്തിൽ ആത്മീയത എന്നത്.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ദൈവസാദൃശ്യത്തിലേക്കുള്ള വീണ്ടെടുക്കപ്പെടുന്ന പ്രക്രിയയാണ്.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സഭാബന്ധത്തിലുള്ള ജീവിതമാണ്.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മനുഷ്യസ്നേഹമാണ്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ജീവിതവിശുദ്ധിയും ആരാധനാജീവിതവുമാണ്.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Which reference is NOT included among those proving the presence of the Trinity in the Old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psalm, 'The earth is the LORD's, and the fullness thereof'</w:t>
            </w:r>
          </w:p>
        </w:tc>
        <w:tc>
          <w:tcPr>
            <w:tcW w:type="pct" w:w="6.5%"/>
            <w:tcMar>
              <w:top w:type="dxa" w:w="60"/>
              <w:left w:type="dxa" w:w="100"/>
              <w:bottom w:type="dxa" w:w="60"/>
              <w:right w:type="dxa" w:w="100"/>
            </w:tcMar>
            <w:vAlign w:val="center"/>
          </w:tcPr>
          <w:p>
            <w:pPr>
              <w:jc w:val="left"/>
            </w:pPr>
            <w:r>
              <w:rPr>
                <w:b w:val="false"/>
                <w:bCs w:val="false"/>
                <w:sz w:val="18"/>
                <w:szCs w:val="18"/>
              </w:rPr>
              <w:t xml:space="preserve">'Then God said: Let us make man in our image, after our likeness'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man has become like one of 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Seraphim's praise, 'Holy, Holy, Holy,' mentioned in the prophecy of Isaiah</w:t>
            </w:r>
          </w:p>
        </w:tc>
        <w:tc>
          <w:tcPr>
            <w:tcW w:type="pct" w:w="22%"/>
            <w:tcMar>
              <w:top w:type="dxa" w:w="60"/>
              <w:left w:type="dxa" w:w="100"/>
              <w:bottom w:type="dxa" w:w="60"/>
              <w:right w:type="dxa" w:w="100"/>
            </w:tcMar>
            <w:vAlign w:val="center"/>
          </w:tcPr>
          <w:p>
            <w:pPr>
              <w:jc w:val="left"/>
            </w:pPr>
            <w:r>
              <w:rPr>
                <w:b/>
                <w:bCs/>
                <w:sz w:val="19"/>
                <w:szCs w:val="19"/>
              </w:rPr>
              <w:t xml:space="preserve">പഴയ നിയമത്തിൽ ത്രിത്വ സാന്നിധ്യം തെളിയിക്കുന്നതിൽ ഉൾപ്പെടാത്ത പരാമർശം</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'ഭൂമിയും അതിന്റെ പൂർണതയും യെഹോവയ്ക്കുള്ളതാകുന്നു' എന്ന സങ്കീർത്തനം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'അനന്തരം ദൈവം: നാം നമ്മുടെ സ്വരൂപത്തിൽ, നമ്മുടെ സാദൃശ്യപ്രകാരം മനുഷ്യനെ ഉണ്ടാക്കുക'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മനുഷ്യൻ നമ്മിൽ ഒരുത്തനെപ്പോലെ ആയിത്തീർന്നിരിക്കുന്നു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സാറാഫുകൾ 'പരിശുദ്ധൻ പരിശുദ്ധൻ പരിശുദ്ധൻ' എന്ന് വാഴ്ത്തുന്നത് യെശയ്യാ പ്രവചനത്തിൽ പറയുന്നു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Which Church Father stated: 'Tradition is the faith given at the beginning by God the Word, preached by the Apostles, preserved by the Fathers, and which the Holy Church has grown upon and established itself in'?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Athanasius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Golden-tongued Ivanios (John Chrysostom)</w:t>
            </w:r>
          </w:p>
        </w:tc>
        <w:tc>
          <w:tcPr>
            <w:tcW w:type="pct" w:w="6.5%"/>
            <w:tcMar>
              <w:top w:type="dxa" w:w="60"/>
              <w:left w:type="dxa" w:w="100"/>
              <w:bottom w:type="dxa" w:w="60"/>
              <w:right w:type="dxa" w:w="100"/>
            </w:tcMar>
            <w:vAlign w:val="center"/>
          </w:tcPr>
          <w:p>
            <w:pPr>
              <w:jc w:val="left"/>
            </w:pPr>
            <w:r>
              <w:rPr>
                <w:b w:val="false"/>
                <w:bCs w:val="false"/>
                <w:sz w:val="18"/>
                <w:szCs w:val="18"/>
              </w:rPr>
              <w:t xml:space="preserve">Cyril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Nazianzus</w:t>
            </w:r>
          </w:p>
        </w:tc>
        <w:tc>
          <w:tcPr>
            <w:tcW w:type="pct" w:w="22%"/>
            <w:tcMar>
              <w:top w:type="dxa" w:w="60"/>
              <w:left w:type="dxa" w:w="100"/>
              <w:bottom w:type="dxa" w:w="60"/>
              <w:right w:type="dxa" w:w="100"/>
            </w:tcMar>
            <w:vAlign w:val="center"/>
          </w:tcPr>
          <w:p>
            <w:pPr>
              <w:jc w:val="left"/>
            </w:pPr>
            <w:r>
              <w:rPr>
                <w:b/>
                <w:bCs/>
                <w:sz w:val="19"/>
                <w:szCs w:val="19"/>
              </w:rPr>
              <w:t xml:space="preserve">പാരമ്പര്യം എന്നത് 'വചനമാം ദൈവം ആദിയിൽ നൽകിയ വിശ്വാസം, അപ്പോസ്തോലന്മാർ പ്രസംഗിക്കുകയും സഭാപിതാക്കന്മാർ സംരക്ഷിക്കുകയും, വിശുദ്ധ സഭ അതിൽ അടിസ്ഥാനപ്പെടുത്തി വളർത്തുകയും ചെയ്തിട്ടുള്ളതാകുന്നു' എന്ന് പ്രസ്താവിച്ച സഭ പിതാവ്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അലക്സാണ്ഡ്രിയയിലെ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സ്വർണനാവുകാരനായ ഇവാനിയോസ്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യെരുശലേമിലെ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നാസിയൻസിലെ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Which statement is UNRELATED to the writing called the 'Didache'?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This book was in circulation during the era of the Cappadocian Fathers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in circulation during the time of the Lord's twelve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It discusses the manner of celebrating the Eucharist</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as old as the New Testament writings</w:t>
            </w:r>
          </w:p>
        </w:tc>
        <w:tc>
          <w:tcPr>
            <w:tcW w:type="pct" w:w="22%"/>
            <w:tcMar>
              <w:top w:type="dxa" w:w="60"/>
              <w:left w:type="dxa" w:w="100"/>
              <w:bottom w:type="dxa" w:w="60"/>
              <w:right w:type="dxa" w:w="100"/>
            </w:tcMar>
            <w:vAlign w:val="center"/>
          </w:tcPr>
          <w:p>
            <w:pPr>
              <w:jc w:val="left"/>
            </w:pPr>
            <w:r>
              <w:rPr>
                <w:b/>
                <w:bCs/>
                <w:sz w:val="19"/>
                <w:szCs w:val="19"/>
              </w:rPr>
              <w:t xml:space="preserve">ഡിഡാക്കെ' എന്ന രചനയുമായി ബന്ധമില്ലാത്ത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കപ്പദോക്യൻ പിതാക്കന്മാരുടെ കാലത്താണ് ഈ ഗ്രന്ഥം പ്രചരിച്ചത്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പന്ത്രണ്ട് അപ്പോസ്തോലന്മാരുടെ കാലത്താണ് ഇത് പ്രചരിച്ചത്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കുർബാനഷ്ടാനത്തിന്റെ രീതിയെക്കുറിച്ചു ഇതിൽ പ്രതിപാദിക്കുന്നുണ്ട്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 നിയമ കൃതികളോളം തന്നെ ഇതിന് പഴക്കമുണ്ട്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The most accurate reference that can be given as an example of human spiritual growth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ladder Jacob saw in his dream, reaching up to heaven</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 the Apostle's statement, 'the man was caught up into paradise'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Transfiguration on Mount Tabor</w:t>
            </w:r>
          </w:p>
        </w:tc>
        <w:tc>
          <w:tcPr>
            <w:tcW w:type="pct" w:w="22%"/>
            <w:tcMar>
              <w:top w:type="dxa" w:w="60"/>
              <w:left w:type="dxa" w:w="100"/>
              <w:bottom w:type="dxa" w:w="60"/>
              <w:right w:type="dxa" w:w="100"/>
            </w:tcMar>
            <w:vAlign w:val="center"/>
          </w:tcPr>
          <w:p>
            <w:pPr>
              <w:jc w:val="left"/>
            </w:pPr>
            <w:r>
              <w:rPr>
                <w:b/>
                <w:bCs/>
                <w:sz w:val="19"/>
                <w:szCs w:val="19"/>
              </w:rPr>
              <w:t xml:space="preserve">മനുഷ്യന്റെ ആത്മീയ വളർച്ചയ്ക്ക് ഉദാഹരണമായി പറയാവുന്ന ഏറ്റവും ശരിയായ പരാമർശം</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സ്വപ്നത്തിൽ കാണുന്ന സ്വർഗത്തോളം ഉയർന്നു നിൽക്കുന്ന ഗോവണി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'മനുഷ്യൻ പറുദീസയോളം എടുക്കപ്പെട്ടു' എന്ന പൗലോസ് ശ്ലീഹായുടെ പ്രസ്താവന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താബോർ മലയിലെ രൂപാന്തരീകരണം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The section of the Creed that deals with God the Son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second paragraph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paragraph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third paragraph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fourth paragraph</w:t>
            </w:r>
          </w:p>
        </w:tc>
        <w:tc>
          <w:tcPr>
            <w:tcW w:type="pct" w:w="22%"/>
            <w:tcMar>
              <w:top w:type="dxa" w:w="60"/>
              <w:left w:type="dxa" w:w="100"/>
              <w:bottom w:type="dxa" w:w="60"/>
              <w:right w:type="dxa" w:w="100"/>
            </w:tcMar>
            <w:vAlign w:val="center"/>
          </w:tcPr>
          <w:p>
            <w:pPr>
              <w:jc w:val="left"/>
            </w:pPr>
            <w:r>
              <w:rPr>
                <w:b/>
                <w:bCs/>
                <w:sz w:val="19"/>
                <w:szCs w:val="19"/>
              </w:rPr>
              <w:t xml:space="preserve">വിശ്വാസ പ്രമാണത്തിൽ പുത്രനാം ദൈവത്തെ പ്രതിപാദിക്കുന്ന 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രണ്ടാം ഖണ്ഡിക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 ഖണ്ഡിക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ഖണ്ഡിക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 ഖണ്ഡിക</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World Orthodox Churches &amp; the Ecumenical Movement</w:t>
      </w:r>
    </w:p>
    <w:p>
      <w:pPr>
        <w:spacing w:after="200"/>
      </w:pPr>
      <w:r>
        <w:rPr>
          <w:b/>
          <w:bCs/>
          <w:color w:val="2E75B6"/>
          <w:sz w:val="26"/>
          <w:szCs w:val="26"/>
        </w:rPr>
        <w:t xml:space="preserve">ലോക ഓർത്തഡോക്സ് സഭകളും െഎക്യപ്രസ്ഥാനവും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Orthodox Church having Patriarchates under the rule of the Catholicos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Armenian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Russian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Siberian Orthodox Church</w:t>
            </w:r>
          </w:p>
        </w:tc>
        <w:tc>
          <w:tcPr>
            <w:tcW w:type="pct" w:w="22%"/>
            <w:tcMar>
              <w:top w:type="dxa" w:w="60"/>
              <w:left w:type="dxa" w:w="100"/>
              <w:bottom w:type="dxa" w:w="60"/>
              <w:right w:type="dxa" w:w="100"/>
            </w:tcMar>
            <w:vAlign w:val="center"/>
          </w:tcPr>
          <w:p>
            <w:pPr>
              <w:jc w:val="left"/>
            </w:pPr>
            <w:r>
              <w:rPr>
                <w:b/>
                <w:bCs/>
                <w:sz w:val="19"/>
                <w:szCs w:val="19"/>
              </w:rPr>
              <w:t xml:space="preserve">കാതോലിക്കയുടെ ഭരണത്തിന്‍ കീഴില്‍ പാത്രിയര്‍ക്കേറ്റുകള്‍ നിലവിലുള്ള ഓര്‍ത്തഡോക്‌ സ്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അര്‍മേനിയെന്‍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എത്യോപ്യന്‍ ഓര്‍ത്തഡോക്ള്‍സ്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റഷ്യന്‍ ഓര്‍ത്തഡോക്ള്‍സ്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സൈബീരിയന്‍ ഓര്‍ത്തഡോക്ള്‍സ്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church, which claims that still houses the Ark of the Covenant of the Israelites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Ethiopian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Greek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Bulgarian Orthodox Church</w:t>
            </w:r>
          </w:p>
        </w:tc>
        <w:tc>
          <w:tcPr>
            <w:tcW w:type="pct" w:w="22%"/>
            <w:tcMar>
              <w:top w:type="dxa" w:w="60"/>
              <w:left w:type="dxa" w:w="100"/>
              <w:bottom w:type="dxa" w:w="60"/>
              <w:right w:type="dxa" w:w="100"/>
            </w:tcMar>
            <w:vAlign w:val="center"/>
          </w:tcPr>
          <w:p>
            <w:pPr>
              <w:jc w:val="left"/>
            </w:pPr>
            <w:r>
              <w:rPr>
                <w:b/>
                <w:bCs/>
                <w:sz w:val="19"/>
                <w:szCs w:val="19"/>
              </w:rPr>
              <w:t xml:space="preserve">ഇസ്രായേല്യരുടെ സാക്ഷ്യപെട്ടകം സൂക്ഷിച്ചിരിക്കുന്നു എന്ന് അവകാശപ്പെടുന്ന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എത്യോപ്യന്‍ ഓര്‍ത്തഡോക്ള്‍സ്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റോമന്‍ 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ഓര്‍ത്തഡോക്ള്‍സ്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ബള്‍ഗേറിയന്‍ ഓര്‍ത്തഡോക്ള്‍സ്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church considered to be the first among equals in the Orthodox churches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Church of 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Georgian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Russian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Greek Orthodox Church of Jerusalem</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സഭകളില്‍ സമന്മാരില്‍ മുമ്പന്‍ എന്ന് കണക്കാക്കപ്പെടുന്ന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കോണ്‍സ്റ്റാന്റിനോപ്പിളിലെ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ജോര്‍ജിയന്‍ ഓര്‍ത്തഡോക്‌സ്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റഷ്യന്‍ ഓര്‍ത്തഡോക്‌സ്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ജറുസലേമിലെ ഗ്രീക്ക് ഓര്‍ത്തഡോക്‌ 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one who is not related to the reformation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Martin Luther King</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Wycliffe</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Calvin</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Huss</w:t>
            </w:r>
          </w:p>
        </w:tc>
        <w:tc>
          <w:tcPr>
            <w:tcW w:type="pct" w:w="22%"/>
            <w:tcMar>
              <w:top w:type="dxa" w:w="60"/>
              <w:left w:type="dxa" w:w="100"/>
              <w:bottom w:type="dxa" w:w="60"/>
              <w:right w:type="dxa" w:w="100"/>
            </w:tcMar>
            <w:vAlign w:val="center"/>
          </w:tcPr>
          <w:p>
            <w:pPr>
              <w:jc w:val="left"/>
            </w:pPr>
            <w:r>
              <w:rPr>
                <w:b/>
                <w:bCs/>
                <w:sz w:val="19"/>
                <w:szCs w:val="19"/>
              </w:rPr>
              <w:t xml:space="preserve">നവീകരണ പ്രസ്ഥാനവുമായി ബന്ധമില്ലാത്തയാൾ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മാർട്ടിൻ ലൂഥർ കിംഗ്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വൈക്ലിഫ്</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കാൽവിൻ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ഹസ്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Organization, not related to ecumenical activity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World Health Organization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World Missionary Conference</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and Work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and Order Movement</w:t>
            </w:r>
          </w:p>
        </w:tc>
        <w:tc>
          <w:tcPr>
            <w:tcW w:type="pct" w:w="22%"/>
            <w:tcMar>
              <w:top w:type="dxa" w:w="60"/>
              <w:left w:type="dxa" w:w="100"/>
              <w:bottom w:type="dxa" w:w="60"/>
              <w:right w:type="dxa" w:w="100"/>
            </w:tcMar>
            <w:vAlign w:val="center"/>
          </w:tcPr>
          <w:p>
            <w:pPr>
              <w:jc w:val="left"/>
            </w:pPr>
            <w:r>
              <w:rPr>
                <w:b/>
                <w:bCs/>
                <w:sz w:val="19"/>
                <w:szCs w:val="19"/>
              </w:rPr>
              <w:t xml:space="preserve">ഐക്യപ്രസ്ഥാന പ്രവർത്തനവുമായി ബന്ധമില്ലാത്ത സംഘടന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ലോകാരോഗ്യ സംഘടന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 മിഷനറി സമ്മേളനം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ലൈഫ് ആൻഡ് വർക്ക്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ഫെയ്ത്ത് ആൻഡ് ഓർഡർ പ്രസ്ഥാനം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Choose the correct comparison between the Catholicate and the Maphrianate.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Cotholicose was equivalent to Patriarch and Maphriana was under the 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Around A.D. 290, the Catholicate and the Maphrianate came into existence in the Persian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head of the church in Tigris was called a Catholicose in Persia and the head of the church in Persia was called Mapphriana</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Maphriana was the head of the Church of Antioch and Catholicose was the head of the Syrian Church in Persia 3</w:t>
            </w:r>
          </w:p>
        </w:tc>
        <w:tc>
          <w:tcPr>
            <w:tcW w:type="pct" w:w="22%"/>
            <w:tcMar>
              <w:top w:type="dxa" w:w="60"/>
              <w:left w:type="dxa" w:w="100"/>
              <w:bottom w:type="dxa" w:w="60"/>
              <w:right w:type="dxa" w:w="100"/>
            </w:tcMar>
            <w:vAlign w:val="center"/>
          </w:tcPr>
          <w:p>
            <w:pPr>
              <w:jc w:val="left"/>
            </w:pPr>
            <w:r>
              <w:rPr>
                <w:b/>
                <w:bCs/>
                <w:sz w:val="19"/>
                <w:szCs w:val="19"/>
              </w:rPr>
              <w:t xml:space="preserve">കാതോലിക്കേറ്റും മാഫ്രിയാനേറ്റും തമ്മിലുള്ള ശരിയായ താരതമ്യം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കാതോലിക്കാ പാത്രിയർക്കീസിനു തുല്യനും മാഫ്രിയാനാ പാത്രിയർക്കീസിനു കീഴിലുമായിരുന്നു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290-നടുത്ത് പേർഷ്യൻ സഭയിൽ കാതോലിക്കേറ്റും മാഫ്രിയാനേറ്റും നിലവിൽ 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ടൈഗ്രീസിലെ സഭാത്തലവനെ കാതോലിക്കാ എന്നും പേർഷ്യയിലെ സഭാത്തലവനെ മാഫ്രിയാനാ എന്നും വിളിച്ചിരുന്നു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മാഫ്രിയാനാ അന്ത്യോഖ്യാ സഭയുടെ തലവനും കാതോലിക്കാ പേർഷ്യയിലെ സുറിയാനി സഭയുടെ തലവനുമായിരുന്നു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The immediate cause of the institution of Catholicate in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excommunication of Vattasseril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Royal Court Judgment</w:t>
            </w:r>
          </w:p>
        </w:tc>
        <w:tc>
          <w:tcPr>
            <w:tcW w:type="pct" w:w="6.5%"/>
            <w:tcMar>
              <w:top w:type="dxa" w:w="60"/>
              <w:left w:type="dxa" w:w="100"/>
              <w:bottom w:type="dxa" w:w="60"/>
              <w:right w:type="dxa" w:w="100"/>
            </w:tcMar>
            <w:vAlign w:val="center"/>
          </w:tcPr>
          <w:p>
            <w:pPr>
              <w:jc w:val="left"/>
            </w:pPr>
            <w:r>
              <w:rPr>
                <w:b w:val="false"/>
                <w:bCs w:val="false"/>
                <w:sz w:val="18"/>
                <w:szCs w:val="18"/>
              </w:rPr>
              <w:t xml:space="preserve">Mulanthuruthi Sunnahados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idea of giving a place to Joseph Mar Dionysios</w:t>
            </w:r>
          </w:p>
        </w:tc>
        <w:tc>
          <w:tcPr>
            <w:tcW w:type="pct" w:w="22%"/>
            <w:tcMar>
              <w:top w:type="dxa" w:w="60"/>
              <w:left w:type="dxa" w:w="100"/>
              <w:bottom w:type="dxa" w:w="60"/>
              <w:right w:type="dxa" w:w="100"/>
            </w:tcMar>
            <w:vAlign w:val="center"/>
          </w:tcPr>
          <w:p>
            <w:pPr>
              <w:jc w:val="left"/>
            </w:pPr>
            <w:r>
              <w:rPr>
                <w:b/>
                <w:bCs/>
                <w:sz w:val="19"/>
                <w:szCs w:val="19"/>
              </w:rPr>
              <w:t xml:space="preserve">മലങ്കരയിൽ കാതോലിക്കേറ്റ് സ്ഥാപിതമാകുന്നതിനുള്ള നേരിട്ടുള്ള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വട്ടശ്ശേരിൽ തിരുമേനിയെ മുടക്കിയത്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രാജകീയ കോടതി വിധി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മുളന്തുരുത്തി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ജോസഫ് മാർ ദിവന്നാസ്യോസിന് ഒരു സ്ഥാനം നൽകണമെന്ന ആശയം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Why is it said that the event of 1912 was not a reinstatement of Catholicate.? A. Catholicate was founded by the Patriarch himself B. Because the Malankara Church was not a part of the Church of Tigris C. What was there in Tigris was merely a maphrianate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22%"/>
            <w:tcMar>
              <w:top w:type="dxa" w:w="60"/>
              <w:left w:type="dxa" w:w="100"/>
              <w:bottom w:type="dxa" w:w="60"/>
              <w:right w:type="dxa" w:w="100"/>
            </w:tcMar>
            <w:vAlign w:val="center"/>
          </w:tcPr>
          <w:p>
            <w:pPr>
              <w:jc w:val="left"/>
            </w:pPr>
            <w:r>
              <w:rPr>
                <w:b/>
                <w:bCs/>
                <w:sz w:val="19"/>
                <w:szCs w:val="19"/>
              </w:rPr>
              <w:t xml:space="preserve">1912-ലെ സംഭവം കാതോലിക്കേറ്റിന്റെ പുനഃസ്ഥാപനമായിരുന്നില്ല എന്ന് പറയുന്നത് എന്തുകൊണ്ട്? A. കാതോലിക്കേറ്റ് പാത്രിയർക്കീസ് തന്നെ സ്ഥാപിച്ചതായിരുന്നു B. മലങ്കരസഭ ടൈഗ്രീസ് സഭയുടെ ഭാഗമായിരുന്നില്ല C. ടൈഗ്രീസിൽ ഉണ്ടായിരുന്നത് വെറും മാഫ്രിയാനേറ്റ് മാത്രമായിരുന്നു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The period when the position of Catholicate and the position of Malankara Metropolitan were independently handled by two persons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1912-1934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1653-1912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1912-1958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1653-1964</w:t>
            </w:r>
          </w:p>
        </w:tc>
        <w:tc>
          <w:tcPr>
            <w:tcW w:type="pct" w:w="22%"/>
            <w:tcMar>
              <w:top w:type="dxa" w:w="60"/>
              <w:left w:type="dxa" w:w="100"/>
              <w:bottom w:type="dxa" w:w="60"/>
              <w:right w:type="dxa" w:w="100"/>
            </w:tcMar>
            <w:vAlign w:val="center"/>
          </w:tcPr>
          <w:p>
            <w:pPr>
              <w:jc w:val="left"/>
            </w:pPr>
            <w:r>
              <w:rPr>
                <w:b/>
                <w:bCs/>
                <w:sz w:val="19"/>
                <w:szCs w:val="19"/>
              </w:rPr>
              <w:t xml:space="preserve">കാതോലിക്കാ സ്ഥാനവും മലങ്കര മെത്രാപ്പോലീത്താ സ്ഥാനവും രണ്ടു വ്യക്തികൾ വെവ്വേറെ വഹിച്ചിരുന്ന കാലഘട്ടം.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1912-1934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1653-1912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1912-1958</w:t>
            </w:r>
          </w:p>
        </w:tc>
        <w:tc>
          <w:tcPr>
            <w:tcW w:type="pct" w:w="6.5%"/>
            <w:tcMar>
              <w:top w:type="dxa" w:w="60"/>
              <w:left w:type="dxa" w:w="100"/>
              <w:bottom w:type="dxa" w:w="60"/>
              <w:right w:type="dxa" w:w="100"/>
            </w:tcMar>
            <w:vAlign w:val="center"/>
          </w:tcPr>
          <w:p>
            <w:pPr>
              <w:jc w:val="left"/>
            </w:pPr>
            <w:r>
              <w:rPr>
                <w:b w:val="false"/>
                <w:bCs w:val="false"/>
                <w:sz w:val="18"/>
                <w:szCs w:val="18"/>
              </w:rPr>
              <w:t xml:space="preserve">1653-1964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Mark which is not correct about primitive religions.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Unity in worship alone is the basis of their existence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do not have a constitution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have no religious scriptures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have no definite creed 5</w:t>
            </w:r>
          </w:p>
        </w:tc>
        <w:tc>
          <w:tcPr>
            <w:tcW w:type="pct" w:w="22%"/>
            <w:tcMar>
              <w:top w:type="dxa" w:w="60"/>
              <w:left w:type="dxa" w:w="100"/>
              <w:bottom w:type="dxa" w:w="60"/>
              <w:right w:type="dxa" w:w="100"/>
            </w:tcMar>
            <w:vAlign w:val="center"/>
          </w:tcPr>
          <w:p>
            <w:pPr>
              <w:jc w:val="left"/>
            </w:pPr>
            <w:r>
              <w:rPr>
                <w:b/>
                <w:bCs/>
                <w:sz w:val="19"/>
                <w:szCs w:val="19"/>
              </w:rPr>
              <w:t xml:space="preserve">പ്രാകൃത മതങ്ങളെക്കുറിച്ച് ശരിയല്ലാത്തത്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ആരാധനയിലുള്ള ഐക്യം മാത്രമാണ് അവയുടെ നിലനിൽപ്പിന്റെ അടിസ്ഥാനം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അവയ്ക്ക് ഒരു ഭരണഘടനയില്ല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അവയ്ക്ക് മതഗ്രന്ഥങ്ങളില്ല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അവയ്ക്ക് നിശ്ചിതമായ വിശ്വാസപ്രമാണമില്ല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Which religion has The Tripitika as its text?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Buddhism</w:t>
            </w:r>
          </w:p>
        </w:tc>
        <w:tc>
          <w:tcPr>
            <w:tcW w:type="pct" w:w="6.5%"/>
            <w:tcMar>
              <w:top w:type="dxa" w:w="60"/>
              <w:left w:type="dxa" w:w="100"/>
              <w:bottom w:type="dxa" w:w="60"/>
              <w:right w:type="dxa" w:w="100"/>
            </w:tcMar>
            <w:vAlign w:val="center"/>
          </w:tcPr>
          <w:p>
            <w:pPr>
              <w:jc w:val="left"/>
            </w:pPr>
            <w:r>
              <w:rPr>
                <w:b w:val="false"/>
                <w:bCs w:val="false"/>
                <w:sz w:val="18"/>
                <w:szCs w:val="18"/>
              </w:rPr>
              <w:t xml:space="preserve">Taoism</w:t>
            </w:r>
          </w:p>
        </w:tc>
        <w:tc>
          <w:tcPr>
            <w:tcW w:type="pct" w:w="6.5%"/>
            <w:tcMar>
              <w:top w:type="dxa" w:w="60"/>
              <w:left w:type="dxa" w:w="100"/>
              <w:bottom w:type="dxa" w:w="60"/>
              <w:right w:type="dxa" w:w="100"/>
            </w:tcMar>
            <w:vAlign w:val="center"/>
          </w:tcPr>
          <w:p>
            <w:pPr>
              <w:jc w:val="left"/>
            </w:pPr>
            <w:r>
              <w:rPr>
                <w:b w:val="false"/>
                <w:bCs w:val="false"/>
                <w:sz w:val="18"/>
                <w:szCs w:val="18"/>
              </w:rPr>
              <w:t xml:space="preserve">Jainism</w:t>
            </w:r>
          </w:p>
        </w:tc>
        <w:tc>
          <w:tcPr>
            <w:tcW w:type="pct" w:w="6.5%"/>
            <w:tcMar>
              <w:top w:type="dxa" w:w="60"/>
              <w:left w:type="dxa" w:w="100"/>
              <w:bottom w:type="dxa" w:w="60"/>
              <w:right w:type="dxa" w:w="100"/>
            </w:tcMar>
            <w:vAlign w:val="center"/>
          </w:tcPr>
          <w:p>
            <w:pPr>
              <w:jc w:val="left"/>
            </w:pPr>
            <w:r>
              <w:rPr>
                <w:b w:val="false"/>
                <w:bCs w:val="false"/>
                <w:sz w:val="18"/>
                <w:szCs w:val="18"/>
              </w:rPr>
              <w:t xml:space="preserve">Confucianism</w:t>
            </w:r>
          </w:p>
        </w:tc>
        <w:tc>
          <w:tcPr>
            <w:tcW w:type="pct" w:w="22%"/>
            <w:tcMar>
              <w:top w:type="dxa" w:w="60"/>
              <w:left w:type="dxa" w:w="100"/>
              <w:bottom w:type="dxa" w:w="60"/>
              <w:right w:type="dxa" w:w="100"/>
            </w:tcMar>
            <w:vAlign w:val="center"/>
          </w:tcPr>
          <w:p>
            <w:pPr>
              <w:jc w:val="left"/>
            </w:pPr>
            <w:r>
              <w:rPr>
                <w:b/>
                <w:bCs/>
                <w:sz w:val="19"/>
                <w:szCs w:val="19"/>
              </w:rPr>
              <w:t xml:space="preserve">ത്രിപിടകം വേദഗ്രന്ഥമായുള്ള മതം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ബുദ്ധമതം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താവോയിസം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കൺഫ്യൂഷ്യനിസം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Church which do not belong to the Oriental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Alexandrian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Eritrean Church</w:t>
            </w:r>
          </w:p>
        </w:tc>
        <w:tc>
          <w:tcPr>
            <w:tcW w:type="pct" w:w="22%"/>
            <w:tcMar>
              <w:top w:type="dxa" w:w="60"/>
              <w:left w:type="dxa" w:w="100"/>
              <w:bottom w:type="dxa" w:w="60"/>
              <w:right w:type="dxa" w:w="100"/>
            </w:tcMar>
            <w:vAlign w:val="center"/>
          </w:tcPr>
          <w:p>
            <w:pPr>
              <w:jc w:val="left"/>
            </w:pPr>
            <w:r>
              <w:rPr>
                <w:b/>
                <w:bCs/>
                <w:sz w:val="19"/>
                <w:szCs w:val="19"/>
              </w:rPr>
              <w:t xml:space="preserve">ഓറിയന്റൽ ഓർത്തഡോക്സ് സഭകളിൽ ഉൾപ്പെടാത്ത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അലക്സാന്ത്രിയൻ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എരിത്രിയൻ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Which statement is incorrect about the Roman Catholic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Accepts only three universal synods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accept the doctrine of Filioque</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are73 books in the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Accepts the transubstantiation theory of the Eucharist</w:t>
            </w:r>
          </w:p>
        </w:tc>
        <w:tc>
          <w:tcPr>
            <w:tcW w:type="pct" w:w="22%"/>
            <w:tcMar>
              <w:top w:type="dxa" w:w="60"/>
              <w:left w:type="dxa" w:w="100"/>
              <w:bottom w:type="dxa" w:w="60"/>
              <w:right w:type="dxa" w:w="100"/>
            </w:tcMar>
            <w:vAlign w:val="center"/>
          </w:tcPr>
          <w:p>
            <w:pPr>
              <w:jc w:val="left"/>
            </w:pPr>
            <w:r>
              <w:rPr>
                <w:b/>
                <w:bCs/>
                <w:sz w:val="19"/>
                <w:szCs w:val="19"/>
              </w:rPr>
              <w:t xml:space="preserve">റോമൻ കത്തോലിക്കാ സഭയെക്കുറിച്ച്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 സാർവത്രിക സുന്നഹദോസുകൾ മാത്രമേ അംഗീകരിക്കുന്നുള്ളൂ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ഫിലിയോക്വേ സിദ്ധാന്തം അംഗീകരിക്കുന്നു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ബൈബിളിൽ 73 പുസ്തകങ്ങളുണ്ട്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കുർബാനയുടെ പരിണാമ സിദ്ധാന്തം (Transubstantiation) അംഗീകരിക്കുന്നു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Select the incorrect year in which the following ecumenical movements were established.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YWCA-1850</w:t>
            </w:r>
          </w:p>
        </w:tc>
        <w:tc>
          <w:tcPr>
            <w:tcW w:type="pct" w:w="6.5%"/>
            <w:tcMar>
              <w:top w:type="dxa" w:w="60"/>
              <w:left w:type="dxa" w:w="100"/>
              <w:bottom w:type="dxa" w:w="60"/>
              <w:right w:type="dxa" w:w="100"/>
            </w:tcMar>
            <w:vAlign w:val="center"/>
          </w:tcPr>
          <w:p>
            <w:pPr>
              <w:jc w:val="left"/>
            </w:pPr>
            <w:r>
              <w:rPr>
                <w:b w:val="false"/>
                <w:bCs w:val="false"/>
                <w:sz w:val="18"/>
                <w:szCs w:val="18"/>
              </w:rPr>
              <w:t xml:space="preserve">YMCA-1844</w:t>
            </w:r>
          </w:p>
        </w:tc>
        <w:tc>
          <w:tcPr>
            <w:tcW w:type="pct" w:w="6.5%"/>
            <w:tcMar>
              <w:top w:type="dxa" w:w="60"/>
              <w:left w:type="dxa" w:w="100"/>
              <w:bottom w:type="dxa" w:w="60"/>
              <w:right w:type="dxa" w:w="100"/>
            </w:tcMar>
            <w:vAlign w:val="center"/>
          </w:tcPr>
          <w:p>
            <w:pPr>
              <w:jc w:val="left"/>
            </w:pPr>
            <w:r>
              <w:rPr>
                <w:b w:val="false"/>
                <w:bCs w:val="false"/>
                <w:sz w:val="18"/>
                <w:szCs w:val="18"/>
              </w:rPr>
              <w:t xml:space="preserve">LMS-1795</w:t>
            </w:r>
          </w:p>
        </w:tc>
        <w:tc>
          <w:tcPr>
            <w:tcW w:type="pct" w:w="6.5%"/>
            <w:tcMar>
              <w:top w:type="dxa" w:w="60"/>
              <w:left w:type="dxa" w:w="100"/>
              <w:bottom w:type="dxa" w:w="60"/>
              <w:right w:type="dxa" w:w="100"/>
            </w:tcMar>
            <w:vAlign w:val="center"/>
          </w:tcPr>
          <w:p>
            <w:pPr>
              <w:jc w:val="left"/>
            </w:pPr>
            <w:r>
              <w:rPr>
                <w:b w:val="false"/>
                <w:bCs w:val="false"/>
                <w:sz w:val="18"/>
                <w:szCs w:val="18"/>
              </w:rPr>
              <w:t xml:space="preserve">GCF-2007</w:t>
            </w:r>
          </w:p>
        </w:tc>
        <w:tc>
          <w:tcPr>
            <w:tcW w:type="pct" w:w="22%"/>
            <w:tcMar>
              <w:top w:type="dxa" w:w="60"/>
              <w:left w:type="dxa" w:w="100"/>
              <w:bottom w:type="dxa" w:w="60"/>
              <w:right w:type="dxa" w:w="100"/>
            </w:tcMar>
            <w:vAlign w:val="center"/>
          </w:tcPr>
          <w:p>
            <w:pPr>
              <w:jc w:val="left"/>
            </w:pPr>
            <w:r>
              <w:rPr>
                <w:b/>
                <w:bCs/>
                <w:sz w:val="19"/>
                <w:szCs w:val="19"/>
              </w:rPr>
              <w:t xml:space="preserve">താഴെപ്പറയുന്ന ഐക്യപ്രസ്ഥാനങ്ങൾ സ്ഥാപിതമായ വർഷങ്ങളിൽ തെറ്റായത്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YWCA - 1850</w:t>
            </w:r>
          </w:p>
        </w:tc>
        <w:tc>
          <w:tcPr>
            <w:tcW w:type="pct" w:w="6.5%"/>
            <w:tcMar>
              <w:top w:type="dxa" w:w="60"/>
              <w:left w:type="dxa" w:w="100"/>
              <w:bottom w:type="dxa" w:w="60"/>
              <w:right w:type="dxa" w:w="100"/>
            </w:tcMar>
            <w:vAlign w:val="center"/>
          </w:tcPr>
          <w:p>
            <w:pPr>
              <w:jc w:val="left"/>
            </w:pPr>
            <w:r>
              <w:rPr>
                <w:b w:val="false"/>
                <w:bCs w:val="false"/>
                <w:sz w:val="18"/>
                <w:szCs w:val="18"/>
              </w:rPr>
              <w:t xml:space="preserve">YMCA - 1844</w:t>
            </w:r>
          </w:p>
        </w:tc>
        <w:tc>
          <w:tcPr>
            <w:tcW w:type="pct" w:w="6.5%"/>
            <w:tcMar>
              <w:top w:type="dxa" w:w="60"/>
              <w:left w:type="dxa" w:w="100"/>
              <w:bottom w:type="dxa" w:w="60"/>
              <w:right w:type="dxa" w:w="100"/>
            </w:tcMar>
            <w:vAlign w:val="center"/>
          </w:tcPr>
          <w:p>
            <w:pPr>
              <w:jc w:val="left"/>
            </w:pPr>
            <w:r>
              <w:rPr>
                <w:b w:val="false"/>
                <w:bCs w:val="false"/>
                <w:sz w:val="18"/>
                <w:szCs w:val="18"/>
              </w:rPr>
              <w:t xml:space="preserve">LMS - 1795</w:t>
            </w:r>
          </w:p>
        </w:tc>
        <w:tc>
          <w:tcPr>
            <w:tcW w:type="pct" w:w="6.5%"/>
            <w:tcMar>
              <w:top w:type="dxa" w:w="60"/>
              <w:left w:type="dxa" w:w="100"/>
              <w:bottom w:type="dxa" w:w="60"/>
              <w:right w:type="dxa" w:w="100"/>
            </w:tcMar>
            <w:vAlign w:val="center"/>
          </w:tcPr>
          <w:p>
            <w:pPr>
              <w:jc w:val="left"/>
            </w:pPr>
            <w:r>
              <w:rPr>
                <w:b w:val="false"/>
                <w:bCs w:val="false"/>
                <w:sz w:val="18"/>
                <w:szCs w:val="18"/>
              </w:rPr>
              <w:t xml:space="preserve">GCF - 2007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Representative of the Orthodox Church at the 1937 Edinburgh Conference.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Baselios Geevarghes II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Augen I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 Mathews I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 Metropolitan</w:t>
            </w:r>
          </w:p>
        </w:tc>
        <w:tc>
          <w:tcPr>
            <w:tcW w:type="pct" w:w="22%"/>
            <w:tcMar>
              <w:top w:type="dxa" w:w="60"/>
              <w:left w:type="dxa" w:w="100"/>
              <w:bottom w:type="dxa" w:w="60"/>
              <w:right w:type="dxa" w:w="100"/>
            </w:tcMar>
            <w:vAlign w:val="center"/>
          </w:tcPr>
          <w:p>
            <w:pPr>
              <w:jc w:val="left"/>
            </w:pPr>
            <w:r>
              <w:rPr>
                <w:b/>
                <w:bCs/>
                <w:sz w:val="19"/>
                <w:szCs w:val="19"/>
              </w:rPr>
              <w:t xml:space="preserve">1937-ലെ എഡിൻബർഗ് സമ്മേളനത്തിൽ ഓർത്തഡോക്സ് സഭയുടെ പ്രതിനിധി.</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ബസേലിയോസ് ഗീവർഗീസ് ദ്വിതീയൻ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ഔഗേൻ പ്രഥമൻ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മാത്യൂസ് പ്രഥമൻ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 മെത്രാപ്പോലീത്ത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Who is the present president of KCC?</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Bishop Oommen George 6</w:t>
            </w:r>
          </w:p>
        </w:tc>
        <w:tc>
          <w:tcPr>
            <w:tcW w:type="pct" w:w="6.5%"/>
            <w:tcMar>
              <w:top w:type="dxa" w:w="60"/>
              <w:left w:type="dxa" w:w="100"/>
              <w:bottom w:type="dxa" w:w="60"/>
              <w:right w:type="dxa" w:w="100"/>
            </w:tcMar>
            <w:vAlign w:val="center"/>
          </w:tcPr>
          <w:p>
            <w:pPr>
              <w:jc w:val="left"/>
            </w:pPr>
            <w:r>
              <w:rPr>
                <w:b w:val="false"/>
                <w:bCs w:val="false"/>
                <w:sz w:val="18"/>
                <w:szCs w:val="18"/>
              </w:rPr>
              <w:t xml:space="preserve">Gheevarghese Mar Coorilose</w:t>
            </w:r>
          </w:p>
        </w:tc>
        <w:tc>
          <w:tcPr>
            <w:tcW w:type="pct" w:w="6.5%"/>
            <w:tcMar>
              <w:top w:type="dxa" w:w="60"/>
              <w:left w:type="dxa" w:w="100"/>
              <w:bottom w:type="dxa" w:w="60"/>
              <w:right w:type="dxa" w:w="100"/>
            </w:tcMar>
            <w:vAlign w:val="center"/>
          </w:tcPr>
          <w:p>
            <w:pPr>
              <w:jc w:val="left"/>
            </w:pPr>
            <w:r>
              <w:rPr>
                <w:b w:val="false"/>
                <w:bCs w:val="false"/>
                <w:sz w:val="18"/>
                <w:szCs w:val="18"/>
              </w:rPr>
              <w:t xml:space="preserve">Philipose Mar Eusobius</w:t>
            </w:r>
          </w:p>
        </w:tc>
        <w:tc>
          <w:tcPr>
            <w:tcW w:type="pct" w:w="6.5%"/>
            <w:tcMar>
              <w:top w:type="dxa" w:w="60"/>
              <w:left w:type="dxa" w:w="100"/>
              <w:bottom w:type="dxa" w:w="60"/>
              <w:right w:type="dxa" w:w="100"/>
            </w:tcMar>
            <w:vAlign w:val="center"/>
          </w:tcPr>
          <w:p>
            <w:pPr>
              <w:jc w:val="left"/>
            </w:pPr>
            <w:r>
              <w:rPr>
                <w:b w:val="false"/>
                <w:bCs w:val="false"/>
                <w:sz w:val="18"/>
                <w:szCs w:val="18"/>
              </w:rPr>
              <w:t xml:space="preserve">Gabriel Mar Gregorius</w:t>
            </w:r>
          </w:p>
        </w:tc>
        <w:tc>
          <w:tcPr>
            <w:tcW w:type="pct" w:w="22%"/>
            <w:tcMar>
              <w:top w:type="dxa" w:w="60"/>
              <w:left w:type="dxa" w:w="100"/>
              <w:bottom w:type="dxa" w:w="60"/>
              <w:right w:type="dxa" w:w="100"/>
            </w:tcMar>
            <w:vAlign w:val="center"/>
          </w:tcPr>
          <w:p>
            <w:pPr>
              <w:jc w:val="left"/>
            </w:pPr>
            <w:r>
              <w:rPr>
                <w:b/>
                <w:bCs/>
                <w:sz w:val="19"/>
                <w:szCs w:val="19"/>
              </w:rPr>
              <w:t xml:space="preserve">KCC (കേരള ക്രിസ്ത്യൻ കൗൺസിൽ)-യുടെ ഇപ്പോഴത്തെ പ്രസിഡന്റ്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ബിഷപ്പ് ഊമ്മൻ ജോർജ്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മാർ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ഫിലിപ്പോസ് മാർ യൂസേബിയോസ്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ഗബ്രിയേൽ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Which of the following Church Fathers belongs to the period of Great Ecumenical (General) Councils?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Athanasius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Clement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Mar Polycarp of Smyrna.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Ignatius of Antioch.</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പറയുന്നവരില്‍ സാര്‍വ്വത്രിക സുന്നഹദോസ് കാലഘട്ടത്തിലെ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അലക്‌ സന്ത്രിയായിലെ മാര്‍ അത്താനാസിയോസ്.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വി. ക്ലീമീസ്.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സ്മിര്‍ണായിലെ മാര്‍ പോളിക്കര്‍പ്പോസ്.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അന്തോക്യയിലെ മാര്‍ ഇഗ്നാത്തിയോസ്.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Which is the largest community among Eastern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Russian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Syrian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Coptic Orthodox Church.</w:t>
            </w:r>
          </w:p>
        </w:tc>
        <w:tc>
          <w:tcPr>
            <w:tcW w:type="pct" w:w="22%"/>
            <w:tcMar>
              <w:top w:type="dxa" w:w="60"/>
              <w:left w:type="dxa" w:w="100"/>
              <w:bottom w:type="dxa" w:w="60"/>
              <w:right w:type="dxa" w:w="100"/>
            </w:tcMar>
            <w:vAlign w:val="center"/>
          </w:tcPr>
          <w:p>
            <w:pPr>
              <w:jc w:val="left"/>
            </w:pPr>
            <w:r>
              <w:rPr>
                <w:b/>
                <w:bCs/>
                <w:sz w:val="19"/>
                <w:szCs w:val="19"/>
              </w:rPr>
              <w:t xml:space="preserve">പൗരസ്ത്യ സഭകളില്‍ ഏറ്റവും വലിയ സഭാവിഭാഗം?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റഷ്യന്‍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അന്തോക്യന്‍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ഇന്ത്യന്‍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കോപ്റ്റിക് ഓര്‍ത്തഡോക്‌ 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Who among the following is not included in 'Serampore Trio'?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Robert Rakes</w:t>
            </w:r>
          </w:p>
        </w:tc>
        <w:tc>
          <w:tcPr>
            <w:tcW w:type="pct" w:w="6.5%"/>
            <w:tcMar>
              <w:top w:type="dxa" w:w="60"/>
              <w:left w:type="dxa" w:w="100"/>
              <w:bottom w:type="dxa" w:w="60"/>
              <w:right w:type="dxa" w:w="100"/>
            </w:tcMar>
            <w:vAlign w:val="center"/>
          </w:tcPr>
          <w:p>
            <w:pPr>
              <w:jc w:val="left"/>
            </w:pPr>
            <w:r>
              <w:rPr>
                <w:b w:val="false"/>
                <w:bCs w:val="false"/>
                <w:sz w:val="18"/>
                <w:szCs w:val="18"/>
              </w:rPr>
              <w:t xml:space="preserve">William Carey</w:t>
            </w:r>
          </w:p>
        </w:tc>
        <w:tc>
          <w:tcPr>
            <w:tcW w:type="pct" w:w="6.5%"/>
            <w:tcMar>
              <w:top w:type="dxa" w:w="60"/>
              <w:left w:type="dxa" w:w="100"/>
              <w:bottom w:type="dxa" w:w="60"/>
              <w:right w:type="dxa" w:w="100"/>
            </w:tcMar>
            <w:vAlign w:val="center"/>
          </w:tcPr>
          <w:p>
            <w:pPr>
              <w:jc w:val="left"/>
            </w:pPr>
            <w:r>
              <w:rPr>
                <w:b w:val="false"/>
                <w:bCs w:val="false"/>
                <w:sz w:val="18"/>
                <w:szCs w:val="18"/>
              </w:rPr>
              <w:t xml:space="preserve">Joshua Marshman</w:t>
            </w:r>
          </w:p>
        </w:tc>
        <w:tc>
          <w:tcPr>
            <w:tcW w:type="pct" w:w="6.5%"/>
            <w:tcMar>
              <w:top w:type="dxa" w:w="60"/>
              <w:left w:type="dxa" w:w="100"/>
              <w:bottom w:type="dxa" w:w="60"/>
              <w:right w:type="dxa" w:w="100"/>
            </w:tcMar>
            <w:vAlign w:val="center"/>
          </w:tcPr>
          <w:p>
            <w:pPr>
              <w:jc w:val="left"/>
            </w:pPr>
            <w:r>
              <w:rPr>
                <w:b w:val="false"/>
                <w:bCs w:val="false"/>
                <w:sz w:val="18"/>
                <w:szCs w:val="18"/>
              </w:rPr>
              <w:t xml:space="preserve">William Ward</w:t>
            </w:r>
          </w:p>
        </w:tc>
        <w:tc>
          <w:tcPr>
            <w:tcW w:type="pct" w:w="22%"/>
            <w:tcMar>
              <w:top w:type="dxa" w:w="60"/>
              <w:left w:type="dxa" w:w="100"/>
              <w:bottom w:type="dxa" w:w="60"/>
              <w:right w:type="dxa" w:w="100"/>
            </w:tcMar>
            <w:vAlign w:val="center"/>
          </w:tcPr>
          <w:p>
            <w:pPr>
              <w:jc w:val="left"/>
            </w:pPr>
            <w:r>
              <w:rPr>
                <w:b/>
                <w:bCs/>
                <w:sz w:val="19"/>
                <w:szCs w:val="19"/>
              </w:rPr>
              <w:t xml:space="preserve">'സെറാമ്പൂര്‍ ട്രയോ' യില്‍ ഉള്‍പ്പെടാത്ത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റോബര്‍ട്ട് റെയ്ക്‌ 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ക്യാരി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ജോഷ്വാ മാര്‍ഷ്മാന്‍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വാര്‍ഡ്</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not true about Byzantine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 If we consider the Byzantine Orthodox Churches as a single unit, it is the largest Christian Community in the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do not accept Filioque doctrine.</w:t>
            </w:r>
          </w:p>
        </w:tc>
        <w:tc>
          <w:tcPr>
            <w:tcW w:type="pct" w:w="6.5%"/>
            <w:tcMar>
              <w:top w:type="dxa" w:w="60"/>
              <w:left w:type="dxa" w:w="100"/>
              <w:bottom w:type="dxa" w:w="60"/>
              <w:right w:type="dxa" w:w="100"/>
            </w:tcMar>
            <w:vAlign w:val="center"/>
          </w:tcPr>
          <w:p>
            <w:pPr>
              <w:jc w:val="left"/>
            </w:pPr>
            <w:r>
              <w:rPr>
                <w:b w:val="false"/>
                <w:bCs w:val="false"/>
                <w:sz w:val="18"/>
                <w:szCs w:val="18"/>
              </w:rPr>
              <w:t xml:space="preserve">B. They accept the Council of 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consider the Patriarch of Constantinople as the first among equals.</w:t>
            </w:r>
          </w:p>
        </w:tc>
        <w:tc>
          <w:tcPr>
            <w:tcW w:type="pct" w:w="22%"/>
            <w:tcMar>
              <w:top w:type="dxa" w:w="60"/>
              <w:left w:type="dxa" w:w="100"/>
              <w:bottom w:type="dxa" w:w="60"/>
              <w:right w:type="dxa" w:w="100"/>
            </w:tcMar>
            <w:vAlign w:val="center"/>
          </w:tcPr>
          <w:p>
            <w:pPr>
              <w:jc w:val="left"/>
            </w:pPr>
            <w:r>
              <w:rPr>
                <w:b/>
                <w:bCs/>
                <w:sz w:val="19"/>
                <w:szCs w:val="19"/>
              </w:rPr>
              <w:t xml:space="preserve">ബൈസന്റൈന്‍ ഓര്‍ത്തഡോക്‌ സ് സഭയെക്കുറിച്ച് ശരിയല്ലാത്ത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ബൈസന്റൈന്‍ ഓര്‍ത്തഡോക്‌ സ് സഭയാകെ ഒന്നായി കണക്കാക്കിയാല്‍ ലോകത്തിലെ ഏറ്റവും വലിയ ക്രൈസ്തവവിഭാഗമാണിത്.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ഇവര്‍ ഫിലിയോക്ക് വാദം സ്വീകരിക്കുന്നില്ല.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ഇവര്‍ കല്ക്കദോന്‍ സുന്നഹദോസ് അംഗീകരിക്കുന്നു.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ഇവര്‍ കോണ്‍സ്റ്റാന്റിനോപ്പിള്‍ പാട്രിയാര്‍ക്കേറ്റിനെ സമന്മാരില്‍ മുമ്പനായി കണക്കാക്കുന്നു.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wrong regarding the Maphrian of Tigris?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Maphrian was the head of Patriarch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Maphrian was the leader of the Antiochean members living in Persia.</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Maphrian was consecrated by the Patriarch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Maphrian executed pastoral service to the members of Syrian Church who lived in Tigris.</w:t>
            </w:r>
          </w:p>
        </w:tc>
        <w:tc>
          <w:tcPr>
            <w:tcW w:type="pct" w:w="22%"/>
            <w:tcMar>
              <w:top w:type="dxa" w:w="60"/>
              <w:left w:type="dxa" w:w="100"/>
              <w:bottom w:type="dxa" w:w="60"/>
              <w:right w:type="dxa" w:w="100"/>
            </w:tcMar>
            <w:vAlign w:val="center"/>
          </w:tcPr>
          <w:p>
            <w:pPr>
              <w:jc w:val="left"/>
            </w:pPr>
            <w:r>
              <w:rPr>
                <w:b/>
                <w:bCs/>
                <w:sz w:val="19"/>
                <w:szCs w:val="19"/>
              </w:rPr>
              <w:t xml:space="preserve">തിഗ്രീസിലെ മഫ്രിയാനെ സംബന്ധിക്കുന്ന തെറ്റായ പരാമര്‍ശം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അന്ത്യോഖ്യയിലെ പാത്രിയര്‍ക്കീസിന്റെ തലവനാണ് തിഗ്രീസിലെ മഫ്രിയാന.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അന്ത്യോഖ്യന്‍ സുറിയാനി സഭാംഗങ്ങളായി പേര്‍ഷ്യയില്‍ അധിവസിക്കുന്നവരുടെ തലവനായിരുന്നു മഫ്രിയാന.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തിഗ്രീസിലെ മഫ്രിയാനെ വാഴിക്കുന്നത് പാത്രിയര്‍ക്കീസായിരുന്നു.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സുറിയാനി സഭാംഗങ്ങളായി തിഗ്രീസില്‍ പാര്‍ത്തിരുന്നവര്‍ക്ക് മഫ്രിയാന ഇടയ ശുശ്രൂഷ നിര്‍വഹിച്ചു.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Catholicate which has ceased to exist and is non extant today?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Catholicate of Tigris</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Catholicate of Malankara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Catholicate of Armenia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Catholicate of Georgia</w:t>
            </w:r>
          </w:p>
        </w:tc>
        <w:tc>
          <w:tcPr>
            <w:tcW w:type="pct" w:w="22%"/>
            <w:tcMar>
              <w:top w:type="dxa" w:w="60"/>
              <w:left w:type="dxa" w:w="100"/>
              <w:bottom w:type="dxa" w:w="60"/>
              <w:right w:type="dxa" w:w="100"/>
            </w:tcMar>
            <w:vAlign w:val="center"/>
          </w:tcPr>
          <w:p>
            <w:pPr>
              <w:jc w:val="left"/>
            </w:pPr>
            <w:r>
              <w:rPr>
                <w:b/>
                <w:bCs/>
                <w:sz w:val="19"/>
                <w:szCs w:val="19"/>
              </w:rPr>
              <w:t xml:space="preserve">നിന്നുപോയതും ഇപ്പോള്‍ നിലവിലില്ലാത്തതുമായ കാതോലിക്കേറ്റ്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തിഗ്രീസിലെ കാതോലിക്കേറ്റ്.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മലങ്കരയിലെ കാതോലിക്കേറ്റ്.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അര്‍മേനിയായിലെ കാതോലിക്കേറ്റ്.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ജോര്‍ജിയായിലെ കാതോലിക്കേറ്റ്.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Name the first monotheistic religion in world history?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Judaism</w:t>
            </w:r>
          </w:p>
        </w:tc>
        <w:tc>
          <w:tcPr>
            <w:tcW w:type="pct" w:w="6.5%"/>
            <w:tcMar>
              <w:top w:type="dxa" w:w="60"/>
              <w:left w:type="dxa" w:w="100"/>
              <w:bottom w:type="dxa" w:w="60"/>
              <w:right w:type="dxa" w:w="100"/>
            </w:tcMar>
            <w:vAlign w:val="center"/>
          </w:tcPr>
          <w:p>
            <w:pPr>
              <w:jc w:val="left"/>
            </w:pPr>
            <w:r>
              <w:rPr>
                <w:b w:val="false"/>
                <w:bCs w:val="false"/>
                <w:sz w:val="18"/>
                <w:szCs w:val="18"/>
              </w:rPr>
              <w:t xml:space="preserve">Islam</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Shintoism</w:t>
            </w:r>
          </w:p>
        </w:tc>
        <w:tc>
          <w:tcPr>
            <w:tcW w:type="pct" w:w="22%"/>
            <w:tcMar>
              <w:top w:type="dxa" w:w="60"/>
              <w:left w:type="dxa" w:w="100"/>
              <w:bottom w:type="dxa" w:w="60"/>
              <w:right w:type="dxa" w:w="100"/>
            </w:tcMar>
            <w:vAlign w:val="center"/>
          </w:tcPr>
          <w:p>
            <w:pPr>
              <w:jc w:val="left"/>
            </w:pPr>
            <w:r>
              <w:rPr>
                <w:b/>
                <w:bCs/>
                <w:sz w:val="19"/>
                <w:szCs w:val="19"/>
              </w:rPr>
              <w:t xml:space="preserve">ലോക ചരിത്രത്തിലെ ഏറ്റവും ആദ്യത്തെ ഏക ദൈവവിശ്വാസികളുള്ള മതം?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 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ഇസ്ലാം 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 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ഷിന്റോ മതം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Name the holy book of Sikhism which contains the teachings of Guru Nanak and the later gurus?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Guru Granth Sahib</w:t>
            </w:r>
          </w:p>
        </w:tc>
        <w:tc>
          <w:tcPr>
            <w:tcW w:type="pct" w:w="6.5%"/>
            <w:tcMar>
              <w:top w:type="dxa" w:w="60"/>
              <w:left w:type="dxa" w:w="100"/>
              <w:bottom w:type="dxa" w:w="60"/>
              <w:right w:type="dxa" w:w="100"/>
            </w:tcMar>
            <w:vAlign w:val="center"/>
          </w:tcPr>
          <w:p>
            <w:pPr>
              <w:jc w:val="left"/>
            </w:pPr>
            <w:r>
              <w:rPr>
                <w:b w:val="false"/>
                <w:bCs w:val="false"/>
                <w:sz w:val="18"/>
                <w:szCs w:val="18"/>
              </w:rPr>
              <w:t xml:space="preserve">Tripitika</w:t>
            </w:r>
          </w:p>
        </w:tc>
        <w:tc>
          <w:tcPr>
            <w:tcW w:type="pct" w:w="6.5%"/>
            <w:tcMar>
              <w:top w:type="dxa" w:w="60"/>
              <w:left w:type="dxa" w:w="100"/>
              <w:bottom w:type="dxa" w:w="60"/>
              <w:right w:type="dxa" w:w="100"/>
            </w:tcMar>
            <w:vAlign w:val="center"/>
          </w:tcPr>
          <w:p>
            <w:pPr>
              <w:jc w:val="left"/>
            </w:pPr>
            <w:r>
              <w:rPr>
                <w:b w:val="false"/>
                <w:bCs w:val="false"/>
                <w:sz w:val="18"/>
                <w:szCs w:val="18"/>
              </w:rPr>
              <w:t xml:space="preserve">Gathas</w:t>
            </w:r>
          </w:p>
        </w:tc>
        <w:tc>
          <w:tcPr>
            <w:tcW w:type="pct" w:w="6.5%"/>
            <w:tcMar>
              <w:top w:type="dxa" w:w="60"/>
              <w:left w:type="dxa" w:w="100"/>
              <w:bottom w:type="dxa" w:w="60"/>
              <w:right w:type="dxa" w:w="100"/>
            </w:tcMar>
            <w:vAlign w:val="center"/>
          </w:tcPr>
          <w:p>
            <w:pPr>
              <w:jc w:val="left"/>
            </w:pPr>
            <w:r>
              <w:rPr>
                <w:b w:val="false"/>
                <w:bCs w:val="false"/>
                <w:sz w:val="18"/>
                <w:szCs w:val="18"/>
              </w:rPr>
              <w:t xml:space="preserve">Guru Nanak Granth</w:t>
            </w:r>
          </w:p>
        </w:tc>
        <w:tc>
          <w:tcPr>
            <w:tcW w:type="pct" w:w="22%"/>
            <w:tcMar>
              <w:top w:type="dxa" w:w="60"/>
              <w:left w:type="dxa" w:w="100"/>
              <w:bottom w:type="dxa" w:w="60"/>
              <w:right w:type="dxa" w:w="100"/>
            </w:tcMar>
            <w:vAlign w:val="center"/>
          </w:tcPr>
          <w:p>
            <w:pPr>
              <w:jc w:val="left"/>
            </w:pPr>
            <w:r>
              <w:rPr>
                <w:b/>
                <w:bCs/>
                <w:sz w:val="19"/>
                <w:szCs w:val="19"/>
              </w:rPr>
              <w:t xml:space="preserve">ഗുരു നാനാക്കിന്റെയും പില്‍ക്കാല ഗുരുക്കന്മാരുടെയും ഉപദേശങ്ങള്‍ ചേര്‍ത്ത സിക്കു മതത്തിന്റെ പ്രധാന ഗ്രന്ഥം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 ഗ്രന്ഥസാഹിബ്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ത്രിപീഠിക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ഗാഥകള്‍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ഗുരുനാനാക്ക് സാഹിബ്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The Oriental Orthodox Church which has the thronal succession of St. Mark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Coptic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Syrian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Church</w:t>
            </w:r>
          </w:p>
        </w:tc>
        <w:tc>
          <w:tcPr>
            <w:tcW w:type="pct" w:w="22%"/>
            <w:tcMar>
              <w:top w:type="dxa" w:w="60"/>
              <w:left w:type="dxa" w:w="100"/>
              <w:bottom w:type="dxa" w:w="60"/>
              <w:right w:type="dxa" w:w="100"/>
            </w:tcMar>
            <w:vAlign w:val="center"/>
          </w:tcPr>
          <w:p>
            <w:pPr>
              <w:jc w:val="left"/>
            </w:pPr>
            <w:r>
              <w:rPr>
                <w:b/>
                <w:bCs/>
                <w:sz w:val="19"/>
                <w:szCs w:val="19"/>
              </w:rPr>
              <w:t xml:space="preserve">വി. മര്‍ക്കോസിന്റെ സിംഹാസന പിന്തുടര്‍ച്ചയുള്ള ഓറിയന്റല്‍ ഓര്‍ത്തഡോക്‌ സ് സഭ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കോപ്റ്റിക്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സിറിയന്‍ ഓര്‍ത്തഡോക്‌സ്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അര്‍മേനിയന്‍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The Church group which recognise only the seven Great Councils including the first three Councils as well as the council of Chalcedon.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Byzantine Orthodox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Oriental Orthodox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Protestant Church</w:t>
            </w:r>
          </w:p>
        </w:tc>
        <w:tc>
          <w:tcPr>
            <w:tcW w:type="pct" w:w="22%"/>
            <w:tcMar>
              <w:top w:type="dxa" w:w="60"/>
              <w:left w:type="dxa" w:w="100"/>
              <w:bottom w:type="dxa" w:w="60"/>
              <w:right w:type="dxa" w:w="100"/>
            </w:tcMar>
            <w:vAlign w:val="center"/>
          </w:tcPr>
          <w:p>
            <w:pPr>
              <w:jc w:val="left"/>
            </w:pPr>
            <w:r>
              <w:rPr>
                <w:b/>
                <w:bCs/>
                <w:sz w:val="19"/>
                <w:szCs w:val="19"/>
              </w:rPr>
              <w:t xml:space="preserve">ആദ്യത്തെ മൂന്നു സുന്നഹദോസുകളും കല്‍ക്കദോന്‍ ഉള്‍പ്പെടെ ഏഴു സാര്‍വത്രിക സുന്നഹദോസുകള്‍ മാത്രം അംഗീകരിക്കുന്ന സഭാവിഭാഗം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ബൈസന്റിന്‍ ഓര്‍ത്തഡോക്‌ 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ഓറിയന്റല്‍ ഓര്‍ത്തഡോക്‌ 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റോമന്‍ കത്തോലിക്ക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പ്രൊട്ടസ്റ്റന്റ്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Name the Christian movement which gave inspiration to bring church activities to the path of unity.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Young Men Christian Association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World Peace and Unity Association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Movement for Peace and 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 Unity Association</w:t>
            </w:r>
          </w:p>
        </w:tc>
        <w:tc>
          <w:tcPr>
            <w:tcW w:type="pct" w:w="22%"/>
            <w:tcMar>
              <w:top w:type="dxa" w:w="60"/>
              <w:left w:type="dxa" w:w="100"/>
              <w:bottom w:type="dxa" w:w="60"/>
              <w:right w:type="dxa" w:w="100"/>
            </w:tcMar>
            <w:vAlign w:val="center"/>
          </w:tcPr>
          <w:p>
            <w:pPr>
              <w:jc w:val="left"/>
            </w:pPr>
            <w:r>
              <w:rPr>
                <w:b/>
                <w:bCs/>
                <w:sz w:val="19"/>
                <w:szCs w:val="19"/>
              </w:rPr>
              <w:t xml:space="preserve">സഭാപ്രവര്‍ത്തനങ്ങളെ ഐക്യത്തിന്റെ പാതയില്‍ കൊണ്ടുവരാന്‍ പ്രേരകമായ ക്രിസ്തീയ സംഘടന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Young Men Christian Association.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World Peace and Unity Association.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Movement for Peace and 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 Unity Association.</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an achievement of the Ecumenical Movement?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Lessen the co-operation between religions</w:t>
            </w:r>
          </w:p>
        </w:tc>
        <w:tc>
          <w:tcPr>
            <w:tcW w:type="pct" w:w="6.5%"/>
            <w:tcMar>
              <w:top w:type="dxa" w:w="60"/>
              <w:left w:type="dxa" w:w="100"/>
              <w:bottom w:type="dxa" w:w="60"/>
              <w:right w:type="dxa" w:w="100"/>
            </w:tcMar>
            <w:vAlign w:val="center"/>
          </w:tcPr>
          <w:p>
            <w:pPr>
              <w:jc w:val="left"/>
            </w:pPr>
            <w:r>
              <w:rPr>
                <w:b w:val="false"/>
                <w:bCs w:val="false"/>
                <w:sz w:val="18"/>
                <w:szCs w:val="18"/>
              </w:rPr>
              <w:t xml:space="preserve">Provided opportunities for Christian co-operation and witness.</w:t>
            </w:r>
          </w:p>
        </w:tc>
        <w:tc>
          <w:tcPr>
            <w:tcW w:type="pct" w:w="6.5%"/>
            <w:tcMar>
              <w:top w:type="dxa" w:w="60"/>
              <w:left w:type="dxa" w:w="100"/>
              <w:bottom w:type="dxa" w:w="60"/>
              <w:right w:type="dxa" w:w="100"/>
            </w:tcMar>
            <w:vAlign w:val="center"/>
          </w:tcPr>
          <w:p>
            <w:pPr>
              <w:jc w:val="left"/>
            </w:pPr>
            <w:r>
              <w:rPr>
                <w:b w:val="false"/>
                <w:bCs w:val="false"/>
                <w:sz w:val="18"/>
                <w:szCs w:val="18"/>
              </w:rPr>
              <w:t xml:space="preserve">Helped the unity of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Joint ventures and opportunities in theological studies.</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എക്യൂമെനിക്കല്‍ പ്രസ്ഥാനത്തിന്റെ നേട്ടങ്ങളില്‍ ഉള്‍പ്പെടാത്തത്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മതങ്ങള്‍ തമ്മിലുള്ള സഹകരണം 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 സഹകരണത്തിനും സാക്ഷ്യത്തിനും അവസരമൊരുങ്ങി.</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സഭൈക്യ നടപടികള്‍ക്കു സഹായിച്ചു.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വേദശാസ്ത്ര പഠന മേഖലയില്‍ സംയുക്ത സംരംഭങ്ങളും അവസരങ്ങളും ഉണ്ടായി.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Who served as the president of WCC from 1983 to 1991?</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 Mar Makarios</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BaseliosMarthoma Mathews I</w:t>
            </w:r>
          </w:p>
        </w:tc>
        <w:tc>
          <w:tcPr>
            <w:tcW w:type="pct" w:w="22%"/>
            <w:tcMar>
              <w:top w:type="dxa" w:w="60"/>
              <w:left w:type="dxa" w:w="100"/>
              <w:bottom w:type="dxa" w:w="60"/>
              <w:right w:type="dxa" w:w="100"/>
            </w:tcMar>
            <w:vAlign w:val="center"/>
          </w:tcPr>
          <w:p>
            <w:pPr>
              <w:jc w:val="left"/>
            </w:pPr>
            <w:r>
              <w:rPr>
                <w:b/>
                <w:bCs/>
                <w:sz w:val="19"/>
                <w:szCs w:val="19"/>
              </w:rPr>
              <w:t xml:space="preserve">WCC യുടെ പ്രസിഡന്റായി 1983 മുതല്‍ 1991 വരെ സേവനം അനുഷ്ഠിച്ചത്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ഗീവര്‍ഗീസ്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തോമസ് മാര്‍ മക്കാറിയോസ്.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മാര്‍ത്തോമ്മാ മാത്യൂസ് പ്രഥമന്‍.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Name the emperor of Ethiopia who hosted the meeting of the heads of the Oriental Orthodox Churches in 1965.</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HailySalasi</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III</w:t>
            </w:r>
          </w:p>
        </w:tc>
        <w:tc>
          <w:tcPr>
            <w:tcW w:type="pct" w:w="6.5%"/>
            <w:tcMar>
              <w:top w:type="dxa" w:w="60"/>
              <w:left w:type="dxa" w:w="100"/>
              <w:bottom w:type="dxa" w:w="60"/>
              <w:right w:type="dxa" w:w="100"/>
            </w:tcMar>
            <w:vAlign w:val="center"/>
          </w:tcPr>
          <w:p>
            <w:pPr>
              <w:jc w:val="left"/>
            </w:pPr>
            <w:r>
              <w:rPr>
                <w:b w:val="false"/>
                <w:bCs w:val="false"/>
                <w:sz w:val="18"/>
                <w:szCs w:val="18"/>
              </w:rPr>
              <w:t xml:space="preserve">AbunaShenouda</w:t>
            </w:r>
          </w:p>
        </w:tc>
        <w:tc>
          <w:tcPr>
            <w:tcW w:type="pct" w:w="6.5%"/>
            <w:tcMar>
              <w:top w:type="dxa" w:w="60"/>
              <w:left w:type="dxa" w:w="100"/>
              <w:bottom w:type="dxa" w:w="60"/>
              <w:right w:type="dxa" w:w="100"/>
            </w:tcMar>
            <w:vAlign w:val="center"/>
          </w:tcPr>
          <w:p>
            <w:pPr>
              <w:jc w:val="left"/>
            </w:pPr>
            <w:r>
              <w:rPr>
                <w:b w:val="false"/>
                <w:bCs w:val="false"/>
                <w:sz w:val="18"/>
                <w:szCs w:val="18"/>
              </w:rPr>
              <w:t xml:space="preserve">Addis Ababa</w:t>
            </w:r>
          </w:p>
        </w:tc>
        <w:tc>
          <w:tcPr>
            <w:tcW w:type="pct" w:w="22%"/>
            <w:tcMar>
              <w:top w:type="dxa" w:w="60"/>
              <w:left w:type="dxa" w:w="100"/>
              <w:bottom w:type="dxa" w:w="60"/>
              <w:right w:type="dxa" w:w="100"/>
            </w:tcMar>
            <w:vAlign w:val="center"/>
          </w:tcPr>
          <w:p>
            <w:pPr>
              <w:jc w:val="left"/>
            </w:pPr>
            <w:r>
              <w:rPr>
                <w:b/>
                <w:bCs/>
                <w:sz w:val="19"/>
                <w:szCs w:val="19"/>
              </w:rPr>
              <w:t xml:space="preserve">ഓറിയന്റല്‍ ഓര്‍ത്തഡോക്‌ സ് സഭാതലവന്മാരുടെ സമ്മേളനത്തിന് ആതിധേയത്വം വഹിച്ച എത്യോപ്യന്‍ ചക്രവര്‍ത്തി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ഹെയ്‌ലി സലാസി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ജോണ്‍ മൂന്നാമന്‍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അബൂനാ ഷെനൂഡാ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ആഡിസ് അബാബ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The Oriental Orthodox Church which claims the apostolic succession of apostles Bartholomew and Judas?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Armenian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Coptic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Eritrean Church</w:t>
            </w:r>
          </w:p>
        </w:tc>
        <w:tc>
          <w:tcPr>
            <w:tcW w:type="pct" w:w="22%"/>
            <w:tcMar>
              <w:top w:type="dxa" w:w="60"/>
              <w:left w:type="dxa" w:w="100"/>
              <w:bottom w:type="dxa" w:w="60"/>
              <w:right w:type="dxa" w:w="100"/>
            </w:tcMar>
            <w:vAlign w:val="center"/>
          </w:tcPr>
          <w:p>
            <w:pPr>
              <w:jc w:val="left"/>
            </w:pPr>
            <w:r>
              <w:rPr>
                <w:b/>
                <w:bCs/>
                <w:sz w:val="19"/>
                <w:szCs w:val="19"/>
              </w:rPr>
              <w:t xml:space="preserve">ബർത്തലോമായോ, യൂദാ എന്നീ അപ്പസ്തോലന്മാരുടെ അപ്പസ്തോലിക പിന്തുടർച്ച അവകാശപ്പെടുന്ന ഓറിയന്റൽ ഓർത്തഡോക്സ് സഭ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അർമേനിയൻ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കോപ്റ്റിക്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എരിത്രിയൻ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The year of the Council of Chalcedon.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451</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w:t>
            </w:r>
          </w:p>
        </w:tc>
        <w:tc>
          <w:tcPr>
            <w:tcW w:type="pct" w:w="6.5%"/>
            <w:tcMar>
              <w:top w:type="dxa" w:w="60"/>
              <w:left w:type="dxa" w:w="100"/>
              <w:bottom w:type="dxa" w:w="60"/>
              <w:right w:type="dxa" w:w="100"/>
            </w:tcMar>
            <w:vAlign w:val="center"/>
          </w:tcPr>
          <w:p>
            <w:pPr>
              <w:jc w:val="left"/>
            </w:pPr>
            <w:r>
              <w:rPr>
                <w:b w:val="false"/>
                <w:bCs w:val="false"/>
                <w:sz w:val="18"/>
                <w:szCs w:val="18"/>
              </w:rPr>
              <w:t xml:space="preserve">AD 431</w:t>
            </w:r>
          </w:p>
        </w:tc>
        <w:tc>
          <w:tcPr>
            <w:tcW w:type="pct" w:w="6.5%"/>
            <w:tcMar>
              <w:top w:type="dxa" w:w="60"/>
              <w:left w:type="dxa" w:w="100"/>
              <w:bottom w:type="dxa" w:w="60"/>
              <w:right w:type="dxa" w:w="100"/>
            </w:tcMar>
            <w:vAlign w:val="center"/>
          </w:tcPr>
          <w:p>
            <w:pPr>
              <w:jc w:val="left"/>
            </w:pPr>
            <w:r>
              <w:rPr>
                <w:b w:val="false"/>
                <w:bCs w:val="false"/>
                <w:sz w:val="18"/>
                <w:szCs w:val="18"/>
              </w:rPr>
              <w:t xml:space="preserve">AD 470</w:t>
            </w:r>
          </w:p>
        </w:tc>
        <w:tc>
          <w:tcPr>
            <w:tcW w:type="pct" w:w="22%"/>
            <w:tcMar>
              <w:top w:type="dxa" w:w="60"/>
              <w:left w:type="dxa" w:w="100"/>
              <w:bottom w:type="dxa" w:w="60"/>
              <w:right w:type="dxa" w:w="100"/>
            </w:tcMar>
            <w:vAlign w:val="center"/>
          </w:tcPr>
          <w:p>
            <w:pPr>
              <w:jc w:val="left"/>
            </w:pPr>
            <w:r>
              <w:rPr>
                <w:b/>
                <w:bCs/>
                <w:sz w:val="19"/>
                <w:szCs w:val="19"/>
              </w:rPr>
              <w:t xml:space="preserve">കാൽസിദോൻ സൂനഹദോസ് നടന്ന വർഷം.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എ.ഡി. 451</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325</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431</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470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Which head of the Church is known as 'The Pope of all Alexandria and Africa'?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Coptic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Russian Orthodox Church</w:t>
            </w:r>
          </w:p>
        </w:tc>
        <w:tc>
          <w:tcPr>
            <w:tcW w:type="pct" w:w="22%"/>
            <w:tcMar>
              <w:top w:type="dxa" w:w="60"/>
              <w:left w:type="dxa" w:w="100"/>
              <w:bottom w:type="dxa" w:w="60"/>
              <w:right w:type="dxa" w:w="100"/>
            </w:tcMar>
            <w:vAlign w:val="center"/>
          </w:tcPr>
          <w:p>
            <w:pPr>
              <w:jc w:val="left"/>
            </w:pPr>
            <w:r>
              <w:rPr>
                <w:b/>
                <w:bCs/>
                <w:sz w:val="19"/>
                <w:szCs w:val="19"/>
              </w:rPr>
              <w:t xml:space="preserve">'അലക്സാണ്ട്രിയയുടെയും ആഫ്രിക്കയുടെയും മാർപ്പാപ്പ' എന്നറിയപ്പെടുന്ന സഭാ തലവൻ ഏത് സഭയിലേതാണ്?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കോപ്റ്റിക്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റഷ്യൻ ഓർത്തഡോക്സ്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Which of the following Churches became autonomous at the last?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Eritrean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Armenian Orthodox Church</w:t>
            </w:r>
          </w:p>
        </w:tc>
        <w:tc>
          <w:tcPr>
            <w:tcW w:type="pct" w:w="22%"/>
            <w:tcMar>
              <w:top w:type="dxa" w:w="60"/>
              <w:left w:type="dxa" w:w="100"/>
              <w:bottom w:type="dxa" w:w="60"/>
              <w:right w:type="dxa" w:w="100"/>
            </w:tcMar>
            <w:vAlign w:val="center"/>
          </w:tcPr>
          <w:p>
            <w:pPr>
              <w:jc w:val="left"/>
            </w:pPr>
            <w:r>
              <w:rPr>
                <w:b/>
                <w:bCs/>
                <w:sz w:val="19"/>
                <w:szCs w:val="19"/>
              </w:rPr>
              <w:t xml:space="preserve">താഴെപ്പറയുന്ന സഭകളിൽ ഏറ്റവും അവസാനം സ്വയാധിപത്യം (autonomous) നേടിയത്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എരിത്രിയൻ ഓർത്തഡോക്സ്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ഓർത്തഡോക്സ്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എത്യോപ്യൻ ഓർത്തഡോക്സ്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ഓർത്തഡോക്സ്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What is the present name of Constantinople?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Istanbul</w:t>
            </w:r>
          </w:p>
        </w:tc>
        <w:tc>
          <w:tcPr>
            <w:tcW w:type="pct" w:w="6.5%"/>
            <w:tcMar>
              <w:top w:type="dxa" w:w="60"/>
              <w:left w:type="dxa" w:w="100"/>
              <w:bottom w:type="dxa" w:w="60"/>
              <w:right w:type="dxa" w:w="100"/>
            </w:tcMar>
            <w:vAlign w:val="center"/>
          </w:tcPr>
          <w:p>
            <w:pPr>
              <w:jc w:val="left"/>
            </w:pPr>
            <w:r>
              <w:rPr>
                <w:b w:val="false"/>
                <w:bCs w:val="false"/>
                <w:sz w:val="18"/>
                <w:szCs w:val="18"/>
              </w:rPr>
              <w:t xml:space="preserve">Turkey</w:t>
            </w:r>
          </w:p>
        </w:tc>
        <w:tc>
          <w:tcPr>
            <w:tcW w:type="pct" w:w="6.5%"/>
            <w:tcMar>
              <w:top w:type="dxa" w:w="60"/>
              <w:left w:type="dxa" w:w="100"/>
              <w:bottom w:type="dxa" w:w="60"/>
              <w:right w:type="dxa" w:w="100"/>
            </w:tcMar>
            <w:vAlign w:val="center"/>
          </w:tcPr>
          <w:p>
            <w:pPr>
              <w:jc w:val="left"/>
            </w:pPr>
            <w:r>
              <w:rPr>
                <w:b w:val="false"/>
                <w:bCs w:val="false"/>
                <w:sz w:val="18"/>
                <w:szCs w:val="18"/>
              </w:rPr>
              <w:t xml:space="preserve">Finland</w:t>
            </w:r>
          </w:p>
        </w:tc>
        <w:tc>
          <w:tcPr>
            <w:tcW w:type="pct" w:w="6.5%"/>
            <w:tcMar>
              <w:top w:type="dxa" w:w="60"/>
              <w:left w:type="dxa" w:w="100"/>
              <w:bottom w:type="dxa" w:w="60"/>
              <w:right w:type="dxa" w:w="100"/>
            </w:tcMar>
            <w:vAlign w:val="center"/>
          </w:tcPr>
          <w:p>
            <w:pPr>
              <w:jc w:val="left"/>
            </w:pPr>
            <w:r>
              <w:rPr>
                <w:b w:val="false"/>
                <w:bCs w:val="false"/>
                <w:sz w:val="18"/>
                <w:szCs w:val="18"/>
              </w:rPr>
              <w:t xml:space="preserve">Custhanthinopolice</w:t>
            </w:r>
          </w:p>
        </w:tc>
        <w:tc>
          <w:tcPr>
            <w:tcW w:type="pct" w:w="22%"/>
            <w:tcMar>
              <w:top w:type="dxa" w:w="60"/>
              <w:left w:type="dxa" w:w="100"/>
              <w:bottom w:type="dxa" w:w="60"/>
              <w:right w:type="dxa" w:w="100"/>
            </w:tcMar>
            <w:vAlign w:val="center"/>
          </w:tcPr>
          <w:p>
            <w:pPr>
              <w:jc w:val="left"/>
            </w:pPr>
            <w:r>
              <w:rPr>
                <w:b/>
                <w:bCs/>
                <w:sz w:val="19"/>
                <w:szCs w:val="19"/>
              </w:rPr>
              <w:t xml:space="preserve">കോൺസ്റ്റാന്റിനോപ്പിളിന്റെ ഇന്നത്തെ പേര്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ഇസ്താംബുൾ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തുർക്കി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ഫിൻലാൻഡ്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കുസ്താന്തീനോപൊലീസ്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Which Oriental Orthodox Church claims the tradition of the apostles Bartholomew and Thaddeus?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Armenian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Coptic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Eritrean Church</w:t>
            </w:r>
          </w:p>
        </w:tc>
        <w:tc>
          <w:tcPr>
            <w:tcW w:type="pct" w:w="22%"/>
            <w:tcMar>
              <w:top w:type="dxa" w:w="60"/>
              <w:left w:type="dxa" w:w="100"/>
              <w:bottom w:type="dxa" w:w="60"/>
              <w:right w:type="dxa" w:w="100"/>
            </w:tcMar>
            <w:vAlign w:val="center"/>
          </w:tcPr>
          <w:p>
            <w:pPr>
              <w:jc w:val="left"/>
            </w:pPr>
            <w:r>
              <w:rPr>
                <w:b/>
                <w:bCs/>
                <w:sz w:val="19"/>
                <w:szCs w:val="19"/>
              </w:rPr>
              <w:t xml:space="preserve">ബര്‍ത്തലോമായി, തദ്ദേവൂസ് എന്നീ അപ്പോസ്തലന്മാരുടെ പാരമ്പര്യം അവകാശപ്പെടുന്ന ഓറിയന്റല്‍ ഓര്‍ത്തഡോക്‌സ് സഭ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അര്‍മ്മീനിയന്‍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കോപ്റ്റിക്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എറിത്രിയന്‍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Who is the foremost among the theologian-fathers of the period following the Council of Chalcedon in 451?</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Severios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Origen</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Irenaeus of Lyons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Athanasius of Alexandria</w:t>
            </w:r>
          </w:p>
        </w:tc>
        <w:tc>
          <w:tcPr>
            <w:tcW w:type="pct" w:w="22%"/>
            <w:tcMar>
              <w:top w:type="dxa" w:w="60"/>
              <w:left w:type="dxa" w:w="100"/>
              <w:bottom w:type="dxa" w:w="60"/>
              <w:right w:type="dxa" w:w="100"/>
            </w:tcMar>
            <w:vAlign w:val="center"/>
          </w:tcPr>
          <w:p>
            <w:pPr>
              <w:jc w:val="left"/>
            </w:pPr>
            <w:r>
              <w:rPr>
                <w:b/>
                <w:bCs/>
                <w:sz w:val="19"/>
                <w:szCs w:val="19"/>
              </w:rPr>
              <w:t xml:space="preserve">451 ലെ കല്ക്കദൂന്യ സുന്നഹദോസിനെ തുടര്‍ന്നുള്ള കാലഘട്ടത്തിലെ വേദശാസ്ത്രജ്ഞരായ പിതാക്കന്മാരില്‍ പ്രമുഖന്‍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അന്ത്യോഖ്യായിലെ മാര്‍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ഒറിഗന്‍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ലയോണ്‍സിലെ മാര്‍ ഐറേനിയോസ്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 സാന്ത്രിയായിലെ മാര്‍ അത്താനാസ്യോസ്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Which Church claims the tradition of the apostles Bartholomew and Thaddeus?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Armenian Apostolic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Coptic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Syrian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Russian Orthodox Church</w:t>
            </w:r>
          </w:p>
        </w:tc>
        <w:tc>
          <w:tcPr>
            <w:tcW w:type="pct" w:w="22%"/>
            <w:tcMar>
              <w:top w:type="dxa" w:w="60"/>
              <w:left w:type="dxa" w:w="100"/>
              <w:bottom w:type="dxa" w:w="60"/>
              <w:right w:type="dxa" w:w="100"/>
            </w:tcMar>
            <w:vAlign w:val="center"/>
          </w:tcPr>
          <w:p>
            <w:pPr>
              <w:jc w:val="left"/>
            </w:pPr>
            <w:r>
              <w:rPr>
                <w:b/>
                <w:bCs/>
                <w:sz w:val="19"/>
                <w:szCs w:val="19"/>
              </w:rPr>
              <w:t xml:space="preserve">ബര്‍ത്തലോമായി, തദ്ദേവൂസ് എന്നീ അപ്പോസ്തലന്മാരുടെ പാരമ്പര്യം അവകാശപ്പെടുന്ന സഭ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അര്‍മേനിയന്‍ അപ്പോസ്‌ തോലിക്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കോപ്റ്റിക്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സിറിയന്‍ ഓര്‍ത്തഡോക്‌സ്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റഷ്യന്‍ ഓര്‍ത്തഡോക്‌ 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Byzantine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Eritrean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Bulgarian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Greek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Serbian Orthodox Church</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താഴെപ്പറയുന്നവയില്‍ ബൈസന്റൈന്‍ ഓര്‍ത്തഡോക്‌ സ് സഭകളില്‍ ഉള്‍പ്പെടാത്തത്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എറിട്രിയന്‍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ബള്‍ഗേറിയന്‍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ഓര്‍ത്തഡോക്‌ 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സെര്‍ബിയന്‍ ഓര്‍ത്തഡോക്‌ 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distinguishing feature of the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Colonization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Autocephaly</w:t>
            </w:r>
          </w:p>
        </w:tc>
        <w:tc>
          <w:tcPr>
            <w:tcW w:type="pct" w:w="6.5%"/>
            <w:tcMar>
              <w:top w:type="dxa" w:w="60"/>
              <w:left w:type="dxa" w:w="100"/>
              <w:bottom w:type="dxa" w:w="60"/>
              <w:right w:type="dxa" w:w="100"/>
            </w:tcMar>
            <w:vAlign w:val="center"/>
          </w:tcPr>
          <w:p>
            <w:pPr>
              <w:jc w:val="left"/>
            </w:pPr>
            <w:r>
              <w:rPr>
                <w:b w:val="false"/>
                <w:bCs w:val="false"/>
                <w:sz w:val="18"/>
                <w:szCs w:val="18"/>
              </w:rPr>
              <w:t xml:space="preserve">Indigenousness</w:t>
            </w:r>
          </w:p>
        </w:tc>
        <w:tc>
          <w:tcPr>
            <w:tcW w:type="pct" w:w="6.5%"/>
            <w:tcMar>
              <w:top w:type="dxa" w:w="60"/>
              <w:left w:type="dxa" w:w="100"/>
              <w:bottom w:type="dxa" w:w="60"/>
              <w:right w:type="dxa" w:w="100"/>
            </w:tcMar>
            <w:vAlign w:val="center"/>
          </w:tcPr>
          <w:p>
            <w:pPr>
              <w:jc w:val="left"/>
            </w:pPr>
            <w:r>
              <w:rPr>
                <w:b w:val="false"/>
                <w:bCs w:val="false"/>
                <w:sz w:val="18"/>
                <w:szCs w:val="18"/>
              </w:rPr>
              <w:t xml:space="preserve">Iconography</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താഴെപ്പറയുന്നവയില്‍ ഓര്‍ത്തഡോക്‌ സ് സഭകളുടെ പ്രത്യേകത അല്ലാത്തത്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കോളനിവല്‍ക്കരണം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സ്വയം ശീര്‍ഷകത്വം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തദ്ദേശീയത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ഐക്കണോഗ്രഫി</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How is the Patriarch of Constantinople known?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Ecumenical 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Canonical 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Catholicos-Patriarch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Archbishop-Patriarch</w:t>
            </w:r>
          </w:p>
        </w:tc>
        <w:tc>
          <w:tcPr>
            <w:tcW w:type="pct" w:w="22%"/>
            <w:tcMar>
              <w:top w:type="dxa" w:w="60"/>
              <w:left w:type="dxa" w:w="100"/>
              <w:bottom w:type="dxa" w:w="60"/>
              <w:right w:type="dxa" w:w="100"/>
            </w:tcMar>
            <w:vAlign w:val="center"/>
          </w:tcPr>
          <w:p>
            <w:pPr>
              <w:jc w:val="left"/>
            </w:pPr>
            <w:r>
              <w:rPr>
                <w:b/>
                <w:bCs/>
                <w:sz w:val="19"/>
                <w:szCs w:val="19"/>
              </w:rPr>
              <w:t xml:space="preserve">കുസ്തന്തിനോസ്‌ പോലീസിലെ പാത്രിയര്‍ക്കീസ് അറിയപ്പെടുന്ന എങ്ങനെയാണ്?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എക്യുമെനിക്കല്‍ പാത്രിയര്‍ക്കീസ്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കാനോനിക്കല്‍ പാത്രിയര്‍ക്കീസ്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കാതോലിക്കോസ് പാത്രിയര്‍ക്കീസ്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ആര്‍ച്ച് ബിഷപ്പ് പാത്രിയര്‍ക്കീസ്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Among the churches founded by St. Thomas the Apostle, which are currently held by the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Niranam, Thiruvankode</w:t>
            </w:r>
          </w:p>
        </w:tc>
        <w:tc>
          <w:tcPr>
            <w:tcW w:type="pct" w:w="6.5%"/>
            <w:tcMar>
              <w:top w:type="dxa" w:w="60"/>
              <w:left w:type="dxa" w:w="100"/>
              <w:bottom w:type="dxa" w:w="60"/>
              <w:right w:type="dxa" w:w="100"/>
            </w:tcMar>
            <w:vAlign w:val="center"/>
          </w:tcPr>
          <w:p>
            <w:pPr>
              <w:jc w:val="left"/>
            </w:pPr>
            <w:r>
              <w:rPr>
                <w:b w:val="false"/>
                <w:bCs w:val="false"/>
                <w:sz w:val="18"/>
                <w:szCs w:val="18"/>
              </w:rPr>
              <w:t xml:space="preserve">Palayoor, Niranam, Thiruvankode</w:t>
            </w:r>
          </w:p>
        </w:tc>
        <w:tc>
          <w:tcPr>
            <w:tcW w:type="pct" w:w="6.5%"/>
            <w:tcMar>
              <w:top w:type="dxa" w:w="60"/>
              <w:left w:type="dxa" w:w="100"/>
              <w:bottom w:type="dxa" w:w="60"/>
              <w:right w:type="dxa" w:w="100"/>
            </w:tcMar>
            <w:vAlign w:val="center"/>
          </w:tcPr>
          <w:p>
            <w:pPr>
              <w:jc w:val="left"/>
            </w:pPr>
            <w:r>
              <w:rPr>
                <w:b w:val="false"/>
                <w:bCs w:val="false"/>
                <w:sz w:val="18"/>
                <w:szCs w:val="18"/>
              </w:rPr>
              <w:t xml:space="preserve">Paravoor, Niranam, Arappally</w:t>
            </w:r>
          </w:p>
        </w:tc>
        <w:tc>
          <w:tcPr>
            <w:tcW w:type="pct" w:w="6.5%"/>
            <w:tcMar>
              <w:top w:type="dxa" w:w="60"/>
              <w:left w:type="dxa" w:w="100"/>
              <w:bottom w:type="dxa" w:w="60"/>
              <w:right w:type="dxa" w:w="100"/>
            </w:tcMar>
            <w:vAlign w:val="center"/>
          </w:tcPr>
          <w:p>
            <w:pPr>
              <w:jc w:val="left"/>
            </w:pPr>
            <w:r>
              <w:rPr>
                <w:b w:val="false"/>
                <w:bCs w:val="false"/>
                <w:sz w:val="18"/>
                <w:szCs w:val="18"/>
              </w:rPr>
              <w:t xml:space="preserve">Nilackal, Niranam</w:t>
            </w:r>
          </w:p>
        </w:tc>
        <w:tc>
          <w:tcPr>
            <w:tcW w:type="pct" w:w="22%"/>
            <w:tcMar>
              <w:top w:type="dxa" w:w="60"/>
              <w:left w:type="dxa" w:w="100"/>
              <w:bottom w:type="dxa" w:w="60"/>
              <w:right w:type="dxa" w:w="100"/>
            </w:tcMar>
            <w:vAlign w:val="center"/>
          </w:tcPr>
          <w:p>
            <w:pPr>
              <w:jc w:val="left"/>
            </w:pPr>
            <w:r>
              <w:rPr>
                <w:b/>
                <w:bCs/>
                <w:sz w:val="19"/>
                <w:szCs w:val="19"/>
              </w:rPr>
              <w:t xml:space="preserve">മാർത്തോമ്മാശ്ലീഹാ സ്ഥാപിച്ച പള്ളികളിൽ ഓർത്തഡോക്സ് സഭയുടെ കൈവശമുള്ള പള്ളികൾ ഏതെല്ലാം?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നിരണം, തിരുവാങ്കോട്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പാലയൂർ, നിരണം, തിരുവാങ്കോട്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പറവൂർ, നിരണം, അരപ്പള്ളി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നിലയ്ക്കൽ, നിരണം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Where is the second Catholicos who occupied the Catholicate throne of Malankara buried?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Vallikkatt</w:t>
            </w:r>
          </w:p>
        </w:tc>
        <w:tc>
          <w:tcPr>
            <w:tcW w:type="pct" w:w="6.5%"/>
            <w:tcMar>
              <w:top w:type="dxa" w:w="60"/>
              <w:left w:type="dxa" w:w="100"/>
              <w:bottom w:type="dxa" w:w="60"/>
              <w:right w:type="dxa" w:w="100"/>
            </w:tcMar>
            <w:vAlign w:val="center"/>
          </w:tcPr>
          <w:p>
            <w:pPr>
              <w:jc w:val="left"/>
            </w:pPr>
            <w:r>
              <w:rPr>
                <w:b w:val="false"/>
                <w:bCs w:val="false"/>
                <w:sz w:val="18"/>
                <w:szCs w:val="18"/>
              </w:rPr>
              <w:t xml:space="preserve">Pampakuda</w:t>
            </w:r>
          </w:p>
        </w:tc>
        <w:tc>
          <w:tcPr>
            <w:tcW w:type="pct" w:w="6.5%"/>
            <w:tcMar>
              <w:top w:type="dxa" w:w="60"/>
              <w:left w:type="dxa" w:w="100"/>
              <w:bottom w:type="dxa" w:w="60"/>
              <w:right w:type="dxa" w:w="100"/>
            </w:tcMar>
            <w:vAlign w:val="center"/>
          </w:tcPr>
          <w:p>
            <w:pPr>
              <w:jc w:val="left"/>
            </w:pPr>
            <w:r>
              <w:rPr>
                <w:b w:val="false"/>
                <w:bCs w:val="false"/>
                <w:sz w:val="18"/>
                <w:szCs w:val="18"/>
              </w:rPr>
              <w:t xml:space="preserve">Devalokam</w:t>
            </w:r>
          </w:p>
        </w:tc>
        <w:tc>
          <w:tcPr>
            <w:tcW w:type="pct" w:w="6.5%"/>
            <w:tcMar>
              <w:top w:type="dxa" w:w="60"/>
              <w:left w:type="dxa" w:w="100"/>
              <w:bottom w:type="dxa" w:w="60"/>
              <w:right w:type="dxa" w:w="100"/>
            </w:tcMar>
            <w:vAlign w:val="center"/>
          </w:tcPr>
          <w:p>
            <w:pPr>
              <w:jc w:val="left"/>
            </w:pPr>
            <w:r>
              <w:rPr>
                <w:b w:val="false"/>
                <w:bCs w:val="false"/>
                <w:sz w:val="18"/>
                <w:szCs w:val="18"/>
              </w:rPr>
              <w:t xml:space="preserve">Sasthamkotta</w:t>
            </w:r>
          </w:p>
        </w:tc>
        <w:tc>
          <w:tcPr>
            <w:tcW w:type="pct" w:w="22%"/>
            <w:tcMar>
              <w:top w:type="dxa" w:w="60"/>
              <w:left w:type="dxa" w:w="100"/>
              <w:bottom w:type="dxa" w:w="60"/>
              <w:right w:type="dxa" w:w="100"/>
            </w:tcMar>
            <w:vAlign w:val="center"/>
          </w:tcPr>
          <w:p>
            <w:pPr>
              <w:jc w:val="left"/>
            </w:pPr>
            <w:r>
              <w:rPr>
                <w:b/>
                <w:bCs/>
                <w:sz w:val="19"/>
                <w:szCs w:val="19"/>
              </w:rPr>
              <w:t xml:space="preserve">മലങ്കരയിലെ കാതോലിക്കാസിംഹാസനത്തിൽ വാണരുളിയ രണ്ടാം കാതോലിക്കാ കബറടങ്ങിയ സ്ഥലം?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വള്ളിക്കാട്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പാമ്പാക്കുട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ശാസ്താംകോട്ട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Which Orthodox Church calls its head 'Pope'?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Coptic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Armenian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Ethiopian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Eritrean Church</w:t>
            </w:r>
          </w:p>
        </w:tc>
        <w:tc>
          <w:tcPr>
            <w:tcW w:type="pct" w:w="22%"/>
            <w:tcMar>
              <w:top w:type="dxa" w:w="60"/>
              <w:left w:type="dxa" w:w="100"/>
              <w:bottom w:type="dxa" w:w="60"/>
              <w:right w:type="dxa" w:w="100"/>
            </w:tcMar>
            <w:vAlign w:val="center"/>
          </w:tcPr>
          <w:p>
            <w:pPr>
              <w:jc w:val="left"/>
            </w:pPr>
            <w:r>
              <w:rPr>
                <w:b/>
                <w:bCs/>
                <w:sz w:val="19"/>
                <w:szCs w:val="19"/>
              </w:rPr>
              <w:t xml:space="preserve">സഭാതലവനെ പോപ്പ് എന്നു വിളിക്കുന്ന ഓർത്തഡോക്സ്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കോപ്റ്റിക്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അർമീനിയൻ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എത്യോപ്യൻ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എരിത്രിയൻ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Who among the following was NOT a Church Father of the era of the Ecumenical Councils?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Severios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Chrysostom, 'the Golden-tongued'</w:t>
            </w:r>
          </w:p>
        </w:tc>
        <w:tc>
          <w:tcPr>
            <w:tcW w:type="pct" w:w="6.5%"/>
            <w:tcMar>
              <w:top w:type="dxa" w:w="60"/>
              <w:left w:type="dxa" w:w="100"/>
              <w:bottom w:type="dxa" w:w="60"/>
              <w:right w:type="dxa" w:w="100"/>
            </w:tcMar>
            <w:vAlign w:val="center"/>
          </w:tcPr>
          <w:p>
            <w:pPr>
              <w:jc w:val="left"/>
            </w:pPr>
            <w:r>
              <w:rPr>
                <w:b w:val="false"/>
                <w:bCs w:val="false"/>
                <w:sz w:val="18"/>
                <w:szCs w:val="18"/>
              </w:rPr>
              <w:t xml:space="preserve">St. Athanasius of Alexandria</w:t>
            </w:r>
          </w:p>
        </w:tc>
        <w:tc>
          <w:tcPr>
            <w:tcW w:type="pct" w:w="22%"/>
            <w:tcMar>
              <w:top w:type="dxa" w:w="60"/>
              <w:left w:type="dxa" w:w="100"/>
              <w:bottom w:type="dxa" w:w="60"/>
              <w:right w:type="dxa" w:w="100"/>
            </w:tcMar>
            <w:vAlign w:val="center"/>
          </w:tcPr>
          <w:p>
            <w:pPr>
              <w:jc w:val="left"/>
            </w:pPr>
            <w:r>
              <w:rPr>
                <w:b/>
                <w:bCs/>
                <w:sz w:val="19"/>
                <w:szCs w:val="19"/>
              </w:rPr>
              <w:t xml:space="preserve">സാർവ്വത്രിക സുന്നഹദോസ് കാലഘട്ടത്തിലെ അല്ലാത്ത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അന്ത്യോഖ്യായിലെ വി.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മാർ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സ്വർണ്ണനാവുകാരനായ വി.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അലക്സാന്ത്രിയായിലെ വി. അത്താനാസ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How is Mar Severios -- who composed the hymn 'Your Mother is among the Saints' -- described in the fifth Thubden (hymn of praise)?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crown of the Syrians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high priest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truthful one and the lofty tower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righteous and holy one who upheld the true faith</w:t>
            </w:r>
          </w:p>
        </w:tc>
        <w:tc>
          <w:tcPr>
            <w:tcW w:type="pct" w:w="22%"/>
            <w:tcMar>
              <w:top w:type="dxa" w:w="60"/>
              <w:left w:type="dxa" w:w="100"/>
              <w:bottom w:type="dxa" w:w="60"/>
              <w:right w:type="dxa" w:w="100"/>
            </w:tcMar>
            <w:vAlign w:val="center"/>
          </w:tcPr>
          <w:p>
            <w:pPr>
              <w:jc w:val="left"/>
            </w:pPr>
            <w:r>
              <w:rPr>
                <w:b/>
                <w:bCs/>
                <w:sz w:val="19"/>
                <w:szCs w:val="19"/>
              </w:rPr>
              <w:t xml:space="preserve">നിൻ മാതാവു വിശുദ്ധന്മാർ എന്ന ഗീതം രചിച്ച മാർ സേവേറിയോസിനെ അഞ്ചാം തുബ്ദേനിൽ വിശേഷിപ്പിക്കുന്നത് എങ്ങനെ?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സുറിയാനിക്കാരുടെ കിരീടം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ഊർശ്ലേമിലെ ഒന്നാമത്തെ പ്രധാനാചാര്യൻ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സത്യവാനും ഉന്നതഗോപുരവും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സത്യവിശ്വാസത്തെ നിലനിർത്തിയ നീതിമാനും പരിശുദ്ധനും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When was the most recent Supreme Court verdict favorable to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 July 2017</w:t>
            </w:r>
          </w:p>
        </w:tc>
        <w:tc>
          <w:tcPr>
            <w:tcW w:type="pct" w:w="6.5%"/>
            <w:tcMar>
              <w:top w:type="dxa" w:w="60"/>
              <w:left w:type="dxa" w:w="100"/>
              <w:bottom w:type="dxa" w:w="60"/>
              <w:right w:type="dxa" w:w="100"/>
            </w:tcMar>
            <w:vAlign w:val="center"/>
          </w:tcPr>
          <w:p>
            <w:pPr>
              <w:jc w:val="left"/>
            </w:pPr>
            <w:r>
              <w:rPr>
                <w:b w:val="false"/>
                <w:bCs w:val="false"/>
                <w:sz w:val="18"/>
                <w:szCs w:val="18"/>
              </w:rPr>
              <w:t xml:space="preserve">15 July 2017</w:t>
            </w:r>
          </w:p>
        </w:tc>
        <w:tc>
          <w:tcPr>
            <w:tcW w:type="pct" w:w="6.5%"/>
            <w:tcMar>
              <w:top w:type="dxa" w:w="60"/>
              <w:left w:type="dxa" w:w="100"/>
              <w:bottom w:type="dxa" w:w="60"/>
              <w:right w:type="dxa" w:w="100"/>
            </w:tcMar>
            <w:vAlign w:val="center"/>
          </w:tcPr>
          <w:p>
            <w:pPr>
              <w:jc w:val="left"/>
            </w:pPr>
            <w:r>
              <w:rPr>
                <w:b w:val="false"/>
                <w:bCs w:val="false"/>
                <w:sz w:val="18"/>
                <w:szCs w:val="18"/>
              </w:rPr>
              <w:t xml:space="preserve">3 July 2019</w:t>
            </w:r>
          </w:p>
        </w:tc>
        <w:tc>
          <w:tcPr>
            <w:tcW w:type="pct" w:w="6.5%"/>
            <w:tcMar>
              <w:top w:type="dxa" w:w="60"/>
              <w:left w:type="dxa" w:w="100"/>
              <w:bottom w:type="dxa" w:w="60"/>
              <w:right w:type="dxa" w:w="100"/>
            </w:tcMar>
            <w:vAlign w:val="center"/>
          </w:tcPr>
          <w:p>
            <w:pPr>
              <w:jc w:val="left"/>
            </w:pPr>
            <w:r>
              <w:rPr>
                <w:b w:val="false"/>
                <w:bCs w:val="false"/>
                <w:sz w:val="18"/>
                <w:szCs w:val="18"/>
              </w:rPr>
              <w:t xml:space="preserve">15 July 2019</w:t>
            </w:r>
          </w:p>
        </w:tc>
        <w:tc>
          <w:tcPr>
            <w:tcW w:type="pct" w:w="22%"/>
            <w:tcMar>
              <w:top w:type="dxa" w:w="60"/>
              <w:left w:type="dxa" w:w="100"/>
              <w:bottom w:type="dxa" w:w="60"/>
              <w:right w:type="dxa" w:w="100"/>
            </w:tcMar>
            <w:vAlign w:val="center"/>
          </w:tcPr>
          <w:p>
            <w:pPr>
              <w:jc w:val="left"/>
            </w:pPr>
            <w:r>
              <w:rPr>
                <w:b/>
                <w:bCs/>
                <w:sz w:val="19"/>
                <w:szCs w:val="19"/>
              </w:rPr>
              <w:t xml:space="preserve">ഏറ്റവും ഒടുവിൽ സഭയ്ക്കനുകൂലമായി സുപ്രീംകോടതിവിധി ഉണ്ടായത് എന്ന്?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2017 ജൂലൈ 3</w:t>
            </w:r>
          </w:p>
        </w:tc>
        <w:tc>
          <w:tcPr>
            <w:tcW w:type="pct" w:w="6.5%"/>
            <w:tcMar>
              <w:top w:type="dxa" w:w="60"/>
              <w:left w:type="dxa" w:w="100"/>
              <w:bottom w:type="dxa" w:w="60"/>
              <w:right w:type="dxa" w:w="100"/>
            </w:tcMar>
            <w:vAlign w:val="center"/>
          </w:tcPr>
          <w:p>
            <w:pPr>
              <w:jc w:val="left"/>
            </w:pPr>
            <w:r>
              <w:rPr>
                <w:b w:val="false"/>
                <w:bCs w:val="false"/>
                <w:sz w:val="18"/>
                <w:szCs w:val="18"/>
              </w:rPr>
              <w:t xml:space="preserve">2017 ജൂലൈ 15</w:t>
            </w:r>
          </w:p>
        </w:tc>
        <w:tc>
          <w:tcPr>
            <w:tcW w:type="pct" w:w="6.5%"/>
            <w:tcMar>
              <w:top w:type="dxa" w:w="60"/>
              <w:left w:type="dxa" w:w="100"/>
              <w:bottom w:type="dxa" w:w="60"/>
              <w:right w:type="dxa" w:w="100"/>
            </w:tcMar>
            <w:vAlign w:val="center"/>
          </w:tcPr>
          <w:p>
            <w:pPr>
              <w:jc w:val="left"/>
            </w:pPr>
            <w:r>
              <w:rPr>
                <w:b w:val="false"/>
                <w:bCs w:val="false"/>
                <w:sz w:val="18"/>
                <w:szCs w:val="18"/>
              </w:rPr>
              <w:t xml:space="preserve">2019 ജൂലൈ 3</w:t>
            </w:r>
          </w:p>
        </w:tc>
        <w:tc>
          <w:tcPr>
            <w:tcW w:type="pct" w:w="6.5%"/>
            <w:tcMar>
              <w:top w:type="dxa" w:w="60"/>
              <w:left w:type="dxa" w:w="100"/>
              <w:bottom w:type="dxa" w:w="60"/>
              <w:right w:type="dxa" w:w="100"/>
            </w:tcMar>
            <w:vAlign w:val="center"/>
          </w:tcPr>
          <w:p>
            <w:pPr>
              <w:jc w:val="left"/>
            </w:pPr>
            <w:r>
              <w:rPr>
                <w:b w:val="false"/>
                <w:bCs w:val="false"/>
                <w:sz w:val="18"/>
                <w:szCs w:val="18"/>
              </w:rPr>
              <w:t xml:space="preserve">2019 ജൂലൈ 15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The Orthodox Church that has two Catholicates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Armenian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Malankara (Indian)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Coptic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Ethiopian Orthodox Church</w:t>
            </w:r>
          </w:p>
        </w:tc>
        <w:tc>
          <w:tcPr>
            <w:tcW w:type="pct" w:w="22%"/>
            <w:tcMar>
              <w:top w:type="dxa" w:w="60"/>
              <w:left w:type="dxa" w:w="100"/>
              <w:bottom w:type="dxa" w:w="60"/>
              <w:right w:type="dxa" w:w="100"/>
            </w:tcMar>
            <w:vAlign w:val="center"/>
          </w:tcPr>
          <w:p>
            <w:pPr>
              <w:jc w:val="left"/>
            </w:pPr>
            <w:r>
              <w:rPr>
                <w:b/>
                <w:bCs/>
                <w:sz w:val="19"/>
                <w:szCs w:val="19"/>
              </w:rPr>
              <w:t xml:space="preserve">രണ്ട് കാതോലിക്കേറ്റുകൾ നിലവിലുള്ള ഓർത്തഡോൿസ്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അർമേനിയൻ ഓർത്തഡോൿസ്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(ഇന്ത്യൻ) ഓർത്തഡോൿസ്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കോപ്റ്റിക് ഓർത്തഡോൿസ്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എത്യോപ്യൻ ഓർത്തഡോൿസ്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The Orthodox Church whose head is titled 'Pope'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Coptic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Ethiopian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Constantinople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Greek Orthodox Church</w:t>
            </w:r>
          </w:p>
        </w:tc>
        <w:tc>
          <w:tcPr>
            <w:tcW w:type="pct" w:w="22%"/>
            <w:tcMar>
              <w:top w:type="dxa" w:w="60"/>
              <w:left w:type="dxa" w:w="100"/>
              <w:bottom w:type="dxa" w:w="60"/>
              <w:right w:type="dxa" w:w="100"/>
            </w:tcMar>
            <w:vAlign w:val="center"/>
          </w:tcPr>
          <w:p>
            <w:pPr>
              <w:jc w:val="left"/>
            </w:pPr>
            <w:r>
              <w:rPr>
                <w:b/>
                <w:bCs/>
                <w:sz w:val="19"/>
                <w:szCs w:val="19"/>
              </w:rPr>
              <w:t xml:space="preserve">സഭാ നേതാവിന് പോപ്പ് എന്ന് പേരുള്ള ഓർത്തഡോൿസ്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കോപ്റ്റിക് ഓർത്തഡോൿസ് ചർച്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എത്യോപ്പ്യൻ ഓർത്തഡോൿസ് ചർച്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കോൺസ്റ്റാന്റിനോപ്പിൾ ഓർത്തഡോൿസ് ചർച്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ഗ്രീക്ക് ഓർത്തഡോൿസ് ചർച്</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Holy Bible &amp; Scripture</w:t>
      </w:r>
    </w:p>
    <w:p>
      <w:pPr>
        <w:spacing w:after="200"/>
      </w:pPr>
      <w:r>
        <w:rPr>
          <w:b/>
          <w:bCs/>
          <w:color w:val="2E75B6"/>
          <w:sz w:val="26"/>
          <w:szCs w:val="26"/>
        </w:rPr>
        <w:t xml:space="preserve">പരിശുദ്ധ ബൈബിളും തിരുവെഴുത്തും</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‘That man was taken up to Paradise’ — who was the man?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Jude</w:t>
            </w:r>
          </w:p>
        </w:tc>
        <w:tc>
          <w:tcPr>
            <w:tcW w:type="pct" w:w="22%"/>
            <w:tcMar>
              <w:top w:type="dxa" w:w="60"/>
              <w:left w:type="dxa" w:w="100"/>
              <w:bottom w:type="dxa" w:w="60"/>
              <w:right w:type="dxa" w:w="100"/>
            </w:tcMar>
            <w:vAlign w:val="center"/>
          </w:tcPr>
          <w:p>
            <w:pPr>
              <w:jc w:val="left"/>
            </w:pPr>
            <w:r>
              <w:rPr>
                <w:b/>
                <w:bCs/>
                <w:sz w:val="19"/>
                <w:szCs w:val="19"/>
              </w:rPr>
              <w:t xml:space="preserve">'ആ മനുഷ്യന്‍ പറുദീസയോളം എടുക്കപ്പെട്ടു'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യൂദാ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What is the Shema?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Jewish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Jewish Law</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Jewish History</w:t>
            </w:r>
          </w:p>
        </w:tc>
        <w:tc>
          <w:tcPr>
            <w:tcW w:type="pct" w:w="6.5%"/>
            <w:tcMar>
              <w:top w:type="dxa" w:w="60"/>
              <w:left w:type="dxa" w:w="100"/>
              <w:bottom w:type="dxa" w:w="60"/>
              <w:right w:type="dxa" w:w="100"/>
            </w:tcMar>
            <w:vAlign w:val="center"/>
          </w:tcPr>
          <w:p>
            <w:pPr>
              <w:jc w:val="left"/>
            </w:pPr>
            <w:r>
              <w:rPr>
                <w:b w:val="false"/>
                <w:bCs w:val="false"/>
                <w:sz w:val="18"/>
                <w:szCs w:val="18"/>
              </w:rPr>
              <w:t xml:space="preserve">Jewish Commentary on the Law</w:t>
            </w:r>
          </w:p>
        </w:tc>
        <w:tc>
          <w:tcPr>
            <w:tcW w:type="pct" w:w="22%"/>
            <w:tcMar>
              <w:top w:type="dxa" w:w="60"/>
              <w:left w:type="dxa" w:w="100"/>
              <w:bottom w:type="dxa" w:w="60"/>
              <w:right w:type="dxa" w:w="100"/>
            </w:tcMar>
            <w:vAlign w:val="center"/>
          </w:tcPr>
          <w:p>
            <w:pPr>
              <w:jc w:val="left"/>
            </w:pPr>
            <w:r>
              <w:rPr>
                <w:b/>
                <w:bCs/>
                <w:sz w:val="19"/>
                <w:szCs w:val="19"/>
              </w:rPr>
              <w:t xml:space="preserve">ഷെമ എന്നാൽ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യെഹൂദന്മാരുടെ വിശ്വാസപ്രമാണം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യെഹൂദന്മാരുടെ ന്യായപ്രമാണം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യെഹൂദന്മാരുടെ ചരിത്രഗ്രന്ഥം</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യെഹൂദന്മാരുടെ ന്യായപ്രമാണവ്യാഖ്യാനം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Scriptures that refer to the life of faith in the apostolic 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Acts 2:42</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3:16</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2:10</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4:42</w:t>
            </w:r>
          </w:p>
        </w:tc>
        <w:tc>
          <w:tcPr>
            <w:tcW w:type="pct" w:w="22%"/>
            <w:tcMar>
              <w:top w:type="dxa" w:w="60"/>
              <w:left w:type="dxa" w:w="100"/>
              <w:bottom w:type="dxa" w:w="60"/>
              <w:right w:type="dxa" w:w="100"/>
            </w:tcMar>
            <w:vAlign w:val="center"/>
          </w:tcPr>
          <w:p>
            <w:pPr>
              <w:jc w:val="left"/>
            </w:pPr>
            <w:r>
              <w:rPr>
                <w:b/>
                <w:bCs/>
                <w:sz w:val="19"/>
                <w:szCs w:val="19"/>
              </w:rPr>
              <w:t xml:space="preserve">അപ്പോസ്‌തോല കാലഘട്ടത്തിലെ വിശ്വാസ ജീവിതത്തെക്കുറിച്ച് പരാമര്‍ശിക്കുന്ന വേദഭാഗം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അപ്പോസ്‌തോല പ്രവര്‍ത്തികള്‍ 2: 42</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 തോല പ്രവര്‍ത്തികള്‍ 3: 16</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 തോല പ്രവര്‍ത്തികള്‍ 2: 10</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 തോല പ്രവര്‍ത്തികള്‍ 4: 42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content of the Epistle during the sacrament of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Baptism is death, burial and resurrection with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new baptism with fire and the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good gifts received through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Divine commands and receptions through baptism</w:t>
            </w:r>
          </w:p>
        </w:tc>
        <w:tc>
          <w:tcPr>
            <w:tcW w:type="pct" w:w="22%"/>
            <w:tcMar>
              <w:top w:type="dxa" w:w="60"/>
              <w:left w:type="dxa" w:w="100"/>
              <w:bottom w:type="dxa" w:w="60"/>
              <w:right w:type="dxa" w:w="100"/>
            </w:tcMar>
            <w:vAlign w:val="center"/>
          </w:tcPr>
          <w:p>
            <w:pPr>
              <w:jc w:val="left"/>
            </w:pPr>
            <w:r>
              <w:rPr>
                <w:b/>
                <w:bCs/>
                <w:sz w:val="19"/>
                <w:szCs w:val="19"/>
              </w:rPr>
              <w:t xml:space="preserve">വിശുദ്ധ മാമോദീസാ ക്രമത്തിലെ ശ്ലീഹാവായനയുടെ ഉള്ളടക്കം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ക്രിസ്തുവിനോട് കൂടെയുള്ള മരണവും കബറടക്കവും ഉയര്‍ത്തെഴുന്നേല്‍പ്പും ആണ് വി. 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അഗ്‌ നികൊണ്ടും ആത്മാവുകൊണ്ടും ഉള്ള പുതിയ 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മാമോദിസയിലൂടെ ലഭിക്കുന്ന നല്‍വരങ്ങള്‍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മാമോദിസായിലൂടെ ദൈവീക കല്‍പ്പനകളുടെ സ്വീകരണം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Why does the Christian Church use the Septuagint?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the Jews accepted the Septuagint written in universal language.</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Church used the Septuagint because the Jews used the Hebrew Bible which was in their mother tongue.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Pesheetha Bible was not prepared at that time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Apostle Paul used the Bible</w:t>
            </w:r>
          </w:p>
        </w:tc>
        <w:tc>
          <w:tcPr>
            <w:tcW w:type="pct" w:w="22%"/>
            <w:tcMar>
              <w:top w:type="dxa" w:w="60"/>
              <w:left w:type="dxa" w:w="100"/>
              <w:bottom w:type="dxa" w:w="60"/>
              <w:right w:type="dxa" w:w="100"/>
            </w:tcMar>
            <w:vAlign w:val="center"/>
          </w:tcPr>
          <w:p>
            <w:pPr>
              <w:jc w:val="left"/>
            </w:pPr>
            <w:r>
              <w:rPr>
                <w:b/>
                <w:bCs/>
                <w:sz w:val="19"/>
                <w:szCs w:val="19"/>
              </w:rPr>
              <w:t xml:space="preserve">ക്രിസ്തീയ സഭ സെപ്ത്വജിന്റ് ഉപയോഗിക്കുന്നത്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സാർവത്രിക ഭാഷയിൽ എഴുതപ്പെട്ട സെപ്ത്വജിന്റ് യഹൂദന്മാർ അംഗീകരിച്ചതിനാൽ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യഹൂദന്മാർ അവരുടെ മാതൃഭാഷയിലെ എബ്രായ ബൈബിൾ ഉപയോഗിച്ചതിനാൽ ക്രിസ്തീയ സഭ സെപ്ത്വജിന്റ് ഉപയോഗിച്ചു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അക്കാലത്ത് പേശീത്താ ബൈബിൾ തയ്യാറാക്കിയിരുന്നില്ല എന്നതിനാൽ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 ആ ബൈബിൾ ഉപയോഗിച്ചതിനാൽ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about our church is true?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 do not believe that the Bible alone is the basis of Church doctrine</w:t>
            </w:r>
          </w:p>
        </w:tc>
        <w:tc>
          <w:tcPr>
            <w:tcW w:type="pct" w:w="6.5%"/>
            <w:tcMar>
              <w:top w:type="dxa" w:w="60"/>
              <w:left w:type="dxa" w:w="100"/>
              <w:bottom w:type="dxa" w:w="60"/>
              <w:right w:type="dxa" w:w="100"/>
            </w:tcMar>
            <w:vAlign w:val="center"/>
          </w:tcPr>
          <w:p>
            <w:pPr>
              <w:jc w:val="left"/>
            </w:pPr>
            <w:r>
              <w:rPr>
                <w:b w:val="false"/>
                <w:bCs w:val="false"/>
                <w:sz w:val="18"/>
                <w:szCs w:val="18"/>
              </w:rPr>
              <w:t xml:space="preserve">We do not accept the Bible as the basic text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Church authorizes only the teachings of the Church Fathers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Since the Bible is man-made, we do not think that its ideas are infallible</w:t>
            </w:r>
          </w:p>
        </w:tc>
        <w:tc>
          <w:tcPr>
            <w:tcW w:type="pct" w:w="22%"/>
            <w:tcMar>
              <w:top w:type="dxa" w:w="60"/>
              <w:left w:type="dxa" w:w="100"/>
              <w:bottom w:type="dxa" w:w="60"/>
              <w:right w:type="dxa" w:w="100"/>
            </w:tcMar>
            <w:vAlign w:val="center"/>
          </w:tcPr>
          <w:p>
            <w:pPr>
              <w:jc w:val="left"/>
            </w:pPr>
            <w:r>
              <w:rPr>
                <w:b/>
                <w:bCs/>
                <w:sz w:val="19"/>
                <w:szCs w:val="19"/>
              </w:rPr>
              <w:t xml:space="preserve">നമ്മുടെ സഭയെക്കുറിച്ചുള്ള ഏത് പ്രസ്താവനയാണ് ശരി?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ബൈബിൾ മാത്രമാണ് സഭാ സിദ്ധാന്തത്തിന്റെ അടിസ്ഥാനം എന്ന് നാം വിശ്വസിക്കുന്നില്ല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ബൈബിൾ സഭയുടെ അടിസ്ഥാന ഗ്രന്ഥമായി നാം അംഗീകരിക്കുന്നില്ല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സഭാപിതാക്കന്മാരുടെ പഠിപ്പിക്കലുകൾ മാത്രമേ സഭ അംഗീകരിക്കുന്നുള്ളൂ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ബൈബിൾ മനുഷ്യനിർമ്മിതമായതിനാൽ അതിലെ ആശയങ്ങൾ അപ്രമാദമല്ലെന്ന് നാം കരുതുന്നു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God who at various times to the fathers by the prophets has in these last days spoken to us by …………………. Fill 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His Son</w:t>
            </w:r>
          </w:p>
        </w:tc>
        <w:tc>
          <w:tcPr>
            <w:tcW w:type="pct" w:w="6.5%"/>
            <w:tcMar>
              <w:top w:type="dxa" w:w="60"/>
              <w:left w:type="dxa" w:w="100"/>
              <w:bottom w:type="dxa" w:w="60"/>
              <w:right w:type="dxa" w:w="100"/>
            </w:tcMar>
            <w:vAlign w:val="center"/>
          </w:tcPr>
          <w:p>
            <w:pPr>
              <w:jc w:val="left"/>
            </w:pPr>
            <w:r>
              <w:rPr>
                <w:b w:val="false"/>
                <w:bCs w:val="false"/>
                <w:sz w:val="18"/>
                <w:szCs w:val="18"/>
              </w:rPr>
              <w:t xml:space="preserve">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apostles</w:t>
            </w:r>
          </w:p>
        </w:tc>
        <w:tc>
          <w:tcPr>
            <w:tcW w:type="pct" w:w="22%"/>
            <w:tcMar>
              <w:top w:type="dxa" w:w="60"/>
              <w:left w:type="dxa" w:w="100"/>
              <w:bottom w:type="dxa" w:w="60"/>
              <w:right w:type="dxa" w:w="100"/>
            </w:tcMar>
            <w:vAlign w:val="center"/>
          </w:tcPr>
          <w:p>
            <w:pPr>
              <w:jc w:val="left"/>
            </w:pPr>
            <w:r>
              <w:rPr>
                <w:b/>
                <w:bCs/>
                <w:sz w:val="19"/>
                <w:szCs w:val="19"/>
              </w:rPr>
              <w:t xml:space="preserve">പലപ്പോഴും പല വിധത്തിലും പ്രവാചകന്മാർ മുഖേന പിതാക്കന്മാരോടു അരുളിച്ചെയ്ത ദൈവം ഈ അന്ത്യകാലത്ത് ........... മുഖേന നമ്മോടു അരുളിച്ചെയ്തു. ശൂന്യസ്ഥലം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തന്റെ പുത്രൻ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What is the meaning of Paul's statement, 'We are not under law, but under grace'?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Kingdom of God is not possible just because the law is fulfilled</w:t>
            </w:r>
          </w:p>
        </w:tc>
        <w:tc>
          <w:tcPr>
            <w:tcW w:type="pct" w:w="6.5%"/>
            <w:tcMar>
              <w:top w:type="dxa" w:w="60"/>
              <w:left w:type="dxa" w:w="100"/>
              <w:bottom w:type="dxa" w:w="60"/>
              <w:right w:type="dxa" w:w="100"/>
            </w:tcMar>
            <w:vAlign w:val="center"/>
          </w:tcPr>
          <w:p>
            <w:pPr>
              <w:jc w:val="left"/>
            </w:pPr>
            <w:r>
              <w:rPr>
                <w:b w:val="false"/>
                <w:bCs w:val="false"/>
                <w:sz w:val="18"/>
                <w:szCs w:val="18"/>
              </w:rPr>
              <w:t xml:space="preserve">We do not give importance to the observance of the law</w:t>
            </w:r>
          </w:p>
        </w:tc>
        <w:tc>
          <w:tcPr>
            <w:tcW w:type="pct" w:w="6.5%"/>
            <w:tcMar>
              <w:top w:type="dxa" w:w="60"/>
              <w:left w:type="dxa" w:w="100"/>
              <w:bottom w:type="dxa" w:w="60"/>
              <w:right w:type="dxa" w:w="100"/>
            </w:tcMar>
            <w:vAlign w:val="center"/>
          </w:tcPr>
          <w:p>
            <w:pPr>
              <w:jc w:val="left"/>
            </w:pPr>
            <w:r>
              <w:rPr>
                <w:b w:val="false"/>
                <w:bCs w:val="false"/>
                <w:sz w:val="18"/>
                <w:szCs w:val="18"/>
              </w:rPr>
              <w:t xml:space="preserve">Old Testament laws do not apply in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law is irrelevant where God's grace works</w:t>
            </w:r>
          </w:p>
        </w:tc>
        <w:tc>
          <w:tcPr>
            <w:tcW w:type="pct" w:w="22%"/>
            <w:tcMar>
              <w:top w:type="dxa" w:w="60"/>
              <w:left w:type="dxa" w:w="100"/>
              <w:bottom w:type="dxa" w:w="60"/>
              <w:right w:type="dxa" w:w="100"/>
            </w:tcMar>
            <w:vAlign w:val="center"/>
          </w:tcPr>
          <w:p>
            <w:pPr>
              <w:jc w:val="left"/>
            </w:pPr>
            <w:r>
              <w:rPr>
                <w:b/>
                <w:bCs/>
                <w:sz w:val="19"/>
                <w:szCs w:val="19"/>
              </w:rPr>
              <w:t xml:space="preserve">'നാം ന്യായപ്രമാണത്തിൻ കീഴിലല്ല, കൃപയിൻ കീഴിലത്രേ' എന്ന പൗലോസിന്റെ പ്രസ്താവനയുടെ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ന്യായപ്രമാണം പാലിക്കുന്നതുകൊണ്ടു മാത്രം ദൈവരാജ്യം സാധ്യമല്ല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ന്യായപ്രമാണം അനുഷ്ഠിക്കുന്നതിന് നാം പ്രാധാന്യം നൽകുന്നില്ല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പ്രമാണങ്ങൾ പുതിയനിയമത്തിൽ ബാധകമല്ല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ദൈവകൃപ പ്രവർത്തിക്കുന്നിടത്ത് ന്യായപ്രമാണത്തിന് പ്രസക്തിയില്ല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What is not the difference between the Synoptic Gospels and the Gospel of John?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Miracles are not included in the Gospel of John because miracles are seen as signs</w:t>
            </w:r>
          </w:p>
        </w:tc>
        <w:tc>
          <w:tcPr>
            <w:tcW w:type="pct" w:w="6.5%"/>
            <w:tcMar>
              <w:top w:type="dxa" w:w="60"/>
              <w:left w:type="dxa" w:w="100"/>
              <w:bottom w:type="dxa" w:w="60"/>
              <w:right w:type="dxa" w:w="100"/>
            </w:tcMar>
            <w:vAlign w:val="center"/>
          </w:tcPr>
          <w:p>
            <w:pPr>
              <w:jc w:val="left"/>
            </w:pPr>
            <w:r>
              <w:rPr>
                <w:b w:val="false"/>
                <w:bCs w:val="false"/>
                <w:sz w:val="18"/>
                <w:szCs w:val="18"/>
              </w:rPr>
              <w:t xml:space="preserve">Difference in the duration of year in the public ministry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presence of live parables are found in the synoptic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synoptic Gospels emphasize the Kingdom of God 1</w:t>
            </w:r>
          </w:p>
        </w:tc>
        <w:tc>
          <w:tcPr>
            <w:tcW w:type="pct" w:w="22%"/>
            <w:tcMar>
              <w:top w:type="dxa" w:w="60"/>
              <w:left w:type="dxa" w:w="100"/>
              <w:bottom w:type="dxa" w:w="60"/>
              <w:right w:type="dxa" w:w="100"/>
            </w:tcMar>
            <w:vAlign w:val="center"/>
          </w:tcPr>
          <w:p>
            <w:pPr>
              <w:jc w:val="left"/>
            </w:pPr>
            <w:r>
              <w:rPr>
                <w:b/>
                <w:bCs/>
                <w:sz w:val="19"/>
                <w:szCs w:val="19"/>
              </w:rPr>
              <w:t xml:space="preserve">സമാന്തര സുവിശേഷങ്ങളും യോഹന്നാന്റെ സുവിശേഷവും തമ്മിലുള്ള വ്യത്യാസമല്ലാത്തത്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അത്ഭുതങ്ങൾ അടയാളങ്ങളായി കാണുന്നതിനാൽ യോഹന്നാന്റെ സുവിശേഷത്തിൽ അത്ഭുതങ്ങൾ ഉൾപ്പെടുത്തിയിട്ടില്ല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പരസ്യശുശ്രൂഷാ കാലയളവിലെ വർഷവ്യത്യാസം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ജീവസ്സുറ്റ ഉപമകളുടെ സാന്നിധ്യം സമാന്തര സുവിശേഷങ്ങളിൽ കാണുന്നു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സമാന്തര സുവിശേഷങ്ങൾ ദൈവരാജ്യത്തിന് ഊന്നൽ നൽകുന്നു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appropriate to St.Paul's letters?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Paul does not write letters personally</w:t>
            </w:r>
          </w:p>
        </w:tc>
        <w:tc>
          <w:tcPr>
            <w:tcW w:type="pct" w:w="6.5%"/>
            <w:tcMar>
              <w:top w:type="dxa" w:w="60"/>
              <w:left w:type="dxa" w:w="100"/>
              <w:bottom w:type="dxa" w:w="60"/>
              <w:right w:type="dxa" w:w="100"/>
            </w:tcMar>
            <w:vAlign w:val="center"/>
          </w:tcPr>
          <w:p>
            <w:pPr>
              <w:jc w:val="left"/>
            </w:pPr>
            <w:r>
              <w:rPr>
                <w:b w:val="false"/>
                <w:bCs w:val="false"/>
                <w:sz w:val="18"/>
                <w:szCs w:val="18"/>
              </w:rPr>
              <w:t xml:space="preserve">All letters are not available to us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Paul's letters are a response to the problems that have arisen in each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additions and omissions in many letters</w:t>
            </w:r>
          </w:p>
        </w:tc>
        <w:tc>
          <w:tcPr>
            <w:tcW w:type="pct" w:w="22%"/>
            <w:tcMar>
              <w:top w:type="dxa" w:w="60"/>
              <w:left w:type="dxa" w:w="100"/>
              <w:bottom w:type="dxa" w:w="60"/>
              <w:right w:type="dxa" w:w="100"/>
            </w:tcMar>
            <w:vAlign w:val="center"/>
          </w:tcPr>
          <w:p>
            <w:pPr>
              <w:jc w:val="left"/>
            </w:pPr>
            <w:r>
              <w:rPr>
                <w:b/>
                <w:bCs/>
                <w:sz w:val="19"/>
                <w:szCs w:val="19"/>
              </w:rPr>
              <w:t xml:space="preserve">പൗലോസ് ശ്ലീഹായുടെ ലേഖനങ്ങളെക്കുറിച്ച് യോജിക്കാത്തത്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നേരിട്ട് ലേഖനങ്ങൾ എഴുതുന്നില്ല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ലേഖനങ്ങളും നമുക്ക് ലഭ്യമല്ല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 സഭയിലും ഉടലെടുത്ത പ്രശ്നങ്ങൾക്കുള്ള മറുപടിയാണ് പൗലോസിന്റെ ലേഖനങ്ങൾ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 ലേഖനങ്ങളിലും കൂട്ടിച്ചേർക്കലുകളും ഒഴിവാക്കലുകളും ഉണ്ട്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'crown and roof of all Scripture'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of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Epistles of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Revelation of John</w:t>
            </w:r>
          </w:p>
        </w:tc>
        <w:tc>
          <w:tcPr>
            <w:tcW w:type="pct" w:w="22%"/>
            <w:tcMar>
              <w:top w:type="dxa" w:w="60"/>
              <w:left w:type="dxa" w:w="100"/>
              <w:bottom w:type="dxa" w:w="60"/>
              <w:right w:type="dxa" w:w="100"/>
            </w:tcMar>
            <w:vAlign w:val="center"/>
          </w:tcPr>
          <w:p>
            <w:pPr>
              <w:jc w:val="left"/>
            </w:pPr>
            <w:r>
              <w:rPr>
                <w:b/>
                <w:bCs/>
                <w:sz w:val="19"/>
                <w:szCs w:val="19"/>
              </w:rPr>
              <w:t xml:space="preserve">'സകല തിരുവെഴുത്തുകളുടെയും കിരീടവും മേൽക്കൂരയും'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യോഹന്നാന്റെ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പൗലോസിന്റെ ലേഖനങ്ങൾ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യോഹന്നാന്റെ വെളിപ്പാട്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Where does the word 'sacrament' first appear in the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Ephesians chapter 5</w:t>
            </w:r>
          </w:p>
        </w:tc>
        <w:tc>
          <w:tcPr>
            <w:tcW w:type="pct" w:w="6.5%"/>
            <w:tcMar>
              <w:top w:type="dxa" w:w="60"/>
              <w:left w:type="dxa" w:w="100"/>
              <w:bottom w:type="dxa" w:w="60"/>
              <w:right w:type="dxa" w:w="100"/>
            </w:tcMar>
            <w:vAlign w:val="center"/>
          </w:tcPr>
          <w:p>
            <w:pPr>
              <w:jc w:val="left"/>
            </w:pPr>
            <w:r>
              <w:rPr>
                <w:b w:val="false"/>
                <w:bCs w:val="false"/>
                <w:sz w:val="18"/>
                <w:szCs w:val="18"/>
              </w:rPr>
              <w:t xml:space="preserve">Matthew chapter 26</w:t>
            </w:r>
          </w:p>
        </w:tc>
        <w:tc>
          <w:tcPr>
            <w:tcW w:type="pct" w:w="6.5%"/>
            <w:tcMar>
              <w:top w:type="dxa" w:w="60"/>
              <w:left w:type="dxa" w:w="100"/>
              <w:bottom w:type="dxa" w:w="60"/>
              <w:right w:type="dxa" w:w="100"/>
            </w:tcMar>
            <w:vAlign w:val="center"/>
          </w:tcPr>
          <w:p>
            <w:pPr>
              <w:jc w:val="left"/>
            </w:pPr>
            <w:r>
              <w:rPr>
                <w:b w:val="false"/>
                <w:bCs w:val="false"/>
                <w:sz w:val="18"/>
                <w:szCs w:val="18"/>
              </w:rPr>
              <w:t xml:space="preserve">Revelation chapter 17</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Romans chapter 8 4</w:t>
            </w:r>
          </w:p>
        </w:tc>
        <w:tc>
          <w:tcPr>
            <w:tcW w:type="pct" w:w="22%"/>
            <w:tcMar>
              <w:top w:type="dxa" w:w="60"/>
              <w:left w:type="dxa" w:w="100"/>
              <w:bottom w:type="dxa" w:w="60"/>
              <w:right w:type="dxa" w:w="100"/>
            </w:tcMar>
            <w:vAlign w:val="center"/>
          </w:tcPr>
          <w:p>
            <w:pPr>
              <w:jc w:val="left"/>
            </w:pPr>
            <w:r>
              <w:rPr>
                <w:b/>
                <w:bCs/>
                <w:sz w:val="19"/>
                <w:szCs w:val="19"/>
              </w:rPr>
              <w:t xml:space="preserve">'കൂദാശ' (Sacrament) എന്ന വാക്ക് ബൈബിളിൽ ആദ്യമായി പ്രത്യക്ഷപ്പെടുന്നത്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എഫേസ്യർ അഞ്ചാം അധ്യായം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മത്തായി 26-ാം അധ്യായം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വെളിപ്പാട് 17-ാം അധ്യായം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റോമർ 8-ാം അധ്യായം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'Unless the Lord buildsthe house, theylabour in vain who build it.' Where is this in the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127:1</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103:4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121:1</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45:9</w:t>
            </w:r>
          </w:p>
        </w:tc>
        <w:tc>
          <w:tcPr>
            <w:tcW w:type="pct" w:w="22%"/>
            <w:tcMar>
              <w:top w:type="dxa" w:w="60"/>
              <w:left w:type="dxa" w:w="100"/>
              <w:bottom w:type="dxa" w:w="60"/>
              <w:right w:type="dxa" w:w="100"/>
            </w:tcMar>
            <w:vAlign w:val="center"/>
          </w:tcPr>
          <w:p>
            <w:pPr>
              <w:jc w:val="left"/>
            </w:pPr>
            <w:r>
              <w:rPr>
                <w:b/>
                <w:bCs/>
                <w:sz w:val="19"/>
                <w:szCs w:val="19"/>
              </w:rPr>
              <w:t xml:space="preserve">'യഹോവ വീടു പണിയാഞ്ഞാൽ പണിയുന്നവർ വൃഥാ അദ്ധ്വാനിക്കുന്നു.' ഇത് ബൈബിളിൽ എവിടെയാണ്?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127:1</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103:4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121:1</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45:9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What is meant by 'Shimone Ezre'?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Benediction in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Declaration of Faith in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The vessel in which the bread is placed in the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Collection of Dharma after worship</w:t>
            </w:r>
          </w:p>
        </w:tc>
        <w:tc>
          <w:tcPr>
            <w:tcW w:type="pct" w:w="22%"/>
            <w:tcMar>
              <w:top w:type="dxa" w:w="60"/>
              <w:left w:type="dxa" w:w="100"/>
              <w:bottom w:type="dxa" w:w="60"/>
              <w:right w:type="dxa" w:w="100"/>
            </w:tcMar>
            <w:vAlign w:val="center"/>
          </w:tcPr>
          <w:p>
            <w:pPr>
              <w:jc w:val="left"/>
            </w:pPr>
            <w:r>
              <w:rPr>
                <w:b/>
                <w:bCs/>
                <w:sz w:val="19"/>
                <w:szCs w:val="19"/>
              </w:rPr>
              <w:t xml:space="preserve">'ശിമോനെ എസ്രേ' എന്നതുകൊണ്ട് അർത്ഥമാക്കുന്നത്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ആരാധനയിലെ ആശീർവാദം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ആരാധനയിലെ വിശ്വാസപ്രഖ്യാപനം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ദേവാലയത്തിൽ അപ്പം വയ്ക്കുന്ന പാത്രം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ആരാധനയ്ക്കുശേഷമുള്ള ധർമ്മശേഖരണം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statement is correct about the Jewish Passover?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Passover eaters shall sit leaned</w:t>
            </w:r>
          </w:p>
        </w:tc>
        <w:tc>
          <w:tcPr>
            <w:tcW w:type="pct" w:w="6.5%"/>
            <w:tcMar>
              <w:top w:type="dxa" w:w="60"/>
              <w:left w:type="dxa" w:w="100"/>
              <w:bottom w:type="dxa" w:w="60"/>
              <w:right w:type="dxa" w:w="100"/>
            </w:tcMar>
            <w:vAlign w:val="center"/>
          </w:tcPr>
          <w:p>
            <w:pPr>
              <w:jc w:val="left"/>
            </w:pPr>
            <w:r>
              <w:rPr>
                <w:b w:val="false"/>
                <w:bCs w:val="false"/>
                <w:sz w:val="18"/>
                <w:szCs w:val="18"/>
              </w:rPr>
              <w:t xml:space="preserve">Passover is not to be eaten inside the temple in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meal was on the night of 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the day of Passover, young people would read the Scriptures and adults would interpret them</w:t>
            </w:r>
          </w:p>
        </w:tc>
        <w:tc>
          <w:tcPr>
            <w:tcW w:type="pct" w:w="22%"/>
            <w:tcMar>
              <w:top w:type="dxa" w:w="60"/>
              <w:left w:type="dxa" w:w="100"/>
              <w:bottom w:type="dxa" w:w="60"/>
              <w:right w:type="dxa" w:w="100"/>
            </w:tcMar>
            <w:vAlign w:val="center"/>
          </w:tcPr>
          <w:p>
            <w:pPr>
              <w:jc w:val="left"/>
            </w:pPr>
            <w:r>
              <w:rPr>
                <w:b/>
                <w:bCs/>
                <w:sz w:val="19"/>
                <w:szCs w:val="19"/>
              </w:rPr>
              <w:t xml:space="preserve">യഹൂദ പെസഹായെക്കുറിച്ച് ശരിയായ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പെസഹാ ഭക്ഷിക്കുന്നവർ ചാരിയിരിക്കണം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ദേവാലയത്തിനകത്ത് പെസഹാ ഭക്ഷിക്കരുത്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ഭക്ഷണം പെസഹാ രാത്രിയിലായിരുന്നു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 ദിവസം യുവാക്കൾ തിരുവെഴുത്തുകൾ വായിക്കുകയും മുതിർന്നവർ വ്യാഖ്യാനിക്കുകയും ചെയ്യുമായിരുന്നു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"I know that you always hear me". When did Jesus Say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At the tomb of Lazarus</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Jesus satisfied 5000 men with 5 Loaves.</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Jesus satisfied 4000 men with 7 Loaves.</w:t>
            </w:r>
          </w:p>
        </w:tc>
        <w:tc>
          <w:tcPr>
            <w:tcW w:type="pct" w:w="22%"/>
            <w:tcMar>
              <w:top w:type="dxa" w:w="60"/>
              <w:left w:type="dxa" w:w="100"/>
              <w:bottom w:type="dxa" w:w="60"/>
              <w:right w:type="dxa" w:w="100"/>
            </w:tcMar>
            <w:vAlign w:val="center"/>
          </w:tcPr>
          <w:p>
            <w:pPr>
              <w:jc w:val="left"/>
            </w:pPr>
            <w:r>
              <w:rPr>
                <w:b/>
                <w:bCs/>
                <w:sz w:val="19"/>
                <w:szCs w:val="19"/>
              </w:rPr>
              <w:t xml:space="preserve">'നീ എപ്പോഴും എന്റെ അപേക്ഷ കേള്‍ക്കുന്നു എന്ന് ഞാന്‍ അറിഞ്ഞിരിക്കുന്നു' യേശു എപ്പോഴാണിത്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ലാസറിനെ ഉയിര്‍പ്പിക്കുന്ന സമയം.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 കുരിശില്‍ കിടക്കുമ്പോള്‍.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അഞ്ചപ്പംകൊണ്ട് അയ്യായിരത്തെ പോഷിപ്പിച്ചപ്പോള്‍.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ഏഴപ്പംകൊണ്ട് നാലായിരത്തെ പോഷിപ്പിച്ചപ്പോള്‍.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person who could learn about the presence of Jesus when in the mother's womb?</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Prophet 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Prophet Isaiah</w:t>
            </w:r>
          </w:p>
        </w:tc>
        <w:tc>
          <w:tcPr>
            <w:tcW w:type="pct" w:w="22%"/>
            <w:tcMar>
              <w:top w:type="dxa" w:w="60"/>
              <w:left w:type="dxa" w:w="100"/>
              <w:bottom w:type="dxa" w:w="60"/>
              <w:right w:type="dxa" w:w="100"/>
            </w:tcMar>
            <w:vAlign w:val="center"/>
          </w:tcPr>
          <w:p>
            <w:pPr>
              <w:jc w:val="left"/>
            </w:pPr>
            <w:r>
              <w:rPr>
                <w:b/>
                <w:bCs/>
                <w:sz w:val="19"/>
                <w:szCs w:val="19"/>
              </w:rPr>
              <w:t xml:space="preserve">മാതൃഗര്‍ഭത്തില്‍വച്ചുതന്നെ പരിശുദ്ധാത്മാവുകൊണ്ട് നിറഞ്ഞ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യോഹന്നാന്‍ സ്‌ നാപകന്‍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കന്യകമറിയം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ശമുവേല്‍ പ്രവാചകന്‍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 പ്രവാചകന്‍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"Whoever lives and believes in me shall never die." Whom did Jesus say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Martha</w:t>
            </w:r>
          </w:p>
        </w:tc>
        <w:tc>
          <w:tcPr>
            <w:tcW w:type="pct" w:w="6.5%"/>
            <w:tcMar>
              <w:top w:type="dxa" w:w="60"/>
              <w:left w:type="dxa" w:w="100"/>
              <w:bottom w:type="dxa" w:w="60"/>
              <w:right w:type="dxa" w:w="100"/>
            </w:tcMar>
            <w:vAlign w:val="center"/>
          </w:tcPr>
          <w:p>
            <w:pPr>
              <w:jc w:val="left"/>
            </w:pPr>
            <w:r>
              <w:rPr>
                <w:b w:val="false"/>
                <w:bCs w:val="false"/>
                <w:sz w:val="18"/>
                <w:szCs w:val="18"/>
              </w:rPr>
              <w:t xml:space="preserve">Mary</w:t>
            </w:r>
          </w:p>
        </w:tc>
        <w:tc>
          <w:tcPr>
            <w:tcW w:type="pct" w:w="6.5%"/>
            <w:tcMar>
              <w:top w:type="dxa" w:w="60"/>
              <w:left w:type="dxa" w:w="100"/>
              <w:bottom w:type="dxa" w:w="60"/>
              <w:right w:type="dxa" w:w="100"/>
            </w:tcMar>
            <w:vAlign w:val="center"/>
          </w:tcPr>
          <w:p>
            <w:pPr>
              <w:jc w:val="left"/>
            </w:pPr>
            <w:r>
              <w:rPr>
                <w:b w:val="false"/>
                <w:bCs w:val="false"/>
                <w:sz w:val="18"/>
                <w:szCs w:val="18"/>
              </w:rPr>
              <w:t xml:space="preserve">Disciples</w:t>
            </w:r>
          </w:p>
        </w:tc>
        <w:tc>
          <w:tcPr>
            <w:tcW w:type="pct" w:w="6.5%"/>
            <w:tcMar>
              <w:top w:type="dxa" w:w="60"/>
              <w:left w:type="dxa" w:w="100"/>
              <w:bottom w:type="dxa" w:w="60"/>
              <w:right w:type="dxa" w:w="100"/>
            </w:tcMar>
            <w:vAlign w:val="center"/>
          </w:tcPr>
          <w:p>
            <w:pPr>
              <w:jc w:val="left"/>
            </w:pPr>
            <w:r>
              <w:rPr>
                <w:b w:val="false"/>
                <w:bCs w:val="false"/>
                <w:sz w:val="18"/>
                <w:szCs w:val="18"/>
              </w:rPr>
              <w:t xml:space="preserve">People</w:t>
            </w:r>
          </w:p>
        </w:tc>
        <w:tc>
          <w:tcPr>
            <w:tcW w:type="pct" w:w="22%"/>
            <w:tcMar>
              <w:top w:type="dxa" w:w="60"/>
              <w:left w:type="dxa" w:w="100"/>
              <w:bottom w:type="dxa" w:w="60"/>
              <w:right w:type="dxa" w:w="100"/>
            </w:tcMar>
            <w:vAlign w:val="center"/>
          </w:tcPr>
          <w:p>
            <w:pPr>
              <w:jc w:val="left"/>
            </w:pPr>
            <w:r>
              <w:rPr>
                <w:b/>
                <w:bCs/>
                <w:sz w:val="19"/>
                <w:szCs w:val="19"/>
              </w:rPr>
              <w:t xml:space="preserve">'ജീവിച്ചിരുന്ന് എന്നില്‍ വിശ്വസിക്കുന്നവന്‍ ആരും ഒരുനാളും മരിക്കയില്ല.' കര്‍ത്താവ് ആരോടാണ് ഇതു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മാര്‍ത്തയോട്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മറിയയോട്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ശിഷ്യന്മാരോട്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ജനങ്ങളോട്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Where is the incident of New Testament Pentecost described?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Acts of Apostles Chapter 2</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Chapter 11</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Chapter 21</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of Apostles Chapter 11</w:t>
            </w:r>
          </w:p>
        </w:tc>
        <w:tc>
          <w:tcPr>
            <w:tcW w:type="pct" w:w="22%"/>
            <w:tcMar>
              <w:top w:type="dxa" w:w="60"/>
              <w:left w:type="dxa" w:w="100"/>
              <w:bottom w:type="dxa" w:w="60"/>
              <w:right w:type="dxa" w:w="100"/>
            </w:tcMar>
            <w:vAlign w:val="center"/>
          </w:tcPr>
          <w:p>
            <w:pPr>
              <w:jc w:val="left"/>
            </w:pPr>
            <w:r>
              <w:rPr>
                <w:b/>
                <w:bCs/>
                <w:sz w:val="19"/>
                <w:szCs w:val="19"/>
              </w:rPr>
              <w:t xml:space="preserve">പുതിയനിയമ പെന്തിക്കോസ്തിയുടെ സംഭവം വിവരിക്കുന്നത്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അപ്പോ.പ്ര. 2-ാം അധ്യായം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 11-ാം അധ്യായം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 21-ാം അധ്യായം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അപ്പോ.പ്ര. 11-ാം അധ്യായം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Which book of the Old Testament was read by Jesus in the Synagogue as the 'Proclamation of the Gospels'?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Leviticus</w:t>
            </w:r>
          </w:p>
        </w:tc>
        <w:tc>
          <w:tcPr>
            <w:tcW w:type="pct" w:w="6.5%"/>
            <w:tcMar>
              <w:top w:type="dxa" w:w="60"/>
              <w:left w:type="dxa" w:w="100"/>
              <w:bottom w:type="dxa" w:w="60"/>
              <w:right w:type="dxa" w:w="100"/>
            </w:tcMar>
            <w:vAlign w:val="center"/>
          </w:tcPr>
          <w:p>
            <w:pPr>
              <w:jc w:val="left"/>
            </w:pPr>
            <w:r>
              <w:rPr>
                <w:b w:val="false"/>
                <w:bCs w:val="false"/>
                <w:sz w:val="18"/>
                <w:szCs w:val="18"/>
              </w:rPr>
              <w:t xml:space="preserve">Joel</w:t>
            </w:r>
          </w:p>
        </w:tc>
        <w:tc>
          <w:tcPr>
            <w:tcW w:type="pct" w:w="22%"/>
            <w:tcMar>
              <w:top w:type="dxa" w:w="60"/>
              <w:left w:type="dxa" w:w="100"/>
              <w:bottom w:type="dxa" w:w="60"/>
              <w:right w:type="dxa" w:w="100"/>
            </w:tcMar>
            <w:vAlign w:val="center"/>
          </w:tcPr>
          <w:p>
            <w:pPr>
              <w:jc w:val="left"/>
            </w:pPr>
            <w:r>
              <w:rPr>
                <w:b/>
                <w:bCs/>
                <w:sz w:val="19"/>
                <w:szCs w:val="19"/>
              </w:rPr>
              <w:t xml:space="preserve">കര്‍ത്താവ് സിനഗോഗിൽ വായിച്ച 'സുവിശേഷ പ്രഖ്യാപനം' പഴയനിയമത്തിലെ ഏതു പുസ്തകത്തില്‍നിന്ന്?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ലേവ്യപുസ്തകം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യോവേല്‍ പ്രവചനം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"What will they do who are baptized for the dead, if the dead do not rise at all?" Who asked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Basil the Great</w:t>
            </w:r>
          </w:p>
        </w:tc>
        <w:tc>
          <w:tcPr>
            <w:tcW w:type="pct" w:w="22%"/>
            <w:tcMar>
              <w:top w:type="dxa" w:w="60"/>
              <w:left w:type="dxa" w:w="100"/>
              <w:bottom w:type="dxa" w:w="60"/>
              <w:right w:type="dxa" w:w="100"/>
            </w:tcMar>
            <w:vAlign w:val="center"/>
          </w:tcPr>
          <w:p>
            <w:pPr>
              <w:jc w:val="left"/>
            </w:pPr>
            <w:r>
              <w:rPr>
                <w:b/>
                <w:bCs/>
                <w:sz w:val="19"/>
                <w:szCs w:val="19"/>
              </w:rPr>
              <w:t xml:space="preserve">'മരിച്ചവര്‍ ഉയിര്‍ക്കുന്നില്ല എങ്കില്‍ അവര്‍ക്കുവേണ്ടി സ്‌ നാനം ഏല്ക്കുന്നത് എന്തിന്?' ഇങ്ങനെ ചോദിച്ചത്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ബസേലിയോസ്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book in which the incident of God, speaking to man in whirlwind is recorded.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Book of Job.</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according to 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Book of Revelation.</w:t>
            </w:r>
          </w:p>
        </w:tc>
        <w:tc>
          <w:tcPr>
            <w:tcW w:type="pct" w:w="22%"/>
            <w:tcMar>
              <w:top w:type="dxa" w:w="60"/>
              <w:left w:type="dxa" w:w="100"/>
              <w:bottom w:type="dxa" w:w="60"/>
              <w:right w:type="dxa" w:w="100"/>
            </w:tcMar>
            <w:vAlign w:val="center"/>
          </w:tcPr>
          <w:p>
            <w:pPr>
              <w:jc w:val="left"/>
            </w:pPr>
            <w:r>
              <w:rPr>
                <w:b/>
                <w:bCs/>
                <w:sz w:val="19"/>
                <w:szCs w:val="19"/>
              </w:rPr>
              <w:t xml:space="preserve">ചുഴലിക്കാറ്റില്‍ ദൈവം മനുഷ്യനോടു സംസാരിക്കുന്നതായി രേഖപ്പെടുത്തിയിരിക്കുന്ന പുസ്തകം?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ഇയ്യോബിന്റെ 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യോഹന്നാന്റെ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സങ്കീര്‍ത്തനങ്ങള്‍.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വെളിപാടു പുസ്തകം.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"As a faithless wife leaves her husband, so you have been faithless to me." In which book is this verse seen?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w:t>
            </w:r>
          </w:p>
        </w:tc>
        <w:tc>
          <w:tcPr>
            <w:tcW w:type="pct" w:w="6.5%"/>
            <w:tcMar>
              <w:top w:type="dxa" w:w="60"/>
              <w:left w:type="dxa" w:w="100"/>
              <w:bottom w:type="dxa" w:w="60"/>
              <w:right w:type="dxa" w:w="100"/>
            </w:tcMar>
            <w:vAlign w:val="center"/>
          </w:tcPr>
          <w:p>
            <w:pPr>
              <w:jc w:val="left"/>
            </w:pPr>
            <w:r>
              <w:rPr>
                <w:b w:val="false"/>
                <w:bCs w:val="false"/>
                <w:sz w:val="18"/>
                <w:szCs w:val="18"/>
              </w:rPr>
              <w:t xml:space="preserve">Exodus</w:t>
            </w:r>
          </w:p>
        </w:tc>
        <w:tc>
          <w:tcPr>
            <w:tcW w:type="pct" w:w="22%"/>
            <w:tcMar>
              <w:top w:type="dxa" w:w="60"/>
              <w:left w:type="dxa" w:w="100"/>
              <w:bottom w:type="dxa" w:w="60"/>
              <w:right w:type="dxa" w:w="100"/>
            </w:tcMar>
            <w:vAlign w:val="center"/>
          </w:tcPr>
          <w:p>
            <w:pPr>
              <w:jc w:val="left"/>
            </w:pPr>
            <w:r>
              <w:rPr>
                <w:b/>
                <w:bCs/>
                <w:sz w:val="19"/>
                <w:szCs w:val="19"/>
              </w:rPr>
              <w:t xml:space="preserve">'വിശ്വാസത്യാഗികളായ മക്കളേ മടങ്ങിവരുവിന്‍ ...................... ഞാനല്ലോ നിങ്ങളുടെ ഭര്‍ത്താവ്.' ഈ വാക്യം ഏതു പുസ്തകത്തിലാണ് കാണുന്നത്?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പുറപ്പാട്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"Let Reuben live and not die, nor let his men be few."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Abraham</w:t>
            </w:r>
          </w:p>
        </w:tc>
        <w:tc>
          <w:tcPr>
            <w:tcW w:type="pct" w:w="6.5%"/>
            <w:tcMar>
              <w:top w:type="dxa" w:w="60"/>
              <w:left w:type="dxa" w:w="100"/>
              <w:bottom w:type="dxa" w:w="60"/>
              <w:right w:type="dxa" w:w="100"/>
            </w:tcMar>
            <w:vAlign w:val="center"/>
          </w:tcPr>
          <w:p>
            <w:pPr>
              <w:jc w:val="left"/>
            </w:pPr>
            <w:r>
              <w:rPr>
                <w:b w:val="false"/>
                <w:bCs w:val="false"/>
                <w:sz w:val="18"/>
                <w:szCs w:val="18"/>
              </w:rPr>
              <w:t xml:space="preserve">Issac</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w:t>
            </w:r>
          </w:p>
        </w:tc>
        <w:tc>
          <w:tcPr>
            <w:tcW w:type="pct" w:w="22%"/>
            <w:tcMar>
              <w:top w:type="dxa" w:w="60"/>
              <w:left w:type="dxa" w:w="100"/>
              <w:bottom w:type="dxa" w:w="60"/>
              <w:right w:type="dxa" w:w="100"/>
            </w:tcMar>
            <w:vAlign w:val="center"/>
          </w:tcPr>
          <w:p>
            <w:pPr>
              <w:jc w:val="left"/>
            </w:pPr>
            <w:r>
              <w:rPr>
                <w:b/>
                <w:bCs/>
                <w:sz w:val="19"/>
                <w:szCs w:val="19"/>
              </w:rPr>
              <w:t xml:space="preserve">'രൂബേന്‍ മരിക്കാതെ ജീവിച്ചിരിക്കട്ടെ, അവന്റെ പുരുഷന്മാര്‍ കുറയാതിരിക്കട്ടെ.' ഇങ്ങനെ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ഇസഹാക്ക്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യൗസേഫ്</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Who claimed that he was taken up to the heights of heaven in a trance?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Jacob (Israel)</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w:t>
            </w:r>
          </w:p>
        </w:tc>
        <w:tc>
          <w:tcPr>
            <w:tcW w:type="pct" w:w="22%"/>
            <w:tcMar>
              <w:top w:type="dxa" w:w="60"/>
              <w:left w:type="dxa" w:w="100"/>
              <w:bottom w:type="dxa" w:w="60"/>
              <w:right w:type="dxa" w:w="100"/>
            </w:tcMar>
            <w:vAlign w:val="center"/>
          </w:tcPr>
          <w:p>
            <w:pPr>
              <w:jc w:val="left"/>
            </w:pPr>
            <w:r>
              <w:rPr>
                <w:b/>
                <w:bCs/>
                <w:sz w:val="19"/>
                <w:szCs w:val="19"/>
              </w:rPr>
              <w:t xml:space="preserve">'ആ മനുഷ്യന്‍ പറുദീസയോളം എടുക്കപ്പെട്ടു' എന്ന് പൗലോസ് ശ്ലീഹ പറഞ്ഞിരിക്കുന്നത് ആരെക്കുറിച്ച്?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തന്നെക്കുറിച്ചുതന്നെ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പിതാവായ യാക്കോബിനെക്കുറിച്ച്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ക്രിസ്തുവിനെക്കുറിച്ച്.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മോശയെക്കുറിച്ച്.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Name the Greek translation of the Old Testament done by a team of seventy two scholars.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Septuagint</w:t>
            </w:r>
          </w:p>
        </w:tc>
        <w:tc>
          <w:tcPr>
            <w:tcW w:type="pct" w:w="6.5%"/>
            <w:tcMar>
              <w:top w:type="dxa" w:w="60"/>
              <w:left w:type="dxa" w:w="100"/>
              <w:bottom w:type="dxa" w:w="60"/>
              <w:right w:type="dxa" w:w="100"/>
            </w:tcMar>
            <w:vAlign w:val="center"/>
          </w:tcPr>
          <w:p>
            <w:pPr>
              <w:jc w:val="left"/>
            </w:pPr>
            <w:r>
              <w:rPr>
                <w:b w:val="false"/>
                <w:bCs w:val="false"/>
                <w:sz w:val="18"/>
                <w:szCs w:val="18"/>
              </w:rPr>
              <w:t xml:space="preserve">Peshitta</w:t>
            </w:r>
          </w:p>
        </w:tc>
        <w:tc>
          <w:tcPr>
            <w:tcW w:type="pct" w:w="6.5%"/>
            <w:tcMar>
              <w:top w:type="dxa" w:w="60"/>
              <w:left w:type="dxa" w:w="100"/>
              <w:bottom w:type="dxa" w:w="60"/>
              <w:right w:type="dxa" w:w="100"/>
            </w:tcMar>
            <w:vAlign w:val="center"/>
          </w:tcPr>
          <w:p>
            <w:pPr>
              <w:jc w:val="left"/>
            </w:pPr>
            <w:r>
              <w:rPr>
                <w:b w:val="false"/>
                <w:bCs w:val="false"/>
                <w:sz w:val="18"/>
                <w:szCs w:val="18"/>
              </w:rPr>
              <w:t xml:space="preserve">Vulgate</w:t>
            </w:r>
          </w:p>
        </w:tc>
        <w:tc>
          <w:tcPr>
            <w:tcW w:type="pct" w:w="6.5%"/>
            <w:tcMar>
              <w:top w:type="dxa" w:w="60"/>
              <w:left w:type="dxa" w:w="100"/>
              <w:bottom w:type="dxa" w:w="60"/>
              <w:right w:type="dxa" w:w="100"/>
            </w:tcMar>
            <w:vAlign w:val="center"/>
          </w:tcPr>
          <w:p>
            <w:pPr>
              <w:jc w:val="left"/>
            </w:pPr>
            <w:r>
              <w:rPr>
                <w:b w:val="false"/>
                <w:bCs w:val="false"/>
                <w:sz w:val="18"/>
                <w:szCs w:val="18"/>
              </w:rPr>
              <w:t xml:space="preserve">King James</w:t>
            </w:r>
          </w:p>
        </w:tc>
        <w:tc>
          <w:tcPr>
            <w:tcW w:type="pct" w:w="22%"/>
            <w:tcMar>
              <w:top w:type="dxa" w:w="60"/>
              <w:left w:type="dxa" w:w="100"/>
              <w:bottom w:type="dxa" w:w="60"/>
              <w:right w:type="dxa" w:w="100"/>
            </w:tcMar>
            <w:vAlign w:val="center"/>
          </w:tcPr>
          <w:p>
            <w:pPr>
              <w:jc w:val="left"/>
            </w:pPr>
            <w:r>
              <w:rPr>
                <w:b/>
                <w:bCs/>
                <w:sz w:val="19"/>
                <w:szCs w:val="19"/>
              </w:rPr>
              <w:t xml:space="preserve">72 പണ്ഡിതന്മാര്‍ ചേര്‍ന്ന് നിര്‍വഹിച്ച പഴയനിയമ പരിഭാഷ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സെപ്റ്റുവജിന്റ്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പെഷീത്താ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വള്‍ഗേറ്റ്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കിങ് ജെയിംസ്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Choose the Protestant Church’s view of the Holy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Bible is the only source of authority of all doctrines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Bible is not a source of authority of doctrines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Protestants share the same view of Orthodox Churches about the authority of the Holy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Protestants consider the traditions as the source of authority of the Holy Bible.</w:t>
            </w:r>
          </w:p>
        </w:tc>
        <w:tc>
          <w:tcPr>
            <w:tcW w:type="pct" w:w="22%"/>
            <w:tcMar>
              <w:top w:type="dxa" w:w="60"/>
              <w:left w:type="dxa" w:w="100"/>
              <w:bottom w:type="dxa" w:w="60"/>
              <w:right w:type="dxa" w:w="100"/>
            </w:tcMar>
            <w:vAlign w:val="center"/>
          </w:tcPr>
          <w:p>
            <w:pPr>
              <w:jc w:val="left"/>
            </w:pPr>
            <w:r>
              <w:rPr>
                <w:b/>
                <w:bCs/>
                <w:sz w:val="19"/>
                <w:szCs w:val="19"/>
              </w:rPr>
              <w:t xml:space="preserve">വേദപുസ്തകത്തെ സംബന്ധിക്കുന്ന പ്രോട്ടസ്റ്റന്റ് സഭയുടെ വീക്ഷണം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സഭയുടെ പ്രമാണങ്ങള്‍ക്കുള്ള ഏക ആധാരം വേദപുസ്തകം മാത്രമാണ്.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പ്രമാണങ്ങളെ സംബന്ധിച്ച് വേദപുസ്തകം ആധാരമല്ല.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വേദപുസ്തകത്തിന്റെ ആധികാരികതയെ സംബന്ധിച്ച് പ്രോട്ടസ്റ്റന്റ്-ഓര്‍ത്തഡോക്‌ സ് സഭകള്‍ ഒരേ വീക്ഷണമാണ് പാലിക്കുന്നത്.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വേദപുസ്തകത്തിന്റെ ആധാരത്തിനു കാരണം പാരമ്പര്യങ്ങളാണ്.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Choose the wrong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Old Testament is concealed in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knowledge of the Old Testament is inevitable for the study of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events and teachings of the Old Testament are fulfilled in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Old Testament is revealed in the New Testament.</w:t>
            </w:r>
          </w:p>
        </w:tc>
        <w:tc>
          <w:tcPr>
            <w:tcW w:type="pct" w:w="22%"/>
            <w:tcMar>
              <w:top w:type="dxa" w:w="60"/>
              <w:left w:type="dxa" w:w="100"/>
              <w:bottom w:type="dxa" w:w="60"/>
              <w:right w:type="dxa" w:w="100"/>
            </w:tcMar>
            <w:vAlign w:val="center"/>
          </w:tcPr>
          <w:p>
            <w:pPr>
              <w:jc w:val="left"/>
            </w:pPr>
            <w:r>
              <w:rPr>
                <w:b/>
                <w:bCs/>
                <w:sz w:val="19"/>
                <w:szCs w:val="19"/>
              </w:rPr>
              <w:t xml:space="preserve">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 നിയമം മറഞ്ഞുകിടക്കുന്നത് പുതിയനിയമത്തിലാണ്.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പുതിയനിയമ പഠനം ശരിയായി നടത്താന്‍ പഴയനിയമത്തെപ്പറ്റിയുള്ള പരിജ്ഞാനം അനിവാര്യമാണ്.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സംഭവങ്ങളും ഉപദേശങ്ങളും പൂര്‍ത്തീകരിക്കപ്പെടുന്നത് പുതിയനിയമത്തിലാണ്.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പ്രകാശിതമാകുന്നത് പുതിയനിയമത്തിലാണ്.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Why did the authors of the New Testament use quotations of the Old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prove that the Christian Church was formed as a result of long preparation depicted in the Old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prove their Old Testament scholarship.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prove the sudden formation of the Christian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prove the primacy of Jews.</w:t>
            </w:r>
          </w:p>
        </w:tc>
        <w:tc>
          <w:tcPr>
            <w:tcW w:type="pct" w:w="22%"/>
            <w:tcMar>
              <w:top w:type="dxa" w:w="60"/>
              <w:left w:type="dxa" w:w="100"/>
              <w:bottom w:type="dxa" w:w="60"/>
              <w:right w:type="dxa" w:w="100"/>
            </w:tcMar>
            <w:vAlign w:val="center"/>
          </w:tcPr>
          <w:p>
            <w:pPr>
              <w:jc w:val="left"/>
            </w:pPr>
            <w:r>
              <w:rPr>
                <w:b/>
                <w:bCs/>
                <w:sz w:val="19"/>
                <w:szCs w:val="19"/>
              </w:rPr>
              <w:t xml:space="preserve">എന്തുകൊണ്ടാണ് പുതിയനിയമത്തിലെ എഴുത്തുകാര്‍ പഴയനിയമത്തില്‍നിന്നുള്ള ഉദ്ധരണികള്‍ എടുത്തത്?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ക്രിസ്തീയ സഭ ദീര്‍ഘമായ ഒരുക്കത്തിന്റെയും ദൈവിക പദ്ധതിയുടെയും പരിണതഫലമായി രൂപപ്പെട്ടതാണെന്നു തെളിയിക്കുവാന്‍.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അവരുടെ പഴയനിയമ പാണ്ഡിത്യം പ്രകടമാക്കുവാന്‍.അവരുടെ പഴയനിയമ പാണ്ഡിത്യം പ്രകടമാക്കുവാന്‍.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സഭയുടെ പെട്ടെന്നുള്ള രൂപീകരണം തെളിയിക്കുവാന്‍.ക്രിസ്തീയ സഭയുടെ പെട്ടെന്നുള്ള രൂപീകരണം തെളിയിക്കുവാന്‍.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യഹൂദന്മാരുടെ മുന്‍തൂക്കം തെളിയിക്കുവാന്‍.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How are the first three gospels (St. Matthew, St. Mark and St. Luke) described on the basis of their similarity?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Synoptic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Apostolic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Traditional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gospels</w:t>
            </w:r>
          </w:p>
        </w:tc>
        <w:tc>
          <w:tcPr>
            <w:tcW w:type="pct" w:w="22%"/>
            <w:tcMar>
              <w:top w:type="dxa" w:w="60"/>
              <w:left w:type="dxa" w:w="100"/>
              <w:bottom w:type="dxa" w:w="60"/>
              <w:right w:type="dxa" w:w="100"/>
            </w:tcMar>
            <w:vAlign w:val="center"/>
          </w:tcPr>
          <w:p>
            <w:pPr>
              <w:jc w:val="left"/>
            </w:pPr>
            <w:r>
              <w:rPr>
                <w:b/>
                <w:bCs/>
                <w:sz w:val="19"/>
                <w:szCs w:val="19"/>
              </w:rPr>
              <w:t xml:space="preserve">തമ്മിലുള്ള സാമ്യതയുടെ അടിസ്ഥാനത്തില്‍ ആദ്യ മൂന്നു സുവിശേഷങ്ങളെ (മത്തായി, മര്‍ക്കോസ്, ലൂക്കോസ്) വിശേഷിപ്പിക്കുന്നതെന്താണ്?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സമവീക്ഷണ സുവിശേഷങ്ങള്‍.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അപ്പോസ്തലിക സുവിശേഷങ്ങള്‍.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സുവിശേഷങ്ങള്‍.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 സുവിശേഷങ്ങള്‍.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Who wrote epistles in response to the problems that are used in churches under his supervision?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w:t>
            </w:r>
          </w:p>
        </w:tc>
        <w:tc>
          <w:tcPr>
            <w:tcW w:type="pct" w:w="22%"/>
            <w:tcMar>
              <w:top w:type="dxa" w:w="60"/>
              <w:left w:type="dxa" w:w="100"/>
              <w:bottom w:type="dxa" w:w="60"/>
              <w:right w:type="dxa" w:w="100"/>
            </w:tcMar>
            <w:vAlign w:val="center"/>
          </w:tcPr>
          <w:p>
            <w:pPr>
              <w:jc w:val="left"/>
            </w:pPr>
            <w:r>
              <w:rPr>
                <w:b/>
                <w:bCs/>
                <w:sz w:val="19"/>
                <w:szCs w:val="19"/>
              </w:rPr>
              <w:t xml:space="preserve">സഭകളിലുയര്‍ന്ന പ്രശ്‌ നങ്ങള്‍ക്കുള്ള പ്രതികരണമായി കത്തുകള്‍ എഴുതിയതാര്?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 സ്‌ നാപകന്‍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തോമ്മാശ്ലീഹാ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What is the 'lamp of the feet and light to the path'?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Scriptures</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Prophets</w:t>
            </w:r>
          </w:p>
        </w:tc>
        <w:tc>
          <w:tcPr>
            <w:tcW w:type="pct" w:w="6.5%"/>
            <w:tcMar>
              <w:top w:type="dxa" w:w="60"/>
              <w:left w:type="dxa" w:w="100"/>
              <w:bottom w:type="dxa" w:w="60"/>
              <w:right w:type="dxa" w:w="100"/>
            </w:tcMar>
            <w:vAlign w:val="center"/>
          </w:tcPr>
          <w:p>
            <w:pPr>
              <w:jc w:val="left"/>
            </w:pPr>
            <w:r>
              <w:rPr>
                <w:b w:val="false"/>
                <w:bCs w:val="false"/>
                <w:sz w:val="18"/>
                <w:szCs w:val="18"/>
              </w:rPr>
              <w:t xml:space="preserve">Traditions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w:t>
            </w:r>
          </w:p>
        </w:tc>
        <w:tc>
          <w:tcPr>
            <w:tcW w:type="pct" w:w="22%"/>
            <w:tcMar>
              <w:top w:type="dxa" w:w="60"/>
              <w:left w:type="dxa" w:w="100"/>
              <w:bottom w:type="dxa" w:w="60"/>
              <w:right w:type="dxa" w:w="100"/>
            </w:tcMar>
            <w:vAlign w:val="center"/>
          </w:tcPr>
          <w:p>
            <w:pPr>
              <w:jc w:val="left"/>
            </w:pPr>
            <w:r>
              <w:rPr>
                <w:b/>
                <w:bCs/>
                <w:sz w:val="19"/>
                <w:szCs w:val="19"/>
              </w:rPr>
              <w:t xml:space="preserve">വിശ്വാസികളുടെ 'പാതയ്ക്കു ദീപവും പാദത്തിനു പ്രകാശവും'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തിരുവെഴുത്ത്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Who was elected in the place of Judas Iscariot?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Matthias</w:t>
            </w:r>
          </w:p>
        </w:tc>
        <w:tc>
          <w:tcPr>
            <w:tcW w:type="pct" w:w="6.5%"/>
            <w:tcMar>
              <w:top w:type="dxa" w:w="60"/>
              <w:left w:type="dxa" w:w="100"/>
              <w:bottom w:type="dxa" w:w="60"/>
              <w:right w:type="dxa" w:w="100"/>
            </w:tcMar>
            <w:vAlign w:val="center"/>
          </w:tcPr>
          <w:p>
            <w:pPr>
              <w:jc w:val="left"/>
            </w:pPr>
            <w:r>
              <w:rPr>
                <w:b w:val="false"/>
                <w:bCs w:val="false"/>
                <w:sz w:val="18"/>
                <w:szCs w:val="18"/>
              </w:rPr>
              <w:t xml:space="preserve">Simon</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Jonah</w:t>
            </w:r>
          </w:p>
        </w:tc>
        <w:tc>
          <w:tcPr>
            <w:tcW w:type="pct" w:w="22%"/>
            <w:tcMar>
              <w:top w:type="dxa" w:w="60"/>
              <w:left w:type="dxa" w:w="100"/>
              <w:bottom w:type="dxa" w:w="60"/>
              <w:right w:type="dxa" w:w="100"/>
            </w:tcMar>
            <w:vAlign w:val="center"/>
          </w:tcPr>
          <w:p>
            <w:pPr>
              <w:jc w:val="left"/>
            </w:pPr>
            <w:r>
              <w:rPr>
                <w:b/>
                <w:bCs/>
                <w:sz w:val="19"/>
                <w:szCs w:val="19"/>
              </w:rPr>
              <w:t xml:space="preserve">യൂദായ്ക്കു പകരം അപ്പോസ്തലിക വൃന്ദത്തിലേക്ക് തെരഞ്ഞെടുത്തത്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മത്ഥിയാസ്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correct regarding the Council of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council became instrumental in creating an identity and status for the Christian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was convened in AD 325.</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growth of the Church declined after the council.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is mentioned in Acts 28.</w:t>
            </w:r>
          </w:p>
        </w:tc>
        <w:tc>
          <w:tcPr>
            <w:tcW w:type="pct" w:w="22%"/>
            <w:tcMar>
              <w:top w:type="dxa" w:w="60"/>
              <w:left w:type="dxa" w:w="100"/>
              <w:bottom w:type="dxa" w:w="60"/>
              <w:right w:type="dxa" w:w="100"/>
            </w:tcMar>
            <w:vAlign w:val="center"/>
          </w:tcPr>
          <w:p>
            <w:pPr>
              <w:jc w:val="left"/>
            </w:pPr>
            <w:r>
              <w:rPr>
                <w:b/>
                <w:bCs/>
                <w:sz w:val="19"/>
                <w:szCs w:val="19"/>
              </w:rPr>
              <w:t xml:space="preserve">യെറുശലേം കൗണ്‍സിലിനെ സംബന്ധിക്കുന്ന ശരിയായ പരാമര്‍ശം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ക്രൈസ്തവ സഭയ്ക്ക് തനതായ അസ്തിത്വം ഉണ്ടാക്കുന്നതില്‍ ഈ കൗണ്‍സില്‍ കാരണമായിത്തീര്‍ന്നു.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AD 325 ലാണ് കൗണ്‍സില്‍ കൂടിയത്.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കൗണ്‍സിലിനു ശേഷം സഭയുടെ വളര്‍ച്ച കുറഞ്ഞു.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 പ്രവൃത്തികള്‍ 28-ാം അധ്യായത്തില്‍ ഈ കൗണ്‍സിലിനെക്കുറിച്ചു വിവരിക്കുന്നു.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The word given for God in Genesis 1:1 in the Hebrew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Elohim</w:t>
            </w:r>
          </w:p>
        </w:tc>
        <w:tc>
          <w:tcPr>
            <w:tcW w:type="pct" w:w="6.5%"/>
            <w:tcMar>
              <w:top w:type="dxa" w:w="60"/>
              <w:left w:type="dxa" w:w="100"/>
              <w:bottom w:type="dxa" w:w="60"/>
              <w:right w:type="dxa" w:w="100"/>
            </w:tcMar>
            <w:vAlign w:val="center"/>
          </w:tcPr>
          <w:p>
            <w:pPr>
              <w:jc w:val="left"/>
            </w:pPr>
            <w:r>
              <w:rPr>
                <w:b w:val="false"/>
                <w:bCs w:val="false"/>
                <w:sz w:val="18"/>
                <w:szCs w:val="18"/>
              </w:rPr>
              <w:t xml:space="preserve">Yahweh</w:t>
            </w:r>
          </w:p>
        </w:tc>
        <w:tc>
          <w:tcPr>
            <w:tcW w:type="pct" w:w="6.5%"/>
            <w:tcMar>
              <w:top w:type="dxa" w:w="60"/>
              <w:left w:type="dxa" w:w="100"/>
              <w:bottom w:type="dxa" w:w="60"/>
              <w:right w:type="dxa" w:w="100"/>
            </w:tcMar>
            <w:vAlign w:val="center"/>
          </w:tcPr>
          <w:p>
            <w:pPr>
              <w:jc w:val="left"/>
            </w:pPr>
            <w:r>
              <w:rPr>
                <w:b w:val="false"/>
                <w:bCs w:val="false"/>
                <w:sz w:val="18"/>
                <w:szCs w:val="18"/>
              </w:rPr>
              <w:t xml:space="preserve">Adonai</w:t>
            </w:r>
          </w:p>
        </w:tc>
        <w:tc>
          <w:tcPr>
            <w:tcW w:type="pct" w:w="6.5%"/>
            <w:tcMar>
              <w:top w:type="dxa" w:w="60"/>
              <w:left w:type="dxa" w:w="100"/>
              <w:bottom w:type="dxa" w:w="60"/>
              <w:right w:type="dxa" w:w="100"/>
            </w:tcMar>
            <w:vAlign w:val="center"/>
          </w:tcPr>
          <w:p>
            <w:pPr>
              <w:jc w:val="left"/>
            </w:pPr>
            <w:r>
              <w:rPr>
                <w:b w:val="false"/>
                <w:bCs w:val="false"/>
                <w:sz w:val="18"/>
                <w:szCs w:val="18"/>
              </w:rPr>
              <w:t xml:space="preserve">El Shaddai</w:t>
            </w:r>
          </w:p>
        </w:tc>
        <w:tc>
          <w:tcPr>
            <w:tcW w:type="pct" w:w="22%"/>
            <w:tcMar>
              <w:top w:type="dxa" w:w="60"/>
              <w:left w:type="dxa" w:w="100"/>
              <w:bottom w:type="dxa" w:w="60"/>
              <w:right w:type="dxa" w:w="100"/>
            </w:tcMar>
            <w:vAlign w:val="center"/>
          </w:tcPr>
          <w:p>
            <w:pPr>
              <w:jc w:val="left"/>
            </w:pPr>
            <w:r>
              <w:rPr>
                <w:b/>
                <w:bCs/>
                <w:sz w:val="19"/>
                <w:szCs w:val="19"/>
              </w:rPr>
              <w:t xml:space="preserve">ഹീബ്രു ബൈബിളിൽ ഉല്പത്തി 1:1-ൽ ദൈവത്തിന് നൽകിയിരിക്കുന്ന പേര്.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അഡോനായ്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എൽ ഷഡായ്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What is the Greek word for 'tradition' in the New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Paradosis</w:t>
            </w:r>
          </w:p>
        </w:tc>
        <w:tc>
          <w:tcPr>
            <w:tcW w:type="pct" w:w="6.5%"/>
            <w:tcMar>
              <w:top w:type="dxa" w:w="60"/>
              <w:left w:type="dxa" w:w="100"/>
              <w:bottom w:type="dxa" w:w="60"/>
              <w:right w:type="dxa" w:w="100"/>
            </w:tcMar>
            <w:vAlign w:val="center"/>
          </w:tcPr>
          <w:p>
            <w:pPr>
              <w:jc w:val="left"/>
            </w:pPr>
            <w:r>
              <w:rPr>
                <w:b w:val="false"/>
                <w:bCs w:val="false"/>
                <w:sz w:val="18"/>
                <w:szCs w:val="18"/>
              </w:rPr>
              <w:t xml:space="preserve">Agape</w:t>
            </w:r>
          </w:p>
        </w:tc>
        <w:tc>
          <w:tcPr>
            <w:tcW w:type="pct" w:w="6.5%"/>
            <w:tcMar>
              <w:top w:type="dxa" w:w="60"/>
              <w:left w:type="dxa" w:w="100"/>
              <w:bottom w:type="dxa" w:w="60"/>
              <w:right w:type="dxa" w:w="100"/>
            </w:tcMar>
            <w:vAlign w:val="center"/>
          </w:tcPr>
          <w:p>
            <w:pPr>
              <w:jc w:val="left"/>
            </w:pPr>
            <w:r>
              <w:rPr>
                <w:b w:val="false"/>
                <w:bCs w:val="false"/>
                <w:sz w:val="18"/>
                <w:szCs w:val="18"/>
              </w:rPr>
              <w:t xml:space="preserve">Ousia</w:t>
            </w:r>
          </w:p>
        </w:tc>
        <w:tc>
          <w:tcPr>
            <w:tcW w:type="pct" w:w="6.5%"/>
            <w:tcMar>
              <w:top w:type="dxa" w:w="60"/>
              <w:left w:type="dxa" w:w="100"/>
              <w:bottom w:type="dxa" w:w="60"/>
              <w:right w:type="dxa" w:w="100"/>
            </w:tcMar>
            <w:vAlign w:val="center"/>
          </w:tcPr>
          <w:p>
            <w:pPr>
              <w:jc w:val="left"/>
            </w:pPr>
            <w:r>
              <w:rPr>
                <w:b w:val="false"/>
                <w:bCs w:val="false"/>
                <w:sz w:val="18"/>
                <w:szCs w:val="18"/>
              </w:rPr>
              <w:t xml:space="preserve">Nikos</w:t>
            </w:r>
          </w:p>
        </w:tc>
        <w:tc>
          <w:tcPr>
            <w:tcW w:type="pct" w:w="22%"/>
            <w:tcMar>
              <w:top w:type="dxa" w:w="60"/>
              <w:left w:type="dxa" w:w="100"/>
              <w:bottom w:type="dxa" w:w="60"/>
              <w:right w:type="dxa" w:w="100"/>
            </w:tcMar>
            <w:vAlign w:val="center"/>
          </w:tcPr>
          <w:p>
            <w:pPr>
              <w:jc w:val="left"/>
            </w:pPr>
            <w:r>
              <w:rPr>
                <w:b/>
                <w:bCs/>
                <w:sz w:val="19"/>
                <w:szCs w:val="19"/>
              </w:rPr>
              <w:t xml:space="preserve">പുതിയനിയമത്തിൽ 'പാരമ്പര്യം' എന്നതിനുള്ള ഗ്രീക്ക് വാക്ക്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പാരാഡോസിസ്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അഗാപ്പെ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ഊസിയ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St Luke had recorded in his gospel that Jesus Christ had read Bible in the synagogue at Nazareth. Which book had he read?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Book of 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Book of 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prophet Ezekiel</w:t>
            </w:r>
          </w:p>
        </w:tc>
        <w:tc>
          <w:tcPr>
            <w:tcW w:type="pct" w:w="22%"/>
            <w:tcMar>
              <w:top w:type="dxa" w:w="60"/>
              <w:left w:type="dxa" w:w="100"/>
              <w:bottom w:type="dxa" w:w="60"/>
              <w:right w:type="dxa" w:w="100"/>
            </w:tcMar>
            <w:vAlign w:val="center"/>
          </w:tcPr>
          <w:p>
            <w:pPr>
              <w:jc w:val="left"/>
            </w:pPr>
            <w:r>
              <w:rPr>
                <w:b/>
                <w:bCs/>
                <w:sz w:val="19"/>
                <w:szCs w:val="19"/>
              </w:rPr>
              <w:t xml:space="preserve">നസറത്തിലെ പള്ളിയിൽ യേശുക്രിസ്തു ബൈബിൾ വായിച്ചതായി വി. ലൂക്കോസ് തന്റെ സുവിശേഷത്തിൽ രേഖപ്പെടുത്തിയിട്ടുണ്ട്. അവിടുന്ന് വായിച്ചത് ഏത് പുസ്തകം?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യെശയ്യാവിന്റെ 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യിരെമ്യാവിന്റെ 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യെഹെസ്ക്കേൽ പ്രവാചകന്റെ പുസ്തകം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'For God so loved the world that He gave His only begotten son'. In which gospel is this verse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w:t>
            </w:r>
          </w:p>
        </w:tc>
        <w:tc>
          <w:tcPr>
            <w:tcW w:type="pct" w:w="22%"/>
            <w:tcMar>
              <w:top w:type="dxa" w:w="60"/>
              <w:left w:type="dxa" w:w="100"/>
              <w:bottom w:type="dxa" w:w="60"/>
              <w:right w:type="dxa" w:w="100"/>
            </w:tcMar>
            <w:vAlign w:val="center"/>
          </w:tcPr>
          <w:p>
            <w:pPr>
              <w:jc w:val="left"/>
            </w:pPr>
            <w:r>
              <w:rPr>
                <w:b/>
                <w:bCs/>
                <w:sz w:val="19"/>
                <w:szCs w:val="19"/>
              </w:rPr>
              <w:t xml:space="preserve">'തന്റെ ഏകജാതനായ പുത്രനെ നല്കുവാൻ തക്കവണ്ണം ദൈവം ലോകത്തെ സ്നേഹിച്ചു'. ഈ വാക്യം ഏത് സുവിശേഷത്തിലാണ്?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ലൂക്കോസ്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"One who receives a prophet in the name of a prophet shall receive the prophet’s reward".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Beselius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22%"/>
            <w:tcMar>
              <w:top w:type="dxa" w:w="60"/>
              <w:left w:type="dxa" w:w="100"/>
              <w:bottom w:type="dxa" w:w="60"/>
              <w:right w:type="dxa" w:w="100"/>
            </w:tcMar>
            <w:vAlign w:val="center"/>
          </w:tcPr>
          <w:p>
            <w:pPr>
              <w:jc w:val="left"/>
            </w:pPr>
            <w:r>
              <w:rPr>
                <w:b/>
                <w:bCs/>
                <w:sz w:val="19"/>
                <w:szCs w:val="19"/>
              </w:rPr>
              <w:t xml:space="preserve">"ഒരു പ്രവാചകന്റെ പേരിൽ പ്രവാചകനെ കൈക്കൊള്ളുന്നവന് പ്രവാചകന്റെ പ്രതിഫലം ലഭിക്കും". ഇത്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 മഹാൻ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There are very clear teachings about the Holy Qurbana in the 40th chapter of the 'Epistle to Corinthians'. Who wrote this epistle?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Clement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Mar 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22%"/>
            <w:tcMar>
              <w:top w:type="dxa" w:w="60"/>
              <w:left w:type="dxa" w:w="100"/>
              <w:bottom w:type="dxa" w:w="60"/>
              <w:right w:type="dxa" w:w="100"/>
            </w:tcMar>
            <w:vAlign w:val="center"/>
          </w:tcPr>
          <w:p>
            <w:pPr>
              <w:jc w:val="left"/>
            </w:pPr>
            <w:r>
              <w:rPr>
                <w:b/>
                <w:bCs/>
                <w:sz w:val="19"/>
                <w:szCs w:val="19"/>
              </w:rPr>
              <w:t xml:space="preserve">'കൊരിന്ത്യർക്കുള്ള ലേഖന'ത്തിന്റെ 40-ാം അധ്യായത്തിൽ പരിശുദ്ധ കുർബാനയെക്കുറിച്ചുള്ള വളരെ വ്യക്തമായ പഠനങ്ങൾ ഉണ്ട്. ഈ ലേഖനം എഴുതിയത്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റോമിലെ വി. ക്ലെമന്റ്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അന്ത്യോക്യയിലെ മാർ ഇഗ്നേഷ്യസ്.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പത്രോസ്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'Your lips are like a thread of scarlet' -Where is this imagery taken from?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Book of Revelation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Songs of 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Proverbs</w:t>
            </w:r>
          </w:p>
        </w:tc>
        <w:tc>
          <w:tcPr>
            <w:tcW w:type="pct" w:w="22%"/>
            <w:tcMar>
              <w:top w:type="dxa" w:w="60"/>
              <w:left w:type="dxa" w:w="100"/>
              <w:bottom w:type="dxa" w:w="60"/>
              <w:right w:type="dxa" w:w="100"/>
            </w:tcMar>
            <w:vAlign w:val="center"/>
          </w:tcPr>
          <w:p>
            <w:pPr>
              <w:jc w:val="left"/>
            </w:pPr>
            <w:r>
              <w:rPr>
                <w:b/>
                <w:bCs/>
                <w:sz w:val="19"/>
                <w:szCs w:val="19"/>
              </w:rPr>
              <w:t xml:space="preserve">'നിന്റെ അധരങ്ങൾ കടുഞ്ചുവപ്പു നൂൽ പോലെ ഇരിക്കുന്നു' - ഈ ബിംബകല്പന എവിടെനിന്നാണ്?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വെളിപ്പാടു 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ഉത്തമഗീതം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സദൃശവാക്യങ്ങൾ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'Moses gave life by the blood of beasts'. To whom?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Ruben</w:t>
            </w:r>
          </w:p>
        </w:tc>
        <w:tc>
          <w:tcPr>
            <w:tcW w:type="pct" w:w="6.5%"/>
            <w:tcMar>
              <w:top w:type="dxa" w:w="60"/>
              <w:left w:type="dxa" w:w="100"/>
              <w:bottom w:type="dxa" w:w="60"/>
              <w:right w:type="dxa" w:w="100"/>
            </w:tcMar>
            <w:vAlign w:val="center"/>
          </w:tcPr>
          <w:p>
            <w:pPr>
              <w:jc w:val="left"/>
            </w:pPr>
            <w:r>
              <w:rPr>
                <w:b w:val="false"/>
                <w:bCs w:val="false"/>
                <w:sz w:val="18"/>
                <w:szCs w:val="18"/>
              </w:rPr>
              <w:t xml:space="preserve">Cain</w:t>
            </w:r>
          </w:p>
        </w:tc>
        <w:tc>
          <w:tcPr>
            <w:tcW w:type="pct" w:w="6.5%"/>
            <w:tcMar>
              <w:top w:type="dxa" w:w="60"/>
              <w:left w:type="dxa" w:w="100"/>
              <w:bottom w:type="dxa" w:w="60"/>
              <w:right w:type="dxa" w:w="100"/>
            </w:tcMar>
            <w:vAlign w:val="center"/>
          </w:tcPr>
          <w:p>
            <w:pPr>
              <w:jc w:val="left"/>
            </w:pPr>
            <w:r>
              <w:rPr>
                <w:b w:val="false"/>
                <w:bCs w:val="false"/>
                <w:sz w:val="18"/>
                <w:szCs w:val="18"/>
              </w:rPr>
              <w:t xml:space="preserve">Jacob</w:t>
            </w:r>
          </w:p>
        </w:tc>
        <w:tc>
          <w:tcPr>
            <w:tcW w:type="pct" w:w="6.5%"/>
            <w:tcMar>
              <w:top w:type="dxa" w:w="60"/>
              <w:left w:type="dxa" w:w="100"/>
              <w:bottom w:type="dxa" w:w="60"/>
              <w:right w:type="dxa" w:w="100"/>
            </w:tcMar>
            <w:vAlign w:val="center"/>
          </w:tcPr>
          <w:p>
            <w:pPr>
              <w:jc w:val="left"/>
            </w:pPr>
            <w:r>
              <w:rPr>
                <w:b w:val="false"/>
                <w:bCs w:val="false"/>
                <w:sz w:val="18"/>
                <w:szCs w:val="18"/>
              </w:rPr>
              <w:t xml:space="preserve">Aaron</w:t>
            </w:r>
          </w:p>
        </w:tc>
        <w:tc>
          <w:tcPr>
            <w:tcW w:type="pct" w:w="22%"/>
            <w:tcMar>
              <w:top w:type="dxa" w:w="60"/>
              <w:left w:type="dxa" w:w="100"/>
              <w:bottom w:type="dxa" w:w="60"/>
              <w:right w:type="dxa" w:w="100"/>
            </w:tcMar>
            <w:vAlign w:val="center"/>
          </w:tcPr>
          <w:p>
            <w:pPr>
              <w:jc w:val="left"/>
            </w:pPr>
            <w:r>
              <w:rPr>
                <w:b/>
                <w:bCs/>
                <w:sz w:val="19"/>
                <w:szCs w:val="19"/>
              </w:rPr>
              <w:t xml:space="preserve">'മോശ മൃഗങ്ങളുടെ രക്തത്താൽ ജീവൻ നൽകി'. ആർക്ക്?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രൂബേൻ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അഹരോൻ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The book of the oldtestament which describes the love relationship between the heavenly bridegroom, son of God and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Son of Songs</w:t>
            </w:r>
          </w:p>
        </w:tc>
        <w:tc>
          <w:tcPr>
            <w:tcW w:type="pct" w:w="6.5%"/>
            <w:tcMar>
              <w:top w:type="dxa" w:w="60"/>
              <w:left w:type="dxa" w:w="100"/>
              <w:bottom w:type="dxa" w:w="60"/>
              <w:right w:type="dxa" w:w="100"/>
            </w:tcMar>
            <w:vAlign w:val="center"/>
          </w:tcPr>
          <w:p>
            <w:pPr>
              <w:jc w:val="left"/>
            </w:pPr>
            <w:r>
              <w:rPr>
                <w:b w:val="false"/>
                <w:bCs w:val="false"/>
                <w:sz w:val="18"/>
                <w:szCs w:val="18"/>
              </w:rPr>
              <w:t xml:space="preserve">Ecclesiastics</w:t>
            </w:r>
          </w:p>
        </w:tc>
        <w:tc>
          <w:tcPr>
            <w:tcW w:type="pct" w:w="6.5%"/>
            <w:tcMar>
              <w:top w:type="dxa" w:w="60"/>
              <w:left w:type="dxa" w:w="100"/>
              <w:bottom w:type="dxa" w:w="60"/>
              <w:right w:type="dxa" w:w="100"/>
            </w:tcMar>
            <w:vAlign w:val="center"/>
          </w:tcPr>
          <w:p>
            <w:pPr>
              <w:jc w:val="left"/>
            </w:pPr>
            <w:r>
              <w:rPr>
                <w:b w:val="false"/>
                <w:bCs w:val="false"/>
                <w:sz w:val="18"/>
                <w:szCs w:val="18"/>
              </w:rPr>
              <w:t xml:space="preserve">Esther</w:t>
            </w:r>
          </w:p>
        </w:tc>
        <w:tc>
          <w:tcPr>
            <w:tcW w:type="pct" w:w="6.5%"/>
            <w:tcMar>
              <w:top w:type="dxa" w:w="60"/>
              <w:left w:type="dxa" w:w="100"/>
              <w:bottom w:type="dxa" w:w="60"/>
              <w:right w:type="dxa" w:w="100"/>
            </w:tcMar>
            <w:vAlign w:val="center"/>
          </w:tcPr>
          <w:p>
            <w:pPr>
              <w:jc w:val="left"/>
            </w:pPr>
            <w:r>
              <w:rPr>
                <w:b w:val="false"/>
                <w:bCs w:val="false"/>
                <w:sz w:val="18"/>
                <w:szCs w:val="18"/>
              </w:rPr>
              <w:t xml:space="preserve">Ruth</w:t>
            </w:r>
          </w:p>
        </w:tc>
        <w:tc>
          <w:tcPr>
            <w:tcW w:type="pct" w:w="22%"/>
            <w:tcMar>
              <w:top w:type="dxa" w:w="60"/>
              <w:left w:type="dxa" w:w="100"/>
              <w:bottom w:type="dxa" w:w="60"/>
              <w:right w:type="dxa" w:w="100"/>
            </w:tcMar>
            <w:vAlign w:val="center"/>
          </w:tcPr>
          <w:p>
            <w:pPr>
              <w:jc w:val="left"/>
            </w:pPr>
            <w:r>
              <w:rPr>
                <w:b/>
                <w:bCs/>
                <w:sz w:val="19"/>
                <w:szCs w:val="19"/>
              </w:rPr>
              <w:t xml:space="preserve">സ്വർഗ്ഗീയ മണവാളനും ദൈവപുത്രനും സഭയും തമ്മിലുള്ള സ്നേഹബന്ധത്തെ വിവരിക്കുന്ന പഴയനിയമ പുസ്തകം.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ഉത്തമഗീതം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സഭാപ്രസംഗി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എസ്ഥേർ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'You are my son, today I have begotten you'. In which book does this verse appear?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Mathew</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w:t>
            </w:r>
          </w:p>
        </w:tc>
        <w:tc>
          <w:tcPr>
            <w:tcW w:type="pct" w:w="22%"/>
            <w:tcMar>
              <w:top w:type="dxa" w:w="60"/>
              <w:left w:type="dxa" w:w="100"/>
              <w:bottom w:type="dxa" w:w="60"/>
              <w:right w:type="dxa" w:w="100"/>
            </w:tcMar>
            <w:vAlign w:val="center"/>
          </w:tcPr>
          <w:p>
            <w:pPr>
              <w:jc w:val="left"/>
            </w:pPr>
            <w:r>
              <w:rPr>
                <w:b/>
                <w:bCs/>
                <w:sz w:val="19"/>
                <w:szCs w:val="19"/>
              </w:rPr>
              <w:t xml:space="preserve">'നീ എന്റെ പുത്രൻ; ഇന്നു ഞാൻ നിന്നെ ജനിപ്പിച്ചിരിക്കുന്നു'. ഈ വാക്യം ഏത് പുസ്തകത്തിലാണ്?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Who was the prophet who saw that the glory of God appears from the east?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22%"/>
            <w:tcMar>
              <w:top w:type="dxa" w:w="60"/>
              <w:left w:type="dxa" w:w="100"/>
              <w:bottom w:type="dxa" w:w="60"/>
              <w:right w:type="dxa" w:w="100"/>
            </w:tcMar>
            <w:vAlign w:val="center"/>
          </w:tcPr>
          <w:p>
            <w:pPr>
              <w:jc w:val="left"/>
            </w:pPr>
            <w:r>
              <w:rPr>
                <w:b/>
                <w:bCs/>
                <w:sz w:val="19"/>
                <w:szCs w:val="19"/>
              </w:rPr>
              <w:t xml:space="preserve">ദൈവത്തിന്റെ മഹത്വം കിഴക്കുനിന്ന് വരുന്നതായി കണ്ട പ്രവാചകൻ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യെഹെസ്ക്കേൽ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'Blessed are the pure in heart for………….'. Complete the verse.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shall see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shall be called the sons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Theirs is the kingdom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shall obtain mercy</w:t>
            </w:r>
          </w:p>
        </w:tc>
        <w:tc>
          <w:tcPr>
            <w:tcW w:type="pct" w:w="22%"/>
            <w:tcMar>
              <w:top w:type="dxa" w:w="60"/>
              <w:left w:type="dxa" w:w="100"/>
              <w:bottom w:type="dxa" w:w="60"/>
              <w:right w:type="dxa" w:w="100"/>
            </w:tcMar>
            <w:vAlign w:val="center"/>
          </w:tcPr>
          <w:p>
            <w:pPr>
              <w:jc w:val="left"/>
            </w:pPr>
            <w:r>
              <w:rPr>
                <w:b/>
                <w:bCs/>
                <w:sz w:val="19"/>
                <w:szCs w:val="19"/>
              </w:rPr>
              <w:t xml:space="preserve">'ഹൃദയശുദ്ധിയുള്ളവർ ഭാഗ്യവാന്മാർ, എന്തെന്നാൽ അവർ ……….'. വാക്യം പൂർത്തിയാക്കുക.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അവർ ദൈവത്തെ 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ദൈവപുത്രന്മാർ എന്നു വിളിക്കപ്പെടും.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ദൈവരാജ്യം അവരുടേതാകുന്നു.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അവർക്കു കരുണ ലഭിക്കും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Prophet who was blessed and chosen in his mother’s womb itself.</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Ezekiel</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22%"/>
            <w:tcMar>
              <w:top w:type="dxa" w:w="60"/>
              <w:left w:type="dxa" w:w="100"/>
              <w:bottom w:type="dxa" w:w="60"/>
              <w:right w:type="dxa" w:w="100"/>
            </w:tcMar>
            <w:vAlign w:val="center"/>
          </w:tcPr>
          <w:p>
            <w:pPr>
              <w:jc w:val="left"/>
            </w:pPr>
            <w:r>
              <w:rPr>
                <w:b/>
                <w:bCs/>
                <w:sz w:val="19"/>
                <w:szCs w:val="19"/>
              </w:rPr>
              <w:t xml:space="preserve">അമ്മയുടെ ഗർഭത്തിൽ വച്ചുതന്നെ അനുഗ്രഹിക്കപ്പെട്ട് തിരഞ്ഞെടുക്കപ്പെട്ട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യെഹെസ്ക്കേൽ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Which of the following concept is part of the epistle read in the service of marriage? i. The relation between husband and wife is similar to that between Church and Christ. ii. Children shall obey parents in Christ. iii. Only those who are gifted shall enter marriage relationship. iv. Christian family is joined together by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&amp;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&amp;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 ii , &amp;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&amp; iv</w:t>
            </w:r>
          </w:p>
        </w:tc>
        <w:tc>
          <w:tcPr>
            <w:tcW w:type="pct" w:w="22%"/>
            <w:tcMar>
              <w:top w:type="dxa" w:w="60"/>
              <w:left w:type="dxa" w:w="100"/>
              <w:bottom w:type="dxa" w:w="60"/>
              <w:right w:type="dxa" w:w="100"/>
            </w:tcMar>
            <w:vAlign w:val="center"/>
          </w:tcPr>
          <w:p>
            <w:pPr>
              <w:jc w:val="left"/>
            </w:pPr>
            <w:r>
              <w:rPr>
                <w:b/>
                <w:bCs/>
                <w:sz w:val="19"/>
                <w:szCs w:val="19"/>
              </w:rPr>
              <w:t xml:space="preserve">വിവാഹ ശുശ്രൂഷയിൽ വായിക്കുന്ന ലേഖനത്തിലെ ഭാഗമായവ ഏവ? i. ഭർത്താവും ഭാര്യയും തമ്മിലുള്ള ബന്ധം സഭയും ക്രിസ്തുവും തമ്മിലുള്ള ബന്ധത്തിനു സമാനമാണ്. ii. മക്കൾ ക്രിസ്തുവിൽ മാതാപിതാക്കളെ അനുസരിക്കണം. iii. അനുഗ്രഹീതരായവർ മാത്രമേ വിവാഹബന്ധത്തിൽ പ്രവേശിക്കാവൂ. iv. ക്രിസ്തീയ കുടുംബം ദൈവത്താൽ ഒരുമിച്ചു ചേർക്കപ്പെട്ടതാണ്.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&amp;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&amp;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 ii , &amp;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&amp;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'I remind you to stir up the gift of God, which is in you by the laying of hands on you'. To whom did St. Paul say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Timothios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Seelas</w:t>
            </w:r>
          </w:p>
        </w:tc>
        <w:tc>
          <w:tcPr>
            <w:tcW w:type="pct" w:w="6.5%"/>
            <w:tcMar>
              <w:top w:type="dxa" w:w="60"/>
              <w:left w:type="dxa" w:w="100"/>
              <w:bottom w:type="dxa" w:w="60"/>
              <w:right w:type="dxa" w:w="100"/>
            </w:tcMar>
            <w:vAlign w:val="center"/>
          </w:tcPr>
          <w:p>
            <w:pPr>
              <w:jc w:val="left"/>
            </w:pPr>
            <w:r>
              <w:rPr>
                <w:b w:val="false"/>
                <w:bCs w:val="false"/>
                <w:sz w:val="18"/>
                <w:szCs w:val="18"/>
              </w:rPr>
              <w:t xml:space="preserve">Titus</w:t>
            </w:r>
          </w:p>
        </w:tc>
        <w:tc>
          <w:tcPr>
            <w:tcW w:type="pct" w:w="6.5%"/>
            <w:tcMar>
              <w:top w:type="dxa" w:w="60"/>
              <w:left w:type="dxa" w:w="100"/>
              <w:bottom w:type="dxa" w:w="60"/>
              <w:right w:type="dxa" w:w="100"/>
            </w:tcMar>
            <w:vAlign w:val="center"/>
          </w:tcPr>
          <w:p>
            <w:pPr>
              <w:jc w:val="left"/>
            </w:pPr>
            <w:r>
              <w:rPr>
                <w:b w:val="false"/>
                <w:bCs w:val="false"/>
                <w:sz w:val="18"/>
                <w:szCs w:val="18"/>
              </w:rPr>
              <w:t xml:space="preserve">Bernnabas</w:t>
            </w:r>
          </w:p>
        </w:tc>
        <w:tc>
          <w:tcPr>
            <w:tcW w:type="pct" w:w="22%"/>
            <w:tcMar>
              <w:top w:type="dxa" w:w="60"/>
              <w:left w:type="dxa" w:w="100"/>
              <w:bottom w:type="dxa" w:w="60"/>
              <w:right w:type="dxa" w:w="100"/>
            </w:tcMar>
            <w:vAlign w:val="center"/>
          </w:tcPr>
          <w:p>
            <w:pPr>
              <w:jc w:val="left"/>
            </w:pPr>
            <w:r>
              <w:rPr>
                <w:b/>
                <w:bCs/>
                <w:sz w:val="19"/>
                <w:szCs w:val="19"/>
              </w:rPr>
              <w:t xml:space="preserve">'നിന്റെമേൽ കൈവെച്ചതിനാൽ നിന്നിലുള്ള ദൈവവരം ജ്വലിപ്പിക്കാൻ ഞാൻ നിന്നെ ഓർമ്മിപ്പിക്കുന്നു'. വി. പൗലോസ് ഇത് ആരോടാണ്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തിമോത്തിയോസ്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തീത്തോസ്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ബർന്നബാസ്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What is the word given for 'God' in Genesis 1:1 in the Hebrew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Elohim</w:t>
            </w:r>
          </w:p>
        </w:tc>
        <w:tc>
          <w:tcPr>
            <w:tcW w:type="pct" w:w="6.5%"/>
            <w:tcMar>
              <w:top w:type="dxa" w:w="60"/>
              <w:left w:type="dxa" w:w="100"/>
              <w:bottom w:type="dxa" w:w="60"/>
              <w:right w:type="dxa" w:w="100"/>
            </w:tcMar>
            <w:vAlign w:val="center"/>
          </w:tcPr>
          <w:p>
            <w:pPr>
              <w:jc w:val="left"/>
            </w:pPr>
            <w:r>
              <w:rPr>
                <w:b w:val="false"/>
                <w:bCs w:val="false"/>
                <w:sz w:val="18"/>
                <w:szCs w:val="18"/>
              </w:rPr>
              <w:t xml:space="preserve">Yahweh</w:t>
            </w:r>
          </w:p>
        </w:tc>
        <w:tc>
          <w:tcPr>
            <w:tcW w:type="pct" w:w="6.5%"/>
            <w:tcMar>
              <w:top w:type="dxa" w:w="60"/>
              <w:left w:type="dxa" w:w="100"/>
              <w:bottom w:type="dxa" w:w="60"/>
              <w:right w:type="dxa" w:w="100"/>
            </w:tcMar>
            <w:vAlign w:val="center"/>
          </w:tcPr>
          <w:p>
            <w:pPr>
              <w:jc w:val="left"/>
            </w:pPr>
            <w:r>
              <w:rPr>
                <w:b w:val="false"/>
                <w:bCs w:val="false"/>
                <w:sz w:val="18"/>
                <w:szCs w:val="18"/>
              </w:rPr>
              <w:t xml:space="preserve">Adonai</w:t>
            </w:r>
          </w:p>
        </w:tc>
        <w:tc>
          <w:tcPr>
            <w:tcW w:type="pct" w:w="6.5%"/>
            <w:tcMar>
              <w:top w:type="dxa" w:w="60"/>
              <w:left w:type="dxa" w:w="100"/>
              <w:bottom w:type="dxa" w:w="60"/>
              <w:right w:type="dxa" w:w="100"/>
            </w:tcMar>
            <w:vAlign w:val="center"/>
          </w:tcPr>
          <w:p>
            <w:pPr>
              <w:jc w:val="left"/>
            </w:pPr>
            <w:r>
              <w:rPr>
                <w:b w:val="false"/>
                <w:bCs w:val="false"/>
                <w:sz w:val="18"/>
                <w:szCs w:val="18"/>
              </w:rPr>
              <w:t xml:space="preserve">El Shaddai</w:t>
            </w:r>
          </w:p>
        </w:tc>
        <w:tc>
          <w:tcPr>
            <w:tcW w:type="pct" w:w="22%"/>
            <w:tcMar>
              <w:top w:type="dxa" w:w="60"/>
              <w:left w:type="dxa" w:w="100"/>
              <w:bottom w:type="dxa" w:w="60"/>
              <w:right w:type="dxa" w:w="100"/>
            </w:tcMar>
            <w:vAlign w:val="center"/>
          </w:tcPr>
          <w:p>
            <w:pPr>
              <w:jc w:val="left"/>
            </w:pPr>
            <w:r>
              <w:rPr>
                <w:b/>
                <w:bCs/>
                <w:sz w:val="19"/>
                <w:szCs w:val="19"/>
              </w:rPr>
              <w:t xml:space="preserve">'ദൈവം' എന്നതിന് ഉല്പത്തി 1:1 ല്‍ എബ്രായ ബൈബിളില്‍ നല്‍കിയിരിക്കുന്ന വാക്ക്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അഡോണായി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 ഷദായി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Who was the chief celebrant of the yearly sacrifice of atonement?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High Priest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Rabbi</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Levite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Scribe</w:t>
            </w:r>
          </w:p>
        </w:tc>
        <w:tc>
          <w:tcPr>
            <w:tcW w:type="pct" w:w="22%"/>
            <w:tcMar>
              <w:top w:type="dxa" w:w="60"/>
              <w:left w:type="dxa" w:w="100"/>
              <w:bottom w:type="dxa" w:w="60"/>
              <w:right w:type="dxa" w:w="100"/>
            </w:tcMar>
            <w:vAlign w:val="center"/>
          </w:tcPr>
          <w:p>
            <w:pPr>
              <w:jc w:val="left"/>
            </w:pPr>
            <w:r>
              <w:rPr>
                <w:b/>
                <w:bCs/>
                <w:sz w:val="19"/>
                <w:szCs w:val="19"/>
              </w:rPr>
              <w:t xml:space="preserve">ആണ്ടിലൊരിക്കല്‍ ഉള്ള പാപപരിഹാര യാഗത്തിന്റെ മുഖ്യ കാര്‍മ്മികന്‍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മഹാപുരോഹിതന്‍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റബ്ബി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ശാസ്ത്രി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In the source (original) language, Hebrew, which word is used for 'God' in Genesis 1:1?</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Elohim</w:t>
            </w:r>
          </w:p>
        </w:tc>
        <w:tc>
          <w:tcPr>
            <w:tcW w:type="pct" w:w="6.5%"/>
            <w:tcMar>
              <w:top w:type="dxa" w:w="60"/>
              <w:left w:type="dxa" w:w="100"/>
              <w:bottom w:type="dxa" w:w="60"/>
              <w:right w:type="dxa" w:w="100"/>
            </w:tcMar>
            <w:vAlign w:val="center"/>
          </w:tcPr>
          <w:p>
            <w:pPr>
              <w:jc w:val="left"/>
            </w:pPr>
            <w:r>
              <w:rPr>
                <w:b w:val="false"/>
                <w:bCs w:val="false"/>
                <w:sz w:val="18"/>
                <w:szCs w:val="18"/>
              </w:rPr>
              <w:t xml:space="preserve">Adonai</w:t>
            </w:r>
          </w:p>
        </w:tc>
        <w:tc>
          <w:tcPr>
            <w:tcW w:type="pct" w:w="6.5%"/>
            <w:tcMar>
              <w:top w:type="dxa" w:w="60"/>
              <w:left w:type="dxa" w:w="100"/>
              <w:bottom w:type="dxa" w:w="60"/>
              <w:right w:type="dxa" w:w="100"/>
            </w:tcMar>
            <w:vAlign w:val="center"/>
          </w:tcPr>
          <w:p>
            <w:pPr>
              <w:jc w:val="left"/>
            </w:pPr>
            <w:r>
              <w:rPr>
                <w:b w:val="false"/>
                <w:bCs w:val="false"/>
                <w:sz w:val="18"/>
                <w:szCs w:val="18"/>
              </w:rPr>
              <w:t xml:space="preserve">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Aloho</w:t>
            </w:r>
          </w:p>
        </w:tc>
        <w:tc>
          <w:tcPr>
            <w:tcW w:type="pct" w:w="22%"/>
            <w:tcMar>
              <w:top w:type="dxa" w:w="60"/>
              <w:left w:type="dxa" w:w="100"/>
              <w:bottom w:type="dxa" w:w="60"/>
              <w:right w:type="dxa" w:w="100"/>
            </w:tcMar>
            <w:vAlign w:val="center"/>
          </w:tcPr>
          <w:p>
            <w:pPr>
              <w:jc w:val="left"/>
            </w:pPr>
            <w:r>
              <w:rPr>
                <w:b/>
                <w:bCs/>
                <w:sz w:val="19"/>
                <w:szCs w:val="19"/>
              </w:rPr>
              <w:t xml:space="preserve">ഉല്‍പ്പത്തി 1:1 ല്‍ ദൈവം എന്നതിന് എബ്രായ മൂല ഭാഷയില്‍ ഉപയോഗിക്കുന്ന വാക്ക്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അഡോണായി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ട്രിനിറ്റി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How was the sin of the whole human race removed?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Through the death and resurrection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the sin of Adam and Eve.</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the baptism given by 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the deliverance from Egypt.</w:t>
            </w:r>
          </w:p>
        </w:tc>
        <w:tc>
          <w:tcPr>
            <w:tcW w:type="pct" w:w="22%"/>
            <w:tcMar>
              <w:top w:type="dxa" w:w="60"/>
              <w:left w:type="dxa" w:w="100"/>
              <w:bottom w:type="dxa" w:w="60"/>
              <w:right w:type="dxa" w:w="100"/>
            </w:tcMar>
            <w:vAlign w:val="center"/>
          </w:tcPr>
          <w:p>
            <w:pPr>
              <w:jc w:val="left"/>
            </w:pPr>
            <w:r>
              <w:rPr>
                <w:b/>
                <w:bCs/>
                <w:sz w:val="19"/>
                <w:szCs w:val="19"/>
              </w:rPr>
              <w:t xml:space="preserve">മനുഷ്യവര്‍ഗ്ഗത്തിന്റെ പാപം മുഴുവനായി എങ്ങനെയാണ് മാറിയത്?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യേശുക്രിസ്തുവിന്റെ മരണവും ഉയിര്‍ത്തെഴുന്നേല്‍പ്പും വഴി.</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ആദമിനെയും ഹവ്വായുടെയും 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 സ്‌ നാപകന്റെ 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ഈജിപ്തില്‍ നിന്നുള്ള വിമോചനം.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'Man has become like one of us' - in what context did God say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When Adam and Eve plucked and ate the fruit.</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people built the Tower of Babel.</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Adam was created and the breath of life was breathed into his nostrils.</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He appeared to Abraham and the three angels.</w:t>
            </w:r>
          </w:p>
        </w:tc>
        <w:tc>
          <w:tcPr>
            <w:tcW w:type="pct" w:w="22%"/>
            <w:tcMar>
              <w:top w:type="dxa" w:w="60"/>
              <w:left w:type="dxa" w:w="100"/>
              <w:bottom w:type="dxa" w:w="60"/>
              <w:right w:type="dxa" w:w="100"/>
            </w:tcMar>
            <w:vAlign w:val="center"/>
          </w:tcPr>
          <w:p>
            <w:pPr>
              <w:jc w:val="left"/>
            </w:pPr>
            <w:r>
              <w:rPr>
                <w:b/>
                <w:bCs/>
                <w:sz w:val="19"/>
                <w:szCs w:val="19"/>
              </w:rPr>
              <w:t xml:space="preserve">'മനുഷ്യൻ നമ്മിൽ ഒരുത്തനെപ്പോലെ ആയിത്തീർന്നിരിക്കുന്നു' ഇത് ഏതു സന്ദർഭത്തിലാണ് ദൈവം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ആദമും ഹൗവ്വയും ഫലം പറിച്ചുതിന്നപ്പോൾ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 ബാബേൽഗോപുരം പണിതപ്പോൾ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ആദമിനെ സൃഷ്ടിച്ച് മൂക്കിൽ ജീവശ്വാസം ഊതിയപ്പോൾ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അബ്രഹാമിനും മൂന്നു ദൂതന്മാർക്കും പ്രത്യക്ഷപ്പെട്ടപ്പോൾ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'If the dead are not raised, why then are people baptized on their behalf?' Which statement is UNRELATED to this saying of Paul?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early church, infants too were baptized.</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New Testament church, ancestors were remembered when receiving Holy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was a custom of receiving baptism on behalf of those who had died without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living thought about those who had passed away.</w:t>
            </w:r>
          </w:p>
        </w:tc>
        <w:tc>
          <w:tcPr>
            <w:tcW w:type="pct" w:w="22%"/>
            <w:tcMar>
              <w:top w:type="dxa" w:w="60"/>
              <w:left w:type="dxa" w:w="100"/>
              <w:bottom w:type="dxa" w:w="60"/>
              <w:right w:type="dxa" w:w="100"/>
            </w:tcMar>
            <w:vAlign w:val="center"/>
          </w:tcPr>
          <w:p>
            <w:pPr>
              <w:jc w:val="left"/>
            </w:pPr>
            <w:r>
              <w:rPr>
                <w:b/>
                <w:bCs/>
                <w:sz w:val="19"/>
                <w:szCs w:val="19"/>
              </w:rPr>
              <w:t xml:space="preserve">'മരിച്ചവർ ഉയിർക്കുന്നില്ല എങ്കിൽ അവർക്കുവേണ്ടി സ്നാനം ഏല്ക്കുന്നത് എന്തിന്?', പൗലോസിന്റെ ഈ വചനവുമായി ബന്ധമില്ലാത്ത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ആദിമസഭയിൽ ശിശുക്കളെയും സ്നാനം കഴിപ്പിച്ചിരുന്നു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പുതിയനിയമസഭയിൽ വി. മാമോദീസാ സ്വീകരിക്കുമ്പോൾ പൂർവ്വികരെ സ്മരിച്ചിരുന്നു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സ്നാനം ഏല്ക്കാതെ മരിച്ചവർക്കുവേണ്ടി സ്നാനം ഏല്ക്കുന്ന പതിവുണ്ടായിരുന്നു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വാങ്ങിപ്പോയവരെക്കുറിച്ചും ജീവിച്ചിരിക്കുന്നവർ ചിന്തിച്ചിരുന്നു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'...and to sinful Reuben also, life...' - who is Reuben?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brother of Joseph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son of Isaac</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son of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son of Aaron</w:t>
            </w:r>
          </w:p>
        </w:tc>
        <w:tc>
          <w:tcPr>
            <w:tcW w:type="pct" w:w="22%"/>
            <w:tcMar>
              <w:top w:type="dxa" w:w="60"/>
              <w:left w:type="dxa" w:w="100"/>
              <w:bottom w:type="dxa" w:w="60"/>
              <w:right w:type="dxa" w:w="100"/>
            </w:tcMar>
            <w:vAlign w:val="center"/>
          </w:tcPr>
          <w:p>
            <w:pPr>
              <w:jc w:val="left"/>
            </w:pPr>
            <w:r>
              <w:rPr>
                <w:b/>
                <w:bCs/>
                <w:sz w:val="19"/>
                <w:szCs w:val="19"/>
              </w:rPr>
              <w:t xml:space="preserve">'പാതകനാം റൂബേലിനും ജീവൻ...' റൂബേൽ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യോസഫിന്റെ സഹോദരൻ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ഇസ്ഹാക്കിന്റെ മകൻ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യഹൂദായുടെ മകൻ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അഹറോന്റെ മകൻ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'The Cherubim removed it with the spear they themselves wielded.' What does this Cherubim-spear refer to?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angels who stood guard over the garden of Eden.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Cherubim always move about with swords.</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the six eyes of the Cherubim are equal to swords.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Cherubim who came to the foot of the Cross to strengthen the Lord.</w:t>
            </w:r>
          </w:p>
        </w:tc>
        <w:tc>
          <w:tcPr>
            <w:tcW w:type="pct" w:w="22%"/>
            <w:tcMar>
              <w:top w:type="dxa" w:w="60"/>
              <w:left w:type="dxa" w:w="100"/>
              <w:bottom w:type="dxa" w:w="60"/>
              <w:right w:type="dxa" w:w="100"/>
            </w:tcMar>
            <w:vAlign w:val="center"/>
          </w:tcPr>
          <w:p>
            <w:pPr>
              <w:jc w:val="left"/>
            </w:pPr>
            <w:r>
              <w:rPr>
                <w:b/>
                <w:bCs/>
                <w:sz w:val="19"/>
                <w:szCs w:val="19"/>
              </w:rPr>
              <w:t xml:space="preserve">'ക്രോബകൾ കുന്തം താനേറ്റെക്കുന്തത്താൽ നീക്കി' എന്താണ് ഈ ക്രോബകൾ കുന്തം?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ഏദൻതോട്ടത്തിനു കാവൽ നിന്ന മാലാഖമാരെ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ക്രോബേമാലാഖമാർ എപ്പോഴും വാളുമായി സഞ്ചരിക്കുന്നതിനെ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ക്രോബേമാലാഖമാരുടെ ആറു കണ്ണുകൾ വാളുകൾക്കു സമം എന്നു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 ധൈര്യപ്പെടുത്തുവാൻ കുരിശിൻചുവട്ടിൽ എത്തിയ ക്രോബേമാലാഖമാരെ സൂചിപ്പിക്കുന്നു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The scripture passage Jesus read in the synagogue when he began his public ministry?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 61:1-2</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 4:18</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 58:1:3</w:t>
            </w:r>
          </w:p>
        </w:tc>
        <w:tc>
          <w:tcPr>
            <w:tcW w:type="pct" w:w="6.5%"/>
            <w:tcMar>
              <w:top w:type="dxa" w:w="60"/>
              <w:left w:type="dxa" w:w="100"/>
              <w:bottom w:type="dxa" w:w="60"/>
              <w:right w:type="dxa" w:w="100"/>
            </w:tcMar>
            <w:vAlign w:val="center"/>
          </w:tcPr>
          <w:p>
            <w:pPr>
              <w:jc w:val="left"/>
            </w:pPr>
            <w:r>
              <w:rPr>
                <w:b w:val="false"/>
                <w:bCs w:val="false"/>
                <w:sz w:val="18"/>
                <w:szCs w:val="18"/>
              </w:rPr>
              <w:t xml:space="preserve">Joel</w:t>
            </w:r>
          </w:p>
        </w:tc>
        <w:tc>
          <w:tcPr>
            <w:tcW w:type="pct" w:w="22%"/>
            <w:tcMar>
              <w:top w:type="dxa" w:w="60"/>
              <w:left w:type="dxa" w:w="100"/>
              <w:bottom w:type="dxa" w:w="60"/>
              <w:right w:type="dxa" w:w="100"/>
            </w:tcMar>
            <w:vAlign w:val="center"/>
          </w:tcPr>
          <w:p>
            <w:pPr>
              <w:jc w:val="left"/>
            </w:pPr>
            <w:r>
              <w:rPr>
                <w:b/>
                <w:bCs/>
                <w:sz w:val="19"/>
                <w:szCs w:val="19"/>
              </w:rPr>
              <w:t xml:space="preserve">പരസ്യശുശ്രൂഷ ആരംഭിച്ചപ്പോൾ യേശു സുന്നഗോഗിൽ വായിച്ച വേദഭാഗം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 61:1-2</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ലൂക്കോസ് 4:18</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 58:1:3</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'That man was caught up into paradise.' Who is this referring to?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Not specified</w:t>
            </w:r>
          </w:p>
        </w:tc>
        <w:tc>
          <w:tcPr>
            <w:tcW w:type="pct" w:w="22%"/>
            <w:tcMar>
              <w:top w:type="dxa" w:w="60"/>
              <w:left w:type="dxa" w:w="100"/>
              <w:bottom w:type="dxa" w:w="60"/>
              <w:right w:type="dxa" w:w="100"/>
            </w:tcMar>
            <w:vAlign w:val="center"/>
          </w:tcPr>
          <w:p>
            <w:pPr>
              <w:jc w:val="left"/>
            </w:pPr>
            <w:r>
              <w:rPr>
                <w:b/>
                <w:bCs/>
                <w:sz w:val="19"/>
                <w:szCs w:val="19"/>
              </w:rPr>
              <w:t xml:space="preserve">ആ മനുഷ്യൻ പറുദീസയോളം എടുക്കപ്പെട്ടു.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വ്യക്തമല്ല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Which scripture passage do scholars claim was later added to the Gospel [of Mark]?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who believes and is baptized will be saved.'</w:t>
            </w:r>
          </w:p>
        </w:tc>
        <w:tc>
          <w:tcPr>
            <w:tcW w:type="pct" w:w="6.5%"/>
            <w:tcMar>
              <w:top w:type="dxa" w:w="60"/>
              <w:left w:type="dxa" w:w="100"/>
              <w:bottom w:type="dxa" w:w="60"/>
              <w:right w:type="dxa" w:w="100"/>
            </w:tcMar>
            <w:vAlign w:val="center"/>
          </w:tcPr>
          <w:p>
            <w:pPr>
              <w:jc w:val="left"/>
            </w:pPr>
            <w:r>
              <w:rPr>
                <w:b w:val="false"/>
                <w:bCs w:val="false"/>
                <w:sz w:val="18"/>
                <w:szCs w:val="18"/>
              </w:rPr>
              <w:t xml:space="preserve">'Go into all the world and preach the gospel to all creation.'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'He who does not believe will be condemned.'</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three of these</w:t>
            </w:r>
          </w:p>
        </w:tc>
        <w:tc>
          <w:tcPr>
            <w:tcW w:type="pct" w:w="22%"/>
            <w:tcMar>
              <w:top w:type="dxa" w:w="60"/>
              <w:left w:type="dxa" w:w="100"/>
              <w:bottom w:type="dxa" w:w="60"/>
              <w:right w:type="dxa" w:w="100"/>
            </w:tcMar>
            <w:vAlign w:val="center"/>
          </w:tcPr>
          <w:p>
            <w:pPr>
              <w:jc w:val="left"/>
            </w:pPr>
            <w:r>
              <w:rPr>
                <w:b/>
                <w:bCs/>
                <w:sz w:val="19"/>
                <w:szCs w:val="19"/>
              </w:rPr>
              <w:t xml:space="preserve">സുവിശേഷത്തിൽ പിന്നീട് കൂട്ടിച്ചേർത്തതായി പണ്ഡിതന്മാർ അവകാശപ്പെടുന്ന വേദഭാഗം.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വിശ്വസിക്കയും സ്നാനം ഏല്ക്കുകയും ചെയ്യുന്നവൻ രക്ഷിക്കപ്പെടും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നിങ്ങൾ ഭൂലോകത്തിൽ ഒക്കെയും പോയി സകല സൃഷ്ടികളോടും സുവിശേഷം പ്രസംഗിപ്പിൻ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വിശ്വസിക്കാത്തവൻ ശിക്ഷാവിധിയിൽ അകപ്പെടും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 മൂന്നും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What is the word used for 'God' in the original Hebrew language [in Genesis 1:1]?</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Elohim</w:t>
            </w:r>
          </w:p>
        </w:tc>
        <w:tc>
          <w:tcPr>
            <w:tcW w:type="pct" w:w="6.5%"/>
            <w:tcMar>
              <w:top w:type="dxa" w:w="60"/>
              <w:left w:type="dxa" w:w="100"/>
              <w:bottom w:type="dxa" w:w="60"/>
              <w:right w:type="dxa" w:w="100"/>
            </w:tcMar>
            <w:vAlign w:val="center"/>
          </w:tcPr>
          <w:p>
            <w:pPr>
              <w:jc w:val="left"/>
            </w:pPr>
            <w:r>
              <w:rPr>
                <w:b w:val="false"/>
                <w:bCs w:val="false"/>
                <w:sz w:val="18"/>
                <w:szCs w:val="18"/>
              </w:rPr>
              <w:t xml:space="preserve">Yahweh</w:t>
            </w:r>
          </w:p>
        </w:tc>
        <w:tc>
          <w:tcPr>
            <w:tcW w:type="pct" w:w="6.5%"/>
            <w:tcMar>
              <w:top w:type="dxa" w:w="60"/>
              <w:left w:type="dxa" w:w="100"/>
              <w:bottom w:type="dxa" w:w="60"/>
              <w:right w:type="dxa" w:w="100"/>
            </w:tcMar>
            <w:vAlign w:val="center"/>
          </w:tcPr>
          <w:p>
            <w:pPr>
              <w:jc w:val="left"/>
            </w:pPr>
            <w:r>
              <w:rPr>
                <w:b w:val="false"/>
                <w:bCs w:val="false"/>
                <w:sz w:val="18"/>
                <w:szCs w:val="18"/>
              </w:rPr>
              <w:t xml:space="preserve">El</w:t>
            </w:r>
          </w:p>
        </w:tc>
        <w:tc>
          <w:tcPr>
            <w:tcW w:type="pct" w:w="6.5%"/>
            <w:tcMar>
              <w:top w:type="dxa" w:w="60"/>
              <w:left w:type="dxa" w:w="100"/>
              <w:bottom w:type="dxa" w:w="60"/>
              <w:right w:type="dxa" w:w="100"/>
            </w:tcMar>
            <w:vAlign w:val="center"/>
          </w:tcPr>
          <w:p>
            <w:pPr>
              <w:jc w:val="left"/>
            </w:pPr>
            <w:r>
              <w:rPr>
                <w:b w:val="false"/>
                <w:bCs w:val="false"/>
                <w:sz w:val="18"/>
                <w:szCs w:val="18"/>
              </w:rPr>
              <w:t xml:space="preserve">Yah</w:t>
            </w:r>
          </w:p>
        </w:tc>
        <w:tc>
          <w:tcPr>
            <w:tcW w:type="pct" w:w="22%"/>
            <w:tcMar>
              <w:top w:type="dxa" w:w="60"/>
              <w:left w:type="dxa" w:w="100"/>
              <w:bottom w:type="dxa" w:w="60"/>
              <w:right w:type="dxa" w:w="100"/>
            </w:tcMar>
            <w:vAlign w:val="center"/>
          </w:tcPr>
          <w:p>
            <w:pPr>
              <w:jc w:val="left"/>
            </w:pPr>
            <w:r>
              <w:rPr>
                <w:b/>
                <w:bCs/>
                <w:sz w:val="19"/>
                <w:szCs w:val="19"/>
              </w:rPr>
              <w:t xml:space="preserve">എബ്രായമൂലഭാഷയിൽ ദൈവം എന്നതിന് ഉപയോഗിച്ചിരിക്കുന്ന വാക്ക്.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ഈൽ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'I know that You always hear me.' On which occasion did Jesus say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By the tomb of Lazarus</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Garden of Gethsemane</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Temple at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By the Pool of Bethesda</w:t>
            </w:r>
          </w:p>
        </w:tc>
        <w:tc>
          <w:tcPr>
            <w:tcW w:type="pct" w:w="22%"/>
            <w:tcMar>
              <w:top w:type="dxa" w:w="60"/>
              <w:left w:type="dxa" w:w="100"/>
              <w:bottom w:type="dxa" w:w="60"/>
              <w:right w:type="dxa" w:w="100"/>
            </w:tcMar>
            <w:vAlign w:val="center"/>
          </w:tcPr>
          <w:p>
            <w:pPr>
              <w:jc w:val="left"/>
            </w:pPr>
            <w:r>
              <w:rPr>
                <w:b/>
                <w:bCs/>
                <w:sz w:val="19"/>
                <w:szCs w:val="19"/>
              </w:rPr>
              <w:t xml:space="preserve">'നീ എപ്പോഴും എന്റെ അപേക്ഷ കേൾക്കുന്നു എന്നു ഞാൻ അറിഞ്ഞിരിക്കുന്നു.' ഇത് യേശു ഏത് അവസരത്തിൽ പറഞ്ഞു?</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ലാസറിന്റെ കല്ലറയ്ക്കരികിൽവച്ച്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ഗത്സമേൻ തോട്ടത്തിൽവച്ച്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ദേവാലയത്തിൽവച്ച്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ബഥസ്ദാ കുളത്തിനരികിൽവച്ച്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What does St. Paul the Apostle compare the period from death to resurrection to?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seed</w:t>
            </w:r>
          </w:p>
        </w:tc>
        <w:tc>
          <w:tcPr>
            <w:tcW w:type="pct" w:w="6.5%"/>
            <w:tcMar>
              <w:top w:type="dxa" w:w="60"/>
              <w:left w:type="dxa" w:w="100"/>
              <w:bottom w:type="dxa" w:w="60"/>
              <w:right w:type="dxa" w:w="100"/>
            </w:tcMar>
            <w:vAlign w:val="center"/>
          </w:tcPr>
          <w:p>
            <w:pPr>
              <w:jc w:val="left"/>
            </w:pPr>
            <w:r>
              <w:rPr>
                <w:b w:val="false"/>
                <w:bCs w:val="false"/>
                <w:sz w:val="18"/>
                <w:szCs w:val="18"/>
              </w:rPr>
              <w:t xml:space="preserve">A plant</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A butterfly's cocoon (pupa)</w:t>
            </w:r>
          </w:p>
        </w:tc>
        <w:tc>
          <w:tcPr>
            <w:tcW w:type="pct" w:w="22%"/>
            <w:tcMar>
              <w:top w:type="dxa" w:w="60"/>
              <w:left w:type="dxa" w:w="100"/>
              <w:bottom w:type="dxa" w:w="60"/>
              <w:right w:type="dxa" w:w="100"/>
            </w:tcMar>
            <w:vAlign w:val="center"/>
          </w:tcPr>
          <w:p>
            <w:pPr>
              <w:jc w:val="left"/>
            </w:pPr>
            <w:r>
              <w:rPr>
                <w:b/>
                <w:bCs/>
                <w:sz w:val="19"/>
                <w:szCs w:val="19"/>
              </w:rPr>
              <w:t xml:space="preserve">മരണം മുതൽ ഉയിർപ്പുവരെയുള്ള കാലത്തെ പൗലോസ്ശ്ലീഹാ എന്തിനോട് ഉപമിച്ചിരിക്കുന്നു.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വിത്തിനോട്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ചെടിയോട്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മനുഷ്യജീവിതത്തോട്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ചിത്രശലഭത്തിന്റെ പ്യൂപ്പയോട്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'The people who sat in darkness have seen a great light.' Who prophesied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Zechariah</w:t>
            </w:r>
          </w:p>
        </w:tc>
        <w:tc>
          <w:tcPr>
            <w:tcW w:type="pct" w:w="6.5%"/>
            <w:tcMar>
              <w:top w:type="dxa" w:w="60"/>
              <w:left w:type="dxa" w:w="100"/>
              <w:bottom w:type="dxa" w:w="60"/>
              <w:right w:type="dxa" w:w="100"/>
            </w:tcMar>
            <w:vAlign w:val="center"/>
          </w:tcPr>
          <w:p>
            <w:pPr>
              <w:jc w:val="left"/>
            </w:pPr>
            <w:r>
              <w:rPr>
                <w:b w:val="false"/>
                <w:bCs w:val="false"/>
                <w:sz w:val="18"/>
                <w:szCs w:val="18"/>
              </w:rPr>
              <w:t xml:space="preserve">Micah</w:t>
            </w:r>
          </w:p>
        </w:tc>
        <w:tc>
          <w:tcPr>
            <w:tcW w:type="pct" w:w="22%"/>
            <w:tcMar>
              <w:top w:type="dxa" w:w="60"/>
              <w:left w:type="dxa" w:w="100"/>
              <w:bottom w:type="dxa" w:w="60"/>
              <w:right w:type="dxa" w:w="100"/>
            </w:tcMar>
            <w:vAlign w:val="center"/>
          </w:tcPr>
          <w:p>
            <w:pPr>
              <w:jc w:val="left"/>
            </w:pPr>
            <w:r>
              <w:rPr>
                <w:b/>
                <w:bCs/>
                <w:sz w:val="19"/>
                <w:szCs w:val="19"/>
              </w:rPr>
              <w:t xml:space="preserve">'ഇരുട്ടിൽ ഇരിക്കുന്ന ജനം വലിയൊരു വെളിച്ചം കണ്ടു.' ആരാണിത് പ്രവചിച്ചത്?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മീഖാ</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Which scripture passage proves that in the New Testament Church, people received Holy Baptism in remembrance of their ancestors?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Corinthians 15:29</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Corinthians 15:25</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Corinthians 14:3</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Corinthians 14:4</w:t>
            </w:r>
          </w:p>
        </w:tc>
        <w:tc>
          <w:tcPr>
            <w:tcW w:type="pct" w:w="22%"/>
            <w:tcMar>
              <w:top w:type="dxa" w:w="60"/>
              <w:left w:type="dxa" w:w="100"/>
              <w:bottom w:type="dxa" w:w="60"/>
              <w:right w:type="dxa" w:w="100"/>
            </w:tcMar>
            <w:vAlign w:val="center"/>
          </w:tcPr>
          <w:p>
            <w:pPr>
              <w:jc w:val="left"/>
            </w:pPr>
            <w:r>
              <w:rPr>
                <w:b/>
                <w:bCs/>
                <w:sz w:val="19"/>
                <w:szCs w:val="19"/>
              </w:rPr>
              <w:t xml:space="preserve">പുതിയ നിയമ സഭയിൽ പൂർവികരെ സ്മരിച്ചുകൊണ്ട് വിശുദ്ധ സ്നാനം സ്വീകരിച്ചിരുന്നു' എന്ന് തെളിയിക്കുന്ന വേദഭാഗം?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 കൊരിന്ത്യർ 15:29</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കൊരിന്ത്യർ 15:25</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കൊരിന്ത്യർ 14:3</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കൊരിന്ത്യർ 14:4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What reason does Jesus Christ give for divorce having been permitted in the Old Testament?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hardness of people's hearts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marriage was seen as a covenant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bride and groom did not lead a moral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marriage was not seen as a sacrament</w:t>
            </w:r>
          </w:p>
        </w:tc>
        <w:tc>
          <w:tcPr>
            <w:tcW w:type="pct" w:w="22%"/>
            <w:tcMar>
              <w:top w:type="dxa" w:w="60"/>
              <w:left w:type="dxa" w:w="100"/>
              <w:bottom w:type="dxa" w:w="60"/>
              <w:right w:type="dxa" w:w="100"/>
            </w:tcMar>
            <w:vAlign w:val="center"/>
          </w:tcPr>
          <w:p>
            <w:pPr>
              <w:jc w:val="left"/>
            </w:pPr>
            <w:r>
              <w:rPr>
                <w:b/>
                <w:bCs/>
                <w:sz w:val="19"/>
                <w:szCs w:val="19"/>
              </w:rPr>
              <w:t xml:space="preserve">വിവാഹമോചനം പഴയ നിയമത്തിൽ അനുവദിച്ചതിനു കാരണമായി യേശുക്രിസ്തു പറയുന്നത്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മനുഷ്യരുടെ ഹൃദയകാഠിന്യം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വിവാഹത്തെ ഉടമ്പടിയായി കാണുന്നത്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വരനും വധുവും ധാർമിക ജീവിതം നയിക്കാത്തതുകൊണ്ട്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വിവാഹത്തെ കൂദാശയായി കാണാത്തതുകൊണ്ട്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Pentecost is called the second Babel. What was distinctive about the first Babel?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of man's pride and lack of the fear of God, communication became impossible even among speakers of the same language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scattered Jews gathered together to fulfil a divine command</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received renewal through the Holy Spirit, the source of divine gifts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began to obey the commandments through synagogue worship</w:t>
            </w:r>
          </w:p>
        </w:tc>
        <w:tc>
          <w:tcPr>
            <w:tcW w:type="pct" w:w="22%"/>
            <w:tcMar>
              <w:top w:type="dxa" w:w="60"/>
              <w:left w:type="dxa" w:w="100"/>
              <w:bottom w:type="dxa" w:w="60"/>
              <w:right w:type="dxa" w:w="100"/>
            </w:tcMar>
            <w:vAlign w:val="center"/>
          </w:tcPr>
          <w:p>
            <w:pPr>
              <w:jc w:val="left"/>
            </w:pPr>
            <w:r>
              <w:rPr>
                <w:b/>
                <w:bCs/>
                <w:sz w:val="19"/>
                <w:szCs w:val="19"/>
              </w:rPr>
              <w:t xml:space="preserve">പെന്തെക്കോസ്തിയെ രണ്ടാം ബാബേൽ എന്ന് വിളിക്കുന്നു. ഒന്നാം ബാബേലിന്റെ പ്രത്യേകത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മനുഷ്യന്റെ നിഗളവും ദൈവഭയം ഇല്ലായ്മ യും നിമിത്തം ഒരേ ഭാഷകൾക്കിടയിൽ സംവേദനം അസാധ്യമായി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ചിതറിപ്പാർത്തിരുന്ന യഹൂദന്മാർ ദൈവിക കല്പന നിറവേറ്റുവാൻ ഒന്നിച്ചുകൂടി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ദിവ്യ ദാനങ്ങളുടെ ഉറവിടമായ പരിശുദ്ധാത്മാവിലൂടെയുള്ള പുതുക്കം പ്രാപിച്ചു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സിനഗോഗ് ആരാധനയിലൂടെ കല്പനകൾ അനുസരിക്കുവാൻ ആരംഭിച്ചു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22%"/>
            <w:tcMar>
              <w:top w:type="dxa" w:w="60"/>
              <w:left w:type="dxa" w:w="100"/>
              <w:bottom w:type="dxa" w:w="60"/>
              <w:right w:type="dxa" w:w="100"/>
            </w:tcMar>
            <w:vAlign w:val="center"/>
          </w:tcPr>
          <w:p>
            <w:pPr>
              <w:jc w:val="left"/>
            </w:pPr>
            <w:r>
              <w:rPr>
                <w:b/>
                <w:bCs/>
                <w:sz w:val="19"/>
                <w:szCs w:val="19"/>
              </w:rPr>
              <w:t xml:space="preserve">Choose the correct words to fill in the missing words in the scripture passage Jesus read in the synagogue: 'To preach the gospel to the poor, ......... His ........ is upon 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the Lord has anointed me',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God has sent me', 'the Spirit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Lord has sent me', 'blessing'</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God has appointed me', 'mercy'</w:t>
            </w:r>
          </w:p>
        </w:tc>
        <w:tc>
          <w:tcPr>
            <w:tcW w:type="pct" w:w="22%"/>
            <w:tcMar>
              <w:top w:type="dxa" w:w="60"/>
              <w:left w:type="dxa" w:w="100"/>
              <w:bottom w:type="dxa" w:w="60"/>
              <w:right w:type="dxa" w:w="100"/>
            </w:tcMar>
            <w:vAlign w:val="center"/>
          </w:tcPr>
          <w:p>
            <w:pPr>
              <w:jc w:val="left"/>
            </w:pPr>
            <w:r>
              <w:rPr>
                <w:b/>
                <w:bCs/>
                <w:sz w:val="19"/>
                <w:szCs w:val="19"/>
              </w:rPr>
              <w:t xml:space="preserve">യേശു സിനഗോഗിൽ വായിച്ച വേദഭാഗത്തിലെ വിട്ടുപോയ വാക്കുകൾ പൂരിപ്പിക്കുവാൻ ശരിയായ വാക്കുകൾ തെരഞ്ഞെടുക്കുക: 'ദരിദ്രന്മാരോട് സുവിശേഷം അറിയിക്കുവാൻ .......... അവൻ്റെ ....... എന്റെ മേൽ ഉണ്ട്'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 എന്നെ അഭിഷേകം ചെയ്ക യാൽ, ആത്മാവ്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എന്നെ അയച്ചതിനാൽ, ദൈവാത്മാവ്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എന്നെ അയച്ചതിനാൽ, അനുഗ്രഹം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എന്നെ നിയോഗിച്ചതിനാൽ, 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22%"/>
            <w:tcMar>
              <w:top w:type="dxa" w:w="60"/>
              <w:left w:type="dxa" w:w="100"/>
              <w:bottom w:type="dxa" w:w="60"/>
              <w:right w:type="dxa" w:w="100"/>
            </w:tcMar>
            <w:vAlign w:val="center"/>
          </w:tcPr>
          <w:p>
            <w:pPr>
              <w:jc w:val="left"/>
            </w:pPr>
            <w:r>
              <w:rPr>
                <w:b/>
                <w:bCs/>
                <w:sz w:val="19"/>
                <w:szCs w:val="19"/>
              </w:rPr>
              <w:t xml:space="preserve">From the verse 'God so loved the world that He gave His only-begotten Son,' what should we understand?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Love is the driving force behind God's creation of the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We should love all that God has created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world must be transformed towards goodness and righteousness</w:t>
            </w:r>
          </w:p>
        </w:tc>
        <w:tc>
          <w:tcPr>
            <w:tcW w:type="pct" w:w="22%"/>
            <w:tcMar>
              <w:top w:type="dxa" w:w="60"/>
              <w:left w:type="dxa" w:w="100"/>
              <w:bottom w:type="dxa" w:w="60"/>
              <w:right w:type="dxa" w:w="100"/>
            </w:tcMar>
            <w:vAlign w:val="center"/>
          </w:tcPr>
          <w:p>
            <w:pPr>
              <w:jc w:val="left"/>
            </w:pPr>
            <w:r>
              <w:rPr>
                <w:b/>
                <w:bCs/>
                <w:sz w:val="19"/>
                <w:szCs w:val="19"/>
              </w:rPr>
              <w:t xml:space="preserve">ദൈവം തന്റെ ഏകജാതനായ പുത്രനെ നൽകുന്ന വിധം ലോകത്തെ സ്നേഹിച്ചു ' എന്ന വാക്യത്തിൽ നിന്നും നാം മനസ്സിലാക്കേണ്ട കാര്യം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സ്നേഹമാണ് ദൈവത്തിന്റെ ലോകസൃഷ്ടിയുടെ പ്രേരകശക്തി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സൃഷ്ടിച്ച സകലത്തിനെയും നാം സ്നേഹിക്കണം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ലോകത്തെ നന്മയിലേക്കും നീതിയിലേക്കും രൂപാന്തരപ്പെടുത്തണം</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Orthodox Worship, Liturgy &amp; Feasts</w:t>
      </w:r>
    </w:p>
    <w:p>
      <w:pPr>
        <w:spacing w:after="200"/>
      </w:pPr>
      <w:r>
        <w:rPr>
          <w:b/>
          <w:bCs/>
          <w:color w:val="2E75B6"/>
          <w:sz w:val="26"/>
          <w:szCs w:val="26"/>
        </w:rPr>
        <w:t xml:space="preserve">ഓർത്തഡോക്സ് ആരാധനയും കൂദാശാക്രമവും പെരുന്നാളുകളും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In the phrase “liturgy after liturgy”, which word best describes the second liturgy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Human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Healing the sick</w:t>
            </w:r>
          </w:p>
        </w:tc>
        <w:tc>
          <w:tcPr>
            <w:tcW w:type="pct" w:w="6.5%"/>
            <w:tcMar>
              <w:top w:type="dxa" w:w="60"/>
              <w:left w:type="dxa" w:w="100"/>
              <w:bottom w:type="dxa" w:w="60"/>
              <w:right w:type="dxa" w:w="100"/>
            </w:tcMar>
            <w:vAlign w:val="center"/>
          </w:tcPr>
          <w:p>
            <w:pPr>
              <w:jc w:val="left"/>
            </w:pPr>
            <w:r>
              <w:rPr>
                <w:b w:val="false"/>
                <w:bCs w:val="false"/>
                <w:sz w:val="18"/>
                <w:szCs w:val="18"/>
              </w:rPr>
              <w:t xml:space="preserve">Feeding the hungry</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 work</w:t>
            </w:r>
          </w:p>
        </w:tc>
        <w:tc>
          <w:tcPr>
            <w:tcW w:type="pct" w:w="22%"/>
            <w:tcMar>
              <w:top w:type="dxa" w:w="60"/>
              <w:left w:type="dxa" w:w="100"/>
              <w:bottom w:type="dxa" w:w="60"/>
              <w:right w:type="dxa" w:w="100"/>
            </w:tcMar>
            <w:vAlign w:val="center"/>
          </w:tcPr>
          <w:p>
            <w:pPr>
              <w:jc w:val="left"/>
            </w:pPr>
            <w:r>
              <w:rPr>
                <w:b/>
                <w:bCs/>
                <w:sz w:val="19"/>
                <w:szCs w:val="19"/>
              </w:rPr>
              <w:t xml:space="preserve">ലിറ്റര്‍ജി ആഫ്റ്റര്‍ ലിറ്റര്‍ജി എന്ന പ്രയോഗത്തില്‍ രണ്ടാമത്തെ ലിറ്റര്‍ജിയോട് ഏറ്റവും അനുയോജ്യമായ വാക്ക്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 സേവനം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രോഗികളെ സൗഖ്യമാക്കുക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വിശക്കുന്നവന് ഭക്ഷണം നല്‍കുക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 പ്രവര്‍ത്തനം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Choose the passage from the given ones that does not mention the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 8:10</w:t>
            </w:r>
          </w:p>
        </w:tc>
        <w:tc>
          <w:tcPr>
            <w:tcW w:type="pct" w:w="6.5%"/>
            <w:tcMar>
              <w:top w:type="dxa" w:w="60"/>
              <w:left w:type="dxa" w:w="100"/>
              <w:bottom w:type="dxa" w:w="60"/>
              <w:right w:type="dxa" w:w="100"/>
            </w:tcMar>
            <w:vAlign w:val="center"/>
          </w:tcPr>
          <w:p>
            <w:pPr>
              <w:jc w:val="left"/>
            </w:pPr>
            <w:r>
              <w:rPr>
                <w:b w:val="false"/>
                <w:bCs w:val="false"/>
                <w:sz w:val="18"/>
                <w:szCs w:val="18"/>
              </w:rPr>
              <w:t xml:space="preserve">2 Corinthians 13:14</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18: 1-12</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11:6-7</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വിശുദ്ധ ത്രിത്വത്തെക്കുറിച്ച് പരാമര്‍ശം ഇല്ലാത്ത വേദഭാഗം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 8 : 10</w:t>
            </w:r>
          </w:p>
        </w:tc>
        <w:tc>
          <w:tcPr>
            <w:tcW w:type="pct" w:w="6.5%"/>
            <w:tcMar>
              <w:top w:type="dxa" w:w="60"/>
              <w:left w:type="dxa" w:w="100"/>
              <w:bottom w:type="dxa" w:w="60"/>
              <w:right w:type="dxa" w:w="100"/>
            </w:tcMar>
            <w:vAlign w:val="center"/>
          </w:tcPr>
          <w:p>
            <w:pPr>
              <w:jc w:val="left"/>
            </w:pPr>
            <w:r>
              <w:rPr>
                <w:b w:val="false"/>
                <w:bCs w:val="false"/>
                <w:sz w:val="18"/>
                <w:szCs w:val="18"/>
              </w:rPr>
              <w:t xml:space="preserve">2 കൊരിന്ത്യര്‍ 13:14</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18:1-12</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11: 6-7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Which statement is incorrect regarding spirituality?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Spirituality is something that can only be acquired through human effort</w:t>
            </w:r>
          </w:p>
        </w:tc>
        <w:tc>
          <w:tcPr>
            <w:tcW w:type="pct" w:w="6.5%"/>
            <w:tcMar>
              <w:top w:type="dxa" w:w="60"/>
              <w:left w:type="dxa" w:w="100"/>
              <w:bottom w:type="dxa" w:w="60"/>
              <w:right w:type="dxa" w:w="100"/>
            </w:tcMar>
            <w:vAlign w:val="center"/>
          </w:tcPr>
          <w:p>
            <w:pPr>
              <w:jc w:val="left"/>
            </w:pPr>
            <w:r>
              <w:rPr>
                <w:b w:val="false"/>
                <w:bCs w:val="false"/>
                <w:sz w:val="18"/>
                <w:szCs w:val="18"/>
              </w:rPr>
              <w:t xml:space="preserve">Freedom from sin can be obtained through a relationship with God</w:t>
            </w:r>
          </w:p>
        </w:tc>
        <w:tc>
          <w:tcPr>
            <w:tcW w:type="pct" w:w="6.5%"/>
            <w:tcMar>
              <w:top w:type="dxa" w:w="60"/>
              <w:left w:type="dxa" w:w="100"/>
              <w:bottom w:type="dxa" w:w="60"/>
              <w:right w:type="dxa" w:w="100"/>
            </w:tcMar>
            <w:vAlign w:val="center"/>
          </w:tcPr>
          <w:p>
            <w:pPr>
              <w:jc w:val="left"/>
            </w:pPr>
            <w:r>
              <w:rPr>
                <w:b w:val="false"/>
                <w:bCs w:val="false"/>
                <w:sz w:val="18"/>
                <w:szCs w:val="18"/>
              </w:rPr>
              <w:t xml:space="preserve">Jacob's ladder is a symbol of spirituality</w:t>
            </w:r>
          </w:p>
        </w:tc>
        <w:tc>
          <w:tcPr>
            <w:tcW w:type="pct" w:w="6.5%"/>
            <w:tcMar>
              <w:top w:type="dxa" w:w="60"/>
              <w:left w:type="dxa" w:w="100"/>
              <w:bottom w:type="dxa" w:w="60"/>
              <w:right w:type="dxa" w:w="100"/>
            </w:tcMar>
            <w:vAlign w:val="center"/>
          </w:tcPr>
          <w:p>
            <w:pPr>
              <w:jc w:val="left"/>
            </w:pPr>
            <w:r>
              <w:rPr>
                <w:b w:val="false"/>
                <w:bCs w:val="false"/>
                <w:sz w:val="18"/>
                <w:szCs w:val="18"/>
              </w:rPr>
              <w:t xml:space="preserve">Vision of God on Mount Tabor is a high experience of spirituality</w:t>
            </w:r>
          </w:p>
        </w:tc>
        <w:tc>
          <w:tcPr>
            <w:tcW w:type="pct" w:w="22%"/>
            <w:tcMar>
              <w:top w:type="dxa" w:w="60"/>
              <w:left w:type="dxa" w:w="100"/>
              <w:bottom w:type="dxa" w:w="60"/>
              <w:right w:type="dxa" w:w="100"/>
            </w:tcMar>
            <w:vAlign w:val="center"/>
          </w:tcPr>
          <w:p>
            <w:pPr>
              <w:jc w:val="left"/>
            </w:pPr>
            <w:r>
              <w:rPr>
                <w:b/>
                <w:bCs/>
                <w:sz w:val="19"/>
                <w:szCs w:val="19"/>
              </w:rPr>
              <w:t xml:space="preserve">ആത്മീയതയുമായി ബന്ധപ്പെട്ട് ശരിയല്ലാത്ത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ആത്മീയത മനുഷ്യ കഠിനപ്രയത്‌ നം കൊണ്ട് മാത്രം ആര്‍ജിച്ചെടുക്കാവുന്ന ഒന്നാണ്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ദൈവത്തോടുള്ള ബന്ധത്തിലും കൃപയിലും പാപത്തില്‍ നിന്നും മോചനം ലഭിക്കും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യാക്കോബിന്റെ ഗോവണി ആത്മീയതയുടെ പ്രതീകമാണ്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താബോര്‍ മലയിലെ ദൈവദര്‍ശനം ആത്മീയതയുടെ ഉന്നതമായ അനുഭവമാണ്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characteristic of Orthodox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Orthodox churches use only the Syriac language</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 is not person-centered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many passages from the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Intercessory prayers are present</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ആരാധനയുടെ പ്രത്യേകതകളില്‍ ഉള്‍പ്പെടാത്തത്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ഓര്‍ത്തഡോക്‌ സ് സഭകളും സുറിയാനി ഭാഷയില്‍തന്നെ ആരാധന നടത്തുന്നു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 വ്യക്തികേന്ദ്രീകൃതമല്ല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ആരാധനയില്‍ വേദ പുസ്തക ഭാഗങ്ങള്‍ ധാരാളമായി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മധ്യസ്ഥ പ്രാര്‍ത്ഥനകള്‍ ആരാധനയില്‍ ഉണ്ട്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The passage in the Psalm where David says, “Seven times will I praise thee because of thy righteous judgments”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119:164</w:t>
            </w:r>
          </w:p>
        </w:tc>
        <w:tc>
          <w:tcPr>
            <w:tcW w:type="pct" w:w="6.5%"/>
            <w:tcMar>
              <w:top w:type="dxa" w:w="60"/>
              <w:left w:type="dxa" w:w="100"/>
              <w:bottom w:type="dxa" w:w="60"/>
              <w:right w:type="dxa" w:w="100"/>
            </w:tcMar>
            <w:vAlign w:val="center"/>
          </w:tcPr>
          <w:p>
            <w:pPr>
              <w:jc w:val="left"/>
            </w:pPr>
            <w:r>
              <w:rPr>
                <w:b w:val="false"/>
                <w:bCs w:val="false"/>
                <w:sz w:val="18"/>
                <w:szCs w:val="18"/>
              </w:rPr>
              <w:t xml:space="preserve">45:13</w:t>
            </w:r>
          </w:p>
        </w:tc>
        <w:tc>
          <w:tcPr>
            <w:tcW w:type="pct" w:w="6.5%"/>
            <w:tcMar>
              <w:top w:type="dxa" w:w="60"/>
              <w:left w:type="dxa" w:w="100"/>
              <w:bottom w:type="dxa" w:w="60"/>
              <w:right w:type="dxa" w:w="100"/>
            </w:tcMar>
            <w:vAlign w:val="center"/>
          </w:tcPr>
          <w:p>
            <w:pPr>
              <w:jc w:val="left"/>
            </w:pPr>
            <w:r>
              <w:rPr>
                <w:b w:val="false"/>
                <w:bCs w:val="false"/>
                <w:sz w:val="18"/>
                <w:szCs w:val="18"/>
              </w:rPr>
              <w:t xml:space="preserve">121:16</w:t>
            </w:r>
          </w:p>
        </w:tc>
        <w:tc>
          <w:tcPr>
            <w:tcW w:type="pct" w:w="6.5%"/>
            <w:tcMar>
              <w:top w:type="dxa" w:w="60"/>
              <w:left w:type="dxa" w:w="100"/>
              <w:bottom w:type="dxa" w:w="60"/>
              <w:right w:type="dxa" w:w="100"/>
            </w:tcMar>
            <w:vAlign w:val="center"/>
          </w:tcPr>
          <w:p>
            <w:pPr>
              <w:jc w:val="left"/>
            </w:pPr>
            <w:r>
              <w:rPr>
                <w:b w:val="false"/>
                <w:bCs w:val="false"/>
                <w:sz w:val="18"/>
                <w:szCs w:val="18"/>
              </w:rPr>
              <w:t xml:space="preserve">75:10</w:t>
            </w:r>
          </w:p>
        </w:tc>
        <w:tc>
          <w:tcPr>
            <w:tcW w:type="pct" w:w="22%"/>
            <w:tcMar>
              <w:top w:type="dxa" w:w="60"/>
              <w:left w:type="dxa" w:w="100"/>
              <w:bottom w:type="dxa" w:w="60"/>
              <w:right w:type="dxa" w:w="100"/>
            </w:tcMar>
            <w:vAlign w:val="center"/>
          </w:tcPr>
          <w:p>
            <w:pPr>
              <w:jc w:val="left"/>
            </w:pPr>
            <w:r>
              <w:rPr>
                <w:b/>
                <w:bCs/>
                <w:sz w:val="19"/>
                <w:szCs w:val="19"/>
              </w:rPr>
              <w:t xml:space="preserve">നിന്റെ നീതിയുള്ള വിധികള്‍ നിമിത്തം ഞാന്‍ ഏഴ് പ്രാവശ്യം നിന്നെ സ്തുതിക്കുന്നു എന്ന് ദാവീദ് പറയുന്ന സങ്കീര്‍ത്തന 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119: 164</w:t>
            </w:r>
          </w:p>
        </w:tc>
        <w:tc>
          <w:tcPr>
            <w:tcW w:type="pct" w:w="6.5%"/>
            <w:tcMar>
              <w:top w:type="dxa" w:w="60"/>
              <w:left w:type="dxa" w:w="100"/>
              <w:bottom w:type="dxa" w:w="60"/>
              <w:right w:type="dxa" w:w="100"/>
            </w:tcMar>
            <w:vAlign w:val="center"/>
          </w:tcPr>
          <w:p>
            <w:pPr>
              <w:jc w:val="left"/>
            </w:pPr>
            <w:r>
              <w:rPr>
                <w:b w:val="false"/>
                <w:bCs w:val="false"/>
                <w:sz w:val="18"/>
                <w:szCs w:val="18"/>
              </w:rPr>
              <w:t xml:space="preserve">45: 13</w:t>
            </w:r>
          </w:p>
        </w:tc>
        <w:tc>
          <w:tcPr>
            <w:tcW w:type="pct" w:w="6.5%"/>
            <w:tcMar>
              <w:top w:type="dxa" w:w="60"/>
              <w:left w:type="dxa" w:w="100"/>
              <w:bottom w:type="dxa" w:w="60"/>
              <w:right w:type="dxa" w:w="100"/>
            </w:tcMar>
            <w:vAlign w:val="center"/>
          </w:tcPr>
          <w:p>
            <w:pPr>
              <w:jc w:val="left"/>
            </w:pPr>
            <w:r>
              <w:rPr>
                <w:b w:val="false"/>
                <w:bCs w:val="false"/>
                <w:sz w:val="18"/>
                <w:szCs w:val="18"/>
              </w:rPr>
              <w:t xml:space="preserve">121: 16</w:t>
            </w:r>
          </w:p>
        </w:tc>
        <w:tc>
          <w:tcPr>
            <w:tcW w:type="pct" w:w="6.5%"/>
            <w:tcMar>
              <w:top w:type="dxa" w:w="60"/>
              <w:left w:type="dxa" w:w="100"/>
              <w:bottom w:type="dxa" w:w="60"/>
              <w:right w:type="dxa" w:w="100"/>
            </w:tcMar>
            <w:vAlign w:val="center"/>
          </w:tcPr>
          <w:p>
            <w:pPr>
              <w:jc w:val="left"/>
            </w:pPr>
            <w:r>
              <w:rPr>
                <w:b w:val="false"/>
                <w:bCs w:val="false"/>
                <w:sz w:val="18"/>
                <w:szCs w:val="18"/>
              </w:rPr>
              <w:t xml:space="preserve">75: 10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Choose the incorrect pair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August 15 – Feast of the Nativity</w:t>
            </w:r>
          </w:p>
        </w:tc>
        <w:tc>
          <w:tcPr>
            <w:tcW w:type="pct" w:w="6.5%"/>
            <w:tcMar>
              <w:top w:type="dxa" w:w="60"/>
              <w:left w:type="dxa" w:w="100"/>
              <w:bottom w:type="dxa" w:w="60"/>
              <w:right w:type="dxa" w:w="100"/>
            </w:tcMar>
            <w:vAlign w:val="center"/>
          </w:tcPr>
          <w:p>
            <w:pPr>
              <w:jc w:val="left"/>
            </w:pPr>
            <w:r>
              <w:rPr>
                <w:b w:val="false"/>
                <w:bCs w:val="false"/>
                <w:sz w:val="18"/>
                <w:szCs w:val="18"/>
              </w:rPr>
              <w:t xml:space="preserve">Eldo – Birth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Kyamta – Resurrection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July 3 – Day of Apostle Thomas</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ജോഡികളിൽ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ഓഗസ്റ്റ് 15- സ്ലീബാ പെരുന്നാള്‍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എല്‍ദോ - യേശുവിന്റെ ജനനം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 - യേശുവിന്റെ ഉയര്‍പ്പ്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ജൂലൈ 3 -മാര്‍ത്തോമാ ശ്ലീഹായുടെ ദുഖ്റോനോ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Choose the one that is NOT correct about the observation of the given feasts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water is blessed on the feast of the Pentacost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service of the feast of the Resurrection contains the proclamation of the 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service of the Nativity has a fire flame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water is blessed during Epiphany</w:t>
            </w:r>
          </w:p>
        </w:tc>
        <w:tc>
          <w:tcPr>
            <w:tcW w:type="pct" w:w="22%"/>
            <w:tcMar>
              <w:top w:type="dxa" w:w="60"/>
              <w:left w:type="dxa" w:w="100"/>
              <w:bottom w:type="dxa" w:w="60"/>
              <w:right w:type="dxa" w:w="100"/>
            </w:tcMar>
            <w:vAlign w:val="center"/>
          </w:tcPr>
          <w:p>
            <w:pPr>
              <w:jc w:val="left"/>
            </w:pPr>
            <w:r>
              <w:rPr>
                <w:b/>
                <w:bCs/>
                <w:sz w:val="19"/>
                <w:szCs w:val="19"/>
              </w:rPr>
              <w:t xml:space="preserve">ചുവടെ കൊടുത്തിരിക്കുന്നവയില്‍ പെരുന്നാള്‍ ആചരണത്തെ സംബന്ധിച്ചു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 പെരുന്നാളില്‍ വെള്ളം വാഴ്ത്തുന്നു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ഉയിര്‍പ്പ് പെരുന്നാളിന്റെ ശുശ്രൂഷയില്‍ ഉയിര്‍പ്പിന്റെ പ്രഖ്യാപനം നടത്തുന്നു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ജനനപ്പെരുന്നാളില്‍ തീജ്വാല ശുശ്രൂഷ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ദനഹാ പെരുന്നാളിലെ ശുശ്രൂഷയില്‍ വെള്ളം വാഴ്ത്തുന്നു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ultimate goal of spiritual growth in Eastern Orthodox thought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Deification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Social good</w:t>
            </w:r>
          </w:p>
        </w:tc>
        <w:tc>
          <w:tcPr>
            <w:tcW w:type="pct" w:w="6.5%"/>
            <w:tcMar>
              <w:top w:type="dxa" w:w="60"/>
              <w:left w:type="dxa" w:w="100"/>
              <w:bottom w:type="dxa" w:w="60"/>
              <w:right w:type="dxa" w:w="100"/>
            </w:tcMar>
            <w:vAlign w:val="center"/>
          </w:tcPr>
          <w:p>
            <w:pPr>
              <w:jc w:val="left"/>
            </w:pPr>
            <w:r>
              <w:rPr>
                <w:b w:val="false"/>
                <w:bCs w:val="false"/>
                <w:sz w:val="18"/>
                <w:szCs w:val="18"/>
              </w:rPr>
              <w:t xml:space="preserve">Entry into the Kingdom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Helping the poor</w:t>
            </w:r>
          </w:p>
        </w:tc>
        <w:tc>
          <w:tcPr>
            <w:tcW w:type="pct" w:w="22%"/>
            <w:tcMar>
              <w:top w:type="dxa" w:w="60"/>
              <w:left w:type="dxa" w:w="100"/>
              <w:bottom w:type="dxa" w:w="60"/>
              <w:right w:type="dxa" w:w="100"/>
            </w:tcMar>
            <w:vAlign w:val="center"/>
          </w:tcPr>
          <w:p>
            <w:pPr>
              <w:jc w:val="left"/>
            </w:pPr>
            <w:r>
              <w:rPr>
                <w:b/>
                <w:bCs/>
                <w:sz w:val="19"/>
                <w:szCs w:val="19"/>
              </w:rPr>
              <w:t xml:space="preserve">പൗരസ്ത്യ ഓര്‍ത്തഡോക്‌ സ് ചിന്തയില്‍ ആത്മീയ വളര്‍ച്ചയുടെ ആത്യന്തിക ലക്ഷ്യം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സാമൂഹ്യ നന്മ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ദൈവരാജ്യ പ്രവേശനം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ദരിദ്രരെ സഹായിക്കുക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feast of the Mother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Shoonoyo</w:t>
            </w:r>
          </w:p>
        </w:tc>
        <w:tc>
          <w:tcPr>
            <w:tcW w:type="pct" w:w="6.5%"/>
            <w:tcMar>
              <w:top w:type="dxa" w:w="60"/>
              <w:left w:type="dxa" w:w="100"/>
              <w:bottom w:type="dxa" w:w="60"/>
              <w:right w:type="dxa" w:w="100"/>
            </w:tcMar>
            <w:vAlign w:val="center"/>
          </w:tcPr>
          <w:p>
            <w:pPr>
              <w:jc w:val="left"/>
            </w:pPr>
            <w:r>
              <w:rPr>
                <w:b w:val="false"/>
                <w:bCs w:val="false"/>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Sleeba Feast</w:t>
            </w:r>
          </w:p>
        </w:tc>
        <w:tc>
          <w:tcPr>
            <w:tcW w:type="pct" w:w="6.5%"/>
            <w:tcMar>
              <w:top w:type="dxa" w:w="60"/>
              <w:left w:type="dxa" w:w="100"/>
              <w:bottom w:type="dxa" w:w="60"/>
              <w:right w:type="dxa" w:w="100"/>
            </w:tcMar>
            <w:vAlign w:val="center"/>
          </w:tcPr>
          <w:p>
            <w:pPr>
              <w:jc w:val="left"/>
            </w:pPr>
            <w:r>
              <w:rPr>
                <w:b w:val="false"/>
                <w:bCs w:val="false"/>
                <w:sz w:val="18"/>
                <w:szCs w:val="18"/>
              </w:rPr>
              <w:t xml:space="preserve">Kyamtha</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പ. ദൈവമാതാവിനോട് ബന്ധപ്പെട്ട പെരുനാള്‍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സ്ലീബാ പെരുനാള്‍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Choose the long-term goals of Sunday School learning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Living in society with good character</w:t>
            </w:r>
          </w:p>
        </w:tc>
        <w:tc>
          <w:tcPr>
            <w:tcW w:type="pct" w:w="6.5%"/>
            <w:tcMar>
              <w:top w:type="dxa" w:w="60"/>
              <w:left w:type="dxa" w:w="100"/>
              <w:bottom w:type="dxa" w:w="60"/>
              <w:right w:type="dxa" w:w="100"/>
            </w:tcMar>
            <w:vAlign w:val="center"/>
          </w:tcPr>
          <w:p>
            <w:pPr>
              <w:jc w:val="left"/>
            </w:pPr>
            <w:r>
              <w:rPr>
                <w:b w:val="false"/>
                <w:bCs w:val="false"/>
                <w:sz w:val="18"/>
                <w:szCs w:val="18"/>
              </w:rPr>
              <w:t xml:space="preserve">Remaining in true faith and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Studying and living according to biblical truths</w:t>
            </w:r>
          </w:p>
        </w:tc>
        <w:tc>
          <w:tcPr>
            <w:tcW w:type="pct" w:w="22%"/>
            <w:tcMar>
              <w:top w:type="dxa" w:w="60"/>
              <w:left w:type="dxa" w:w="100"/>
              <w:bottom w:type="dxa" w:w="60"/>
              <w:right w:type="dxa" w:w="100"/>
            </w:tcMar>
            <w:vAlign w:val="center"/>
          </w:tcPr>
          <w:p>
            <w:pPr>
              <w:jc w:val="left"/>
            </w:pPr>
            <w:r>
              <w:rPr>
                <w:b/>
                <w:bCs/>
                <w:sz w:val="19"/>
                <w:szCs w:val="19"/>
              </w:rPr>
              <w:t xml:space="preserve">സണ്‍ഡേ സ്‌ കൂള്‍ പഠനത്തിന്റെ ദീര്‍ഘകാല ലക്ഷ്യങ്ങളില്‍ ഉള്‍പ്പെടുന്നത്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സല്‍സ്വഭാവികളായി സമൂഹത്തില്‍ ജീവിക്കുക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സത്യവിശ്വാസികളായും സത്യ ആരാധനയിലും നിലനില്‍ക്കുക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 സത്യങ്ങള്‍ പഠിക്കുകയും അതനുസരിച്ച് ജീവിക്കുകയുംചെയ്യുക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Name before the Malankara Sunday School Association was renamed OSSAE in 1964</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Malankara Sunday School Samajam</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Padithaveedu</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Catechetical Education School</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Church Sunday School</w:t>
            </w:r>
          </w:p>
        </w:tc>
        <w:tc>
          <w:tcPr>
            <w:tcW w:type="pct" w:w="22%"/>
            <w:tcMar>
              <w:top w:type="dxa" w:w="60"/>
              <w:left w:type="dxa" w:w="100"/>
              <w:bottom w:type="dxa" w:w="60"/>
              <w:right w:type="dxa" w:w="100"/>
            </w:tcMar>
            <w:vAlign w:val="center"/>
          </w:tcPr>
          <w:p>
            <w:pPr>
              <w:jc w:val="left"/>
            </w:pPr>
            <w:r>
              <w:rPr>
                <w:b/>
                <w:bCs/>
                <w:sz w:val="19"/>
                <w:szCs w:val="19"/>
              </w:rPr>
              <w:t xml:space="preserve">1964 ല്‍ മലങ്കരസഭയിലെ സണ്‍ഡേസ്‌ കൂള്‍ OSSAE എന്ന പേരില്‍ ആകുന്നതിന് മുമ്പുള്ള പേര്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 സണ്‍ഡേസ്‌ കൂള്‍ സമാജം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പഠിത്ത വീട്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മതബോധന വിദ്യാഭ്യാസ സ്‌ 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സഭ സണ്‍ഡേ സ്‌ കൂള്‍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When we say in Holy Communion that only the Father, the Son, and the Holy Spirit are holy, how do we say that we qualify to receive Holy Communion?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By declaring that the Holy Trinity is with us</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vigil prayers</w:t>
            </w:r>
          </w:p>
        </w:tc>
        <w:tc>
          <w:tcPr>
            <w:tcW w:type="pct" w:w="6.5%"/>
            <w:tcMar>
              <w:top w:type="dxa" w:w="60"/>
              <w:left w:type="dxa" w:w="100"/>
              <w:bottom w:type="dxa" w:w="60"/>
              <w:right w:type="dxa" w:w="100"/>
            </w:tcMar>
            <w:vAlign w:val="center"/>
          </w:tcPr>
          <w:p>
            <w:pPr>
              <w:jc w:val="left"/>
            </w:pPr>
            <w:r>
              <w:rPr>
                <w:b w:val="false"/>
                <w:bCs w:val="false"/>
                <w:sz w:val="18"/>
                <w:szCs w:val="18"/>
              </w:rPr>
              <w:t xml:space="preserve">By observing holy fasts</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proper repentance</w:t>
            </w:r>
          </w:p>
        </w:tc>
        <w:tc>
          <w:tcPr>
            <w:tcW w:type="pct" w:w="22%"/>
            <w:tcMar>
              <w:top w:type="dxa" w:w="60"/>
              <w:left w:type="dxa" w:w="100"/>
              <w:bottom w:type="dxa" w:w="60"/>
              <w:right w:type="dxa" w:w="100"/>
            </w:tcMar>
            <w:vAlign w:val="center"/>
          </w:tcPr>
          <w:p>
            <w:pPr>
              <w:jc w:val="left"/>
            </w:pPr>
            <w:r>
              <w:rPr>
                <w:b/>
                <w:bCs/>
                <w:sz w:val="19"/>
                <w:szCs w:val="19"/>
              </w:rPr>
              <w:t xml:space="preserve">പിതാവും പുത്രനും പരിശുദ്ധ റൂഹായും മാത്രമേ പരിശുദ്ധരായുള്ളു എന്ന് വിശുദ്ധ കുര്‍ബാനയില്‍ നാം പറയുമ്പോള്‍ വിശുദ്ധരല്ലാത്ത നാം എങ്ങനെയാണ് വിശുദ്ധ കുര്‍ബാന അനുഭവിക്കാന്‍ യോഗ്യരാകുന്നതായി പറയുന്നത്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ത്രിത്വം നമ്മോട് കൂടെ എന്ന പ്രഖ്യാപനത്തോടെ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യാമപ്രാര്‍ത്ഥനകളിലൂടെ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നോമ്പുകള്‍ അനുഷ്ഠിക്കുന്നതിലൂടെ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ശരിയായ അനുതാപത്തിലൂടെ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Select the incorrect statement regarding the Feast of Pentecost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Believers receive the Holy Spirit on the Feast of 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Feast of Pentecost includes prayers for the renewal of the spiritThe Feast of Pentecost includes prayers for the renewal of the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time the church kneels after the Feast of the Resurrection is on 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word Pentecost means the fiftieth</w:t>
            </w:r>
          </w:p>
        </w:tc>
        <w:tc>
          <w:tcPr>
            <w:tcW w:type="pct" w:w="22%"/>
            <w:tcMar>
              <w:top w:type="dxa" w:w="60"/>
              <w:left w:type="dxa" w:w="100"/>
              <w:bottom w:type="dxa" w:w="60"/>
              <w:right w:type="dxa" w:w="100"/>
            </w:tcMar>
            <w:vAlign w:val="center"/>
          </w:tcPr>
          <w:p>
            <w:pPr>
              <w:jc w:val="left"/>
            </w:pPr>
            <w:r>
              <w:rPr>
                <w:b/>
                <w:bCs/>
                <w:sz w:val="19"/>
                <w:szCs w:val="19"/>
              </w:rPr>
              <w:t xml:space="preserve">പെന്തിക്കോസ്തി പെരുന്നാളിനെ സംബന്ധിച്ച് യോജിക്കാത്ത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 പെരുനാളിലാണ് വിശ്വാസികള്‍ പരിശുദ്ധാത്മാവിനെ പ്രാപിക്കുന്നത്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ആത്മാവിന്റെ പുതുക്കത്തിനുള്ള പ്രാര്ഥനകളാണ് പെന്തെക്കോസ്തി പെരുന്നാളില്‍ ഉള്ളത്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ഉയിര്‍പ്പ് പെരുന്നാളിന് ശേഷം ആദ്യമായി സഭ മുട്ടു കുത്തുന്നത് പെന്തിക്കോസ്തിയിലാണ്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 എന്ന വാക്കിന്റെ അര്‍ഥം അമ്പതാമത്തേത് എന്നാണ്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Why is the second part of the Holy Qurbana called the 'Order of the faithful'?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the unbaptized were present at the first part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it starts with the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service of the Word is over</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real sacrifice begins only when the priest ascends to thealter step</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കുർബാനയുടെ രണ്ടാം ഭാഗത്തെ 'വിശ്വാസികളുടെ ക്രമം' എന്ന് വിളിക്കുന്നത്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ഒന്നാം ഭാഗത്തിൽ സ്നാനമേൽക്കാത്തവരും സന്നിഹിതരായിരുന്നതിനാൽ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വിശ്വാസപ്രമാണത്തോടെ ആരംഭിക്കുന്നതിനാൽ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വചനശുശ്രൂഷ അവസാനിച്ചതിനാൽ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വൈദികൻ ബലിപീഠത്തിന്റെ പടിയിലേക്ക് കയറുമ്പോൾ മാത്രമേ യഥാർത്ഥ ബലി ആരംഭിക്കുന്നുള്ളൂ എന്നതിനാൽ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Jesus told his disciples not to leave Jerusalem but to wait for the promise. What was the promise?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gift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Another disciple in the place of Judas</w:t>
            </w:r>
          </w:p>
        </w:tc>
        <w:tc>
          <w:tcPr>
            <w:tcW w:type="pct" w:w="6.5%"/>
            <w:tcMar>
              <w:top w:type="dxa" w:w="60"/>
              <w:left w:type="dxa" w:w="100"/>
              <w:bottom w:type="dxa" w:w="60"/>
              <w:right w:type="dxa" w:w="100"/>
            </w:tcMar>
            <w:vAlign w:val="center"/>
          </w:tcPr>
          <w:p>
            <w:pPr>
              <w:jc w:val="left"/>
            </w:pPr>
            <w:r>
              <w:rPr>
                <w:b w:val="false"/>
                <w:bCs w:val="false"/>
                <w:sz w:val="18"/>
                <w:szCs w:val="18"/>
              </w:rPr>
              <w:t xml:space="preserve">Priesthood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gift of tongues</w:t>
            </w:r>
          </w:p>
        </w:tc>
        <w:tc>
          <w:tcPr>
            <w:tcW w:type="pct" w:w="22%"/>
            <w:tcMar>
              <w:top w:type="dxa" w:w="60"/>
              <w:left w:type="dxa" w:w="100"/>
              <w:bottom w:type="dxa" w:w="60"/>
              <w:right w:type="dxa" w:w="100"/>
            </w:tcMar>
            <w:vAlign w:val="center"/>
          </w:tcPr>
          <w:p>
            <w:pPr>
              <w:jc w:val="left"/>
            </w:pPr>
            <w:r>
              <w:rPr>
                <w:b/>
                <w:bCs/>
                <w:sz w:val="19"/>
                <w:szCs w:val="19"/>
              </w:rPr>
              <w:t xml:space="preserve">യെരൂശലേം വിട്ടുപോകാതെ വാഗ്ദത്തത്തിനായി കാത്തിരിക്കാൻ യേശു ശിഷ്യന്മാരോടു പറഞ്ഞു. ആ വാഗ്ദത്തം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പരിശുദ്ധാത്മാവിന്റെ 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യൂദായുടെ സ്ഥാനത്ത് മറ്റൊരു ശിഷ്യൻ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പൗരോഹിത്യം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ഭാഷാവരം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St. John 19: 34-35 is mentioned in the preparation service for the Eucharist. What is the matter discussed here?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incident where blood and water flowed from the Lord's side on the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the scene ofinstitution of Holy Qurbana saying that this is my body and this is my blood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incident where the Lord washed the disciples' feet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scene of the blood of the Lord flowing like drops of blood in the Garden of Gethsemane</w:t>
            </w:r>
          </w:p>
        </w:tc>
        <w:tc>
          <w:tcPr>
            <w:tcW w:type="pct" w:w="22%"/>
            <w:tcMar>
              <w:top w:type="dxa" w:w="60"/>
              <w:left w:type="dxa" w:w="100"/>
              <w:bottom w:type="dxa" w:w="60"/>
              <w:right w:type="dxa" w:w="100"/>
            </w:tcMar>
            <w:vAlign w:val="center"/>
          </w:tcPr>
          <w:p>
            <w:pPr>
              <w:jc w:val="left"/>
            </w:pPr>
            <w:r>
              <w:rPr>
                <w:b/>
                <w:bCs/>
                <w:sz w:val="19"/>
                <w:szCs w:val="19"/>
              </w:rPr>
              <w:t xml:space="preserve">വി. കുർബാനയുടെ ഒരുക്ക ശുശ്രൂഷയിൽ വി. യോഹന്നാൻ 19:34-35 പരാമർശിക്കപ്പെടുന്നു. ഇവിടെ ചർച്ച ചെയ്യുന്ന വിഷയം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കുരിശിൽ കർത്താവിന്റെ വിലാവിൽനിന്ന് രക്തവും വെള്ളവും ഒഴുകിയ സംഭവം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 എന്റെ ശരീരം, ഇത് എന്റെ രക്തം എന്നു പറഞ്ഞ് വി. കുർബാന സ്ഥാപിച്ച രംഗം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ശിഷ്യന്മാരുടെ പാദങ്ങൾ കഴുകിയ സംഭവം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ഗത്സമേൻ തോട്ടത്തിൽ കർത്താവിന്റെ രക്തം തുള്ളികളായി ഒഴുകിയ രംഗം</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Which statement is correct about the first part of the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Apocryphal books are also included in Old Testament 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Trisagion is a worship of trinity in the Orthodox tradition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reading of the Apostles on the north side is always from the Acts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reading of the apostles on the south side is always from the books of Paul, except the Epistle to Hebrews</w:t>
            </w:r>
          </w:p>
        </w:tc>
        <w:tc>
          <w:tcPr>
            <w:tcW w:type="pct" w:w="22%"/>
            <w:tcMar>
              <w:top w:type="dxa" w:w="60"/>
              <w:left w:type="dxa" w:w="100"/>
              <w:bottom w:type="dxa" w:w="60"/>
              <w:right w:type="dxa" w:w="100"/>
            </w:tcMar>
            <w:vAlign w:val="center"/>
          </w:tcPr>
          <w:p>
            <w:pPr>
              <w:jc w:val="left"/>
            </w:pPr>
            <w:r>
              <w:rPr>
                <w:b/>
                <w:bCs/>
                <w:sz w:val="19"/>
                <w:szCs w:val="19"/>
              </w:rPr>
              <w:t xml:space="preserve">കുർബാനയുടെ ഒന്നാം ഭാഗത്തെക്കുറിച്ച് ശരിയായ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പഴയനിയമ വായനയിൽ അപ്പോക്രിഫാ ഗ്രന്ഥങ്ങളും ഉൾപ്പെടുന്നു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ത്രിസാഗിയോൻ ഓർത്തഡോക്സ് പാരമ്പര്യത്തിലെ ത്രിത്വാരാധനയാണ്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വടക്കുഭാഗത്തെ അപ്പോസ്തല വായന എപ്പോഴും പ്രവൃത്തികളിൽനിന്നാണ്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തെക്കുഭാഗത്തെ അപ്പോസ്തല വായന, എബ്രായർക്കുള്ള ലേഖനം ഒഴികെ, എപ്പോഴും പൗലോസിന്റെ ലേഖനങ്ങളിൽനിന്നാണ്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Who is the author of the book 'Abba Father'?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 Baby Varghese</w:t>
            </w:r>
          </w:p>
        </w:tc>
        <w:tc>
          <w:tcPr>
            <w:tcW w:type="pct" w:w="6.5%"/>
            <w:tcMar>
              <w:top w:type="dxa" w:w="60"/>
              <w:left w:type="dxa" w:w="100"/>
              <w:bottom w:type="dxa" w:w="60"/>
              <w:right w:type="dxa" w:w="100"/>
            </w:tcMar>
            <w:vAlign w:val="center"/>
          </w:tcPr>
          <w:p>
            <w:pPr>
              <w:jc w:val="left"/>
            </w:pPr>
            <w:r>
              <w:rPr>
                <w:b w:val="false"/>
                <w:bCs w:val="false"/>
                <w:sz w:val="18"/>
                <w:szCs w:val="18"/>
              </w:rPr>
              <w:t xml:space="preserve">Fr. K.M. George</w:t>
            </w:r>
          </w:p>
        </w:tc>
        <w:tc>
          <w:tcPr>
            <w:tcW w:type="pct" w:w="6.5%"/>
            <w:tcMar>
              <w:top w:type="dxa" w:w="60"/>
              <w:left w:type="dxa" w:w="100"/>
              <w:bottom w:type="dxa" w:w="60"/>
              <w:right w:type="dxa" w:w="100"/>
            </w:tcMar>
            <w:vAlign w:val="center"/>
          </w:tcPr>
          <w:p>
            <w:pPr>
              <w:jc w:val="left"/>
            </w:pPr>
            <w:r>
              <w:rPr>
                <w:b w:val="false"/>
                <w:bCs w:val="false"/>
                <w:sz w:val="18"/>
                <w:szCs w:val="18"/>
              </w:rPr>
              <w:t xml:space="preserve">Fr. V.C. 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Bishop Pachenhalm Walsh 7</w:t>
            </w:r>
          </w:p>
        </w:tc>
        <w:tc>
          <w:tcPr>
            <w:tcW w:type="pct" w:w="22%"/>
            <w:tcMar>
              <w:top w:type="dxa" w:w="60"/>
              <w:left w:type="dxa" w:w="100"/>
              <w:bottom w:type="dxa" w:w="60"/>
              <w:right w:type="dxa" w:w="100"/>
            </w:tcMar>
            <w:vAlign w:val="center"/>
          </w:tcPr>
          <w:p>
            <w:pPr>
              <w:jc w:val="left"/>
            </w:pPr>
            <w:r>
              <w:rPr>
                <w:b/>
                <w:bCs/>
                <w:sz w:val="19"/>
                <w:szCs w:val="19"/>
              </w:rPr>
              <w:t xml:space="preserve">'അബ്ബാ പിതാവേ' എന്ന ഗ്രന്ഥത്തിന്റെ കർത്താവ്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 ബേബി വർഗീസ്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കെ.എം. ജോർജ്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ഫാ. വി.സി. സാമുവേൽ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ബിഷപ്പ് പാക്കെൻഹാം വാൾഷ്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A sentence found only in the taksa of Jacob.</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'When He, the sinless One, was prepared to accept the voluntary death for us sinners'</w:t>
            </w:r>
          </w:p>
        </w:tc>
        <w:tc>
          <w:tcPr>
            <w:tcW w:type="pct" w:w="6.5%"/>
            <w:tcMar>
              <w:top w:type="dxa" w:w="60"/>
              <w:left w:type="dxa" w:w="100"/>
              <w:bottom w:type="dxa" w:w="60"/>
              <w:right w:type="dxa" w:w="100"/>
            </w:tcMar>
            <w:vAlign w:val="center"/>
          </w:tcPr>
          <w:p>
            <w:pPr>
              <w:jc w:val="left"/>
            </w:pPr>
            <w:r>
              <w:rPr>
                <w:b w:val="false"/>
                <w:bCs w:val="false"/>
                <w:sz w:val="18"/>
                <w:szCs w:val="18"/>
              </w:rPr>
              <w:t xml:space="preserve">Everyone remembers your glorious return, when you will be rewarded according to your deeds</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our Lord was ready for passion, He took bread and gave thanks</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shut up and silence the mouths of the heretics who speak evil of us</w:t>
            </w:r>
          </w:p>
        </w:tc>
        <w:tc>
          <w:tcPr>
            <w:tcW w:type="pct" w:w="22%"/>
            <w:tcMar>
              <w:top w:type="dxa" w:w="60"/>
              <w:left w:type="dxa" w:w="100"/>
              <w:bottom w:type="dxa" w:w="60"/>
              <w:right w:type="dxa" w:w="100"/>
            </w:tcMar>
            <w:vAlign w:val="center"/>
          </w:tcPr>
          <w:p>
            <w:pPr>
              <w:jc w:val="left"/>
            </w:pPr>
            <w:r>
              <w:rPr>
                <w:b/>
                <w:bCs/>
                <w:sz w:val="19"/>
                <w:szCs w:val="19"/>
              </w:rPr>
              <w:t xml:space="preserve">യാക്കോബിന്റെ തക്സായിൽ മാത്രം കാണുന്ന വാക്യം.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'പാപമില്ലാത്തവനായ അവിടുന്ന് പാപികളായ ഞങ്ങൾക്കുവേണ്ടി സ്വമേധയാ മരണം സ്വീകരിക്കാൻ ഒരുങ്ങിയപ്പോൾ'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'നിന്റെ പ്രവൃത്തികൾക്കൊത്ത പ്രതിഫലം ലഭിക്കുന്ന നിന്റെ മഹത്വപൂർണ്ണമായ പുനരാഗമനം എല്ലാവരും ഓർക്കുന്നു'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കർത്താവ് പീഡാനുഭവത്തിനു ഒരുങ്ങിയപ്പോൾ അപ്പം എടുത്ത് സ്തോത്രം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ഞങ്ങൾക്കെതിരെ ദുഷിച്ചു സംസാരിക്കുന്ന പാഷണ്ഡികളുടെ വായ് അടച്ച് നിശബ്ദമാക്കണമേ'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The Church which follows a different form of worship from the traditional worship of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Latin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Malabar Independent Syrian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Catholic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Evangelical Church</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സഭയുടെ പരമ്പരാഗത ആരാധനാക്രമത്തിൽനിന്ന് വ്യത്യസ്തമായ ആരാധനാരീതി പിന്തുടരുന്ന സഭ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ലത്തീൻ 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മലബാർ ഇൻഡിപെൻഡന്റ് സുറിയാനി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കത്തോലിക്കാ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ഇവാഞ്ചലിക്കൽ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Mark the occasion ofthe blessing in the name of HolyTrinity given in 2 Cor 13:14 used in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the Shoshappa celebration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service of the fraction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elevation of the Holy Mysteries</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conclusion of the Holy Qurbana</w:t>
            </w:r>
          </w:p>
        </w:tc>
        <w:tc>
          <w:tcPr>
            <w:tcW w:type="pct" w:w="22%"/>
            <w:tcMar>
              <w:top w:type="dxa" w:w="60"/>
              <w:left w:type="dxa" w:w="100"/>
              <w:bottom w:type="dxa" w:w="60"/>
              <w:right w:type="dxa" w:w="100"/>
            </w:tcMar>
            <w:vAlign w:val="center"/>
          </w:tcPr>
          <w:p>
            <w:pPr>
              <w:jc w:val="left"/>
            </w:pPr>
            <w:r>
              <w:rPr>
                <w:b/>
                <w:bCs/>
                <w:sz w:val="19"/>
                <w:szCs w:val="19"/>
              </w:rPr>
              <w:t xml:space="preserve">2 കൊരി. 13:14-ലെ ത്രിത്വനാമത്തിലുള്ള അനുഗ്രഹം വി. കുർബാനയിൽ ഉപയോഗിക്കുന്ന സന്ദർഭം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ശോശപ്പാ ആഘോഷത്തിനുശേഷം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ഖണ്ഡിപ്പിന്റെ ശുശ്രൂഷയ്ക്കു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രഹസ്യങ്ങളുടെ ആഘോഷത്തിനു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കുർബാനയുടെ സമാപനത്തിൽ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What is a false statement about spirituality?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Only a select few, or saints, can grow spiritually</w:t>
            </w:r>
          </w:p>
        </w:tc>
        <w:tc>
          <w:tcPr>
            <w:tcW w:type="pct" w:w="6.5%"/>
            <w:tcMar>
              <w:top w:type="dxa" w:w="60"/>
              <w:left w:type="dxa" w:w="100"/>
              <w:bottom w:type="dxa" w:w="60"/>
              <w:right w:type="dxa" w:w="100"/>
            </w:tcMar>
            <w:vAlign w:val="center"/>
          </w:tcPr>
          <w:p>
            <w:pPr>
              <w:jc w:val="left"/>
            </w:pPr>
            <w:r>
              <w:rPr>
                <w:b w:val="false"/>
                <w:bCs w:val="false"/>
                <w:sz w:val="18"/>
                <w:szCs w:val="18"/>
              </w:rPr>
              <w:t xml:space="preserve">Spirituality is to grow in relationship with God and in His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ultimate goal of spirituality is to become like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'Love God, love men' is the essence of spiritual transformation</w:t>
            </w:r>
          </w:p>
        </w:tc>
        <w:tc>
          <w:tcPr>
            <w:tcW w:type="pct" w:w="22%"/>
            <w:tcMar>
              <w:top w:type="dxa" w:w="60"/>
              <w:left w:type="dxa" w:w="100"/>
              <w:bottom w:type="dxa" w:w="60"/>
              <w:right w:type="dxa" w:w="100"/>
            </w:tcMar>
            <w:vAlign w:val="center"/>
          </w:tcPr>
          <w:p>
            <w:pPr>
              <w:jc w:val="left"/>
            </w:pPr>
            <w:r>
              <w:rPr>
                <w:b/>
                <w:bCs/>
                <w:sz w:val="19"/>
                <w:szCs w:val="19"/>
              </w:rPr>
              <w:t xml:space="preserve">ആത്മീയതയെക്കുറിച്ചുള്ള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തെരഞ്ഞെടുക്കപ്പെട്ട ചുരുക്കം ചിലർക്കോ വിശുദ്ധന്മാർക്കോ മാത്രമേ ആത്മീയമായി വളരാൻ കഴിയൂ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ദൈവവുമായുള്ള ബന്ധത്തിലും കൃപയിലും വളരുന്നതാണ് ആത്മീയത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ദൈവത്തെപ്പോലെയാകുക എന്നതാണ് ആത്മീയതയുടെ പരമമായ ലക്ഷ്യം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 സ്നേഹിക്കുക, മനുഷ്യരെ സ്നേഹിക്കുക' എന്നതാണ് ആത്മീയ പരിവർത്തനത്തിന്റെ സാരാംശം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Orthodox Church teaches the faith through worship'. Why?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Faith must be studied in the fullness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Priests are to teach the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You must study the faith in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Sunday schools provide limited knowledge only</w:t>
            </w:r>
          </w:p>
        </w:tc>
        <w:tc>
          <w:tcPr>
            <w:tcW w:type="pct" w:w="22%"/>
            <w:tcMar>
              <w:top w:type="dxa" w:w="60"/>
              <w:left w:type="dxa" w:w="100"/>
              <w:bottom w:type="dxa" w:w="60"/>
              <w:right w:type="dxa" w:w="100"/>
            </w:tcMar>
            <w:vAlign w:val="center"/>
          </w:tcPr>
          <w:p>
            <w:pPr>
              <w:jc w:val="left"/>
            </w:pPr>
            <w:r>
              <w:rPr>
                <w:b/>
                <w:bCs/>
                <w:sz w:val="19"/>
                <w:szCs w:val="19"/>
              </w:rPr>
              <w:t xml:space="preserve">'ഓർത്തഡോക്സ് സഭ ആരാധനയിലൂടെ വിശ്വാസം പഠിപ്പിക്കുന്നു.'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പരിശുദ്ധാത്മാവിന്റെ പൂർണതയിൽ വിശ്വാസം പഠിക്കേണ്ടതിനാൽ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വൈദികർ വിശ്വാസം പഠിപ്പിക്കേണ്ടതിനാൽ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സഭയിൽ വിശ്വാസം പഠിക്കേണ്ടതിനാൽ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സൺഡേസ്കൂളുകൾ പരിമിതമായ അറിവു മാത്രമേ നൽകുന്നുള്ളൂ എന്നതിനാൽ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Pentecost is called the Second Babylon. Where is this first Babylonian event described?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Genesis 11: 1-9</w:t>
            </w:r>
          </w:p>
        </w:tc>
        <w:tc>
          <w:tcPr>
            <w:tcW w:type="pct" w:w="6.5%"/>
            <w:tcMar>
              <w:top w:type="dxa" w:w="60"/>
              <w:left w:type="dxa" w:w="100"/>
              <w:bottom w:type="dxa" w:w="60"/>
              <w:right w:type="dxa" w:w="100"/>
            </w:tcMar>
            <w:vAlign w:val="center"/>
          </w:tcPr>
          <w:p>
            <w:pPr>
              <w:jc w:val="left"/>
            </w:pPr>
            <w:r>
              <w:rPr>
                <w:b w:val="false"/>
                <w:bCs w:val="false"/>
                <w:sz w:val="18"/>
                <w:szCs w:val="18"/>
              </w:rPr>
              <w:t xml:space="preserve">Deuteronomy 16: 16-21</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of Apostles. 2: 9-11</w:t>
            </w:r>
          </w:p>
        </w:tc>
        <w:tc>
          <w:tcPr>
            <w:tcW w:type="pct" w:w="6.5%"/>
            <w:tcMar>
              <w:top w:type="dxa" w:w="60"/>
              <w:left w:type="dxa" w:w="100"/>
              <w:bottom w:type="dxa" w:w="60"/>
              <w:right w:type="dxa" w:w="100"/>
            </w:tcMar>
            <w:vAlign w:val="center"/>
          </w:tcPr>
          <w:p>
            <w:pPr>
              <w:jc w:val="left"/>
            </w:pPr>
            <w:r>
              <w:rPr>
                <w:b w:val="false"/>
                <w:bCs w:val="false"/>
                <w:sz w:val="18"/>
                <w:szCs w:val="18"/>
              </w:rPr>
              <w:t xml:space="preserve">Leviticus 23: 9-15 16</w:t>
            </w:r>
          </w:p>
        </w:tc>
        <w:tc>
          <w:tcPr>
            <w:tcW w:type="pct" w:w="22%"/>
            <w:tcMar>
              <w:top w:type="dxa" w:w="60"/>
              <w:left w:type="dxa" w:w="100"/>
              <w:bottom w:type="dxa" w:w="60"/>
              <w:right w:type="dxa" w:w="100"/>
            </w:tcMar>
            <w:vAlign w:val="center"/>
          </w:tcPr>
          <w:p>
            <w:pPr>
              <w:jc w:val="left"/>
            </w:pPr>
            <w:r>
              <w:rPr>
                <w:b/>
                <w:bCs/>
                <w:sz w:val="19"/>
                <w:szCs w:val="19"/>
              </w:rPr>
              <w:t xml:space="preserve">പെന്തക്കോസ്തിയെ രണ്ടാം ബാബേൽ എന്ന് വിളിക്കുന്നു. ഒന്നാം ബാബേൽ സംഭവം വിവരിച്ചിരിക്കുന്നത് എവിടെയാണ്?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ഉല്‍പത്തി 11:1-9</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ആവർത്തനം 16:16-21</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 പ്രവൃത്തികൾ 2:9-11</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ലേവ്യപുസ്തകം 23:9-15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Date of the feast of Denho?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January 6</w:t>
            </w:r>
          </w:p>
        </w:tc>
        <w:tc>
          <w:tcPr>
            <w:tcW w:type="pct" w:w="6.5%"/>
            <w:tcMar>
              <w:top w:type="dxa" w:w="60"/>
              <w:left w:type="dxa" w:w="100"/>
              <w:bottom w:type="dxa" w:w="60"/>
              <w:right w:type="dxa" w:w="100"/>
            </w:tcMar>
            <w:vAlign w:val="center"/>
          </w:tcPr>
          <w:p>
            <w:pPr>
              <w:jc w:val="left"/>
            </w:pPr>
            <w:r>
              <w:rPr>
                <w:b w:val="false"/>
                <w:bCs w:val="false"/>
                <w:sz w:val="18"/>
                <w:szCs w:val="18"/>
              </w:rPr>
              <w:t xml:space="preserve">February 2</w:t>
            </w:r>
          </w:p>
        </w:tc>
        <w:tc>
          <w:tcPr>
            <w:tcW w:type="pct" w:w="6.5%"/>
            <w:tcMar>
              <w:top w:type="dxa" w:w="60"/>
              <w:left w:type="dxa" w:w="100"/>
              <w:bottom w:type="dxa" w:w="60"/>
              <w:right w:type="dxa" w:w="100"/>
            </w:tcMar>
            <w:vAlign w:val="center"/>
          </w:tcPr>
          <w:p>
            <w:pPr>
              <w:jc w:val="left"/>
            </w:pPr>
            <w:r>
              <w:rPr>
                <w:b w:val="false"/>
                <w:bCs w:val="false"/>
                <w:sz w:val="18"/>
                <w:szCs w:val="18"/>
              </w:rPr>
              <w:t xml:space="preserve">March 25</w:t>
            </w:r>
          </w:p>
        </w:tc>
        <w:tc>
          <w:tcPr>
            <w:tcW w:type="pct" w:w="6.5%"/>
            <w:tcMar>
              <w:top w:type="dxa" w:w="60"/>
              <w:left w:type="dxa" w:w="100"/>
              <w:bottom w:type="dxa" w:w="60"/>
              <w:right w:type="dxa" w:w="100"/>
            </w:tcMar>
            <w:vAlign w:val="center"/>
          </w:tcPr>
          <w:p>
            <w:pPr>
              <w:jc w:val="left"/>
            </w:pPr>
            <w:r>
              <w:rPr>
                <w:b w:val="false"/>
                <w:bCs w:val="false"/>
                <w:sz w:val="18"/>
                <w:szCs w:val="18"/>
              </w:rPr>
              <w:t xml:space="preserve">No fixed date</w:t>
            </w:r>
          </w:p>
        </w:tc>
        <w:tc>
          <w:tcPr>
            <w:tcW w:type="pct" w:w="22%"/>
            <w:tcMar>
              <w:top w:type="dxa" w:w="60"/>
              <w:left w:type="dxa" w:w="100"/>
              <w:bottom w:type="dxa" w:w="60"/>
              <w:right w:type="dxa" w:w="100"/>
            </w:tcMar>
            <w:vAlign w:val="center"/>
          </w:tcPr>
          <w:p>
            <w:pPr>
              <w:jc w:val="left"/>
            </w:pPr>
            <w:r>
              <w:rPr>
                <w:b/>
                <w:bCs/>
                <w:sz w:val="19"/>
                <w:szCs w:val="19"/>
              </w:rPr>
              <w:t xml:space="preserve">ദനഹാപെരുന്നാളിന്റെ തീയതി?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ജനുവരി 6</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ഫെബ്രുവരി 2</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മാര്‍ച്ച് 25</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നിശ്ചിത തീയതി ഇല്ല.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The mount of transfiguration?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Tabor</w:t>
            </w:r>
          </w:p>
        </w:tc>
        <w:tc>
          <w:tcPr>
            <w:tcW w:type="pct" w:w="6.5%"/>
            <w:tcMar>
              <w:top w:type="dxa" w:w="60"/>
              <w:left w:type="dxa" w:w="100"/>
              <w:bottom w:type="dxa" w:w="60"/>
              <w:right w:type="dxa" w:w="100"/>
            </w:tcMar>
            <w:vAlign w:val="center"/>
          </w:tcPr>
          <w:p>
            <w:pPr>
              <w:jc w:val="left"/>
            </w:pPr>
            <w:r>
              <w:rPr>
                <w:b w:val="false"/>
                <w:bCs w:val="false"/>
                <w:sz w:val="18"/>
                <w:szCs w:val="18"/>
              </w:rPr>
              <w:t xml:space="preserve">Sinai</w:t>
            </w:r>
          </w:p>
        </w:tc>
        <w:tc>
          <w:tcPr>
            <w:tcW w:type="pct" w:w="6.5%"/>
            <w:tcMar>
              <w:top w:type="dxa" w:w="60"/>
              <w:left w:type="dxa" w:w="100"/>
              <w:bottom w:type="dxa" w:w="60"/>
              <w:right w:type="dxa" w:w="100"/>
            </w:tcMar>
            <w:vAlign w:val="center"/>
          </w:tcPr>
          <w:p>
            <w:pPr>
              <w:jc w:val="left"/>
            </w:pPr>
            <w:r>
              <w:rPr>
                <w:b w:val="false"/>
                <w:bCs w:val="false"/>
                <w:sz w:val="18"/>
                <w:szCs w:val="18"/>
              </w:rPr>
              <w:t xml:space="preserve">Moriya</w:t>
            </w:r>
          </w:p>
        </w:tc>
        <w:tc>
          <w:tcPr>
            <w:tcW w:type="pct" w:w="6.5%"/>
            <w:tcMar>
              <w:top w:type="dxa" w:w="60"/>
              <w:left w:type="dxa" w:w="100"/>
              <w:bottom w:type="dxa" w:w="60"/>
              <w:right w:type="dxa" w:w="100"/>
            </w:tcMar>
            <w:vAlign w:val="center"/>
          </w:tcPr>
          <w:p>
            <w:pPr>
              <w:jc w:val="left"/>
            </w:pPr>
            <w:r>
              <w:rPr>
                <w:b w:val="false"/>
                <w:bCs w:val="false"/>
                <w:sz w:val="18"/>
                <w:szCs w:val="18"/>
              </w:rPr>
              <w:t xml:space="preserve">Golgotha</w:t>
            </w:r>
          </w:p>
        </w:tc>
        <w:tc>
          <w:tcPr>
            <w:tcW w:type="pct" w:w="22%"/>
            <w:tcMar>
              <w:top w:type="dxa" w:w="60"/>
              <w:left w:type="dxa" w:w="100"/>
              <w:bottom w:type="dxa" w:w="60"/>
              <w:right w:type="dxa" w:w="100"/>
            </w:tcMar>
            <w:vAlign w:val="center"/>
          </w:tcPr>
          <w:p>
            <w:pPr>
              <w:jc w:val="left"/>
            </w:pPr>
            <w:r>
              <w:rPr>
                <w:b/>
                <w:bCs/>
                <w:sz w:val="19"/>
                <w:szCs w:val="19"/>
              </w:rPr>
              <w:t xml:space="preserve">കര്‍ത്താവ് രൂപാന്തരം പ്രാപിച്ച മല?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താബോര്‍ 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സീനായ് 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മോറിയാ 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ഗോല്‍ഗോഥാ മല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"Holy things to the holy and pure." What is the response of the faithful to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one Holy Father, the one Holy Son and the .............. alone is holy.</w:t>
            </w:r>
          </w:p>
        </w:tc>
        <w:tc>
          <w:tcPr>
            <w:tcW w:type="pct" w:w="6.5%"/>
            <w:tcMar>
              <w:top w:type="dxa" w:w="60"/>
              <w:left w:type="dxa" w:w="100"/>
              <w:bottom w:type="dxa" w:w="60"/>
              <w:right w:type="dxa" w:w="100"/>
            </w:tcMar>
            <w:vAlign w:val="center"/>
          </w:tcPr>
          <w:p>
            <w:pPr>
              <w:jc w:val="left"/>
            </w:pPr>
            <w:r>
              <w:rPr>
                <w:b w:val="false"/>
                <w:bCs w:val="false"/>
                <w:sz w:val="18"/>
                <w:szCs w:val="18"/>
              </w:rPr>
              <w:t xml:space="preserve">Glory to the Father and to the Son........... ever and ever.</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Praised and adorned, are the Father, Son and the Holy Spirit ................... to generation.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To Him be praise from the beginning ..........................</w:t>
            </w:r>
          </w:p>
        </w:tc>
        <w:tc>
          <w:tcPr>
            <w:tcW w:type="pct" w:w="22%"/>
            <w:tcMar>
              <w:top w:type="dxa" w:w="60"/>
              <w:left w:type="dxa" w:w="100"/>
              <w:bottom w:type="dxa" w:w="60"/>
              <w:right w:type="dxa" w:w="100"/>
            </w:tcMar>
            <w:vAlign w:val="center"/>
          </w:tcPr>
          <w:p>
            <w:pPr>
              <w:jc w:val="left"/>
            </w:pPr>
            <w:r>
              <w:rPr>
                <w:b/>
                <w:bCs/>
                <w:sz w:val="19"/>
                <w:szCs w:val="19"/>
              </w:rPr>
              <w:t xml:space="preserve">'ഈ വിശുദ്ധതകള്‍ വിശുദ്ധിയുള്ളവര്‍ക്കും വെടിപ്പുള്ളവര്‍ക്കും നല്‍കപ്പെടുന്നു' എന്നു പുരോഹിതന്‍ പറയുമ്പോള്‍ ജനത്തിന്റെ പ്രതിവാക്യം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പരിശുദ്ധനായ ഏകപിതാവും പരിശുദ്ധനായ ഏക പുത്രനും ............. പരിശുദ്ധന്‍ ഇല്ല.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 പുത്രനും പരിശുദ്ധറൂഹായുമായവന്‍ ............... തനിക്കു 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ഒന്നായിരിക്കുന്ന പിതാവിനും പുത്രനും .......................</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ആദിമുതല്‍ തലമുറ തലമുറകള്‍ വരെയും .......... സ്തുതി.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When do the expressions of the Persons of the Holy Trinity are explicitly stated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During the elevation of the Holy Mysteries.</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procession with the Holy Mysteries.</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beginning of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last benediction.</w:t>
            </w:r>
          </w:p>
        </w:tc>
        <w:tc>
          <w:tcPr>
            <w:tcW w:type="pct" w:w="22%"/>
            <w:tcMar>
              <w:top w:type="dxa" w:w="60"/>
              <w:left w:type="dxa" w:w="100"/>
              <w:bottom w:type="dxa" w:w="60"/>
              <w:right w:type="dxa" w:w="100"/>
            </w:tcMar>
            <w:vAlign w:val="center"/>
          </w:tcPr>
          <w:p>
            <w:pPr>
              <w:jc w:val="left"/>
            </w:pPr>
            <w:r>
              <w:rPr>
                <w:b/>
                <w:bCs/>
                <w:sz w:val="19"/>
                <w:szCs w:val="19"/>
              </w:rPr>
              <w:t xml:space="preserve">ത്രിത്വത്തിലെ ആളത്വങ്ങളുടെ ആവിഷ്‌ കാരം വ്യക്തമായി പറയുന്നത് വി. കുര്‍ബാനയുടെ ഏതു ഭാഗത്താണ്?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രഹസ്യങ്ങളുടെ ആഘോഷസമയത്ത്.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രഹസ്യങ്ങള്‍ പടിഞ്ഞാറേയ്ക്കു കൊണ്ടുവരുമ്പോള്‍.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കുര്‍ബാനയുടെ പ്രാരംഭത്തില്‍.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അവസാന ആശീര്‍വാദത്തില്‍.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When do we hear the introductory words of the celebrant, "It is the living Word of God which gives life and salvation to the world"?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Reading from the Gospels</w:t>
            </w:r>
          </w:p>
        </w:tc>
        <w:tc>
          <w:tcPr>
            <w:tcW w:type="pct" w:w="6.5%"/>
            <w:tcMar>
              <w:top w:type="dxa" w:w="60"/>
              <w:left w:type="dxa" w:w="100"/>
              <w:bottom w:type="dxa" w:w="60"/>
              <w:right w:type="dxa" w:w="100"/>
            </w:tcMar>
            <w:vAlign w:val="center"/>
          </w:tcPr>
          <w:p>
            <w:pPr>
              <w:jc w:val="left"/>
            </w:pPr>
            <w:r>
              <w:rPr>
                <w:b w:val="false"/>
                <w:bCs w:val="false"/>
                <w:sz w:val="18"/>
                <w:szCs w:val="18"/>
              </w:rPr>
              <w:t xml:space="preserve">Readings from the Old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Readings from the New Testament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Readings from the Prophets</w:t>
            </w:r>
          </w:p>
        </w:tc>
        <w:tc>
          <w:tcPr>
            <w:tcW w:type="pct" w:w="22%"/>
            <w:tcMar>
              <w:top w:type="dxa" w:w="60"/>
              <w:left w:type="dxa" w:w="100"/>
              <w:bottom w:type="dxa" w:w="60"/>
              <w:right w:type="dxa" w:w="100"/>
            </w:tcMar>
            <w:vAlign w:val="center"/>
          </w:tcPr>
          <w:p>
            <w:pPr>
              <w:jc w:val="left"/>
            </w:pPr>
            <w:r>
              <w:rPr>
                <w:b/>
                <w:bCs/>
                <w:sz w:val="19"/>
                <w:szCs w:val="19"/>
              </w:rPr>
              <w:t xml:space="preserve">'ലോകത്തിനു ജീവനും രക്ഷയും നല്‍കുന്ന ദൈവത്തിന്റെ വചനം' എന്ന ആമുഖ വാക്കുകള്‍ നാം കേള്‍ക്കുന്നത് എപ്പോഴാണ്?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സുവിശേഷത്തില്‍നിന്നുള്ള വായന.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 വായന.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പുതിയനിയമ വായന.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 പുസ്തകങ്ങളില്‍നിന്നുള്ള വായന.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What is the presence and fulfilment of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Oil of Joy</w:t>
            </w:r>
          </w:p>
        </w:tc>
        <w:tc>
          <w:tcPr>
            <w:tcW w:type="pct" w:w="6.5%"/>
            <w:tcMar>
              <w:top w:type="dxa" w:w="60"/>
              <w:left w:type="dxa" w:w="100"/>
              <w:bottom w:type="dxa" w:w="60"/>
              <w:right w:type="dxa" w:w="100"/>
            </w:tcMar>
            <w:vAlign w:val="center"/>
          </w:tcPr>
          <w:p>
            <w:pPr>
              <w:jc w:val="left"/>
            </w:pPr>
            <w:r>
              <w:rPr>
                <w:b w:val="false"/>
                <w:bCs w:val="false"/>
                <w:sz w:val="18"/>
                <w:szCs w:val="18"/>
              </w:rPr>
              <w:t xml:space="preserve">Priesthood</w:t>
            </w:r>
          </w:p>
        </w:tc>
        <w:tc>
          <w:tcPr>
            <w:tcW w:type="pct" w:w="22%"/>
            <w:tcMar>
              <w:top w:type="dxa" w:w="60"/>
              <w:left w:type="dxa" w:w="100"/>
              <w:bottom w:type="dxa" w:w="60"/>
              <w:right w:type="dxa" w:w="100"/>
            </w:tcMar>
            <w:vAlign w:val="center"/>
          </w:tcPr>
          <w:p>
            <w:pPr>
              <w:jc w:val="left"/>
            </w:pPr>
            <w:r>
              <w:rPr>
                <w:b/>
                <w:bCs/>
                <w:sz w:val="19"/>
                <w:szCs w:val="19"/>
              </w:rPr>
              <w:t xml:space="preserve">പരിശുദ്ധാത്മാവിന്റെ സാന്നിധ്യവും പൂർത്തീകരണവും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ആനന്ദതൈലം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പൗരോഹിത്യം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What is the Orthodox Christian understanding of 'Liturgy after the Liturgy'?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True worship gets completed only when worship to God and service to human beings are conjoined.</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 and mission stand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Believer should perform worship and mission.</w:t>
            </w:r>
          </w:p>
        </w:tc>
        <w:tc>
          <w:tcPr>
            <w:tcW w:type="pct" w:w="22%"/>
            <w:tcMar>
              <w:top w:type="dxa" w:w="60"/>
              <w:left w:type="dxa" w:w="100"/>
              <w:bottom w:type="dxa" w:w="60"/>
              <w:right w:type="dxa" w:w="100"/>
            </w:tcMar>
            <w:vAlign w:val="center"/>
          </w:tcPr>
          <w:p>
            <w:pPr>
              <w:jc w:val="left"/>
            </w:pPr>
            <w:r>
              <w:rPr>
                <w:b/>
                <w:bCs/>
                <w:sz w:val="19"/>
                <w:szCs w:val="19"/>
              </w:rPr>
              <w:t xml:space="preserve">'ആരാധനയ്ക്കു ശേഷമുള്ള ആരാധന' (Liturgy after the Liturgy) എന്നതിനെക്കുറിച്ചുള്ള ഓർത്തഡോക്സ് ക്രിസ്തീയ ധാരണ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ദൈവത്തിനുള്ള ആരാധനയും മനുഷ്യർക്കുള്ള ശുശ്രൂഷയും കൂടിച്ചേരുമ്പോൾ മാത്രമേ യഥാർത്ഥ ആരാധന പൂർത്തിയാകൂ.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 ദൗത്യവും ഒരുമിച്ചു നിലനിൽക്കുന്നു.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 ആരാധനയും ദൗത്യവും നിർവഹിക്കണം.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Name the Christian tradition which uphold the faith, traditions, and worship of the ancient Church in an unbroken manner?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Orthodox</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 Catholic</w:t>
            </w:r>
          </w:p>
        </w:tc>
        <w:tc>
          <w:tcPr>
            <w:tcW w:type="pct" w:w="6.5%"/>
            <w:tcMar>
              <w:top w:type="dxa" w:w="60"/>
              <w:left w:type="dxa" w:w="100"/>
              <w:bottom w:type="dxa" w:w="60"/>
              <w:right w:type="dxa" w:w="100"/>
            </w:tcMar>
            <w:vAlign w:val="center"/>
          </w:tcPr>
          <w:p>
            <w:pPr>
              <w:jc w:val="left"/>
            </w:pPr>
            <w:r>
              <w:rPr>
                <w:b w:val="false"/>
                <w:bCs w:val="false"/>
                <w:sz w:val="18"/>
                <w:szCs w:val="18"/>
              </w:rPr>
              <w:t xml:space="preserve">Protestant</w:t>
            </w:r>
          </w:p>
        </w:tc>
        <w:tc>
          <w:tcPr>
            <w:tcW w:type="pct" w:w="6.5%"/>
            <w:tcMar>
              <w:top w:type="dxa" w:w="60"/>
              <w:left w:type="dxa" w:w="100"/>
              <w:bottom w:type="dxa" w:w="60"/>
              <w:right w:type="dxa" w:w="100"/>
            </w:tcMar>
            <w:vAlign w:val="center"/>
          </w:tcPr>
          <w:p>
            <w:pPr>
              <w:jc w:val="left"/>
            </w:pPr>
            <w:r>
              <w:rPr>
                <w:b w:val="false"/>
                <w:bCs w:val="false"/>
                <w:sz w:val="18"/>
                <w:szCs w:val="18"/>
              </w:rPr>
              <w:t xml:space="preserve">Charismatic</w:t>
            </w:r>
          </w:p>
        </w:tc>
        <w:tc>
          <w:tcPr>
            <w:tcW w:type="pct" w:w="22%"/>
            <w:tcMar>
              <w:top w:type="dxa" w:w="60"/>
              <w:left w:type="dxa" w:w="100"/>
              <w:bottom w:type="dxa" w:w="60"/>
              <w:right w:type="dxa" w:w="100"/>
            </w:tcMar>
            <w:vAlign w:val="center"/>
          </w:tcPr>
          <w:p>
            <w:pPr>
              <w:jc w:val="left"/>
            </w:pPr>
            <w:r>
              <w:rPr>
                <w:b/>
                <w:bCs/>
                <w:sz w:val="19"/>
                <w:szCs w:val="19"/>
              </w:rPr>
              <w:t xml:space="preserve">പുരാതന സഭയുടെ വിശ്വാസവും പാരമ്പര്യങ്ങളും ആരാധനയും ഇടമുറിയാതെ കാത്തുസൂക്ഷിക്കുന്ന ക്രൈസ്തവ പാരമ്പര്യത്തിന്റെ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ഓർത്തഡോക്സ്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റോമൻ കത്തോലിക്ക്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പ്രൊട്ടസ്റ്റന്റ്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കരിസ്മാറ്റിക്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wrong regarding the Christian understanding of the three persons in the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There is chronological difference among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are equal in power and the glory.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no difference among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are eternal in their existence.</w:t>
            </w:r>
          </w:p>
        </w:tc>
        <w:tc>
          <w:tcPr>
            <w:tcW w:type="pct" w:w="22%"/>
            <w:tcMar>
              <w:top w:type="dxa" w:w="60"/>
              <w:left w:type="dxa" w:w="100"/>
              <w:bottom w:type="dxa" w:w="60"/>
              <w:right w:type="dxa" w:w="100"/>
            </w:tcMar>
            <w:vAlign w:val="center"/>
          </w:tcPr>
          <w:p>
            <w:pPr>
              <w:jc w:val="left"/>
            </w:pPr>
            <w:r>
              <w:rPr>
                <w:b/>
                <w:bCs/>
                <w:sz w:val="19"/>
                <w:szCs w:val="19"/>
              </w:rPr>
              <w:t xml:space="preserve">പരിശുദ്ധ ത്രിത്വത്തിലെ മൂന്നു വ്യക്തികളെക്കുറിച്ചുള്ള ക്രിസ്തീയ ധാരണയെക്കുറിച്ച് താഴെപ്പറയുന്നവയിൽ തെറ്റായത്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അവർക്കിടയിൽ കാലക്രമപരമായ വ്യത്യാസമുണ്ട്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ശക്തിയിലും മഹത്വത്തിലും തുല്യരാണ്.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അവർക്കിടയിൽ വ്യത്യാസമില്ല.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അവർ അസ്തിത്വത്തിൽ നിത്യരാണ്.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responsibility of a Sunday School teacher?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Encourage and guide students.</w:t>
            </w:r>
          </w:p>
        </w:tc>
        <w:tc>
          <w:tcPr>
            <w:tcW w:type="pct" w:w="6.5%"/>
            <w:tcMar>
              <w:top w:type="dxa" w:w="60"/>
              <w:left w:type="dxa" w:w="100"/>
              <w:bottom w:type="dxa" w:w="60"/>
              <w:right w:type="dxa" w:w="100"/>
            </w:tcMar>
            <w:vAlign w:val="center"/>
          </w:tcPr>
          <w:p>
            <w:pPr>
              <w:jc w:val="left"/>
            </w:pPr>
            <w:r>
              <w:rPr>
                <w:b w:val="false"/>
                <w:bCs w:val="false"/>
                <w:sz w:val="18"/>
                <w:szCs w:val="18"/>
              </w:rPr>
              <w:t xml:space="preserve">Organise study tours and pilgrimages with the help of Head Master.</w:t>
            </w:r>
          </w:p>
        </w:tc>
        <w:tc>
          <w:tcPr>
            <w:tcW w:type="pct" w:w="6.5%"/>
            <w:tcMar>
              <w:top w:type="dxa" w:w="60"/>
              <w:left w:type="dxa" w:w="100"/>
              <w:bottom w:type="dxa" w:w="60"/>
              <w:right w:type="dxa" w:w="100"/>
            </w:tcMar>
            <w:vAlign w:val="center"/>
          </w:tcPr>
          <w:p>
            <w:pPr>
              <w:jc w:val="left"/>
            </w:pPr>
            <w:r>
              <w:rPr>
                <w:b w:val="false"/>
                <w:bCs w:val="false"/>
                <w:sz w:val="18"/>
                <w:szCs w:val="18"/>
              </w:rPr>
              <w:t xml:space="preserve">Participate in training programs and conferences.</w:t>
            </w:r>
          </w:p>
        </w:tc>
        <w:tc>
          <w:tcPr>
            <w:tcW w:type="pct" w:w="22%"/>
            <w:tcMar>
              <w:top w:type="dxa" w:w="60"/>
              <w:left w:type="dxa" w:w="100"/>
              <w:bottom w:type="dxa" w:w="60"/>
              <w:right w:type="dxa" w:w="100"/>
            </w:tcMar>
            <w:vAlign w:val="center"/>
          </w:tcPr>
          <w:p>
            <w:pPr>
              <w:jc w:val="left"/>
            </w:pPr>
            <w:r>
              <w:rPr>
                <w:b/>
                <w:bCs/>
                <w:sz w:val="19"/>
                <w:szCs w:val="19"/>
              </w:rPr>
              <w:t xml:space="preserve">സൺഡേസ്കൂൾ അധ്യാപകന്റെ ഉത്തരവാദിത്തമായത്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വിദ്യാർത്ഥികളെ പ്രോത്സാഹിപ്പിക്കുകയും നയിക്കുകയും ചെയ്യുക.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ഹെഡ്മാസ്റ്ററുടെ സഹായത്തോടെ പഠനയാത്രകളും തീർത്ഥാടനങ്ങളും സംഘടിപ്പിക്കുക.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പരിശീലന പരിപാടികളിലും സമ്മേളനങ്ങളിലും പങ്കെടുക്കുക.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correct regarding the Sunday School Movement in the Malankara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1930, PuthenkavilGeevarghese Mar Philoxenos became the president of the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Mar Thoma V started a programme for religious education.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movement obtained a systematic organizational stature during the regime of Mar Thoma V.</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w:t>
            </w:r>
          </w:p>
        </w:tc>
        <w:tc>
          <w:tcPr>
            <w:tcW w:type="pct" w:w="22%"/>
            <w:tcMar>
              <w:top w:type="dxa" w:w="60"/>
              <w:left w:type="dxa" w:w="100"/>
              <w:bottom w:type="dxa" w:w="60"/>
              <w:right w:type="dxa" w:w="100"/>
            </w:tcMar>
            <w:vAlign w:val="center"/>
          </w:tcPr>
          <w:p>
            <w:pPr>
              <w:jc w:val="left"/>
            </w:pPr>
            <w:r>
              <w:rPr>
                <w:b/>
                <w:bCs/>
                <w:sz w:val="19"/>
                <w:szCs w:val="19"/>
              </w:rPr>
              <w:t xml:space="preserve">മലങ്കര ഓർത്തഡോക്സ് സഭയിലെ സൺഡേസ്കൂൾ പ്രസ്ഥാനത്തെക്കുറിച്ച് താഴെപ്പറയുന്നവയിൽ ശരിയായത്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1930-ൽ പുത്തൻകാവിൽ ഗീവർഗീസ് മാർ ഫിലക്സിനോസ് പ്രസ്ഥാനത്തിന്റെ പ്രസിഡന്റായി.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മാർത്തോമ്മാ അഞ്ചാമൻ മതബോധന പരിപാടിക്ക് തുടക്കമിട്ടു.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മാർത്തോമ്മാ അഞ്ചാമന്റെ കാലത്ത് പ്രസ്ഥാനത്തിന് ചിട്ടയായ സംഘടനാരൂപം ലഭിച്ചു.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What transforms steadily from the level of worldliness to the blessed state of Theosis?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Grace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Social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and fasting</w:t>
            </w:r>
          </w:p>
        </w:tc>
        <w:tc>
          <w:tcPr>
            <w:tcW w:type="pct" w:w="22%"/>
            <w:tcMar>
              <w:top w:type="dxa" w:w="60"/>
              <w:left w:type="dxa" w:w="100"/>
              <w:bottom w:type="dxa" w:w="60"/>
              <w:right w:type="dxa" w:w="100"/>
            </w:tcMar>
            <w:vAlign w:val="center"/>
          </w:tcPr>
          <w:p>
            <w:pPr>
              <w:jc w:val="left"/>
            </w:pPr>
            <w:r>
              <w:rPr>
                <w:b/>
                <w:bCs/>
                <w:sz w:val="19"/>
                <w:szCs w:val="19"/>
              </w:rPr>
              <w:t xml:space="preserve">ലൗകികതയുടെ തലത്തിൽ നിന്ന് അനുഗൃഹീതമായ ദിവ്യവൽക്കരണ (Theosis) അവസ്ഥയിലേക്ക് ക്രമേണ പരിവർത്തനം ചെയ്യുന്നത്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സാമൂഹ്യസേവനം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പ്രാർത്ഥനയും ഉപവാസവും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What are the features of the Orthodox worship? i. Use local language for active participation of people. ii. Worship is individual centered. iii. Worship is considered as the most important medium of instructing the right faith. iv. Liturgy is rich in biblical passages v. Prayers provide ecological consciousness to people.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w:t>
            </w:r>
          </w:p>
        </w:tc>
        <w:tc>
          <w:tcPr>
            <w:tcW w:type="pct" w:w="22%"/>
            <w:tcMar>
              <w:top w:type="dxa" w:w="60"/>
              <w:left w:type="dxa" w:w="100"/>
              <w:bottom w:type="dxa" w:w="60"/>
              <w:right w:type="dxa" w:w="100"/>
            </w:tcMar>
            <w:vAlign w:val="center"/>
          </w:tcPr>
          <w:p>
            <w:pPr>
              <w:jc w:val="left"/>
            </w:pPr>
            <w:r>
              <w:rPr>
                <w:b/>
                <w:bCs/>
                <w:sz w:val="19"/>
                <w:szCs w:val="19"/>
              </w:rPr>
              <w:t xml:space="preserve">ഓർത്തഡോക്സ് ആരാധനയുടെ സവിശേഷതകൾ ഏവ? i. ജനങ്ങളുടെ സജീവ പങ്കാളിത്തത്തിനായി പ്രാദേശിക ഭാഷ ഉപയോഗിക്കുന്നു. ii. ആരാധന വ്യക്തികേന്ദ്രീകൃതമാണ്. iii. ശരിയായ വിശ്വാസം പഠിപ്പിക്കുന്നതിനുള്ള ഏറ്റവും പ്രധാനപ്പെട്ട മാധ്യമമായി ആരാധന കണക്കാക്കപ്പെടുന്നു. iv. ബൈബിൾ ഭാഗങ്ങളാൽ സമ്പന്നമാണ് കുർബാനക്രമം. v. പ്രാർത്ഥനകൾ ജനങ്ങൾക്ക് പാരിസ്ഥിതിക ബോധം നൽകുന്നു.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In which of the following liturgical service, ‘HawdMaalakhe’ (the celebration of the Holy Cross) is not included?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Christmas</w:t>
            </w:r>
          </w:p>
        </w:tc>
        <w:tc>
          <w:tcPr>
            <w:tcW w:type="pct" w:w="6.5%"/>
            <w:tcMar>
              <w:top w:type="dxa" w:w="60"/>
              <w:left w:type="dxa" w:w="100"/>
              <w:bottom w:type="dxa" w:w="60"/>
              <w:right w:type="dxa" w:w="100"/>
            </w:tcMar>
            <w:vAlign w:val="center"/>
          </w:tcPr>
          <w:p>
            <w:pPr>
              <w:jc w:val="left"/>
            </w:pPr>
            <w:r>
              <w:rPr>
                <w:b w:val="false"/>
                <w:bCs w:val="false"/>
                <w:sz w:val="18"/>
                <w:szCs w:val="18"/>
              </w:rPr>
              <w:t xml:space="preserve">Good Friday</w:t>
            </w:r>
          </w:p>
        </w:tc>
        <w:tc>
          <w:tcPr>
            <w:tcW w:type="pct" w:w="6.5%"/>
            <w:tcMar>
              <w:top w:type="dxa" w:w="60"/>
              <w:left w:type="dxa" w:w="100"/>
              <w:bottom w:type="dxa" w:w="60"/>
              <w:right w:type="dxa" w:w="100"/>
            </w:tcMar>
            <w:vAlign w:val="center"/>
          </w:tcPr>
          <w:p>
            <w:pPr>
              <w:jc w:val="left"/>
            </w:pPr>
            <w:r>
              <w:rPr>
                <w:b w:val="false"/>
                <w:bCs w:val="false"/>
                <w:sz w:val="18"/>
                <w:szCs w:val="18"/>
              </w:rPr>
              <w:t xml:space="preserve">Easter</w:t>
            </w:r>
          </w:p>
        </w:tc>
        <w:tc>
          <w:tcPr>
            <w:tcW w:type="pct" w:w="22%"/>
            <w:tcMar>
              <w:top w:type="dxa" w:w="60"/>
              <w:left w:type="dxa" w:w="100"/>
              <w:bottom w:type="dxa" w:w="60"/>
              <w:right w:type="dxa" w:w="100"/>
            </w:tcMar>
            <w:vAlign w:val="center"/>
          </w:tcPr>
          <w:p>
            <w:pPr>
              <w:jc w:val="left"/>
            </w:pPr>
            <w:r>
              <w:rPr>
                <w:b/>
                <w:bCs/>
                <w:sz w:val="19"/>
                <w:szCs w:val="19"/>
              </w:rPr>
              <w:t xml:space="preserve">താഴെപ്പറയുന്ന ഏത് ശുശ്രൂഷയിലാണ് 'ഹൗദ് മാലാഖേ' (വിശുദ്ധ കുരിശിന്റെ ആഘോഷം) ഉൾപ്പെടാത്തത്?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ദുഃഖവെള്ളി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ഉയിർപ്പുതിരുനാൾ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To whom most of the prayers of the celebrant in the Holy Qurbana are addressed?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God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Spirit</w:t>
            </w:r>
          </w:p>
        </w:tc>
        <w:tc>
          <w:tcPr>
            <w:tcW w:type="pct" w:w="22%"/>
            <w:tcMar>
              <w:top w:type="dxa" w:w="60"/>
              <w:left w:type="dxa" w:w="100"/>
              <w:bottom w:type="dxa" w:w="60"/>
              <w:right w:type="dxa" w:w="100"/>
            </w:tcMar>
            <w:vAlign w:val="center"/>
          </w:tcPr>
          <w:p>
            <w:pPr>
              <w:jc w:val="left"/>
            </w:pPr>
            <w:r>
              <w:rPr>
                <w:b/>
                <w:bCs/>
                <w:sz w:val="19"/>
                <w:szCs w:val="19"/>
              </w:rPr>
              <w:t xml:space="preserve">പരിശുദ്ധ കുർബാനയിലെ കാർമ്മികന്റെ മിക്ക പ്രാർത്ഥനകളും ആരെ അഭിസംബോധന ചെയ്യുന്നു?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ത്രിത്വം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പുത്രനായ 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correct regarding the institution of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and his disciples sat for the meal when the evening came.</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came to Galilee to observe the 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Peter leaned on the breast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and his disciples read the Jewish Scriptures after the meal.</w:t>
            </w:r>
          </w:p>
        </w:tc>
        <w:tc>
          <w:tcPr>
            <w:tcW w:type="pct" w:w="22%"/>
            <w:tcMar>
              <w:top w:type="dxa" w:w="60"/>
              <w:left w:type="dxa" w:w="100"/>
              <w:bottom w:type="dxa" w:w="60"/>
              <w:right w:type="dxa" w:w="100"/>
            </w:tcMar>
            <w:vAlign w:val="center"/>
          </w:tcPr>
          <w:p>
            <w:pPr>
              <w:jc w:val="left"/>
            </w:pPr>
            <w:r>
              <w:rPr>
                <w:b/>
                <w:bCs/>
                <w:sz w:val="19"/>
                <w:szCs w:val="19"/>
              </w:rPr>
              <w:t xml:space="preserve">പരിശുദ്ധ കുർബാനയുടെ സ്ഥാപനത്തെക്കുറിച്ച് ശരിയായത്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സന്ധ്യയായപ്പോൾ യേശുവും ശിഷ്യന്മാരും ഭക്ഷണത്തിനിരുന്നു.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 ആചരിക്കാൻ യേശു ഗലീലയിലേക്കു 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അപ്പസ്തോലനായ പത്രോസ് യേശുവിന്റെ മാറിൽ ചാരി.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ഭക്ഷണശേഷം യേശുവും ശിഷ്യന്മാരും യെഹൂദ തിരുവെഴുത്തുകൾ വായിച്ചു.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part of Thooyobo?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Preparation of the dough for the bread.</w:t>
            </w:r>
          </w:p>
        </w:tc>
        <w:tc>
          <w:tcPr>
            <w:tcW w:type="pct" w:w="6.5%"/>
            <w:tcMar>
              <w:top w:type="dxa" w:w="60"/>
              <w:left w:type="dxa" w:w="100"/>
              <w:bottom w:type="dxa" w:w="60"/>
              <w:right w:type="dxa" w:w="100"/>
            </w:tcMar>
            <w:vAlign w:val="center"/>
          </w:tcPr>
          <w:p>
            <w:pPr>
              <w:jc w:val="left"/>
            </w:pPr>
            <w:r>
              <w:rPr>
                <w:b w:val="false"/>
                <w:bCs w:val="false"/>
                <w:sz w:val="18"/>
                <w:szCs w:val="18"/>
              </w:rPr>
              <w:t xml:space="preserve">Arranging the bread and wine for 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Putting on the vestments.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Remembering the names of persons inaudibly.</w:t>
            </w:r>
          </w:p>
        </w:tc>
        <w:tc>
          <w:tcPr>
            <w:tcW w:type="pct" w:w="22%"/>
            <w:tcMar>
              <w:top w:type="dxa" w:w="60"/>
              <w:left w:type="dxa" w:w="100"/>
              <w:bottom w:type="dxa" w:w="60"/>
              <w:right w:type="dxa" w:w="100"/>
            </w:tcMar>
            <w:vAlign w:val="center"/>
          </w:tcPr>
          <w:p>
            <w:pPr>
              <w:jc w:val="left"/>
            </w:pPr>
            <w:r>
              <w:rPr>
                <w:b/>
                <w:bCs/>
                <w:sz w:val="19"/>
                <w:szCs w:val="19"/>
              </w:rPr>
              <w:t xml:space="preserve">'തൂയോബോ'യുടെ ഭാഗമല്ലാത്തത്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അപ്പത്തിനുള്ള മാവ് കുഴയ്ക്കൽ.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കുർബാനയ്ക്കുള്ള അപ്പവും വീഞ്ഞും ഒരുക്കൽ.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വസ്ത്രം ധരിക്കൽ.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വ്യക്തികളുടെ പേരുകൾ നിശബ്ദമായി ഓർക്കൽ.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correct regarding the Taksa of St. James?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Original was written in Greek.</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Taksa of St. James was evolved in the twentieth century.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description given to the Holy Spirit in the end of prayers is brief.</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Thirumeni condensed the prayers of the Taksa of St. James.</w:t>
            </w:r>
          </w:p>
        </w:tc>
        <w:tc>
          <w:tcPr>
            <w:tcW w:type="pct" w:w="22%"/>
            <w:tcMar>
              <w:top w:type="dxa" w:w="60"/>
              <w:left w:type="dxa" w:w="100"/>
              <w:bottom w:type="dxa" w:w="60"/>
              <w:right w:type="dxa" w:w="100"/>
            </w:tcMar>
            <w:vAlign w:val="center"/>
          </w:tcPr>
          <w:p>
            <w:pPr>
              <w:jc w:val="left"/>
            </w:pPr>
            <w:r>
              <w:rPr>
                <w:b/>
                <w:bCs/>
                <w:sz w:val="19"/>
                <w:szCs w:val="19"/>
              </w:rPr>
              <w:t xml:space="preserve">വി. യാക്കോബിന്റെ തക്സയെക്കുറിച്ച് ശരിയായത്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മൂലരൂപം ഗ്രീക്കിൽ എഴുതപ്പെട്ടതാണ്.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യാക്കോബിന്റെ തക്സ ഇരുപതാം നൂറ്റാണ്ടിലാണ് രൂപപ്പെട്ടത്.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പ്രാർത്ഥനകളുടെ അവസാനം പരിശുദ്ധാത്മാവിനെക്കുറിച്ചുള്ള വിവരണം ഹ്രസ്വമാണ്.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പറുമല തിരുമേനി വി. യാക്കോബിന്റെ തക്സയിലെ പ്രാർത്ഥനകൾ സംക്ഷിപ്തമാക്കി.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Choose the scriptural reference to the Trinitarian blessing?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 Corinthians 13:13</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 1:1</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1:1</w:t>
            </w:r>
          </w:p>
        </w:tc>
        <w:tc>
          <w:tcPr>
            <w:tcW w:type="pct" w:w="6.5%"/>
            <w:tcMar>
              <w:top w:type="dxa" w:w="60"/>
              <w:left w:type="dxa" w:w="100"/>
              <w:bottom w:type="dxa" w:w="60"/>
              <w:right w:type="dxa" w:w="100"/>
            </w:tcMar>
            <w:vAlign w:val="center"/>
          </w:tcPr>
          <w:p>
            <w:pPr>
              <w:jc w:val="left"/>
            </w:pPr>
            <w:r>
              <w:rPr>
                <w:b w:val="false"/>
                <w:bCs w:val="false"/>
                <w:sz w:val="18"/>
                <w:szCs w:val="18"/>
              </w:rPr>
              <w:t xml:space="preserve">Revelations 21:11</w:t>
            </w:r>
          </w:p>
        </w:tc>
        <w:tc>
          <w:tcPr>
            <w:tcW w:type="pct" w:w="22%"/>
            <w:tcMar>
              <w:top w:type="dxa" w:w="60"/>
              <w:left w:type="dxa" w:w="100"/>
              <w:bottom w:type="dxa" w:w="60"/>
              <w:right w:type="dxa" w:w="100"/>
            </w:tcMar>
            <w:vAlign w:val="center"/>
          </w:tcPr>
          <w:p>
            <w:pPr>
              <w:jc w:val="left"/>
            </w:pPr>
            <w:r>
              <w:rPr>
                <w:b/>
                <w:bCs/>
                <w:sz w:val="19"/>
                <w:szCs w:val="19"/>
              </w:rPr>
              <w:t xml:space="preserve">ത്രിത്വാത്മകമായ ആശീർവാദത്തെക്കുറിച്ചുള്ള തിരുവെഴുത്തു പരാമർശം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 കൊരിന്ത്യർ 13:13</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 1:1</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 1:1</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വെളിപ്പാട് 21:11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correct regarding the Orthodox understanding of Eucharistic Hospitality?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 is a sacrament celebrated by adherents of the same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 is the basis of Christian unity, not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 is not a means, but the aim of Christian unity.</w:t>
            </w:r>
          </w:p>
        </w:tc>
        <w:tc>
          <w:tcPr>
            <w:tcW w:type="pct" w:w="22%"/>
            <w:tcMar>
              <w:top w:type="dxa" w:w="60"/>
              <w:left w:type="dxa" w:w="100"/>
              <w:bottom w:type="dxa" w:w="60"/>
              <w:right w:type="dxa" w:w="100"/>
            </w:tcMar>
            <w:vAlign w:val="center"/>
          </w:tcPr>
          <w:p>
            <w:pPr>
              <w:jc w:val="left"/>
            </w:pPr>
            <w:r>
              <w:rPr>
                <w:b/>
                <w:bCs/>
                <w:sz w:val="19"/>
                <w:szCs w:val="19"/>
              </w:rPr>
              <w:t xml:space="preserve">'യൂക്കറിസ്റ്റിക് ആതിഥ്യമര്യാദ'യെക്കുറിച്ചുള്ള ഓർത്തഡോക്സ് ധാരണയെക്കുറിച്ച് ശരിയായത്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വിശ്വാസം പിന്തുടരുന്നവർ മാത്രം ആചരിക്കുന്ന കൂദാശയാണ് പരിശുദ്ധ കുർബാന.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ഐക്യത്തിന്റെ അടിസ്ഥാനം മാമ്മോദീസയല്ല, പരിശുദ്ധ കുർബാനയാണ്.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കുർബാന ക്രിസ്തീയ ഐക്യത്തിന്റെ മാർഗ്ഗമല്ല, ലക്ഷ്യമാണ്.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What is the purpose of including melodious prayers in the Orthodox Church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ensure the collective participation of the believers.</w:t>
            </w:r>
          </w:p>
        </w:tc>
        <w:tc>
          <w:tcPr>
            <w:tcW w:type="pct" w:w="6.5%"/>
            <w:tcMar>
              <w:top w:type="dxa" w:w="60"/>
              <w:left w:type="dxa" w:w="100"/>
              <w:bottom w:type="dxa" w:w="60"/>
              <w:right w:type="dxa" w:w="100"/>
            </w:tcMar>
            <w:vAlign w:val="center"/>
          </w:tcPr>
          <w:p>
            <w:pPr>
              <w:jc w:val="left"/>
            </w:pPr>
            <w:r>
              <w:rPr>
                <w:b w:val="false"/>
                <w:bCs w:val="false"/>
                <w:sz w:val="18"/>
                <w:szCs w:val="18"/>
              </w:rPr>
              <w:t xml:space="preserve">To ensure the importance of choir.</w:t>
            </w:r>
          </w:p>
        </w:tc>
        <w:tc>
          <w:tcPr>
            <w:tcW w:type="pct" w:w="6.5%"/>
            <w:tcMar>
              <w:top w:type="dxa" w:w="60"/>
              <w:left w:type="dxa" w:w="100"/>
              <w:bottom w:type="dxa" w:w="60"/>
              <w:right w:type="dxa" w:w="100"/>
            </w:tcMar>
            <w:vAlign w:val="center"/>
          </w:tcPr>
          <w:p>
            <w:pPr>
              <w:jc w:val="left"/>
            </w:pPr>
            <w:r>
              <w:rPr>
                <w:b w:val="false"/>
                <w:bCs w:val="false"/>
                <w:sz w:val="18"/>
                <w:szCs w:val="18"/>
              </w:rPr>
              <w:t xml:space="preserve">To lengthen the worship time.</w:t>
            </w:r>
          </w:p>
        </w:tc>
        <w:tc>
          <w:tcPr>
            <w:tcW w:type="pct" w:w="6.5%"/>
            <w:tcMar>
              <w:top w:type="dxa" w:w="60"/>
              <w:left w:type="dxa" w:w="100"/>
              <w:bottom w:type="dxa" w:w="60"/>
              <w:right w:type="dxa" w:w="100"/>
            </w:tcMar>
            <w:vAlign w:val="center"/>
          </w:tcPr>
          <w:p>
            <w:pPr>
              <w:jc w:val="left"/>
            </w:pPr>
            <w:r>
              <w:rPr>
                <w:b w:val="false"/>
                <w:bCs w:val="false"/>
                <w:sz w:val="18"/>
                <w:szCs w:val="18"/>
              </w:rPr>
              <w:t xml:space="preserve">To enhance the sensory experience.</w:t>
            </w:r>
          </w:p>
        </w:tc>
        <w:tc>
          <w:tcPr>
            <w:tcW w:type="pct" w:w="22%"/>
            <w:tcMar>
              <w:top w:type="dxa" w:w="60"/>
              <w:left w:type="dxa" w:w="100"/>
              <w:bottom w:type="dxa" w:w="60"/>
              <w:right w:type="dxa" w:w="100"/>
            </w:tcMar>
            <w:vAlign w:val="center"/>
          </w:tcPr>
          <w:p>
            <w:pPr>
              <w:jc w:val="left"/>
            </w:pPr>
            <w:r>
              <w:rPr>
                <w:b/>
                <w:bCs/>
                <w:sz w:val="19"/>
                <w:szCs w:val="19"/>
              </w:rPr>
              <w:t xml:space="preserve">ഓർത്തഡോക്സ് സഭയുടെ ആരാധനയിൽ ഈണമുള്ള പ്രാർത്ഥനകൾ ഉൾപ്പെടുത്തുന്നതിന്റെ ഉദ്ദേശ്യം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വിശ്വാസികളുടെ കൂട്ടായ പങ്കാളിത്തം ഉറപ്പാക്കാൻ.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ഗാനമേളയുടെ പ്രാധാന്യം ഉറപ്പാക്കാൻ.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ആരാധനയുടെ സമയം ദീർഘിപ്പിക്കാൻ.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ഇന്ദ്രിയാനുഭവം വർദ്ധിപ്പിക്കാൻ.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What is the important section in the service of the feast of Resurrection?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Proclamation of 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Kiss of 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Honouring the Cross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Celebration of the Holy Cross</w:t>
            </w:r>
          </w:p>
        </w:tc>
        <w:tc>
          <w:tcPr>
            <w:tcW w:type="pct" w:w="22%"/>
            <w:tcMar>
              <w:top w:type="dxa" w:w="60"/>
              <w:left w:type="dxa" w:w="100"/>
              <w:bottom w:type="dxa" w:w="60"/>
              <w:right w:type="dxa" w:w="100"/>
            </w:tcMar>
            <w:vAlign w:val="center"/>
          </w:tcPr>
          <w:p>
            <w:pPr>
              <w:jc w:val="left"/>
            </w:pPr>
            <w:r>
              <w:rPr>
                <w:b/>
                <w:bCs/>
                <w:sz w:val="19"/>
                <w:szCs w:val="19"/>
              </w:rPr>
              <w:t xml:space="preserve">ഉയിർപ്പുതിരുനാളിന്റെ ശുശ്രൂഷയിലെ പ്രധാനപ്പെട്ട ഭാഗം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ഉയിർപ്പിന്റെ പ്രഘോഷണം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സമാധാനചുംബനം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കുരിശിനെ ബഹുമാനിക്കൽ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കുരിശിന്റെ ആഘോഷം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The Mount on which the transfiguration of Jesus happened.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Mount Tabor</w:t>
            </w:r>
          </w:p>
        </w:tc>
        <w:tc>
          <w:tcPr>
            <w:tcW w:type="pct" w:w="6.5%"/>
            <w:tcMar>
              <w:top w:type="dxa" w:w="60"/>
              <w:left w:type="dxa" w:w="100"/>
              <w:bottom w:type="dxa" w:w="60"/>
              <w:right w:type="dxa" w:w="100"/>
            </w:tcMar>
            <w:vAlign w:val="center"/>
          </w:tcPr>
          <w:p>
            <w:pPr>
              <w:jc w:val="left"/>
            </w:pPr>
            <w:r>
              <w:rPr>
                <w:b w:val="false"/>
                <w:bCs w:val="false"/>
                <w:sz w:val="18"/>
                <w:szCs w:val="18"/>
              </w:rPr>
              <w:t xml:space="preserve">Mount Morea</w:t>
            </w:r>
          </w:p>
        </w:tc>
        <w:tc>
          <w:tcPr>
            <w:tcW w:type="pct" w:w="6.5%"/>
            <w:tcMar>
              <w:top w:type="dxa" w:w="60"/>
              <w:left w:type="dxa" w:w="100"/>
              <w:bottom w:type="dxa" w:w="60"/>
              <w:right w:type="dxa" w:w="100"/>
            </w:tcMar>
            <w:vAlign w:val="center"/>
          </w:tcPr>
          <w:p>
            <w:pPr>
              <w:jc w:val="left"/>
            </w:pPr>
            <w:r>
              <w:rPr>
                <w:b w:val="false"/>
                <w:bCs w:val="false"/>
                <w:sz w:val="18"/>
                <w:szCs w:val="18"/>
              </w:rPr>
              <w:t xml:space="preserve">Mount Sinai</w:t>
            </w:r>
          </w:p>
        </w:tc>
        <w:tc>
          <w:tcPr>
            <w:tcW w:type="pct" w:w="6.5%"/>
            <w:tcMar>
              <w:top w:type="dxa" w:w="60"/>
              <w:left w:type="dxa" w:w="100"/>
              <w:bottom w:type="dxa" w:w="60"/>
              <w:right w:type="dxa" w:w="100"/>
            </w:tcMar>
            <w:vAlign w:val="center"/>
          </w:tcPr>
          <w:p>
            <w:pPr>
              <w:jc w:val="left"/>
            </w:pPr>
            <w:r>
              <w:rPr>
                <w:b w:val="false"/>
                <w:bCs w:val="false"/>
                <w:sz w:val="18"/>
                <w:szCs w:val="18"/>
              </w:rPr>
              <w:t xml:space="preserve">Mount Olive</w:t>
            </w:r>
          </w:p>
        </w:tc>
        <w:tc>
          <w:tcPr>
            <w:tcW w:type="pct" w:w="22%"/>
            <w:tcMar>
              <w:top w:type="dxa" w:w="60"/>
              <w:left w:type="dxa" w:w="100"/>
              <w:bottom w:type="dxa" w:w="60"/>
              <w:right w:type="dxa" w:w="100"/>
            </w:tcMar>
            <w:vAlign w:val="center"/>
          </w:tcPr>
          <w:p>
            <w:pPr>
              <w:jc w:val="left"/>
            </w:pPr>
            <w:r>
              <w:rPr>
                <w:b/>
                <w:bCs/>
                <w:sz w:val="19"/>
                <w:szCs w:val="19"/>
              </w:rPr>
              <w:t xml:space="preserve">യേശുവിന്റെ രൂപാന്തരീകരണം നടന്ന മല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താബോർ 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മോറിയ 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സീനായ് 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ഒലിവ് മല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Meaning of the Greek word 'kalos'.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Beauty</w:t>
            </w:r>
          </w:p>
        </w:tc>
        <w:tc>
          <w:tcPr>
            <w:tcW w:type="pct" w:w="6.5%"/>
            <w:tcMar>
              <w:top w:type="dxa" w:w="60"/>
              <w:left w:type="dxa" w:w="100"/>
              <w:bottom w:type="dxa" w:w="60"/>
              <w:right w:type="dxa" w:w="100"/>
            </w:tcMar>
            <w:vAlign w:val="center"/>
          </w:tcPr>
          <w:p>
            <w:pPr>
              <w:jc w:val="left"/>
            </w:pPr>
            <w:r>
              <w:rPr>
                <w:b w:val="false"/>
                <w:bCs w:val="false"/>
                <w:sz w:val="18"/>
                <w:szCs w:val="18"/>
              </w:rPr>
              <w:t xml:space="preserve">Stand</w:t>
            </w:r>
          </w:p>
        </w:tc>
        <w:tc>
          <w:tcPr>
            <w:tcW w:type="pct" w:w="6.5%"/>
            <w:tcMar>
              <w:top w:type="dxa" w:w="60"/>
              <w:left w:type="dxa" w:w="100"/>
              <w:bottom w:type="dxa" w:w="60"/>
              <w:right w:type="dxa" w:w="100"/>
            </w:tcMar>
            <w:vAlign w:val="center"/>
          </w:tcPr>
          <w:p>
            <w:pPr>
              <w:jc w:val="left"/>
            </w:pPr>
            <w:r>
              <w:rPr>
                <w:b w:val="false"/>
                <w:bCs w:val="false"/>
                <w:sz w:val="18"/>
                <w:szCs w:val="18"/>
              </w:rPr>
              <w:t xml:space="preserve">Love</w:t>
            </w:r>
          </w:p>
        </w:tc>
        <w:tc>
          <w:tcPr>
            <w:tcW w:type="pct" w:w="6.5%"/>
            <w:tcMar>
              <w:top w:type="dxa" w:w="60"/>
              <w:left w:type="dxa" w:w="100"/>
              <w:bottom w:type="dxa" w:w="60"/>
              <w:right w:type="dxa" w:w="100"/>
            </w:tcMar>
            <w:vAlign w:val="center"/>
          </w:tcPr>
          <w:p>
            <w:pPr>
              <w:jc w:val="left"/>
            </w:pPr>
            <w:r>
              <w:rPr>
                <w:b w:val="false"/>
                <w:bCs w:val="false"/>
                <w:sz w:val="18"/>
                <w:szCs w:val="18"/>
              </w:rPr>
              <w:t xml:space="preserve">Eternity</w:t>
            </w:r>
          </w:p>
        </w:tc>
        <w:tc>
          <w:tcPr>
            <w:tcW w:type="pct" w:w="22%"/>
            <w:tcMar>
              <w:top w:type="dxa" w:w="60"/>
              <w:left w:type="dxa" w:w="100"/>
              <w:bottom w:type="dxa" w:w="60"/>
              <w:right w:type="dxa" w:w="100"/>
            </w:tcMar>
            <w:vAlign w:val="center"/>
          </w:tcPr>
          <w:p>
            <w:pPr>
              <w:jc w:val="left"/>
            </w:pPr>
            <w:r>
              <w:rPr>
                <w:b/>
                <w:bCs/>
                <w:sz w:val="19"/>
                <w:szCs w:val="19"/>
              </w:rPr>
              <w:t xml:space="preserve">'കലോസ്' എന്ന ഗ്രീക്ക്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സൗന്ദര്യം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നിൽക്കുക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Which of the following shows the presence of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statement given here shows the presence of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'Let us make a man, someone like ourselves'.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reveals himself to Abraham in the oak grove as three persons.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seraphim in Isaiah's vision, praise the Lord as "Holy, Holy, Holy".</w:t>
            </w:r>
          </w:p>
        </w:tc>
        <w:tc>
          <w:tcPr>
            <w:tcW w:type="pct" w:w="22%"/>
            <w:tcMar>
              <w:top w:type="dxa" w:w="60"/>
              <w:left w:type="dxa" w:w="100"/>
              <w:bottom w:type="dxa" w:w="60"/>
              <w:right w:type="dxa" w:w="100"/>
            </w:tcMar>
            <w:vAlign w:val="center"/>
          </w:tcPr>
          <w:p>
            <w:pPr>
              <w:jc w:val="left"/>
            </w:pPr>
            <w:r>
              <w:rPr>
                <w:b/>
                <w:bCs/>
                <w:sz w:val="19"/>
                <w:szCs w:val="19"/>
              </w:rPr>
              <w:t xml:space="preserve">പരിശുദ്ധ ത്രിത്വത്തിന്റെ സാന്നിധ്യം കാണിക്കുന്നത്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നൽകിയിരിക്കുന്ന എല്ലാ പ്രസ്താവനകളും ത്രിത്വത്തിന്റെ സാന്നിധ്യം കാണിക്കുന്നു.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'നമുക്കു നമ്മുടെ സാദൃശ്യത്തിൽ മനുഷ്യനെ ഉണ്ടാക്കാം'.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അബ്രാഹത്തിന് കർത്താവ് കരുവേലകത്തോപ്പിൽ മൂന്നു വ്യക്തികളായി പ്രത്യക്ഷപ്പെടുന്നു.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യെശയ്യാവിന്റെ ദർശനത്തിലെ സെറാഫുകൾ കർത്താവിനെ "പരിശുദ്ധൻ, പരിശുദ്ധൻ, പരിശുദ്ധൻ" എന്നു സ്തുതിക്കുന്നു.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represent a wrong teaching on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Since Son is born from the Father, there is a chronological difference between Father and Son.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three persons in the Holy Trinity are equal in power and glory.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three persons differ in manifestation.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Nothing on earth can truly demonstrate Trinity.</w:t>
            </w:r>
          </w:p>
        </w:tc>
        <w:tc>
          <w:tcPr>
            <w:tcW w:type="pct" w:w="22%"/>
            <w:tcMar>
              <w:top w:type="dxa" w:w="60"/>
              <w:left w:type="dxa" w:w="100"/>
              <w:bottom w:type="dxa" w:w="60"/>
              <w:right w:type="dxa" w:w="100"/>
            </w:tcMar>
            <w:vAlign w:val="center"/>
          </w:tcPr>
          <w:p>
            <w:pPr>
              <w:jc w:val="left"/>
            </w:pPr>
            <w:r>
              <w:rPr>
                <w:b/>
                <w:bCs/>
                <w:sz w:val="19"/>
                <w:szCs w:val="19"/>
              </w:rPr>
              <w:t xml:space="preserve">ത്രിത്വത്തെക്കുറിച്ചുള്ള തെറ്റായ പഠനത്തെ പ്രതിനിധീകരിക്കുന്ന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പുത്രൻ പിതാവിൽനിന്നു ജനിച്ചതിനാൽ, പിതാവും പുത്രനും തമ്മിൽ കാലക്രമപരമായ വ്യത്യാസമുണ്ട്.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ത്രിത്വത്തിലെ മൂന്നു വ്യക്തികളും ശക്തിയിലും മഹത്വത്തിലും തുല്യരാണ്.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വ്യക്തികളും പ്രത്യക്ഷീകരണത്തിൽ വ്യത്യസ്തരാണ്.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ത്രിത്വത്തെ യഥാർത്ഥത്തിൽ പ്രകടിപ്പിക്കാൻ ഭൂമിയിൽ ഒന്നിനും കഴിയില്ല.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'Glory be to the Father, to the Son and to the living Holy Spirit, one God for ever and ever.' When do we make this response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When the chalice is elevated.</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holy mysteries are brought towards the congregation.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paten is elevated</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holy mysteries are blessed.</w:t>
            </w:r>
          </w:p>
        </w:tc>
        <w:tc>
          <w:tcPr>
            <w:tcW w:type="pct" w:w="22%"/>
            <w:tcMar>
              <w:top w:type="dxa" w:w="60"/>
              <w:left w:type="dxa" w:w="100"/>
              <w:bottom w:type="dxa" w:w="60"/>
              <w:right w:type="dxa" w:w="100"/>
            </w:tcMar>
            <w:vAlign w:val="center"/>
          </w:tcPr>
          <w:p>
            <w:pPr>
              <w:jc w:val="left"/>
            </w:pPr>
            <w:r>
              <w:rPr>
                <w:b/>
                <w:bCs/>
                <w:sz w:val="19"/>
                <w:szCs w:val="19"/>
              </w:rPr>
              <w:t xml:space="preserve">'പിതാവിനും പുത്രനും ജീവനുള്ള പരിശുദ്ധാത്മാവിനും സ്തുതി, എന്നേക്കും എന്നേക്കുമുള്ള ഏകദൈവം'. പരിശുദ്ധ കുർബാനയിൽ എപ്പോഴാണ് നാം ഈ പ്രത്യുത്തരം നൽകുന്നത്?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കാസ ഉയർത്തുമ്പോൾ.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രഹസ്യങ്ങൾ സഭാജനത്തിന്റെ നേരെ കൊണ്ടുവരുമ്പോൾ.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ഉയർത്തുമ്പോൾ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രഹസ്യങ്ങൾ ആശീർവദിക്കുമ്പോൾ.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Meaning of the word 'stoumen kalos'.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 stand well.</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have mercy on us</w:t>
            </w:r>
          </w:p>
        </w:tc>
        <w:tc>
          <w:tcPr>
            <w:tcW w:type="pct" w:w="6.5%"/>
            <w:tcMar>
              <w:top w:type="dxa" w:w="60"/>
              <w:left w:type="dxa" w:w="100"/>
              <w:bottom w:type="dxa" w:w="60"/>
              <w:right w:type="dxa" w:w="100"/>
            </w:tcMar>
            <w:vAlign w:val="center"/>
          </w:tcPr>
          <w:p>
            <w:pPr>
              <w:jc w:val="left"/>
            </w:pPr>
            <w:r>
              <w:rPr>
                <w:b w:val="false"/>
                <w:bCs w:val="false"/>
                <w:sz w:val="18"/>
                <w:szCs w:val="18"/>
              </w:rPr>
              <w:t xml:space="preserve">Catechumens shall go out.</w:t>
            </w:r>
          </w:p>
        </w:tc>
        <w:tc>
          <w:tcPr>
            <w:tcW w:type="pct" w:w="6.5%"/>
            <w:tcMar>
              <w:top w:type="dxa" w:w="60"/>
              <w:left w:type="dxa" w:w="100"/>
              <w:bottom w:type="dxa" w:w="60"/>
              <w:right w:type="dxa" w:w="100"/>
            </w:tcMar>
            <w:vAlign w:val="center"/>
          </w:tcPr>
          <w:p>
            <w:pPr>
              <w:jc w:val="left"/>
            </w:pPr>
            <w:r>
              <w:rPr>
                <w:b w:val="false"/>
                <w:bCs w:val="false"/>
                <w:sz w:val="18"/>
                <w:szCs w:val="18"/>
              </w:rPr>
              <w:t xml:space="preserve">We stand faithfully.</w:t>
            </w:r>
          </w:p>
        </w:tc>
        <w:tc>
          <w:tcPr>
            <w:tcW w:type="pct" w:w="22%"/>
            <w:tcMar>
              <w:top w:type="dxa" w:w="60"/>
              <w:left w:type="dxa" w:w="100"/>
              <w:bottom w:type="dxa" w:w="60"/>
              <w:right w:type="dxa" w:w="100"/>
            </w:tcMar>
            <w:vAlign w:val="center"/>
          </w:tcPr>
          <w:p>
            <w:pPr>
              <w:jc w:val="left"/>
            </w:pPr>
            <w:r>
              <w:rPr>
                <w:b/>
                <w:bCs/>
                <w:sz w:val="19"/>
                <w:szCs w:val="19"/>
              </w:rPr>
              <w:t xml:space="preserve">'സ്തൂമെൻ കലോസ്'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നമുക്കു നന്നായി നില്ക്കാം.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ഞങ്ങളോടു കരുണയുണ്ടാകേണമേ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മാമ്മോദീസാർത്ഥികൾ പുറത്തു പോകട്ടെ.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നമുക്കു വിശ്വസ്തതയോടെ നില്ക്കാം.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'But rather for the pardon of sins'. What shall cause the pardon of sins?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body and blood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incarnation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passion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Intersession of Christ</w:t>
            </w:r>
          </w:p>
        </w:tc>
        <w:tc>
          <w:tcPr>
            <w:tcW w:type="pct" w:w="22%"/>
            <w:tcMar>
              <w:top w:type="dxa" w:w="60"/>
              <w:left w:type="dxa" w:w="100"/>
              <w:bottom w:type="dxa" w:w="60"/>
              <w:right w:type="dxa" w:w="100"/>
            </w:tcMar>
            <w:vAlign w:val="center"/>
          </w:tcPr>
          <w:p>
            <w:pPr>
              <w:jc w:val="left"/>
            </w:pPr>
            <w:r>
              <w:rPr>
                <w:b/>
                <w:bCs/>
                <w:sz w:val="19"/>
                <w:szCs w:val="19"/>
              </w:rPr>
              <w:t xml:space="preserve">'എന്നാൽ പാപങ്ങളുടെ മോചനത്തിനുവേണ്ടി'. എന്താണ് പാപങ്ങളുടെ മോചനത്തിനു കാരണമാകുന്നത്?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ക്രിസ്തുവിന്റെ ശരീരവും രക്തവും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മനുഷ്യാവതാരം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പീഡാനുഭവം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മാധ്യസ്ഥ്യം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part of the Christian teaching about the three persons in the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There is a chronological difference among the persons.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persons are equal in power and glory.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no difference among the persons.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being of the persons is eternal.</w:t>
            </w:r>
          </w:p>
        </w:tc>
        <w:tc>
          <w:tcPr>
            <w:tcW w:type="pct" w:w="22%"/>
            <w:tcMar>
              <w:top w:type="dxa" w:w="60"/>
              <w:left w:type="dxa" w:w="100"/>
              <w:bottom w:type="dxa" w:w="60"/>
              <w:right w:type="dxa" w:w="100"/>
            </w:tcMar>
            <w:vAlign w:val="center"/>
          </w:tcPr>
          <w:p>
            <w:pPr>
              <w:jc w:val="left"/>
            </w:pPr>
            <w:r>
              <w:rPr>
                <w:b/>
                <w:bCs/>
                <w:sz w:val="19"/>
                <w:szCs w:val="19"/>
              </w:rPr>
              <w:t xml:space="preserve">പരിശുദ്ധ ത്രിത്വത്തിലെ മൂന്ന് ആളത്വങ്ങളെ സംബന്ധിക്കുന്ന ക്രിസ്തീയ പഠിപ്പിക്കലില്‍ ഉള്‍പ്പെടാത്തത്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ആളത്തങ്ങള്‍ തമ്മില്‍ കാലവ്യത്യാസമുണ്ട്.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ആളത്തങ്ങള്‍ ശക്തിയിലും മഹത്വത്തിലും തുല്യരാണ്.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ആളത്തങ്ങള്‍ തമ്മില്‍ വ്യത്യാസങ്ങളില്ല.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ആളത്തങ്ങളുടെ ഉണ്മ നിത്യമാണ്.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long-term goals of Sunday School teaching?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Obtain high grades in the Sunday School examination.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Lead an ideal Christian life rooted firmly in the Orthodox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Bring forth the fruits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Act beneficially for the Church and society.</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സണ്‍ഡേസ്‌ കൂള്‍ അധ്യാപനത്തിന്റെ ദീര്‍ഘകാല ലക്ഷ്യങ്ങളില്‍ ഉള്‍പ്പെടാത്തത്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സണ്‍ഡേസ്‌ കൂള്‍ പരീക്ഷയില്‍ ഉന്നത ഗ്രേഡുകള്‍ കരസ്ഥമാക്കുക.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ഓര്‍ത്തഡോക്‌ സ് വിശ്വാസത്തില്‍ അടിയുറച്ച് ഒരു ഉത്തമ ക്രിസ്തീയ ജീവിതം നയിക്കുക.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 ആശയങ്ങള്‍ പുറപ്പെടുവിക്കുക.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സഭയ്ക്കും സമൂഹത്തിനും ഉപകാരികളായി വര്‍ത്തിക്കുക.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What is included among the duties of a Sunday School teacher?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Give encouragement and guidance to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Conduct study tours and pilgrimages with the cooperation of the Headmaster.</w:t>
            </w:r>
          </w:p>
        </w:tc>
        <w:tc>
          <w:tcPr>
            <w:tcW w:type="pct" w:w="6.5%"/>
            <w:tcMar>
              <w:top w:type="dxa" w:w="60"/>
              <w:left w:type="dxa" w:w="100"/>
              <w:bottom w:type="dxa" w:w="60"/>
              <w:right w:type="dxa" w:w="100"/>
            </w:tcMar>
            <w:vAlign w:val="center"/>
          </w:tcPr>
          <w:p>
            <w:pPr>
              <w:jc w:val="left"/>
            </w:pPr>
            <w:r>
              <w:rPr>
                <w:b w:val="false"/>
                <w:bCs w:val="false"/>
                <w:sz w:val="18"/>
                <w:szCs w:val="18"/>
              </w:rPr>
              <w:t xml:space="preserve">Participate in conferences and teacher training programmes.</w:t>
            </w:r>
          </w:p>
        </w:tc>
        <w:tc>
          <w:tcPr>
            <w:tcW w:type="pct" w:w="22%"/>
            <w:tcMar>
              <w:top w:type="dxa" w:w="60"/>
              <w:left w:type="dxa" w:w="100"/>
              <w:bottom w:type="dxa" w:w="60"/>
              <w:right w:type="dxa" w:w="100"/>
            </w:tcMar>
            <w:vAlign w:val="center"/>
          </w:tcPr>
          <w:p>
            <w:pPr>
              <w:jc w:val="left"/>
            </w:pPr>
            <w:r>
              <w:rPr>
                <w:b/>
                <w:bCs/>
                <w:sz w:val="19"/>
                <w:szCs w:val="19"/>
              </w:rPr>
              <w:t xml:space="preserve">ഒരു സണ്‍ഡേസ്‌ കൂള്‍ അധ്യാപകന്റെ ചുമതലകളില്‍ ഉള്‍പ്പെടുന്നത്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കുട്ടികള്‍ക്ക് പ്രോത്സാഹനവും മാര്‍ഗ്ഗദര്‍ശനവും നല്‍കുക.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പഠനയാത്രകളും തീര്‍ത്ഥാടനങ്ങളും ഹെഡ്മാസ്റ്ററുടെ സഹകരണത്തോടെ നടത്തുക.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സമ്മേളനങ്ങളിലും അധ്യാപക പരിശീലന പരിപാടികളിലും പങ്കെടുക്കുക.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Which is the correct statement regarding the Sunday School movement in the Malankara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1930, Puthenkavil Geevarghese Mar Philexinos became president of the movement.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Mar Thoma V instituted a system of religious instruction.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unification of the Sunday Schools of the Malankara Church happened during the reign of Mar Thoma V.</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 are correct.</w:t>
            </w:r>
          </w:p>
        </w:tc>
        <w:tc>
          <w:tcPr>
            <w:tcW w:type="pct" w:w="22%"/>
            <w:tcMar>
              <w:top w:type="dxa" w:w="60"/>
              <w:left w:type="dxa" w:w="100"/>
              <w:bottom w:type="dxa" w:w="60"/>
              <w:right w:type="dxa" w:w="100"/>
            </w:tcMar>
            <w:vAlign w:val="center"/>
          </w:tcPr>
          <w:p>
            <w:pPr>
              <w:jc w:val="left"/>
            </w:pPr>
            <w:r>
              <w:rPr>
                <w:b/>
                <w:bCs/>
                <w:sz w:val="19"/>
                <w:szCs w:val="19"/>
              </w:rPr>
              <w:t xml:space="preserve">മലങ്കരസഭയിലെ സണ്‍ഡേസ്‌ കൂള്‍ പ്രസ്ഥാനത്തെ സംബന്ധിക്കുന്ന ശരിയായ പരാമര്‍ശം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1930 ല്‍ പുത്തന്‍കാവില്‍ ഗീവര്‍ഗീസ് മാര്‍ പീലക്‌ സിനോസ്, പ്രസ്ഥാനത്തിന്റെ പ്രസിഡന്റായി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മാര്‍ത്തോമ്മാ അഞ്ചാമന്‍ ഒരു മതബോധന ക്രമീകരണം ഏര്‍പ്പെടുത്തി.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മലങ്കരസഭയിലെ സണ്‍ഡേസ്‌ കൂളുകളുടെ ഏകീകരണം ഉണ്ടായത് മാര്‍ത്തോമ്മാ അഞ്ചാമന്റെ ഭരണകാലത്താണ്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ഇവയെല്ലാം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What leads us from worldliness to the blessed state of divinization?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grace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Social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and fasting.</w:t>
            </w:r>
          </w:p>
        </w:tc>
        <w:tc>
          <w:tcPr>
            <w:tcW w:type="pct" w:w="22%"/>
            <w:tcMar>
              <w:top w:type="dxa" w:w="60"/>
              <w:left w:type="dxa" w:w="100"/>
              <w:bottom w:type="dxa" w:w="60"/>
              <w:right w:type="dxa" w:w="100"/>
            </w:tcMar>
            <w:vAlign w:val="center"/>
          </w:tcPr>
          <w:p>
            <w:pPr>
              <w:jc w:val="left"/>
            </w:pPr>
            <w:r>
              <w:rPr>
                <w:b/>
                <w:bCs/>
                <w:sz w:val="19"/>
                <w:szCs w:val="19"/>
              </w:rPr>
              <w:t xml:space="preserve">ലൗകികതയില്‍നിന്നും ദൈവീകരണത്തിന്റെ അനുഗ്രഹിക്കപ്പെട്ട അവസ്ഥയിലേക്കു നമ്മെ നയിക്കുന്നതെന്താണ്?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സാമൂഹികസേവനം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പ്രാര്‍ത്ഥനയും ഉപവാസവും.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What is special about Orthodox worship? i. Local language is used to ensure the active participation of the people. ii. Worship is individual-centred. iii. Worship is considered the most important medium for teaching the true faith. iv. Worship is rich in scriptural passages. v. Prayers give the people ecological consciousness.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iv, v</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ആരാധനയുടെ പ്രത്യേകത എന്താണ്? i. ജനങ്ങളുടെ സജീവ പങ്കാളിത്തം ഉറപ്പാക്കുവാന്‍ പ്രാദേശിക ഭാഷ ഉപയോഗിക്കുന്നു. ii. ആരാധന വ്യക്തി കേന്ദ്രീകൃതമാണ്. iii. സത്യവിശ്വാസം പഠിപ്പിക്കുന്നതിനുള്ള ഏറ്റവും പ്രധാന മാധ്യമം ആരാധനയാണ് എന്നു കരുതുന്നു. iv. ആരാധന വേദപുസ്തകഭാഗങ്ങളാല്‍ സമ്പന്നമാണ്. v. പ്രാര്‍ത്ഥനകള്‍ ജനങ്ങള്‍ക്കു പരിസ്ഥിതി ബോധം നല്‍കുന്നു.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i,iii,iv,v</w:t>
            </w:r>
          </w:p>
        </w:tc>
        <w:tc>
          <w:tcPr>
            <w:tcW w:type="pct" w:w="6.5%"/>
            <w:tcMar>
              <w:top w:type="dxa" w:w="60"/>
              <w:left w:type="dxa" w:w="100"/>
              <w:bottom w:type="dxa" w:w="60"/>
              <w:right w:type="dxa" w:w="100"/>
            </w:tcMar>
            <w:vAlign w:val="center"/>
          </w:tcPr>
          <w:p>
            <w:pPr>
              <w:jc w:val="left"/>
            </w:pPr>
            <w:r>
              <w:rPr>
                <w:b w:val="false"/>
                <w:bCs w:val="false"/>
                <w:sz w:val="18"/>
                <w:szCs w:val="18"/>
              </w:rPr>
              <w:t xml:space="preserve">i,ii,iii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i,ii,iv,v</w:t>
            </w:r>
          </w:p>
        </w:tc>
        <w:tc>
          <w:tcPr>
            <w:tcW w:type="pct" w:w="6.5%"/>
            <w:tcMar>
              <w:top w:type="dxa" w:w="60"/>
              <w:left w:type="dxa" w:w="100"/>
              <w:bottom w:type="dxa" w:w="60"/>
              <w:right w:type="dxa" w:w="100"/>
            </w:tcMar>
            <w:vAlign w:val="center"/>
          </w:tcPr>
          <w:p>
            <w:pPr>
              <w:jc w:val="left"/>
            </w:pPr>
            <w:r>
              <w:rPr>
                <w:b w:val="false"/>
                <w:bCs w:val="false"/>
                <w:sz w:val="18"/>
                <w:szCs w:val="18"/>
              </w:rPr>
              <w:t xml:space="preserve">ii,iii,iv,v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To whom are most of the priest's prayers in the Holy Qurbana addressed?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God the Son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Spirit</w:t>
            </w:r>
          </w:p>
        </w:tc>
        <w:tc>
          <w:tcPr>
            <w:tcW w:type="pct" w:w="22%"/>
            <w:tcMar>
              <w:top w:type="dxa" w:w="60"/>
              <w:left w:type="dxa" w:w="100"/>
              <w:bottom w:type="dxa" w:w="60"/>
              <w:right w:type="dxa" w:w="100"/>
            </w:tcMar>
            <w:vAlign w:val="center"/>
          </w:tcPr>
          <w:p>
            <w:pPr>
              <w:jc w:val="left"/>
            </w:pPr>
            <w:r>
              <w:rPr>
                <w:b/>
                <w:bCs/>
                <w:sz w:val="19"/>
                <w:szCs w:val="19"/>
              </w:rPr>
              <w:t xml:space="preserve">വി. കുര്‍ബാനയില്‍ പുരോഹിതന്റെ പ്രാര്‍ത്ഥനകളില്‍ ഭൂരിപക്ഷവും സംബോധന ചെയ്യുന്നത് ആരെയാണ്?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ത്രിത്വം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പുത്രനാം 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Which is the correct statement regarding the institution of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and his disciples sat down for the meal when evening came.</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came to Galilee to observe the 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Peter leaned on the breast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supper, Jesus and his disciples read the Jewish scriptures.</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കുര്‍ബാന സ്ഥാപനവുമായി ബന്ധപ്പെട്ട ശരിയായ പരാമര്‍ശം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യേശുവും ശിഷ്യന്മാരും ഭക്ഷണത്തിന് ഇരുന്നത് സന്ധ്യയായപ്പോഴാണ്.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ഗലീലയിലേക്കു വന്നത് പെസഹാ ആചരിക്കുവാനാണ്.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 യേശുവിന്റെ മാറില്‍ ചാരിയിരുന്നു.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അത്താഴത്തിനു ശേഷം യേശുവും ശിഷ്യന്മാരും യഹൂദ തിരുവെഴുത്തുകള്‍ വായിച്ചു.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part of the Anaphora?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anointing with oil.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prayer for 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litanies</w:t>
            </w:r>
          </w:p>
        </w:tc>
        <w:tc>
          <w:tcPr>
            <w:tcW w:type="pct" w:w="22%"/>
            <w:tcMar>
              <w:top w:type="dxa" w:w="60"/>
              <w:left w:type="dxa" w:w="100"/>
              <w:bottom w:type="dxa" w:w="60"/>
              <w:right w:type="dxa" w:w="100"/>
            </w:tcMar>
            <w:vAlign w:val="center"/>
          </w:tcPr>
          <w:p>
            <w:pPr>
              <w:jc w:val="left"/>
            </w:pPr>
            <w:r>
              <w:rPr>
                <w:b/>
                <w:bCs/>
                <w:sz w:val="19"/>
                <w:szCs w:val="19"/>
              </w:rPr>
              <w:t xml:space="preserve">അനാഫോറയുടെ ഭാഗമല്ലാത്തത്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തൈലംകൊണ്ടുള്ള അഭിഷേകം.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സമാധാനത്തിനായുള്ള 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ലുത്തിനിയാകള്‍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Who described the Holy Qurbana as 'the medicine of immortality and the antidote against death'?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Ignatius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Clement</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Antony</w:t>
            </w:r>
          </w:p>
        </w:tc>
        <w:tc>
          <w:tcPr>
            <w:tcW w:type="pct" w:w="22%"/>
            <w:tcMar>
              <w:top w:type="dxa" w:w="60"/>
              <w:left w:type="dxa" w:w="100"/>
              <w:bottom w:type="dxa" w:w="60"/>
              <w:right w:type="dxa" w:w="100"/>
            </w:tcMar>
            <w:vAlign w:val="center"/>
          </w:tcPr>
          <w:p>
            <w:pPr>
              <w:jc w:val="left"/>
            </w:pPr>
            <w:r>
              <w:rPr>
                <w:b/>
                <w:bCs/>
                <w:sz w:val="19"/>
                <w:szCs w:val="19"/>
              </w:rPr>
              <w:t xml:space="preserve">'അമര്‍ത്യതയുടെ ഔഷധമെന്നും മരണത്തിനെതിരായുള്ള മറുമരുന്നെന്നും' വി. കുര്‍ബാനയെ വിശേഷിപ്പിച്ചത്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ഇഗ്നാത്തിയോസ്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ക്ലീമ്മീസ്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അന്തോണിയോസ്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Which is the correct statement regarding the Taksa of St. James?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was first written in Greek.</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Taksa took shape in the 20th century.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explanation of the Holy Spirit at the end of the prayers is brief.</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Thirumeni abridged the prayers of this Taksa.</w:t>
            </w:r>
          </w:p>
        </w:tc>
        <w:tc>
          <w:tcPr>
            <w:tcW w:type="pct" w:w="22%"/>
            <w:tcMar>
              <w:top w:type="dxa" w:w="60"/>
              <w:left w:type="dxa" w:w="100"/>
              <w:bottom w:type="dxa" w:w="60"/>
              <w:right w:type="dxa" w:w="100"/>
            </w:tcMar>
            <w:vAlign w:val="center"/>
          </w:tcPr>
          <w:p>
            <w:pPr>
              <w:jc w:val="left"/>
            </w:pPr>
            <w:r>
              <w:rPr>
                <w:b/>
                <w:bCs/>
                <w:sz w:val="19"/>
                <w:szCs w:val="19"/>
              </w:rPr>
              <w:t xml:space="preserve">വി. യാക്കോബിന്റെ തക്‌ സായുമായി ബന്ധപ്പെട്ട ശരിയായ പരാമര്‍ശം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ഇത് ആദ്യം എഴുതിയത് ഗ്രീക്ക് ഭാഷയിലാണ്.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20-ാം നൂറ്റാണ്ടിലാണ് ഈ തക്‌ സ രൂപപ്പെട്ടത്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പ്രാര്‍ത്ഥനകളുടെ അവസാനം പരിശുദ്ധാത്മാവിനെക്കുറിച്ചുള്ള വിശദീകരണം ചുരുക്കമാണ്.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തക്‌ സായിലെ പ്രാര്‍ത്ഥനകള്‍ പരുമല തിരുമേനി ചുരുക്കി.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The blessing of the Holy Trinity is from which scriptural passage?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 Corinthians 13:14</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Matthew 1:1</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1:1</w:t>
            </w:r>
          </w:p>
        </w:tc>
        <w:tc>
          <w:tcPr>
            <w:tcW w:type="pct" w:w="6.5%"/>
            <w:tcMar>
              <w:top w:type="dxa" w:w="60"/>
              <w:left w:type="dxa" w:w="100"/>
              <w:bottom w:type="dxa" w:w="60"/>
              <w:right w:type="dxa" w:w="100"/>
            </w:tcMar>
            <w:vAlign w:val="center"/>
          </w:tcPr>
          <w:p>
            <w:pPr>
              <w:jc w:val="left"/>
            </w:pPr>
            <w:r>
              <w:rPr>
                <w:b w:val="false"/>
                <w:bCs w:val="false"/>
                <w:sz w:val="18"/>
                <w:szCs w:val="18"/>
              </w:rPr>
              <w:t xml:space="preserve">Revelation 21:11</w:t>
            </w:r>
          </w:p>
        </w:tc>
        <w:tc>
          <w:tcPr>
            <w:tcW w:type="pct" w:w="22%"/>
            <w:tcMar>
              <w:top w:type="dxa" w:w="60"/>
              <w:left w:type="dxa" w:w="100"/>
              <w:bottom w:type="dxa" w:w="60"/>
              <w:right w:type="dxa" w:w="100"/>
            </w:tcMar>
            <w:vAlign w:val="center"/>
          </w:tcPr>
          <w:p>
            <w:pPr>
              <w:jc w:val="left"/>
            </w:pPr>
            <w:r>
              <w:rPr>
                <w:b/>
                <w:bCs/>
                <w:sz w:val="19"/>
                <w:szCs w:val="19"/>
              </w:rPr>
              <w:t xml:space="preserve">പരിശുദ്ധ ത്രിത്വ ആശീര്‍വാദം ഏതു വേദഭാഗമാണ്?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 കൊരിന്ത്യര്‍ 13:14</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 1:1</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യോഹന്നാന്‍ 1:1</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വെളിപാട് 21:11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What is included in the Orthodox view regarding hospitality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 is celebrated together by those who hold the same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the Holy Qurbana, not baptism, that is the basis of 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 is the goal of unity, not the means.</w:t>
            </w:r>
          </w:p>
        </w:tc>
        <w:tc>
          <w:tcPr>
            <w:tcW w:type="pct" w:w="22%"/>
            <w:tcMar>
              <w:top w:type="dxa" w:w="60"/>
              <w:left w:type="dxa" w:w="100"/>
              <w:bottom w:type="dxa" w:w="60"/>
              <w:right w:type="dxa" w:w="100"/>
            </w:tcMar>
            <w:vAlign w:val="center"/>
          </w:tcPr>
          <w:p>
            <w:pPr>
              <w:jc w:val="left"/>
            </w:pPr>
            <w:r>
              <w:rPr>
                <w:b/>
                <w:bCs/>
                <w:sz w:val="19"/>
                <w:szCs w:val="19"/>
              </w:rPr>
              <w:t xml:space="preserve">വി. കുര്‍ബാനയിലെ ആതിധേയത്വം സംബന്ധിക്കുന്ന ഓര്‍ത്തഡോക്‌ സ് വീക്ഷണത്തില്‍ ഉള്‍പ്പെടുന്നത്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വിശ്വാസം പുലര്‍ത്തുന്നവര്‍ ഒരുമിച്ചു ചേര്‍ന്നു നടത്തുന്നതാണ് വി. കുര്‍ബാന.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മാമോദീസായല്ല വി. കുര്‍ബാനയാണ് ഐക്യത്തിന്റെ അടിസ്ഥാനം.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കുര്‍ബാന ഐക്യത്തിന്റെ ലക്ഷ്യമാണ്, മാര്‍ഗ്ഗമല്ല.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What is common to the Trisagion hymn, the blessing of the censer, and the raising of the Chalice and Paten?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Worship of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intercession of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Remembrance of the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tradition of the Church</w:t>
            </w:r>
          </w:p>
        </w:tc>
        <w:tc>
          <w:tcPr>
            <w:tcW w:type="pct" w:w="22%"/>
            <w:tcMar>
              <w:top w:type="dxa" w:w="60"/>
              <w:left w:type="dxa" w:w="100"/>
              <w:bottom w:type="dxa" w:w="60"/>
              <w:right w:type="dxa" w:w="100"/>
            </w:tcMar>
            <w:vAlign w:val="center"/>
          </w:tcPr>
          <w:p>
            <w:pPr>
              <w:jc w:val="left"/>
            </w:pPr>
            <w:r>
              <w:rPr>
                <w:b/>
                <w:bCs/>
                <w:sz w:val="19"/>
                <w:szCs w:val="19"/>
              </w:rPr>
              <w:t xml:space="preserve">ത്രൈശുദ്ധ കീര്‍ത്തനം, ധൂപക്കുറ്റി വാഴ്‌ വ്, കാസാ-പീലാസാ ഉയര്‍ത്തല്‍ എന്നിവയുടെ പൊതുവായ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ത്രിത്വാരാധന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വിശുദ്ധരുടെ മധ്യസ്ഥത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വാങ്ങിപ്പോയവരുടെ അനുസ്മരണം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പാരമ്പര്യം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22%"/>
            <w:tcMar>
              <w:top w:type="dxa" w:w="60"/>
              <w:left w:type="dxa" w:w="100"/>
              <w:bottom w:type="dxa" w:w="60"/>
              <w:right w:type="dxa" w:w="100"/>
            </w:tcMar>
            <w:vAlign w:val="center"/>
          </w:tcPr>
          <w:p>
            <w:pPr>
              <w:jc w:val="left"/>
            </w:pPr>
            <w:r>
              <w:rPr>
                <w:b/>
                <w:bCs/>
                <w:sz w:val="19"/>
                <w:szCs w:val="19"/>
              </w:rPr>
              <w:t xml:space="preserve">What is the Orthodox Church's teaching regarding the subject of 'Liturgy after the Liturgy'?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True worship is completed when service to God and service to humankind come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 and mission stand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believer must maintain both worship and mission.</w:t>
            </w:r>
          </w:p>
        </w:tc>
        <w:tc>
          <w:tcPr>
            <w:tcW w:type="pct" w:w="22%"/>
            <w:tcMar>
              <w:top w:type="dxa" w:w="60"/>
              <w:left w:type="dxa" w:w="100"/>
              <w:bottom w:type="dxa" w:w="60"/>
              <w:right w:type="dxa" w:w="100"/>
            </w:tcMar>
            <w:vAlign w:val="center"/>
          </w:tcPr>
          <w:p>
            <w:pPr>
              <w:jc w:val="left"/>
            </w:pPr>
            <w:r>
              <w:rPr>
                <w:b/>
                <w:bCs/>
                <w:sz w:val="19"/>
                <w:szCs w:val="19"/>
              </w:rPr>
              <w:t xml:space="preserve">'Liturgy after the Liturgy' എന്ന വിഷയത്തെ സംബന്ധിക്കുന്ന ഓര്‍ത്തഡോക്‌ സ് സഭയുടെ പഠിപ്പിക്കല്‍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ദൈവസേവനവും മനുഷ്യസേവനവും കൂടുമ്പോള്‍ യഥാര്‍ത്ഥ ആരാധന പൂര്‍ത്തിയാകുന്നു.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 മിഷനും ഒരുമിച്ചു നില്‍ക്കുന്നു.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 മിഷനും വിശ്വാസി നിലനിര്‍ത്തണം.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22%"/>
            <w:tcMar>
              <w:top w:type="dxa" w:w="60"/>
              <w:left w:type="dxa" w:w="100"/>
              <w:bottom w:type="dxa" w:w="60"/>
              <w:right w:type="dxa" w:w="100"/>
            </w:tcMar>
            <w:vAlign w:val="center"/>
          </w:tcPr>
          <w:p>
            <w:pPr>
              <w:jc w:val="left"/>
            </w:pPr>
            <w:r>
              <w:rPr>
                <w:b/>
                <w:bCs/>
                <w:sz w:val="19"/>
                <w:szCs w:val="19"/>
              </w:rPr>
              <w:t xml:space="preserve">In which Church are the faith, good traditions and worship of the ancient Church preserved unbroken?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Orthodox</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 Catholic</w:t>
            </w:r>
          </w:p>
        </w:tc>
        <w:tc>
          <w:tcPr>
            <w:tcW w:type="pct" w:w="6.5%"/>
            <w:tcMar>
              <w:top w:type="dxa" w:w="60"/>
              <w:left w:type="dxa" w:w="100"/>
              <w:bottom w:type="dxa" w:w="60"/>
              <w:right w:type="dxa" w:w="100"/>
            </w:tcMar>
            <w:vAlign w:val="center"/>
          </w:tcPr>
          <w:p>
            <w:pPr>
              <w:jc w:val="left"/>
            </w:pPr>
            <w:r>
              <w:rPr>
                <w:b w:val="false"/>
                <w:bCs w:val="false"/>
                <w:sz w:val="18"/>
                <w:szCs w:val="18"/>
              </w:rPr>
              <w:t xml:space="preserve">Protestant</w:t>
            </w:r>
          </w:p>
        </w:tc>
        <w:tc>
          <w:tcPr>
            <w:tcW w:type="pct" w:w="6.5%"/>
            <w:tcMar>
              <w:top w:type="dxa" w:w="60"/>
              <w:left w:type="dxa" w:w="100"/>
              <w:bottom w:type="dxa" w:w="60"/>
              <w:right w:type="dxa" w:w="100"/>
            </w:tcMar>
            <w:vAlign w:val="center"/>
          </w:tcPr>
          <w:p>
            <w:pPr>
              <w:jc w:val="left"/>
            </w:pPr>
            <w:r>
              <w:rPr>
                <w:b w:val="false"/>
                <w:bCs w:val="false"/>
                <w:sz w:val="18"/>
                <w:szCs w:val="18"/>
              </w:rPr>
              <w:t xml:space="preserve">Charismatic</w:t>
            </w:r>
          </w:p>
        </w:tc>
        <w:tc>
          <w:tcPr>
            <w:tcW w:type="pct" w:w="22%"/>
            <w:tcMar>
              <w:top w:type="dxa" w:w="60"/>
              <w:left w:type="dxa" w:w="100"/>
              <w:bottom w:type="dxa" w:w="60"/>
              <w:right w:type="dxa" w:w="100"/>
            </w:tcMar>
            <w:vAlign w:val="center"/>
          </w:tcPr>
          <w:p>
            <w:pPr>
              <w:jc w:val="left"/>
            </w:pPr>
            <w:r>
              <w:rPr>
                <w:b/>
                <w:bCs/>
                <w:sz w:val="19"/>
                <w:szCs w:val="19"/>
              </w:rPr>
              <w:t xml:space="preserve">പുരാതന സഭയുടെ വിശ്വാസവും നല്ല പാരമ്പര്യങ്ങളും ആരാധനയും അഭംഗുരം പാലിക്കപ്പെടുന്നത് ഏതു സഭയിലാണ്?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ഓര്‍ത്തഡോക്‌ 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റോമന്‍ കത്തോലിക്കാ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പ്രൊട്ടസ്റ്റന്റ്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കരിസ്മാറ്റിക്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22%"/>
            <w:tcMar>
              <w:top w:type="dxa" w:w="60"/>
              <w:left w:type="dxa" w:w="100"/>
              <w:bottom w:type="dxa" w:w="60"/>
              <w:right w:type="dxa" w:w="100"/>
            </w:tcMar>
            <w:vAlign w:val="center"/>
          </w:tcPr>
          <w:p>
            <w:pPr>
              <w:jc w:val="left"/>
            </w:pPr>
            <w:r>
              <w:rPr>
                <w:b/>
                <w:bCs/>
                <w:sz w:val="19"/>
                <w:szCs w:val="19"/>
              </w:rPr>
              <w:t xml:space="preserve">What is the fulfilment of the gift of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Oil of gladness</w:t>
            </w:r>
          </w:p>
        </w:tc>
        <w:tc>
          <w:tcPr>
            <w:tcW w:type="pct" w:w="6.5%"/>
            <w:tcMar>
              <w:top w:type="dxa" w:w="60"/>
              <w:left w:type="dxa" w:w="100"/>
              <w:bottom w:type="dxa" w:w="60"/>
              <w:right w:type="dxa" w:w="100"/>
            </w:tcMar>
            <w:vAlign w:val="center"/>
          </w:tcPr>
          <w:p>
            <w:pPr>
              <w:jc w:val="left"/>
            </w:pPr>
            <w:r>
              <w:rPr>
                <w:b w:val="false"/>
                <w:bCs w:val="false"/>
                <w:sz w:val="18"/>
                <w:szCs w:val="18"/>
              </w:rPr>
              <w:t xml:space="preserve">Priesthood</w:t>
            </w:r>
          </w:p>
        </w:tc>
        <w:tc>
          <w:tcPr>
            <w:tcW w:type="pct" w:w="22%"/>
            <w:tcMar>
              <w:top w:type="dxa" w:w="60"/>
              <w:left w:type="dxa" w:w="100"/>
              <w:bottom w:type="dxa" w:w="60"/>
              <w:right w:type="dxa" w:w="100"/>
            </w:tcMar>
            <w:vAlign w:val="center"/>
          </w:tcPr>
          <w:p>
            <w:pPr>
              <w:jc w:val="left"/>
            </w:pPr>
            <w:r>
              <w:rPr>
                <w:b/>
                <w:bCs/>
                <w:sz w:val="19"/>
                <w:szCs w:val="19"/>
              </w:rPr>
              <w:t xml:space="preserve">പരിശുദ്ധാത്മ നല്‍വരത്തിന്റെ പൂര്‍ത്തീകരണം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സന്തോഷതൈലം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71</w:t>
            </w:r>
          </w:p>
        </w:tc>
        <w:tc>
          <w:tcPr>
            <w:tcW w:type="pct" w:w="22%"/>
            <w:tcMar>
              <w:top w:type="dxa" w:w="60"/>
              <w:left w:type="dxa" w:w="100"/>
              <w:bottom w:type="dxa" w:w="60"/>
              <w:right w:type="dxa" w:w="100"/>
            </w:tcMar>
            <w:vAlign w:val="center"/>
          </w:tcPr>
          <w:p>
            <w:pPr>
              <w:jc w:val="left"/>
            </w:pPr>
            <w:r>
              <w:rPr>
                <w:b/>
                <w:bCs/>
                <w:sz w:val="19"/>
                <w:szCs w:val="19"/>
              </w:rPr>
              <w:t xml:space="preserve">Why are melodious prayers included in the Eastern (Oriental) view of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ensure the united participation of believers.</w:t>
            </w:r>
          </w:p>
        </w:tc>
        <w:tc>
          <w:tcPr>
            <w:tcW w:type="pct" w:w="6.5%"/>
            <w:tcMar>
              <w:top w:type="dxa" w:w="60"/>
              <w:left w:type="dxa" w:w="100"/>
              <w:bottom w:type="dxa" w:w="60"/>
              <w:right w:type="dxa" w:w="100"/>
            </w:tcMar>
            <w:vAlign w:val="center"/>
          </w:tcPr>
          <w:p>
            <w:pPr>
              <w:jc w:val="left"/>
            </w:pPr>
            <w:r>
              <w:rPr>
                <w:b w:val="false"/>
                <w:bCs w:val="false"/>
                <w:sz w:val="18"/>
                <w:szCs w:val="18"/>
              </w:rPr>
              <w:t xml:space="preserve">To ensure the importance of the choir.</w:t>
            </w:r>
          </w:p>
        </w:tc>
        <w:tc>
          <w:tcPr>
            <w:tcW w:type="pct" w:w="6.5%"/>
            <w:tcMar>
              <w:top w:type="dxa" w:w="60"/>
              <w:left w:type="dxa" w:w="100"/>
              <w:bottom w:type="dxa" w:w="60"/>
              <w:right w:type="dxa" w:w="100"/>
            </w:tcMar>
            <w:vAlign w:val="center"/>
          </w:tcPr>
          <w:p>
            <w:pPr>
              <w:jc w:val="left"/>
            </w:pPr>
            <w:r>
              <w:rPr>
                <w:b w:val="false"/>
                <w:bCs w:val="false"/>
                <w:sz w:val="18"/>
                <w:szCs w:val="18"/>
              </w:rPr>
              <w:t xml:space="preserve">To lengthen the time of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To enhance the sensory experience.</w:t>
            </w:r>
          </w:p>
        </w:tc>
        <w:tc>
          <w:tcPr>
            <w:tcW w:type="pct" w:w="22%"/>
            <w:tcMar>
              <w:top w:type="dxa" w:w="60"/>
              <w:left w:type="dxa" w:w="100"/>
              <w:bottom w:type="dxa" w:w="60"/>
              <w:right w:type="dxa" w:w="100"/>
            </w:tcMar>
            <w:vAlign w:val="center"/>
          </w:tcPr>
          <w:p>
            <w:pPr>
              <w:jc w:val="left"/>
            </w:pPr>
            <w:r>
              <w:rPr>
                <w:b/>
                <w:bCs/>
                <w:sz w:val="19"/>
                <w:szCs w:val="19"/>
              </w:rPr>
              <w:t xml:space="preserve">പൗരസ്ത്യവീക്ഷണത്തില്‍ ഗാനരൂപത്തിലുള്ള പ്രാര്‍ത്ഥനകള്‍ ഉള്‍ക്കൊള്ളിച്ചിരിക്കുന്നത് എന്തിനാണ്?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വിശ്വാസികളുടെ ഒരുമിച്ചുള്ള പങ്കാളിത്തം ഉറപ്പാക്കാന്‍.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ഗായകസംഘത്തിന്റെ പ്രാധാന്യം ഉറപ്പാക്കാന്‍.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ആരാധനാസമയം വര്‍ദ്ധിപ്പിക്കാന്‍.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ഇന്ദ്രിയങ്ങളുടെ അനുഭവം വര്‍ദ്ധിപ്പിക്കാന്‍.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72</w:t>
            </w:r>
          </w:p>
        </w:tc>
        <w:tc>
          <w:tcPr>
            <w:tcW w:type="pct" w:w="22%"/>
            <w:tcMar>
              <w:top w:type="dxa" w:w="60"/>
              <w:left w:type="dxa" w:w="100"/>
              <w:bottom w:type="dxa" w:w="60"/>
              <w:right w:type="dxa" w:w="100"/>
            </w:tcMar>
            <w:vAlign w:val="center"/>
          </w:tcPr>
          <w:p>
            <w:pPr>
              <w:jc w:val="left"/>
            </w:pPr>
            <w:r>
              <w:rPr>
                <w:b/>
                <w:bCs/>
                <w:sz w:val="19"/>
                <w:szCs w:val="19"/>
              </w:rPr>
              <w:t xml:space="preserve">What is the important part of the special service of the feast of the Resurrection?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proclamation of the 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kiss of 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Venerating the Lord's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celebration of the Cross.</w:t>
            </w:r>
          </w:p>
        </w:tc>
        <w:tc>
          <w:tcPr>
            <w:tcW w:type="pct" w:w="22%"/>
            <w:tcMar>
              <w:top w:type="dxa" w:w="60"/>
              <w:left w:type="dxa" w:w="100"/>
              <w:bottom w:type="dxa" w:w="60"/>
              <w:right w:type="dxa" w:w="100"/>
            </w:tcMar>
            <w:vAlign w:val="center"/>
          </w:tcPr>
          <w:p>
            <w:pPr>
              <w:jc w:val="left"/>
            </w:pPr>
            <w:r>
              <w:rPr>
                <w:b/>
                <w:bCs/>
                <w:sz w:val="19"/>
                <w:szCs w:val="19"/>
              </w:rPr>
              <w:t xml:space="preserve">ഉയിര്‍പ്പു പെരുന്നാളിന്റെ പ്രത്യേക ശുശ്രൂഷയിലെ പ്രധാന ഭാഗമേതാണ്?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ഉയിര്‍പ്പിന്റെ പ്രഖ്യാപനം.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സമാധാനചുംബനം.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സ്ലീബായെ വന്ദിക്കുക.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സ്ലീബാ ആഘോഷം.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73</w:t>
            </w:r>
          </w:p>
        </w:tc>
        <w:tc>
          <w:tcPr>
            <w:tcW w:type="pct" w:w="22%"/>
            <w:tcMar>
              <w:top w:type="dxa" w:w="60"/>
              <w:left w:type="dxa" w:w="100"/>
              <w:bottom w:type="dxa" w:w="60"/>
              <w:right w:type="dxa" w:w="100"/>
            </w:tcMar>
            <w:vAlign w:val="center"/>
          </w:tcPr>
          <w:p>
            <w:pPr>
              <w:jc w:val="left"/>
            </w:pPr>
            <w:r>
              <w:rPr>
                <w:b/>
                <w:bCs/>
                <w:sz w:val="19"/>
                <w:szCs w:val="19"/>
              </w:rPr>
              <w:t xml:space="preserve">Which of the following scriptural passages proves the presence of the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Genesis 1:26</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1:8</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19:6</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42:1</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കൊടുത്തിരിക്കുന്നവയിൽ പരിശുദ്ധ ത്രിത്വത്തിന്റെ സാന്നിധ്യം തെളിയിക്കുന്ന വേദഭാഗം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ഉല്പത്തി 1:26</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1:8</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19:6</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42:1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74</w:t>
            </w:r>
          </w:p>
        </w:tc>
        <w:tc>
          <w:tcPr>
            <w:tcW w:type="pct" w:w="22%"/>
            <w:tcMar>
              <w:top w:type="dxa" w:w="60"/>
              <w:left w:type="dxa" w:w="100"/>
              <w:bottom w:type="dxa" w:w="60"/>
              <w:right w:type="dxa" w:w="100"/>
            </w:tcMar>
            <w:vAlign w:val="center"/>
          </w:tcPr>
          <w:p>
            <w:pPr>
              <w:jc w:val="left"/>
            </w:pPr>
            <w:r>
              <w:rPr>
                <w:b/>
                <w:bCs/>
                <w:sz w:val="19"/>
                <w:szCs w:val="19"/>
              </w:rPr>
              <w:t xml:space="preserve">Which is the correct theological view regarding the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There are three Persons in the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Persons are sometimes experienced as greater or lesser than one another.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a difference in time among the Persons.</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 are correct views.</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താഴെപ്പറയുന്നവയില്‍ പരിശുദ്ധ ത്രിത്വത്തെ സംബന്ധിക്കുന്ന ശരിയായ വേദശാസ്ത്ര വീക്ഷണം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ത്രിത്വത്തില്‍ മൂന്ന് ആളത്തങ്ങള്‍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ആളത്തങ്ങള്‍ ഒന്ന് മറ്റൊന്നിനേക്കാള്‍ കൂടിയതോ കുറഞ്ഞതോ ആയി ചിലപ്പോള്‍ അനുഭവപ്പെടുന്നു.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ആളത്തങ്ങള്‍ തമ്മില്‍ കാലത്തില്‍ വ്യത്യാസമുണ്ട്.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ഇവയെല്ലാം ശരിയായ വീക്ഷണങ്ങളാണ്.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75</w:t>
            </w:r>
          </w:p>
        </w:tc>
        <w:tc>
          <w:tcPr>
            <w:tcW w:type="pct" w:w="22%"/>
            <w:tcMar>
              <w:top w:type="dxa" w:w="60"/>
              <w:left w:type="dxa" w:w="100"/>
              <w:bottom w:type="dxa" w:w="60"/>
              <w:right w:type="dxa" w:w="100"/>
            </w:tcMar>
            <w:vAlign w:val="center"/>
          </w:tcPr>
          <w:p>
            <w:pPr>
              <w:jc w:val="left"/>
            </w:pPr>
            <w:r>
              <w:rPr>
                <w:b/>
                <w:bCs/>
                <w:sz w:val="19"/>
                <w:szCs w:val="19"/>
              </w:rPr>
              <w:t xml:space="preserve">Which are the worship contexts that mention the worship of the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Matrimony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House-blessing service.</w:t>
            </w:r>
          </w:p>
        </w:tc>
        <w:tc>
          <w:tcPr>
            <w:tcW w:type="pct" w:w="22%"/>
            <w:tcMar>
              <w:top w:type="dxa" w:w="60"/>
              <w:left w:type="dxa" w:w="100"/>
              <w:bottom w:type="dxa" w:w="60"/>
              <w:right w:type="dxa" w:w="100"/>
            </w:tcMar>
            <w:vAlign w:val="center"/>
          </w:tcPr>
          <w:p>
            <w:pPr>
              <w:jc w:val="left"/>
            </w:pPr>
            <w:r>
              <w:rPr>
                <w:b/>
                <w:bCs/>
                <w:sz w:val="19"/>
                <w:szCs w:val="19"/>
              </w:rPr>
              <w:t xml:space="preserve">പരിശുദ്ധ ത്രിത്വത്തെ ആരാധിക്കുന്നതായി പരാമര്‍ശിക്കുന്ന ആരാധന സന്ദര്‍ഭങ്ങള്‍ ഏതെല്ലാമാണ്?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കുര്‍ബാന.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വിവാഹ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ഭവനവാഴ്‌ 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76</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regarding the Holy Trinity in the context of Orthodox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many prayers to the Holy Trinity in Orthodox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We praise the Holy Trinity during the blessing of the censer in 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prayers of the Qurbana conclude with praise of the Trinity.</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താഴെപ്പറയുന്നവയില്‍ ഓര്‍ത്തഡോക്‌ സ് സഭയുടെ ആരാധനയുടെ പശ്ചാത്തലത്തില്‍ പരിശുദ്ധ ത്രിത്വത്തെ സംബന്ധിക്കുന്ന ശരിയായ പരാമര്‍ശം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ഓര്‍ത്തഡോക്‌ സ് ആരാധനയില്‍ പരിശുദ്ധ ത്രിത്വത്തോടുള്ള ധാരാളം പ്രാര്‍ത്ഥനകള്‍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കുർബാനയിലെ ധൂപക്കുറ്റി വാഴ്വിന്റെ വേളയിൽ നാം പരിശുദ്ധ ത്രിത്വത്തെ സ്തുതിക്കുന്നു.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കുർബാനയിലെ എല്ലാ പ്രാർത്ഥനകളും അവസാനിക്കുന്നത് ത്രിത്വസ്തുതിയോടെയാണ്.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77</w:t>
            </w:r>
          </w:p>
        </w:tc>
        <w:tc>
          <w:tcPr>
            <w:tcW w:type="pct" w:w="22%"/>
            <w:tcMar>
              <w:top w:type="dxa" w:w="60"/>
              <w:left w:type="dxa" w:w="100"/>
              <w:bottom w:type="dxa" w:w="60"/>
              <w:right w:type="dxa" w:w="100"/>
            </w:tcMar>
            <w:vAlign w:val="center"/>
          </w:tcPr>
          <w:p>
            <w:pPr>
              <w:jc w:val="left"/>
            </w:pPr>
            <w:r>
              <w:rPr>
                <w:b/>
                <w:bCs/>
                <w:sz w:val="19"/>
                <w:szCs w:val="19"/>
              </w:rPr>
              <w:t xml:space="preserve">At which point in the liturgy does the priest say, 'These holy things are given to those who are holy and clean'?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When the Paten is elevated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words of institution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blessing of the censer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approach towards the west</w:t>
            </w:r>
          </w:p>
        </w:tc>
        <w:tc>
          <w:tcPr>
            <w:tcW w:type="pct" w:w="22%"/>
            <w:tcMar>
              <w:top w:type="dxa" w:w="60"/>
              <w:left w:type="dxa" w:w="100"/>
              <w:bottom w:type="dxa" w:w="60"/>
              <w:right w:type="dxa" w:w="100"/>
            </w:tcMar>
            <w:vAlign w:val="center"/>
          </w:tcPr>
          <w:p>
            <w:pPr>
              <w:jc w:val="left"/>
            </w:pPr>
            <w:r>
              <w:rPr>
                <w:b/>
                <w:bCs/>
                <w:sz w:val="19"/>
                <w:szCs w:val="19"/>
              </w:rPr>
              <w:t xml:space="preserve">'ഈ വിശുദ്ധതകള്‍ വിശുദ്ധിയുള്ളവര്‍ക്കും വെടിപ്പുള്ളവര്‍ക്കും നല്‍കപ്പെടുന്നു' എന്ന് പുരോഹിതന്‍ പറയുന്ന ആരാധനാ സന്ദര്‍ഭം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ഉയര്‍ത്തുമ്പോള്‍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സ്ഥാപന വചനങ്ങള്‍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ധൂപക്കുറ്റി വാഴ്‌ 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പടിഞ്ഞാറോട്ടുള്ള വരവ്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78</w:t>
            </w:r>
          </w:p>
        </w:tc>
        <w:tc>
          <w:tcPr>
            <w:tcW w:type="pct" w:w="22%"/>
            <w:tcMar>
              <w:top w:type="dxa" w:w="60"/>
              <w:left w:type="dxa" w:w="100"/>
              <w:bottom w:type="dxa" w:w="60"/>
              <w:right w:type="dxa" w:w="100"/>
            </w:tcMar>
            <w:vAlign w:val="center"/>
          </w:tcPr>
          <w:p>
            <w:pPr>
              <w:jc w:val="left"/>
            </w:pPr>
            <w:r>
              <w:rPr>
                <w:b/>
                <w:bCs/>
                <w:sz w:val="19"/>
                <w:szCs w:val="19"/>
              </w:rPr>
              <w:t xml:space="preserve">With what hope does the post-communion service of the Holy Qurbana conclude?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That the living sacrifice of Jesus Christ will grant the remission of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believers will be filled with the Word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the Church will spread throughout the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the people of God will worship God eternally.</w:t>
            </w:r>
          </w:p>
        </w:tc>
        <w:tc>
          <w:tcPr>
            <w:tcW w:type="pct" w:w="22%"/>
            <w:tcMar>
              <w:top w:type="dxa" w:w="60"/>
              <w:left w:type="dxa" w:w="100"/>
              <w:bottom w:type="dxa" w:w="60"/>
              <w:right w:type="dxa" w:w="100"/>
            </w:tcMar>
            <w:vAlign w:val="center"/>
          </w:tcPr>
          <w:p>
            <w:pPr>
              <w:jc w:val="left"/>
            </w:pPr>
            <w:r>
              <w:rPr>
                <w:b/>
                <w:bCs/>
                <w:sz w:val="19"/>
                <w:szCs w:val="19"/>
              </w:rPr>
              <w:t xml:space="preserve">വിശുദ്ധ കുര്‍ബാനാനന്തര ശുശ്രൂഷ അവസാനിക്കുന്നത് ഏത് പ്രത്യാശയോടെയാണ്?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യേശുക്രിസ്തുവിന്റെ ജീവനുള്ള ബലി പാപമോചനം നല്‍കും.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വിശ്വാസികള്‍ ദൈവവചനത്താല്‍ നിറയും.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 ലോകമെങ്ങും വ്യാപിക്കും.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ദൈവജനം നിത്യം ദൈവത്തെ ആരാധിക്കും.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79</w:t>
            </w:r>
          </w:p>
        </w:tc>
        <w:tc>
          <w:tcPr>
            <w:tcW w:type="pct" w:w="22%"/>
            <w:tcMar>
              <w:top w:type="dxa" w:w="60"/>
              <w:left w:type="dxa" w:w="100"/>
              <w:bottom w:type="dxa" w:w="60"/>
              <w:right w:type="dxa" w:w="100"/>
            </w:tcMar>
            <w:vAlign w:val="center"/>
          </w:tcPr>
          <w:p>
            <w:pPr>
              <w:jc w:val="left"/>
            </w:pPr>
            <w:r>
              <w:rPr>
                <w:b/>
                <w:bCs/>
                <w:sz w:val="19"/>
                <w:szCs w:val="19"/>
              </w:rPr>
              <w:t xml:space="preserve">Which Syriac word is used for 'mystery'?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Rozo</w:t>
            </w:r>
          </w:p>
        </w:tc>
        <w:tc>
          <w:tcPr>
            <w:tcW w:type="pct" w:w="6.5%"/>
            <w:tcMar>
              <w:top w:type="dxa" w:w="60"/>
              <w:left w:type="dxa" w:w="100"/>
              <w:bottom w:type="dxa" w:w="60"/>
              <w:right w:type="dxa" w:w="100"/>
            </w:tcMar>
            <w:vAlign w:val="center"/>
          </w:tcPr>
          <w:p>
            <w:pPr>
              <w:jc w:val="left"/>
            </w:pPr>
            <w:r>
              <w:rPr>
                <w:b w:val="false"/>
                <w:bCs w:val="false"/>
                <w:sz w:val="18"/>
                <w:szCs w:val="18"/>
              </w:rPr>
              <w:t xml:space="preserve">Sacrament (Koodasha)</w:t>
            </w:r>
          </w:p>
        </w:tc>
        <w:tc>
          <w:tcPr>
            <w:tcW w:type="pct" w:w="6.5%"/>
            <w:tcMar>
              <w:top w:type="dxa" w:w="60"/>
              <w:left w:type="dxa" w:w="100"/>
              <w:bottom w:type="dxa" w:w="60"/>
              <w:right w:type="dxa" w:w="100"/>
            </w:tcMar>
            <w:vAlign w:val="center"/>
          </w:tcPr>
          <w:p>
            <w:pPr>
              <w:jc w:val="left"/>
            </w:pPr>
            <w:r>
              <w:rPr>
                <w:b w:val="false"/>
                <w:bCs w:val="false"/>
                <w:sz w:val="18"/>
                <w:szCs w:val="18"/>
              </w:rPr>
              <w:t xml:space="preserve">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Hasha</w:t>
            </w:r>
          </w:p>
        </w:tc>
        <w:tc>
          <w:tcPr>
            <w:tcW w:type="pct" w:w="22%"/>
            <w:tcMar>
              <w:top w:type="dxa" w:w="60"/>
              <w:left w:type="dxa" w:w="100"/>
              <w:bottom w:type="dxa" w:w="60"/>
              <w:right w:type="dxa" w:w="100"/>
            </w:tcMar>
            <w:vAlign w:val="center"/>
          </w:tcPr>
          <w:p>
            <w:pPr>
              <w:jc w:val="left"/>
            </w:pPr>
            <w:r>
              <w:rPr>
                <w:b/>
                <w:bCs/>
                <w:sz w:val="19"/>
                <w:szCs w:val="19"/>
              </w:rPr>
              <w:t xml:space="preserve">രഹസ്യം എന്നതിന് ഉപയോഗിക്കുന്ന സുറിയാനി വാക്ക്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കൂദാശ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80</w:t>
            </w:r>
          </w:p>
        </w:tc>
        <w:tc>
          <w:tcPr>
            <w:tcW w:type="pct" w:w="22%"/>
            <w:tcMar>
              <w:top w:type="dxa" w:w="60"/>
              <w:left w:type="dxa" w:w="100"/>
              <w:bottom w:type="dxa" w:w="60"/>
              <w:right w:type="dxa" w:w="100"/>
            </w:tcMar>
            <w:vAlign w:val="center"/>
          </w:tcPr>
          <w:p>
            <w:pPr>
              <w:jc w:val="left"/>
            </w:pPr>
            <w:r>
              <w:rPr>
                <w:b/>
                <w:bCs/>
                <w:sz w:val="19"/>
                <w:szCs w:val="19"/>
              </w:rPr>
              <w:t xml:space="preserve">When is the Trinitarian blessing of 2 Corinthians 13:14 used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the celebration of the kiss of peace (Shoshappa).</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service of the Fraction (Khandippu).</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elevation of the Holy Mysteries.</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conclusion of the Holy Qurbana.</w:t>
            </w:r>
          </w:p>
        </w:tc>
        <w:tc>
          <w:tcPr>
            <w:tcW w:type="pct" w:w="22%"/>
            <w:tcMar>
              <w:top w:type="dxa" w:w="60"/>
              <w:left w:type="dxa" w:w="100"/>
              <w:bottom w:type="dxa" w:w="60"/>
              <w:right w:type="dxa" w:w="100"/>
            </w:tcMar>
            <w:vAlign w:val="center"/>
          </w:tcPr>
          <w:p>
            <w:pPr>
              <w:jc w:val="left"/>
            </w:pPr>
            <w:r>
              <w:rPr>
                <w:b/>
                <w:bCs/>
                <w:sz w:val="19"/>
                <w:szCs w:val="19"/>
              </w:rPr>
              <w:t xml:space="preserve">2 കൊരി 13:14 ലെ ത്രിത്വനാമത്തിലുള്ള അനുഗ്രഹം വി. കുർബാനയിൽ ഉപയോഗിക്കുന്നതെപ്പോൾ?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ശോശപ്പാ ആഘോഷത്തിനുശേഷം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ഖണ്ഡിപ്പിന്റെ ശുശ്രൂഷയ്ക്കു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രഹസ്യങ്ങളുടെ ആഘോഷത്തിനു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കുർബാനയുടെ സമാപനത്തിൽ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81</w:t>
            </w:r>
          </w:p>
        </w:tc>
        <w:tc>
          <w:tcPr>
            <w:tcW w:type="pct" w:w="22%"/>
            <w:tcMar>
              <w:top w:type="dxa" w:w="60"/>
              <w:left w:type="dxa" w:w="100"/>
              <w:bottom w:type="dxa" w:w="60"/>
              <w:right w:type="dxa" w:w="100"/>
            </w:tcMar>
            <w:vAlign w:val="center"/>
          </w:tcPr>
          <w:p>
            <w:pPr>
              <w:jc w:val="left"/>
            </w:pPr>
            <w:r>
              <w:rPr>
                <w:b/>
                <w:bCs/>
                <w:sz w:val="19"/>
                <w:szCs w:val="19"/>
              </w:rPr>
              <w:t xml:space="preserve">'...He who is Father and Son and Holy Spirit, and is worshipped...' - what does the singular word 'He' here teach 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oneness within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masculine gender of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primacy of the Holy Spirit</w:t>
            </w:r>
          </w:p>
        </w:tc>
        <w:tc>
          <w:tcPr>
            <w:tcW w:type="pct" w:w="22%"/>
            <w:tcMar>
              <w:top w:type="dxa" w:w="60"/>
              <w:left w:type="dxa" w:w="100"/>
              <w:bottom w:type="dxa" w:w="60"/>
              <w:right w:type="dxa" w:w="100"/>
            </w:tcMar>
            <w:vAlign w:val="center"/>
          </w:tcPr>
          <w:p>
            <w:pPr>
              <w:jc w:val="left"/>
            </w:pPr>
            <w:r>
              <w:rPr>
                <w:b/>
                <w:bCs/>
                <w:sz w:val="19"/>
                <w:szCs w:val="19"/>
              </w:rPr>
              <w:t xml:space="preserve">'പിതാവും പുത്രനും പരിശുദ്ധ റൂഹായുമായവൻ വന്ദിക്കപ്പെട്ടവനും...' ഇതിലെ 'ആയവൻ' എന്ന വാക്ക് എന്തു പാഠമാണ് നമ്മെ പഠിപ്പിക്കുന്നത്?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ത്രിത്വത്തിലെ ഏകത്വം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ത്രിത്വം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ത്രിത്വത്തിന്റെ പുരുഷഭാവം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റൂഹായുടെ പ്രാധാന്യം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82</w:t>
            </w:r>
          </w:p>
        </w:tc>
        <w:tc>
          <w:tcPr>
            <w:tcW w:type="pct" w:w="22%"/>
            <w:tcMar>
              <w:top w:type="dxa" w:w="60"/>
              <w:left w:type="dxa" w:w="100"/>
              <w:bottom w:type="dxa" w:w="60"/>
              <w:right w:type="dxa" w:w="100"/>
            </w:tcMar>
            <w:vAlign w:val="center"/>
          </w:tcPr>
          <w:p>
            <w:pPr>
              <w:jc w:val="left"/>
            </w:pPr>
            <w:r>
              <w:rPr>
                <w:b/>
                <w:bCs/>
                <w:sz w:val="19"/>
                <w:szCs w:val="19"/>
              </w:rPr>
              <w:t xml:space="preserve">Why does the 'Kroyithod Rooho' (invocation of the Spirit) become a distinctive feature of Orthodox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it is the Holy Spirit who brings everything to completion.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Holy Spirit is the steward.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Holy Spirit is chief among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Holy Spirit is living and holy.</w:t>
            </w:r>
          </w:p>
        </w:tc>
        <w:tc>
          <w:tcPr>
            <w:tcW w:type="pct" w:w="22%"/>
            <w:tcMar>
              <w:top w:type="dxa" w:w="60"/>
              <w:left w:type="dxa" w:w="100"/>
              <w:bottom w:type="dxa" w:w="60"/>
              <w:right w:type="dxa" w:w="100"/>
            </w:tcMar>
            <w:vAlign w:val="center"/>
          </w:tcPr>
          <w:p>
            <w:pPr>
              <w:jc w:val="left"/>
            </w:pPr>
            <w:r>
              <w:rPr>
                <w:b/>
                <w:bCs/>
                <w:sz w:val="19"/>
                <w:szCs w:val="19"/>
              </w:rPr>
              <w:t xml:space="preserve">'ക്രോയിത്തോദ് റൂഹോ' ഓർത്തഡോക്സ് ആരാധനയുടെ പ്രത്യേകതയാകുവാൻ കാരണമെന്ത്?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സകലത്തെയും പൂർത്തിയാക്കുന്നത് പരിശുദ്ധാത്മാവായതുകൊണ്ട്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പരിശുദ്ധാത്മാവാണ് കാര്യസ്ഥൻ എന്നതുകൊണ്ട്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 ത്രിത്വത്തിലെ പ്രധാനി ആയതുകൊണ്ട്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 ജീവനും വിശുദ്ധിയുമുള്ളവനായതുകൊണ്ട്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83</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Syriac word?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Kurielaison</w:t>
            </w:r>
          </w:p>
        </w:tc>
        <w:tc>
          <w:tcPr>
            <w:tcW w:type="pct" w:w="6.5%"/>
            <w:tcMar>
              <w:top w:type="dxa" w:w="60"/>
              <w:left w:type="dxa" w:w="100"/>
              <w:bottom w:type="dxa" w:w="60"/>
              <w:right w:type="dxa" w:w="100"/>
            </w:tcMar>
            <w:vAlign w:val="center"/>
          </w:tcPr>
          <w:p>
            <w:pPr>
              <w:jc w:val="left"/>
            </w:pPr>
            <w:r>
              <w:rPr>
                <w:b w:val="false"/>
                <w:bCs w:val="false"/>
                <w:sz w:val="18"/>
                <w:szCs w:val="18"/>
              </w:rPr>
              <w:t xml:space="preserve">Barekmor</w:t>
            </w:r>
          </w:p>
        </w:tc>
        <w:tc>
          <w:tcPr>
            <w:tcW w:type="pct" w:w="6.5%"/>
            <w:tcMar>
              <w:top w:type="dxa" w:w="60"/>
              <w:left w:type="dxa" w:w="100"/>
              <w:bottom w:type="dxa" w:w="60"/>
              <w:right w:type="dxa" w:w="100"/>
            </w:tcMar>
            <w:vAlign w:val="center"/>
          </w:tcPr>
          <w:p>
            <w:pPr>
              <w:jc w:val="left"/>
            </w:pPr>
            <w:r>
              <w:rPr>
                <w:b w:val="false"/>
                <w:bCs w:val="false"/>
                <w:sz w:val="18"/>
                <w:szCs w:val="18"/>
              </w:rPr>
              <w:t xml:space="preserve">Halleluia</w:t>
            </w:r>
          </w:p>
        </w:tc>
        <w:tc>
          <w:tcPr>
            <w:tcW w:type="pct" w:w="6.5%"/>
            <w:tcMar>
              <w:top w:type="dxa" w:w="60"/>
              <w:left w:type="dxa" w:w="100"/>
              <w:bottom w:type="dxa" w:w="60"/>
              <w:right w:type="dxa" w:w="100"/>
            </w:tcMar>
            <w:vAlign w:val="center"/>
          </w:tcPr>
          <w:p>
            <w:pPr>
              <w:jc w:val="left"/>
            </w:pPr>
            <w:r>
              <w:rPr>
                <w:b w:val="false"/>
                <w:bCs w:val="false"/>
                <w:sz w:val="18"/>
                <w:szCs w:val="18"/>
              </w:rPr>
              <w:t xml:space="preserve">Kyamtha</w:t>
            </w:r>
          </w:p>
        </w:tc>
        <w:tc>
          <w:tcPr>
            <w:tcW w:type="pct" w:w="22%"/>
            <w:tcMar>
              <w:top w:type="dxa" w:w="60"/>
              <w:left w:type="dxa" w:w="100"/>
              <w:bottom w:type="dxa" w:w="60"/>
              <w:right w:type="dxa" w:w="100"/>
            </w:tcMar>
            <w:vAlign w:val="center"/>
          </w:tcPr>
          <w:p>
            <w:pPr>
              <w:jc w:val="left"/>
            </w:pPr>
            <w:r>
              <w:rPr>
                <w:b/>
                <w:bCs/>
                <w:sz w:val="19"/>
                <w:szCs w:val="19"/>
              </w:rPr>
              <w:t xml:space="preserve">താഴെ പറയുന്നതിൽ സുറിയാനി പദമല്ലാത്തത്?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കുറിയേലായിസോൻ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ബാറെക്മോർ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ഹാലേലുയ്യാ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84</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'Liturgy'?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Tradition</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w:t>
            </w:r>
          </w:p>
        </w:tc>
        <w:tc>
          <w:tcPr>
            <w:tcW w:type="pct" w:w="22%"/>
            <w:tcMar>
              <w:top w:type="dxa" w:w="60"/>
              <w:left w:type="dxa" w:w="100"/>
              <w:bottom w:type="dxa" w:w="60"/>
              <w:right w:type="dxa" w:w="100"/>
            </w:tcMar>
            <w:vAlign w:val="center"/>
          </w:tcPr>
          <w:p>
            <w:pPr>
              <w:jc w:val="left"/>
            </w:pPr>
            <w:r>
              <w:rPr>
                <w:b/>
                <w:bCs/>
                <w:sz w:val="19"/>
                <w:szCs w:val="19"/>
              </w:rPr>
              <w:t xml:space="preserve">ലിറ്റർജി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85</w:t>
            </w:r>
          </w:p>
        </w:tc>
        <w:tc>
          <w:tcPr>
            <w:tcW w:type="pct" w:w="22%"/>
            <w:tcMar>
              <w:top w:type="dxa" w:w="60"/>
              <w:left w:type="dxa" w:w="100"/>
              <w:bottom w:type="dxa" w:w="60"/>
              <w:right w:type="dxa" w:w="100"/>
            </w:tcMar>
            <w:vAlign w:val="center"/>
          </w:tcPr>
          <w:p>
            <w:pPr>
              <w:jc w:val="left"/>
            </w:pPr>
            <w:r>
              <w:rPr>
                <w:b/>
                <w:bCs/>
                <w:sz w:val="19"/>
                <w:szCs w:val="19"/>
              </w:rPr>
              <w:t xml:space="preserve">Why are icons venerated in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they reveal theological truths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they show the actual likeness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they were drawn by devotees' own hands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most icon painters are monastics</w:t>
            </w:r>
          </w:p>
        </w:tc>
        <w:tc>
          <w:tcPr>
            <w:tcW w:type="pct" w:w="22%"/>
            <w:tcMar>
              <w:top w:type="dxa" w:w="60"/>
              <w:left w:type="dxa" w:w="100"/>
              <w:bottom w:type="dxa" w:w="60"/>
              <w:right w:type="dxa" w:w="100"/>
            </w:tcMar>
            <w:vAlign w:val="center"/>
          </w:tcPr>
          <w:p>
            <w:pPr>
              <w:jc w:val="left"/>
            </w:pPr>
            <w:r>
              <w:rPr>
                <w:b/>
                <w:bCs/>
                <w:sz w:val="19"/>
                <w:szCs w:val="19"/>
              </w:rPr>
              <w:t xml:space="preserve">ഐക്കണുകൾ സഭയിൽ ആരാധ്യമാകുവാൻ കാരണമെന്ത്?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അവ വേദശാസ്ത്രസത്യങ്ങൾ വെളിപ്പെടുത്തുന്നു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 യഥാർത്ഥരൂപം വ്യക്തമാക്കുന്നുണ്ട്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 ഭക്തർ കൈകൊണ്ടു വരച്ചതാണ്.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ഐക്കൺ ചിത്രകാരന്മാർ അധികവും സന്ന്യാസികളാണ്.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86</w:t>
            </w:r>
          </w:p>
        </w:tc>
        <w:tc>
          <w:tcPr>
            <w:tcW w:type="pct" w:w="22%"/>
            <w:tcMar>
              <w:top w:type="dxa" w:w="60"/>
              <w:left w:type="dxa" w:w="100"/>
              <w:bottom w:type="dxa" w:w="60"/>
              <w:right w:type="dxa" w:w="100"/>
            </w:tcMar>
            <w:vAlign w:val="center"/>
          </w:tcPr>
          <w:p>
            <w:pPr>
              <w:jc w:val="left"/>
            </w:pPr>
            <w:r>
              <w:rPr>
                <w:b/>
                <w:bCs/>
                <w:sz w:val="19"/>
                <w:szCs w:val="19"/>
              </w:rPr>
              <w:t xml:space="preserve">What is the first hymn of the Kukilion?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Masmoor</w:t>
            </w:r>
          </w:p>
        </w:tc>
        <w:tc>
          <w:tcPr>
            <w:tcW w:type="pct" w:w="6.5%"/>
            <w:tcMar>
              <w:top w:type="dxa" w:w="60"/>
              <w:left w:type="dxa" w:w="100"/>
              <w:bottom w:type="dxa" w:w="60"/>
              <w:right w:type="dxa" w:w="100"/>
            </w:tcMar>
            <w:vAlign w:val="center"/>
          </w:tcPr>
          <w:p>
            <w:pPr>
              <w:jc w:val="left"/>
            </w:pPr>
            <w:r>
              <w:rPr>
                <w:b w:val="false"/>
                <w:bCs w:val="false"/>
                <w:sz w:val="18"/>
                <w:szCs w:val="18"/>
              </w:rPr>
              <w:t xml:space="preserve">Ekbo</w:t>
            </w:r>
          </w:p>
        </w:tc>
        <w:tc>
          <w:tcPr>
            <w:tcW w:type="pct" w:w="6.5%"/>
            <w:tcMar>
              <w:top w:type="dxa" w:w="60"/>
              <w:left w:type="dxa" w:w="100"/>
              <w:bottom w:type="dxa" w:w="60"/>
              <w:right w:type="dxa" w:w="100"/>
            </w:tcMar>
            <w:vAlign w:val="center"/>
          </w:tcPr>
          <w:p>
            <w:pPr>
              <w:jc w:val="left"/>
            </w:pPr>
            <w:r>
              <w:rPr>
                <w:b w:val="false"/>
                <w:bCs w:val="false"/>
                <w:sz w:val="18"/>
                <w:szCs w:val="18"/>
              </w:rPr>
              <w:t xml:space="preserve">Kolo</w:t>
            </w:r>
          </w:p>
        </w:tc>
        <w:tc>
          <w:tcPr>
            <w:tcW w:type="pct" w:w="6.5%"/>
            <w:tcMar>
              <w:top w:type="dxa" w:w="60"/>
              <w:left w:type="dxa" w:w="100"/>
              <w:bottom w:type="dxa" w:w="60"/>
              <w:right w:type="dxa" w:w="100"/>
            </w:tcMar>
            <w:vAlign w:val="center"/>
          </w:tcPr>
          <w:p>
            <w:pPr>
              <w:jc w:val="left"/>
            </w:pPr>
            <w:r>
              <w:rPr>
                <w:b w:val="false"/>
                <w:bCs w:val="false"/>
                <w:sz w:val="18"/>
                <w:szCs w:val="18"/>
              </w:rPr>
              <w:t xml:space="preserve">Ethro</w:t>
            </w:r>
          </w:p>
        </w:tc>
        <w:tc>
          <w:tcPr>
            <w:tcW w:type="pct" w:w="22%"/>
            <w:tcMar>
              <w:top w:type="dxa" w:w="60"/>
              <w:left w:type="dxa" w:w="100"/>
              <w:bottom w:type="dxa" w:w="60"/>
              <w:right w:type="dxa" w:w="100"/>
            </w:tcMar>
            <w:vAlign w:val="center"/>
          </w:tcPr>
          <w:p>
            <w:pPr>
              <w:jc w:val="left"/>
            </w:pPr>
            <w:r>
              <w:rPr>
                <w:b/>
                <w:bCs/>
                <w:sz w:val="19"/>
                <w:szCs w:val="19"/>
              </w:rPr>
              <w:t xml:space="preserve">കുക്കിലിയോനിന്റെ ആദ്യഗീതം.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മസ്മൂർ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87</w:t>
            </w:r>
          </w:p>
        </w:tc>
        <w:tc>
          <w:tcPr>
            <w:tcW w:type="pct" w:w="22%"/>
            <w:tcMar>
              <w:top w:type="dxa" w:w="60"/>
              <w:left w:type="dxa" w:w="100"/>
              <w:bottom w:type="dxa" w:w="60"/>
              <w:right w:type="dxa" w:w="100"/>
            </w:tcMar>
            <w:vAlign w:val="center"/>
          </w:tcPr>
          <w:p>
            <w:pPr>
              <w:jc w:val="left"/>
            </w:pPr>
            <w:r>
              <w:rPr>
                <w:b/>
                <w:bCs/>
                <w:sz w:val="19"/>
                <w:szCs w:val="19"/>
              </w:rPr>
              <w:t xml:space="preserve">At what point does the celebrant say that we should cry out aloud?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Before taking up the chalice and paten and turning towards the west</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chalice and paten are elevated</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conclusion of 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Hoothomo (concluding prayer)</w:t>
            </w:r>
          </w:p>
        </w:tc>
        <w:tc>
          <w:tcPr>
            <w:tcW w:type="pct" w:w="22%"/>
            <w:tcMar>
              <w:top w:type="dxa" w:w="60"/>
              <w:left w:type="dxa" w:w="100"/>
              <w:bottom w:type="dxa" w:w="60"/>
              <w:right w:type="dxa" w:w="100"/>
            </w:tcMar>
            <w:vAlign w:val="center"/>
          </w:tcPr>
          <w:p>
            <w:pPr>
              <w:jc w:val="left"/>
            </w:pPr>
            <w:r>
              <w:rPr>
                <w:b/>
                <w:bCs/>
                <w:sz w:val="19"/>
                <w:szCs w:val="19"/>
              </w:rPr>
              <w:t xml:space="preserve">നാം അട്ടഹസിച്ചു പറയണം എന്ന് ശുശ്രൂഷക്കാരൻ പറയുന്നത്?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കാസായും പീലാസായും എടുത്ത് പടിഞ്ഞാട്ട് വരുന്നതിനു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കാസയും പീലാസായും ആഘോഷിക്കുന്നതിനു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കുർബാനയുടെ സമാപനത്തിൽ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ഹൂത്തോമ്മോയ്ക്കു മുൻപ്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88</w:t>
            </w:r>
          </w:p>
        </w:tc>
        <w:tc>
          <w:tcPr>
            <w:tcW w:type="pct" w:w="22%"/>
            <w:tcMar>
              <w:top w:type="dxa" w:w="60"/>
              <w:left w:type="dxa" w:w="100"/>
              <w:bottom w:type="dxa" w:w="60"/>
              <w:right w:type="dxa" w:w="100"/>
            </w:tcMar>
            <w:vAlign w:val="center"/>
          </w:tcPr>
          <w:p>
            <w:pPr>
              <w:jc w:val="left"/>
            </w:pPr>
            <w:r>
              <w:rPr>
                <w:b/>
                <w:bCs/>
                <w:sz w:val="19"/>
                <w:szCs w:val="19"/>
              </w:rPr>
              <w:t xml:space="preserve">'There is none holy but the one holy Father, the one holy Son, and the one holy Spirit.' When is this prayer recited?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When the chalice and paten are elevated</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beginning of 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Holy Qurbana is taken towards the west</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conclusion of the Holy Qurbana</w:t>
            </w:r>
          </w:p>
        </w:tc>
        <w:tc>
          <w:tcPr>
            <w:tcW w:type="pct" w:w="22%"/>
            <w:tcMar>
              <w:top w:type="dxa" w:w="60"/>
              <w:left w:type="dxa" w:w="100"/>
              <w:bottom w:type="dxa" w:w="60"/>
              <w:right w:type="dxa" w:w="100"/>
            </w:tcMar>
            <w:vAlign w:val="center"/>
          </w:tcPr>
          <w:p>
            <w:pPr>
              <w:jc w:val="left"/>
            </w:pPr>
            <w:r>
              <w:rPr>
                <w:b/>
                <w:bCs/>
                <w:sz w:val="19"/>
                <w:szCs w:val="19"/>
              </w:rPr>
              <w:t xml:space="preserve">പരിശുദ്ധനായ ഏക പിതാവും പരിശുദ്ധനായ ഏക പുത്രനും പരിശുദ്ധനായ ഏക റൂഹായും അല്ലാതെ പരിശുദ്ധൻ ഇല്ല.' ഈ പ്രാർത്ഥന എപ്പോൾ ചൊല്ലുന്നു?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കാസായും പീലാസായും ആഘോഷിക്കുമ്പോൾ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 ആരംഭിക്കുമ്പോൾ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 പടിഞ്ഞാറോട്ടെടുക്കുമ്പോൾ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കുർബാനയുടെ സമാപനത്തിൽ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89</w:t>
            </w:r>
          </w:p>
        </w:tc>
        <w:tc>
          <w:tcPr>
            <w:tcW w:type="pct" w:w="22%"/>
            <w:tcMar>
              <w:top w:type="dxa" w:w="60"/>
              <w:left w:type="dxa" w:w="100"/>
              <w:bottom w:type="dxa" w:w="60"/>
              <w:right w:type="dxa" w:w="100"/>
            </w:tcMar>
            <w:vAlign w:val="center"/>
          </w:tcPr>
          <w:p>
            <w:pPr>
              <w:jc w:val="left"/>
            </w:pPr>
            <w:r>
              <w:rPr>
                <w:b/>
                <w:bCs/>
                <w:sz w:val="19"/>
                <w:szCs w:val="19"/>
              </w:rPr>
              <w:t xml:space="preserve">What is meant by 'Liturgy after liturgy'?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Service [to others] after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study of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 should always continue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order of worship and the relationship with God that follows it</w:t>
            </w:r>
          </w:p>
        </w:tc>
        <w:tc>
          <w:tcPr>
            <w:tcW w:type="pct" w:w="22%"/>
            <w:tcMar>
              <w:top w:type="dxa" w:w="60"/>
              <w:left w:type="dxa" w:w="100"/>
              <w:bottom w:type="dxa" w:w="60"/>
              <w:right w:type="dxa" w:w="100"/>
            </w:tcMar>
            <w:vAlign w:val="center"/>
          </w:tcPr>
          <w:p>
            <w:pPr>
              <w:jc w:val="left"/>
            </w:pPr>
            <w:r>
              <w:rPr>
                <w:b/>
                <w:bCs/>
                <w:sz w:val="19"/>
                <w:szCs w:val="19"/>
              </w:rPr>
              <w:t xml:space="preserve">'Liturgy after liturgy' എന്നതുകൊണ്ട് ഉദ്ദേശിക്കുന്നത്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ആരാധനയ്ക്കുശേഷമുള്ള സേവനം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ആരാധനയുടെ പഠനം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 എപ്പോഴും തുടരണം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ആരാധനാക്രമവും അതിനുശേഷമുള്ള ദൈവബന്ധവും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90</w:t>
            </w:r>
          </w:p>
        </w:tc>
        <w:tc>
          <w:tcPr>
            <w:tcW w:type="pct" w:w="22%"/>
            <w:tcMar>
              <w:top w:type="dxa" w:w="60"/>
              <w:left w:type="dxa" w:w="100"/>
              <w:bottom w:type="dxa" w:w="60"/>
              <w:right w:type="dxa" w:w="100"/>
            </w:tcMar>
            <w:vAlign w:val="center"/>
          </w:tcPr>
          <w:p>
            <w:pPr>
              <w:jc w:val="left"/>
            </w:pPr>
            <w:r>
              <w:rPr>
                <w:b/>
                <w:bCs/>
                <w:sz w:val="19"/>
                <w:szCs w:val="19"/>
              </w:rPr>
              <w:t xml:space="preserve">In the first Thubden (hymn), who is referred to as 'Mar Baselios'?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Our present Catholicos Bava</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Baselios, the Cappadocian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departed Catholicoi of our Church</w:t>
            </w:r>
          </w:p>
        </w:tc>
        <w:tc>
          <w:tcPr>
            <w:tcW w:type="pct" w:w="22%"/>
            <w:tcMar>
              <w:top w:type="dxa" w:w="60"/>
              <w:left w:type="dxa" w:w="100"/>
              <w:bottom w:type="dxa" w:w="60"/>
              <w:right w:type="dxa" w:w="100"/>
            </w:tcMar>
            <w:vAlign w:val="center"/>
          </w:tcPr>
          <w:p>
            <w:pPr>
              <w:jc w:val="left"/>
            </w:pPr>
            <w:r>
              <w:rPr>
                <w:b/>
                <w:bCs/>
                <w:sz w:val="19"/>
                <w:szCs w:val="19"/>
              </w:rPr>
              <w:t xml:space="preserve">ഒന്നാം തുബ്ദേനിൽ മാർ ബസേലിയോസ് എന്നു പറയുന്നത് ആരെ ഉദ്ദേശിച്ച്?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നമ്മുടെ ഇപ്പോഴത്തെ കാതോലിക്കാ ബാവാ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മാർ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കപ്പദോക്കിയൻ പിതാവായ മാർ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സഭയിലെ വാങ്ങിപ്പോയ എല്ലാ കാതോലിക്കാമാരെയും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91</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'Pentecost'?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fiftieth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fortieth</w:t>
            </w:r>
          </w:p>
        </w:tc>
        <w:tc>
          <w:tcPr>
            <w:tcW w:type="pct" w:w="6.5%"/>
            <w:tcMar>
              <w:top w:type="dxa" w:w="60"/>
              <w:left w:type="dxa" w:w="100"/>
              <w:bottom w:type="dxa" w:w="60"/>
              <w:right w:type="dxa" w:w="100"/>
            </w:tcMar>
            <w:vAlign w:val="center"/>
          </w:tcPr>
          <w:p>
            <w:pPr>
              <w:jc w:val="left"/>
            </w:pPr>
            <w:r>
              <w:rPr>
                <w:b w:val="false"/>
                <w:bCs w:val="false"/>
                <w:sz w:val="18"/>
                <w:szCs w:val="18"/>
              </w:rPr>
              <w:t xml:space="preserve">Harvest Festival</w:t>
            </w:r>
          </w:p>
        </w:tc>
        <w:tc>
          <w:tcPr>
            <w:tcW w:type="pct" w:w="6.5%"/>
            <w:tcMar>
              <w:top w:type="dxa" w:w="60"/>
              <w:left w:type="dxa" w:w="100"/>
              <w:bottom w:type="dxa" w:w="60"/>
              <w:right w:type="dxa" w:w="100"/>
            </w:tcMar>
            <w:vAlign w:val="center"/>
          </w:tcPr>
          <w:p>
            <w:pPr>
              <w:jc w:val="left"/>
            </w:pPr>
            <w:r>
              <w:rPr>
                <w:b w:val="false"/>
                <w:bCs w:val="false"/>
                <w:sz w:val="18"/>
                <w:szCs w:val="18"/>
              </w:rPr>
              <w:t xml:space="preserve">Feast of Weeks</w:t>
            </w:r>
          </w:p>
        </w:tc>
        <w:tc>
          <w:tcPr>
            <w:tcW w:type="pct" w:w="22%"/>
            <w:tcMar>
              <w:top w:type="dxa" w:w="60"/>
              <w:left w:type="dxa" w:w="100"/>
              <w:bottom w:type="dxa" w:w="60"/>
              <w:right w:type="dxa" w:w="100"/>
            </w:tcMar>
            <w:vAlign w:val="center"/>
          </w:tcPr>
          <w:p>
            <w:pPr>
              <w:jc w:val="left"/>
            </w:pPr>
            <w:r>
              <w:rPr>
                <w:b/>
                <w:bCs/>
                <w:sz w:val="19"/>
                <w:szCs w:val="19"/>
              </w:rPr>
              <w:t xml:space="preserve">പെന്തിക്കോസ്തി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അമ്പതാമത്തേത്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നാല്പതാമത്തേത്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കൊയ്ത്തുപെരുന്നാൾ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വാരപ്പെരുന്നാൾ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92</w:t>
            </w:r>
          </w:p>
        </w:tc>
        <w:tc>
          <w:tcPr>
            <w:tcW w:type="pct" w:w="22%"/>
            <w:tcMar>
              <w:top w:type="dxa" w:w="60"/>
              <w:left w:type="dxa" w:w="100"/>
              <w:bottom w:type="dxa" w:w="60"/>
              <w:right w:type="dxa" w:w="100"/>
            </w:tcMar>
            <w:vAlign w:val="center"/>
          </w:tcPr>
          <w:p>
            <w:pPr>
              <w:jc w:val="left"/>
            </w:pPr>
            <w:r>
              <w:rPr>
                <w:b/>
                <w:bCs/>
                <w:sz w:val="19"/>
                <w:szCs w:val="19"/>
              </w:rPr>
              <w:t xml:space="preserve">In what situation is true worship fulfilled?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When 'liturgy after liturgy' becomes a reality</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Gospel reaches the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worship is conducted most beautifully</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all rituals are performed correctly</w:t>
            </w:r>
          </w:p>
        </w:tc>
        <w:tc>
          <w:tcPr>
            <w:tcW w:type="pct" w:w="22%"/>
            <w:tcMar>
              <w:top w:type="dxa" w:w="60"/>
              <w:left w:type="dxa" w:w="100"/>
              <w:bottom w:type="dxa" w:w="60"/>
              <w:right w:type="dxa" w:w="100"/>
            </w:tcMar>
            <w:vAlign w:val="center"/>
          </w:tcPr>
          <w:p>
            <w:pPr>
              <w:jc w:val="left"/>
            </w:pPr>
            <w:r>
              <w:rPr>
                <w:b/>
                <w:bCs/>
                <w:sz w:val="19"/>
                <w:szCs w:val="19"/>
              </w:rPr>
              <w:t xml:space="preserve">യഥാർത്ഥ ആരാധന പൂർത്തിയാക്കുന്ന സാഹചര്യം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liturgy after liturgy എന്നത് യാഥാർഥ്യമാകുമ്പോൾ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ജനങ്ങളിൽ എത്തുമ്പോൾ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 അതിമനോഹരമായി നടത്തുമ്പോൾ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അനുഷ്ടാനങ്ങളും കൃത്യമായി ചെയ്യുമ്പോൾ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93</w:t>
            </w:r>
          </w:p>
        </w:tc>
        <w:tc>
          <w:tcPr>
            <w:tcW w:type="pct" w:w="22%"/>
            <w:tcMar>
              <w:top w:type="dxa" w:w="60"/>
              <w:left w:type="dxa" w:w="100"/>
              <w:bottom w:type="dxa" w:w="60"/>
              <w:right w:type="dxa" w:w="100"/>
            </w:tcMar>
            <w:vAlign w:val="center"/>
          </w:tcPr>
          <w:p>
            <w:pPr>
              <w:jc w:val="left"/>
            </w:pPr>
            <w:r>
              <w:rPr>
                <w:b/>
                <w:bCs/>
                <w:sz w:val="19"/>
                <w:szCs w:val="19"/>
              </w:rPr>
              <w:t xml:space="preserve">Among those given, what is a distinctive feature of Orthodox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Church worships as a single community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low participation of the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use of Bible passages is minimal</w:t>
            </w:r>
          </w:p>
        </w:tc>
        <w:tc>
          <w:tcPr>
            <w:tcW w:type="pct" w:w="6.5%"/>
            <w:tcMar>
              <w:top w:type="dxa" w:w="60"/>
              <w:left w:type="dxa" w:w="100"/>
              <w:bottom w:type="dxa" w:w="60"/>
              <w:right w:type="dxa" w:w="100"/>
            </w:tcMar>
            <w:vAlign w:val="center"/>
          </w:tcPr>
          <w:p>
            <w:pPr>
              <w:jc w:val="left"/>
            </w:pPr>
            <w:r>
              <w:rPr>
                <w:b w:val="false"/>
                <w:bCs w:val="false"/>
                <w:sz w:val="18"/>
                <w:szCs w:val="18"/>
              </w:rPr>
              <w:t xml:space="preserve">Instruction of the faith is not carried out through worship</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ഓർത്തഡോൿസ് ആരാധനയുടെ പ്രത്യേകത എന്താണ്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 ഒറ്റ സമൂഹമായാണ് ആരാധിക്കുന്നത്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ജനപങ്കാളിത്തം കുറവാണ്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 ഭാഗങ്ങളുടെ ഉപയോഗം കുറവാണ്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 ബോധനം ആരാധനയിൽ കൂടി നടത്തുന്നില്ല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94</w:t>
            </w:r>
          </w:p>
        </w:tc>
        <w:tc>
          <w:tcPr>
            <w:tcW w:type="pct" w:w="22%"/>
            <w:tcMar>
              <w:top w:type="dxa" w:w="60"/>
              <w:left w:type="dxa" w:w="100"/>
              <w:bottom w:type="dxa" w:w="60"/>
              <w:right w:type="dxa" w:w="100"/>
            </w:tcMar>
            <w:vAlign w:val="center"/>
          </w:tcPr>
          <w:p>
            <w:pPr>
              <w:jc w:val="left"/>
            </w:pPr>
            <w:r>
              <w:rPr>
                <w:b/>
                <w:bCs/>
                <w:sz w:val="19"/>
                <w:szCs w:val="19"/>
              </w:rPr>
              <w:t xml:space="preserve">Among those given, what is a distinctive feature of our Church's worship? Choose the most accurate answer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It does not give undue importance to personal needs</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special prayers to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intercessory prayers for the living</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നമ്മുടെ സഭയുടെ ആരാധനയുടെ പ്രത്യേകത എന്താണ്? ഏറ്റവും ശരിയായ ഉത്തരം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സ്വന്ത ആവശ്യങ്ങൾക്ക് കൂടുതൽ പ്രാധാന്യം കൊടുക്കുന്നില്ല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പരിശുദ്ധാത്മാവിനോടുള്ള പ്രത്യേക പ്രാർത്ഥനകൾ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ജീവിച്ചിരിക്കുന്നവർക്കു വേണ്ടിയുള്ള മധ്യസ്ഥ പ്രാർത്ഥനകൾ ഉണ്ട്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95</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regarding the Kukilion in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begins with a portion of the psalm and ends with the Bo'utho</w:t>
            </w:r>
          </w:p>
        </w:tc>
        <w:tc>
          <w:tcPr>
            <w:tcW w:type="pct" w:w="6.5%"/>
            <w:tcMar>
              <w:top w:type="dxa" w:w="60"/>
              <w:left w:type="dxa" w:w="100"/>
              <w:bottom w:type="dxa" w:w="60"/>
              <w:right w:type="dxa" w:w="100"/>
            </w:tcMar>
            <w:vAlign w:val="center"/>
          </w:tcPr>
          <w:p>
            <w:pPr>
              <w:jc w:val="left"/>
            </w:pPr>
            <w:r>
              <w:rPr>
                <w:b w:val="false"/>
                <w:bCs w:val="false"/>
                <w:sz w:val="18"/>
                <w:szCs w:val="18"/>
              </w:rPr>
              <w:t xml:space="preserve">It begins with the Kolo and ends with the psalm</w:t>
            </w:r>
          </w:p>
        </w:tc>
        <w:tc>
          <w:tcPr>
            <w:tcW w:type="pct" w:w="6.5%"/>
            <w:tcMar>
              <w:top w:type="dxa" w:w="60"/>
              <w:left w:type="dxa" w:w="100"/>
              <w:bottom w:type="dxa" w:w="60"/>
              <w:right w:type="dxa" w:w="100"/>
            </w:tcMar>
            <w:vAlign w:val="center"/>
          </w:tcPr>
          <w:p>
            <w:pPr>
              <w:jc w:val="left"/>
            </w:pPr>
            <w:r>
              <w:rPr>
                <w:b w:val="false"/>
                <w:bCs w:val="false"/>
                <w:sz w:val="18"/>
                <w:szCs w:val="18"/>
              </w:rPr>
              <w:t xml:space="preserve">It begins with praise of the Trinity and ends with the prayer of incense</w:t>
            </w:r>
          </w:p>
        </w:tc>
        <w:tc>
          <w:tcPr>
            <w:tcW w:type="pct" w:w="6.5%"/>
            <w:tcMar>
              <w:top w:type="dxa" w:w="60"/>
              <w:left w:type="dxa" w:w="100"/>
              <w:bottom w:type="dxa" w:w="60"/>
              <w:right w:type="dxa" w:w="100"/>
            </w:tcMar>
            <w:vAlign w:val="center"/>
          </w:tcPr>
          <w:p>
            <w:pPr>
              <w:jc w:val="left"/>
            </w:pPr>
            <w:r>
              <w:rPr>
                <w:b w:val="false"/>
                <w:bCs w:val="false"/>
                <w:sz w:val="18"/>
                <w:szCs w:val="18"/>
              </w:rPr>
              <w:t xml:space="preserve">It begins by reading the Promion and ends with the Bo'utho</w:t>
            </w:r>
          </w:p>
        </w:tc>
        <w:tc>
          <w:tcPr>
            <w:tcW w:type="pct" w:w="22%"/>
            <w:tcMar>
              <w:top w:type="dxa" w:w="60"/>
              <w:left w:type="dxa" w:w="100"/>
              <w:bottom w:type="dxa" w:w="60"/>
              <w:right w:type="dxa" w:w="100"/>
            </w:tcMar>
            <w:vAlign w:val="center"/>
          </w:tcPr>
          <w:p>
            <w:pPr>
              <w:jc w:val="left"/>
            </w:pPr>
            <w:r>
              <w:rPr>
                <w:b/>
                <w:bCs/>
                <w:sz w:val="19"/>
                <w:szCs w:val="19"/>
              </w:rPr>
              <w:t xml:space="preserve">ആരാധനയിലെ കുക്കിലിയോനെ സംബന്ധിച്ചു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ഭാഗത്തോടെ തുടക്കം ബോവൂസയോടെ അവസാനിക്കും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കോലോകളോടെ ആരംഭിച്ചു സങ്കീർത്തനത്തോടെ അവസാനിക്കും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 സ്തുതിയോടെ ആരംഭിച്ചു ധൂപ പ്രാർത്ഥനയോടെ അവസാനിക്കും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പ്രോമിയോൻ വായിച്ചു ആരംഭിച്ചു ബോവൂസയോടെ അവസാനിക്കും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96</w:t>
            </w:r>
          </w:p>
        </w:tc>
        <w:tc>
          <w:tcPr>
            <w:tcW w:type="pct" w:w="22%"/>
            <w:tcMar>
              <w:top w:type="dxa" w:w="60"/>
              <w:left w:type="dxa" w:w="100"/>
              <w:bottom w:type="dxa" w:w="60"/>
              <w:right w:type="dxa" w:w="100"/>
            </w:tcMar>
            <w:vAlign w:val="center"/>
          </w:tcPr>
          <w:p>
            <w:pPr>
              <w:jc w:val="left"/>
            </w:pPr>
            <w:r>
              <w:rPr>
                <w:b/>
                <w:bCs/>
                <w:sz w:val="19"/>
                <w:szCs w:val="19"/>
              </w:rPr>
              <w:t xml:space="preserve">Among those given, choose the feast which, though not a Dominical (Moranaya) feast, should be observed as one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commemoration of the Lord's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Ascension</w:t>
            </w:r>
          </w:p>
        </w:tc>
        <w:tc>
          <w:tcPr>
            <w:tcW w:type="pct" w:w="6.5%"/>
            <w:tcMar>
              <w:top w:type="dxa" w:w="60"/>
              <w:left w:type="dxa" w:w="100"/>
              <w:bottom w:type="dxa" w:w="60"/>
              <w:right w:type="dxa" w:w="100"/>
            </w:tcMar>
            <w:vAlign w:val="center"/>
          </w:tcPr>
          <w:p>
            <w:pPr>
              <w:jc w:val="left"/>
            </w:pPr>
            <w:r>
              <w:rPr>
                <w:b w:val="false"/>
                <w:bCs w:val="false"/>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Annunciation to the Mother of God</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മോറാനായ പെരുനാൾ അല്ലെങ്കിലും മോറാനായ പോലെ ആചരിക്കേണ്ട പെരുനാളുകളുടെ ഗണത്തിൽ ഉൾപ്പെടുന്നത്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ശ്ലീഹന്മാരുടെ ഓർമ്മ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സ്വർഗാരോഹണം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ദൈവമാതാവിനോടുള്ള വചനിപ്പ്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97</w:t>
            </w:r>
          </w:p>
        </w:tc>
        <w:tc>
          <w:tcPr>
            <w:tcW w:type="pct" w:w="22%"/>
            <w:tcMar>
              <w:top w:type="dxa" w:w="60"/>
              <w:left w:type="dxa" w:w="100"/>
              <w:bottom w:type="dxa" w:w="60"/>
              <w:right w:type="dxa" w:w="100"/>
            </w:tcMar>
            <w:vAlign w:val="center"/>
          </w:tcPr>
          <w:p>
            <w:pPr>
              <w:jc w:val="left"/>
            </w:pPr>
            <w:r>
              <w:rPr>
                <w:b/>
                <w:bCs/>
                <w:sz w:val="19"/>
                <w:szCs w:val="19"/>
              </w:rPr>
              <w:t xml:space="preserve">What does placing incense in the flame at the feast of the Nativity signify?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offerings brought by the shepherds and the wise men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divine light at the time of the Nativity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worship the newborn child</w:t>
            </w:r>
          </w:p>
        </w:tc>
        <w:tc>
          <w:tcPr>
            <w:tcW w:type="pct" w:w="6.5%"/>
            <w:tcMar>
              <w:top w:type="dxa" w:w="60"/>
              <w:left w:type="dxa" w:w="100"/>
              <w:bottom w:type="dxa" w:w="60"/>
              <w:right w:type="dxa" w:w="100"/>
            </w:tcMar>
            <w:vAlign w:val="center"/>
          </w:tcPr>
          <w:p>
            <w:pPr>
              <w:jc w:val="left"/>
            </w:pPr>
            <w:r>
              <w:rPr>
                <w:b w:val="false"/>
                <w:bCs w:val="false"/>
                <w:sz w:val="18"/>
                <w:szCs w:val="18"/>
              </w:rPr>
              <w:t xml:space="preserve">To offer ourselves before God</w:t>
            </w:r>
          </w:p>
        </w:tc>
        <w:tc>
          <w:tcPr>
            <w:tcW w:type="pct" w:w="22%"/>
            <w:tcMar>
              <w:top w:type="dxa" w:w="60"/>
              <w:left w:type="dxa" w:w="100"/>
              <w:bottom w:type="dxa" w:w="60"/>
              <w:right w:type="dxa" w:w="100"/>
            </w:tcMar>
            <w:vAlign w:val="center"/>
          </w:tcPr>
          <w:p>
            <w:pPr>
              <w:jc w:val="left"/>
            </w:pPr>
            <w:r>
              <w:rPr>
                <w:b/>
                <w:bCs/>
                <w:sz w:val="19"/>
                <w:szCs w:val="19"/>
              </w:rPr>
              <w:t xml:space="preserve">ജനനപ്പെരുനാളിൽ തീജ്വാലയിൽ കുന്തിരിക്കം ഇടുന്നത് എന്തിനെ സൂചിപ്പിക്കുന്നു?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ആട്ടിടയന്മാരും വിദ്വാന്മാരും കാഴ്ച അർപ്പിച്ചത്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ജനനസമയത്തെ ദിവ്യ പ്രകാശത്തെ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ജനിച്ച കുഞ്ഞിനെ ആരാധിക്കുവാൻ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 ദൈവമുമ്പാകെ സമർപ്പിക്കുവാൻ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98</w:t>
            </w:r>
          </w:p>
        </w:tc>
        <w:tc>
          <w:tcPr>
            <w:tcW w:type="pct" w:w="22%"/>
            <w:tcMar>
              <w:top w:type="dxa" w:w="60"/>
              <w:left w:type="dxa" w:w="100"/>
              <w:bottom w:type="dxa" w:w="60"/>
              <w:right w:type="dxa" w:w="100"/>
            </w:tcMar>
            <w:vAlign w:val="center"/>
          </w:tcPr>
          <w:p>
            <w:pPr>
              <w:jc w:val="left"/>
            </w:pPr>
            <w:r>
              <w:rPr>
                <w:b/>
                <w:bCs/>
                <w:sz w:val="19"/>
                <w:szCs w:val="19"/>
              </w:rPr>
              <w:t xml:space="preserve">The prayer '...lead us without error into the great light of the complete and inscrutable Trinity, and fill us with the light that transcends the world' is associated with which feast?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Denaha (Epiphany)</w:t>
            </w:r>
          </w:p>
        </w:tc>
        <w:tc>
          <w:tcPr>
            <w:tcW w:type="pct" w:w="6.5%"/>
            <w:tcMar>
              <w:top w:type="dxa" w:w="60"/>
              <w:left w:type="dxa" w:w="100"/>
              <w:bottom w:type="dxa" w:w="60"/>
              <w:right w:type="dxa" w:w="100"/>
            </w:tcMar>
            <w:vAlign w:val="center"/>
          </w:tcPr>
          <w:p>
            <w:pPr>
              <w:jc w:val="left"/>
            </w:pPr>
            <w:r>
              <w:rPr>
                <w:b w:val="false"/>
                <w:bCs w:val="false"/>
                <w:sz w:val="18"/>
                <w:szCs w:val="18"/>
              </w:rPr>
              <w:t xml:space="preserve">Yeldo (Nativity)</w:t>
            </w:r>
          </w:p>
        </w:tc>
        <w:tc>
          <w:tcPr>
            <w:tcW w:type="pct" w:w="6.5%"/>
            <w:tcMar>
              <w:top w:type="dxa" w:w="60"/>
              <w:left w:type="dxa" w:w="100"/>
              <w:bottom w:type="dxa" w:w="60"/>
              <w:right w:type="dxa" w:w="100"/>
            </w:tcMar>
            <w:vAlign w:val="center"/>
          </w:tcPr>
          <w:p>
            <w:pPr>
              <w:jc w:val="left"/>
            </w:pPr>
            <w:r>
              <w:rPr>
                <w:b w:val="false"/>
                <w:bCs w:val="false"/>
                <w:sz w:val="18"/>
                <w:szCs w:val="18"/>
              </w:rPr>
              <w:t xml:space="preserve">Mayaltho (Transfiguration)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സമ്പൂർണവും അപ്രമേയവുമായ ത്രിത്വത്തിന്റെ മഹാപ്രകാശത്തിലേക്ക് തെറ്റുകൂടാതെ ഞങ്ങളെ നയിച്ച് ലോകത്തിന്റ അതീതമായ പ്രകാശത്താൽ ഞങ്ങളെ നിറക്കേണമേ' എന്ന പ്രാർത്ഥന ഏതു പെരുന്നാളിനോട് ബന്ധപ്പെട്ടതാണ്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യെൽദോ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മായൽതോ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ശരിയുത്തരം നൽകിയിട്ടില്ല</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Rituals are Meaningful: Sacraments &amp; Feasts</w:t>
      </w:r>
    </w:p>
    <w:p>
      <w:pPr>
        <w:spacing w:after="200"/>
      </w:pPr>
      <w:r>
        <w:rPr>
          <w:b/>
          <w:bCs/>
          <w:color w:val="2E75B6"/>
          <w:sz w:val="26"/>
          <w:szCs w:val="26"/>
        </w:rPr>
        <w:t xml:space="preserve">അർത്ഥവത്തായ അനുഷ്ഠാനങ്ങൾ: വിശുദ്ധ കൂദാശകളും പെരുന്നാളുകളും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The meaning of the word Danaha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Dawn</w:t>
            </w:r>
          </w:p>
        </w:tc>
        <w:tc>
          <w:tcPr>
            <w:tcW w:type="pct" w:w="6.5%"/>
            <w:tcMar>
              <w:top w:type="dxa" w:w="60"/>
              <w:left w:type="dxa" w:w="100"/>
              <w:bottom w:type="dxa" w:w="60"/>
              <w:right w:type="dxa" w:w="100"/>
            </w:tcMar>
            <w:vAlign w:val="center"/>
          </w:tcPr>
          <w:p>
            <w:pPr>
              <w:jc w:val="left"/>
            </w:pPr>
            <w:r>
              <w:rPr>
                <w:b w:val="false"/>
                <w:bCs w:val="false"/>
                <w:sz w:val="18"/>
                <w:szCs w:val="18"/>
              </w:rPr>
              <w:t xml:space="preserve">Light</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Blessing of Water</w:t>
            </w:r>
          </w:p>
        </w:tc>
        <w:tc>
          <w:tcPr>
            <w:tcW w:type="pct" w:w="22%"/>
            <w:tcMar>
              <w:top w:type="dxa" w:w="60"/>
              <w:left w:type="dxa" w:w="100"/>
              <w:bottom w:type="dxa" w:w="60"/>
              <w:right w:type="dxa" w:w="100"/>
            </w:tcMar>
            <w:vAlign w:val="center"/>
          </w:tcPr>
          <w:p>
            <w:pPr>
              <w:jc w:val="left"/>
            </w:pPr>
            <w:r>
              <w:rPr>
                <w:b/>
                <w:bCs/>
                <w:sz w:val="19"/>
                <w:szCs w:val="19"/>
              </w:rPr>
              <w:t xml:space="preserve">ദനഹ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ഉദയം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വെള്ളം വാഴ്വ്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theme of the Evangelion in the blessing of the House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repentance and confession of Zacchaeus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visiting the house of Lazarus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Family</w:t>
            </w:r>
          </w:p>
        </w:tc>
        <w:tc>
          <w:tcPr>
            <w:tcW w:type="pct" w:w="6.5%"/>
            <w:tcMar>
              <w:top w:type="dxa" w:w="60"/>
              <w:left w:type="dxa" w:w="100"/>
              <w:bottom w:type="dxa" w:w="60"/>
              <w:right w:type="dxa" w:w="100"/>
            </w:tcMar>
            <w:vAlign w:val="center"/>
          </w:tcPr>
          <w:p>
            <w:pPr>
              <w:jc w:val="left"/>
            </w:pPr>
            <w:r>
              <w:rPr>
                <w:b w:val="false"/>
                <w:bCs w:val="false"/>
                <w:sz w:val="18"/>
                <w:szCs w:val="18"/>
              </w:rPr>
              <w:t xml:space="preserve">Family prayer</w:t>
            </w:r>
          </w:p>
        </w:tc>
        <w:tc>
          <w:tcPr>
            <w:tcW w:type="pct" w:w="22%"/>
            <w:tcMar>
              <w:top w:type="dxa" w:w="60"/>
              <w:left w:type="dxa" w:w="100"/>
              <w:bottom w:type="dxa" w:w="60"/>
              <w:right w:type="dxa" w:w="100"/>
            </w:tcMar>
            <w:vAlign w:val="center"/>
          </w:tcPr>
          <w:p>
            <w:pPr>
              <w:jc w:val="left"/>
            </w:pPr>
            <w:r>
              <w:rPr>
                <w:b/>
                <w:bCs/>
                <w:sz w:val="19"/>
                <w:szCs w:val="19"/>
              </w:rPr>
              <w:t xml:space="preserve">ഭവന കൂദാശയിലെ ഏവന്‍ഗേലിയോന്റെ പ്രമേയം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സഖായിയുടെ മാനസാന്തരവും ഏറ്റുപറച്ചിലും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ലാസറിന്റെ ഭവനം സന്ദര്‍ശിക്കുന്നത്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 കുടുംബം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കുടുംബപ്രാര്‍ത്ഥന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Why are the dead described as “departed”?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dead are only physically stationary</w:t>
            </w:r>
          </w:p>
        </w:tc>
        <w:tc>
          <w:tcPr>
            <w:tcW w:type="pct" w:w="6.5%"/>
            <w:tcMar>
              <w:top w:type="dxa" w:w="60"/>
              <w:left w:type="dxa" w:w="100"/>
              <w:bottom w:type="dxa" w:w="60"/>
              <w:right w:type="dxa" w:w="100"/>
            </w:tcMar>
            <w:vAlign w:val="center"/>
          </w:tcPr>
          <w:p>
            <w:pPr>
              <w:jc w:val="left"/>
            </w:pPr>
            <w:r>
              <w:rPr>
                <w:b w:val="false"/>
                <w:bCs w:val="false"/>
                <w:sz w:val="18"/>
                <w:szCs w:val="18"/>
              </w:rPr>
              <w:t xml:space="preserve">Death is only a temporary departure from this world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soul remains active even after death</w:t>
            </w:r>
          </w:p>
        </w:tc>
        <w:tc>
          <w:tcPr>
            <w:tcW w:type="pct" w:w="22%"/>
            <w:tcMar>
              <w:top w:type="dxa" w:w="60"/>
              <w:left w:type="dxa" w:w="100"/>
              <w:bottom w:type="dxa" w:w="60"/>
              <w:right w:type="dxa" w:w="100"/>
            </w:tcMar>
            <w:vAlign w:val="center"/>
          </w:tcPr>
          <w:p>
            <w:pPr>
              <w:jc w:val="left"/>
            </w:pPr>
            <w:r>
              <w:rPr>
                <w:b/>
                <w:bCs/>
                <w:sz w:val="19"/>
                <w:szCs w:val="19"/>
              </w:rPr>
              <w:t xml:space="preserve">മരണമടഞ്ഞവരെ വാങ്ങിപ്പോയവര്‍ എന്ന് വിശേഷിപ്പിക്കുന്നത് എന്തുകൊണ്ടാണ്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മരണമടഞ്ഞവര്‍ ശാരീരികമായി മാത്രം നിശ്ചലരായവരാണ്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മരണം ഈ ലോകത്തില്‍ നിന്നും താല്‍ക്കാലികമായ വിടവാങ്ങല്‍ മാത്രമാണ്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മരണത്തിലും ആത്മാവ് സജീവമായി നിലനില്‍ക്കും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Choose the most appropriate statement regarding the anointing of the sick.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anointing the sick is a sacrament given to the sick for healing and repentance</w:t>
            </w:r>
          </w:p>
        </w:tc>
        <w:tc>
          <w:tcPr>
            <w:tcW w:type="pct" w:w="6.5%"/>
            <w:tcMar>
              <w:top w:type="dxa" w:w="60"/>
              <w:left w:type="dxa" w:w="100"/>
              <w:bottom w:type="dxa" w:w="60"/>
              <w:right w:type="dxa" w:w="100"/>
            </w:tcMar>
            <w:vAlign w:val="center"/>
          </w:tcPr>
          <w:p>
            <w:pPr>
              <w:jc w:val="left"/>
            </w:pPr>
            <w:r>
              <w:rPr>
                <w:b w:val="false"/>
                <w:bCs w:val="false"/>
                <w:sz w:val="18"/>
                <w:szCs w:val="18"/>
              </w:rPr>
              <w:t xml:space="preserve">‘Mooron oil’ is used for the anointing the sick</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anointing the sick is a sacrament given to the elderly sick</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anointing the sick is not performed during the fasting period</w:t>
            </w:r>
          </w:p>
        </w:tc>
        <w:tc>
          <w:tcPr>
            <w:tcW w:type="pct" w:w="22%"/>
            <w:tcMar>
              <w:top w:type="dxa" w:w="60"/>
              <w:left w:type="dxa" w:w="100"/>
              <w:bottom w:type="dxa" w:w="60"/>
              <w:right w:type="dxa" w:w="100"/>
            </w:tcMar>
            <w:vAlign w:val="center"/>
          </w:tcPr>
          <w:p>
            <w:pPr>
              <w:jc w:val="left"/>
            </w:pPr>
            <w:r>
              <w:rPr>
                <w:b/>
                <w:bCs/>
                <w:sz w:val="19"/>
                <w:szCs w:val="19"/>
              </w:rPr>
              <w:t xml:space="preserve">തൈലാഭിഷേകത്തെ സംബന്ധിച്ച് ഏറ്റവും അനുയോജ്യമായ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തൈലാഭിഷേകം സൗഖ്യദാനത്തിനും അനുതാപത്തിനും രോഗികള്‍ക്ക് നല്‍കുന്ന കൂദാശയാണ്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തൈലാഭിഷേകത്തിന് മൂറോന്‍ തൈലം ഉപയോഗിക്കുന്നു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തൈലാഭിഷേകം രോഗികളായ പ്രായമായവര്‍ക്ക് നല്‍കുന്ന കൂദാശയാണ്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 കാലങ്ങളില്‍ തൈലാഭിഷേകം നടത്താറില്ല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Which statement about the sacrament of marriage is true?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bride and groom must be Orthodox believers</w:t>
            </w:r>
          </w:p>
        </w:tc>
        <w:tc>
          <w:tcPr>
            <w:tcW w:type="pct" w:w="6.5%"/>
            <w:tcMar>
              <w:top w:type="dxa" w:w="60"/>
              <w:left w:type="dxa" w:w="100"/>
              <w:bottom w:type="dxa" w:w="60"/>
              <w:right w:type="dxa" w:w="100"/>
            </w:tcMar>
            <w:vAlign w:val="center"/>
          </w:tcPr>
          <w:p>
            <w:pPr>
              <w:jc w:val="left"/>
            </w:pPr>
            <w:r>
              <w:rPr>
                <w:b w:val="false"/>
                <w:bCs w:val="false"/>
                <w:sz w:val="18"/>
                <w:szCs w:val="18"/>
              </w:rPr>
              <w:t xml:space="preserve">At least one of the couples must be a member of the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If one of the spouses is of a different religion, consent must be given that the children can be raised in the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If one of the spouses belongs to a different church or religion they should remain in the Orthodox Church after marriage.</w:t>
            </w:r>
          </w:p>
        </w:tc>
        <w:tc>
          <w:tcPr>
            <w:tcW w:type="pct" w:w="22%"/>
            <w:tcMar>
              <w:top w:type="dxa" w:w="60"/>
              <w:left w:type="dxa" w:w="100"/>
              <w:bottom w:type="dxa" w:w="60"/>
              <w:right w:type="dxa" w:w="100"/>
            </w:tcMar>
            <w:vAlign w:val="center"/>
          </w:tcPr>
          <w:p>
            <w:pPr>
              <w:jc w:val="left"/>
            </w:pPr>
            <w:r>
              <w:rPr>
                <w:b/>
                <w:bCs/>
                <w:sz w:val="19"/>
                <w:szCs w:val="19"/>
              </w:rPr>
              <w:t xml:space="preserve">വിവാഹ കൂദാശയെക്കുറിച്ചുള്ള ഏത് പ്രസ്താവനയാണ് ശരി?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വരനും വധുവും ഓർത്തഡോക്സ് വിശ്വാസികളായിരിക്കണം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ദമ്പതികളിൽ ഒരാളെങ്കിലും ഓർത്തഡോക്സ് സഭാംഗമായിരിക്കണം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ഇണകളിൽ ഒരാൾ മറ്റൊരു മതത്തിൽപ്പെട്ടതാണെങ്കിൽ, മക്കളെ ഓർത്തഡോക്സ് സഭയിൽ വളർത്താമെന്ന സമ്മതം നൽകണം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ഇണകളിൽ ഒരാൾ മറ്റൊരു സഭയിലോ മതത്തിലോ പെട്ടതാണെങ്കിൽ വിവാഹശേഷം ഓർത്തഡോക്സ് സഭയിൽ തുടരണം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'If the dead are not raised, why should they be baptized?', Which of the following statements has nothing to do with these words of St. Paul?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early church, infants were also baptized 9</w:t>
            </w:r>
          </w:p>
        </w:tc>
        <w:tc>
          <w:tcPr>
            <w:tcW w:type="pct" w:w="6.5%"/>
            <w:tcMar>
              <w:top w:type="dxa" w:w="60"/>
              <w:left w:type="dxa" w:w="100"/>
              <w:bottom w:type="dxa" w:w="60"/>
              <w:right w:type="dxa" w:w="100"/>
            </w:tcMar>
            <w:vAlign w:val="center"/>
          </w:tcPr>
          <w:p>
            <w:pPr>
              <w:jc w:val="left"/>
            </w:pPr>
            <w:r>
              <w:rPr>
                <w:b w:val="false"/>
                <w:bCs w:val="false"/>
                <w:sz w:val="18"/>
                <w:szCs w:val="18"/>
              </w:rPr>
              <w:t xml:space="preserve">Ancestors were remembered when they were baptized</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customary to get baptized for those who died without being baptized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living also thought about those who were departed</w:t>
            </w:r>
          </w:p>
        </w:tc>
        <w:tc>
          <w:tcPr>
            <w:tcW w:type="pct" w:w="22%"/>
            <w:tcMar>
              <w:top w:type="dxa" w:w="60"/>
              <w:left w:type="dxa" w:w="100"/>
              <w:bottom w:type="dxa" w:w="60"/>
              <w:right w:type="dxa" w:w="100"/>
            </w:tcMar>
            <w:vAlign w:val="center"/>
          </w:tcPr>
          <w:p>
            <w:pPr>
              <w:jc w:val="left"/>
            </w:pPr>
            <w:r>
              <w:rPr>
                <w:b/>
                <w:bCs/>
                <w:sz w:val="19"/>
                <w:szCs w:val="19"/>
              </w:rPr>
              <w:t xml:space="preserve">'മരിച്ചവർ ഉയിർക്കുന്നില്ല എങ്കിൽ അവർക്കുവേണ്ടി സ്നാനം ഏല്ക്കുന്നത് എന്തിന്?' എന്ന പൗലോസിന്റെ വാക്കുകളുമായി ബന്ധമില്ലാത്ത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ആദിമസഭയിൽ ശിശുക്കളെയും സ്നാനം കഴിപ്പിച്ചിരുന്നു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സ്നാനമേൽക്കുമ്പോൾ പൂർവ്വികരെ സ്മരിച്ചിരുന്നു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സ്നാനമേൽക്കാതെ മരിച്ചവർക്കുവേണ്ടി സ്നാനം ഏല്ക്കുന്ന പതിവുണ്ടായിരുന്നു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വാങ്ങിപ്പോയവരെക്കുറിച്ചും ജീവിച്ചിരിക്കുന്നവർ ചിന്തിച്ചിരുന്നു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Which is the apostolic reading of the service of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Epistle to the Romans</w:t>
            </w:r>
          </w:p>
        </w:tc>
        <w:tc>
          <w:tcPr>
            <w:tcW w:type="pct" w:w="6.5%"/>
            <w:tcMar>
              <w:top w:type="dxa" w:w="60"/>
              <w:left w:type="dxa" w:w="100"/>
              <w:bottom w:type="dxa" w:w="60"/>
              <w:right w:type="dxa" w:w="100"/>
            </w:tcMar>
            <w:vAlign w:val="center"/>
          </w:tcPr>
          <w:p>
            <w:pPr>
              <w:jc w:val="left"/>
            </w:pPr>
            <w:r>
              <w:rPr>
                <w:b w:val="false"/>
                <w:bCs w:val="false"/>
                <w:sz w:val="18"/>
                <w:szCs w:val="18"/>
              </w:rPr>
              <w:t xml:space="preserve">Epistle to the Corinthians</w:t>
            </w:r>
          </w:p>
        </w:tc>
        <w:tc>
          <w:tcPr>
            <w:tcW w:type="pct" w:w="6.5%"/>
            <w:tcMar>
              <w:top w:type="dxa" w:w="60"/>
              <w:left w:type="dxa" w:w="100"/>
              <w:bottom w:type="dxa" w:w="60"/>
              <w:right w:type="dxa" w:w="100"/>
            </w:tcMar>
            <w:vAlign w:val="center"/>
          </w:tcPr>
          <w:p>
            <w:pPr>
              <w:jc w:val="left"/>
            </w:pPr>
            <w:r>
              <w:rPr>
                <w:b w:val="false"/>
                <w:bCs w:val="false"/>
                <w:sz w:val="18"/>
                <w:szCs w:val="18"/>
              </w:rPr>
              <w:t xml:space="preserve">Epistle to the Ephesians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apostolic reading is not included in the service of baptism</w:t>
            </w:r>
          </w:p>
        </w:tc>
        <w:tc>
          <w:tcPr>
            <w:tcW w:type="pct" w:w="22%"/>
            <w:tcMar>
              <w:top w:type="dxa" w:w="60"/>
              <w:left w:type="dxa" w:w="100"/>
              <w:bottom w:type="dxa" w:w="60"/>
              <w:right w:type="dxa" w:w="100"/>
            </w:tcMar>
            <w:vAlign w:val="center"/>
          </w:tcPr>
          <w:p>
            <w:pPr>
              <w:jc w:val="left"/>
            </w:pPr>
            <w:r>
              <w:rPr>
                <w:b/>
                <w:bCs/>
                <w:sz w:val="19"/>
                <w:szCs w:val="19"/>
              </w:rPr>
              <w:t xml:space="preserve">മാമോദീസാ ശുശ്രൂഷയിലെ അപ്പോസ്തല വായന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റോമർക്കുള്ള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കൊരിന്ത്യർക്കുള്ള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എഫേസ്യർക്കുള്ള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 ശുശ്രൂഷയിൽ അപ്പോസ്തല വായന ഉൾപ്പെടുത്തിയിട്ടില്ല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wrong in the service of the sacrament of marriage?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Marriage is an agreement between a wife and her husband 14</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must be members of the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Generations must have separation according to the canons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sacrament of marriage should be performed only on the days specified by the church</w:t>
            </w:r>
          </w:p>
        </w:tc>
        <w:tc>
          <w:tcPr>
            <w:tcW w:type="pct" w:w="22%"/>
            <w:tcMar>
              <w:top w:type="dxa" w:w="60"/>
              <w:left w:type="dxa" w:w="100"/>
              <w:bottom w:type="dxa" w:w="60"/>
              <w:right w:type="dxa" w:w="100"/>
            </w:tcMar>
            <w:vAlign w:val="center"/>
          </w:tcPr>
          <w:p>
            <w:pPr>
              <w:jc w:val="left"/>
            </w:pPr>
            <w:r>
              <w:rPr>
                <w:b/>
                <w:bCs/>
                <w:sz w:val="19"/>
                <w:szCs w:val="19"/>
              </w:rPr>
              <w:t xml:space="preserve">വിവാഹ കൂദാശാ ശുശ്രൂഷയിൽ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വിവാഹം ഭാര്യയും ഭർത്താവും തമ്മിലുള്ള ഒരു കരാറാണ്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ഇരുവരും ഓർത്തഡോക്സ് സഭാംഗങ്ങളായിരിക്കണം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കാനോനപ്രകാരം തലമുറകൾക്കിടയിൽ അകലം ഉണ്ടായിരിക്കണം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 നിശ്ചയിച്ച ദിവസങ്ങളിൽ മാത്രമേ വിവാഹ കൂദാശ നടത്താവൂ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incorrect in the ordination ceremony of the priesthood?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Gives frankincense to the deacons</w:t>
            </w:r>
          </w:p>
        </w:tc>
        <w:tc>
          <w:tcPr>
            <w:tcW w:type="pct" w:w="6.5%"/>
            <w:tcMar>
              <w:top w:type="dxa" w:w="60"/>
              <w:left w:type="dxa" w:w="100"/>
              <w:bottom w:type="dxa" w:w="60"/>
              <w:right w:type="dxa" w:w="100"/>
            </w:tcMar>
            <w:vAlign w:val="center"/>
          </w:tcPr>
          <w:p>
            <w:pPr>
              <w:jc w:val="left"/>
            </w:pPr>
            <w:r>
              <w:rPr>
                <w:b w:val="false"/>
                <w:bCs w:val="false"/>
                <w:sz w:val="18"/>
                <w:szCs w:val="18"/>
              </w:rPr>
              <w:t xml:space="preserve">Gives the croziers to the bishops</w:t>
            </w:r>
          </w:p>
        </w:tc>
        <w:tc>
          <w:tcPr>
            <w:tcW w:type="pct" w:w="6.5%"/>
            <w:tcMar>
              <w:top w:type="dxa" w:w="60"/>
              <w:left w:type="dxa" w:w="100"/>
              <w:bottom w:type="dxa" w:w="60"/>
              <w:right w:type="dxa" w:w="100"/>
            </w:tcMar>
            <w:vAlign w:val="center"/>
          </w:tcPr>
          <w:p>
            <w:pPr>
              <w:jc w:val="left"/>
            </w:pPr>
            <w:r>
              <w:rPr>
                <w:b w:val="false"/>
                <w:bCs w:val="false"/>
                <w:sz w:val="18"/>
                <w:szCs w:val="18"/>
              </w:rPr>
              <w:t xml:space="preserve">Gives Holy Bible to the Koruyos</w:t>
            </w:r>
          </w:p>
        </w:tc>
        <w:tc>
          <w:tcPr>
            <w:tcW w:type="pct" w:w="6.5%"/>
            <w:tcMar>
              <w:top w:type="dxa" w:w="60"/>
              <w:left w:type="dxa" w:w="100"/>
              <w:bottom w:type="dxa" w:w="60"/>
              <w:right w:type="dxa" w:w="100"/>
            </w:tcMar>
            <w:vAlign w:val="center"/>
          </w:tcPr>
          <w:p>
            <w:pPr>
              <w:jc w:val="left"/>
            </w:pPr>
            <w:r>
              <w:rPr>
                <w:b w:val="false"/>
                <w:bCs w:val="false"/>
                <w:sz w:val="18"/>
                <w:szCs w:val="18"/>
              </w:rPr>
              <w:t xml:space="preserve">Gives lit candles to sub deacons</w:t>
            </w:r>
          </w:p>
        </w:tc>
        <w:tc>
          <w:tcPr>
            <w:tcW w:type="pct" w:w="22%"/>
            <w:tcMar>
              <w:top w:type="dxa" w:w="60"/>
              <w:left w:type="dxa" w:w="100"/>
              <w:bottom w:type="dxa" w:w="60"/>
              <w:right w:type="dxa" w:w="100"/>
            </w:tcMar>
            <w:vAlign w:val="center"/>
          </w:tcPr>
          <w:p>
            <w:pPr>
              <w:jc w:val="left"/>
            </w:pPr>
            <w:r>
              <w:rPr>
                <w:b/>
                <w:bCs/>
                <w:sz w:val="19"/>
                <w:szCs w:val="19"/>
              </w:rPr>
              <w:t xml:space="preserve">പൗരോഹിത്യ പട്ടത്വ ശുശ്രൂഷയിൽ തെറ്റായത്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ഡീക്കന്മാർക്ക് കുന്തുരുക്കം നൽകുന്നു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മെത്രാന്മാർക്ക് അജഗണദണ്ഡ് (croziers) നൽകുന്നു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കോറൂയോയ്ക്ക് വി. ബൈബിൾ നൽകുന്നു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ഉപഡീക്കന്മാർക്ക് കത്തിച്ച മെഴുകുതിരി നൽകുന്നു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Biblical basis for the service of anointing of the sick.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James 5: 13-15</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3: 3-5</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2: 3-5</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4: 13-15</w:t>
            </w:r>
          </w:p>
        </w:tc>
        <w:tc>
          <w:tcPr>
            <w:tcW w:type="pct" w:w="22%"/>
            <w:tcMar>
              <w:top w:type="dxa" w:w="60"/>
              <w:left w:type="dxa" w:w="100"/>
              <w:bottom w:type="dxa" w:w="60"/>
              <w:right w:type="dxa" w:w="100"/>
            </w:tcMar>
            <w:vAlign w:val="center"/>
          </w:tcPr>
          <w:p>
            <w:pPr>
              <w:jc w:val="left"/>
            </w:pPr>
            <w:r>
              <w:rPr>
                <w:b/>
                <w:bCs/>
                <w:sz w:val="19"/>
                <w:szCs w:val="19"/>
              </w:rPr>
              <w:t xml:space="preserve">രോഗീലേപന (തൈലാഭിഷേക) ശുശ്രൂഷയുടെ വേദപുസ്തക അടിസ്ഥാനം.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യാക്കോബ് 5:13-15</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 3:3-5</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 2:3-5</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 4:13-15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What is meant by saying, 'death is a sleep for Christians'.?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will wake up when he hears a call from the Creator</w:t>
            </w:r>
          </w:p>
        </w:tc>
        <w:tc>
          <w:tcPr>
            <w:tcW w:type="pct" w:w="6.5%"/>
            <w:tcMar>
              <w:top w:type="dxa" w:w="60"/>
              <w:left w:type="dxa" w:w="100"/>
              <w:bottom w:type="dxa" w:w="60"/>
              <w:right w:type="dxa" w:w="100"/>
            </w:tcMar>
            <w:vAlign w:val="center"/>
          </w:tcPr>
          <w:p>
            <w:pPr>
              <w:jc w:val="left"/>
            </w:pPr>
            <w:r>
              <w:rPr>
                <w:b w:val="false"/>
                <w:bCs w:val="false"/>
                <w:sz w:val="18"/>
                <w:szCs w:val="18"/>
              </w:rPr>
              <w:t xml:space="preserve">Body is stationary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soul is in silence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soul does not perish because it is not material</w:t>
            </w:r>
          </w:p>
        </w:tc>
        <w:tc>
          <w:tcPr>
            <w:tcW w:type="pct" w:w="22%"/>
            <w:tcMar>
              <w:top w:type="dxa" w:w="60"/>
              <w:left w:type="dxa" w:w="100"/>
              <w:bottom w:type="dxa" w:w="60"/>
              <w:right w:type="dxa" w:w="100"/>
            </w:tcMar>
            <w:vAlign w:val="center"/>
          </w:tcPr>
          <w:p>
            <w:pPr>
              <w:jc w:val="left"/>
            </w:pPr>
            <w:r>
              <w:rPr>
                <w:b/>
                <w:bCs/>
                <w:sz w:val="19"/>
                <w:szCs w:val="19"/>
              </w:rPr>
              <w:t xml:space="preserve">'ക്രിസ്ത്യാനികൾക്ക് മരണം ഒരു ഉറക്കമാണ്' എന്നു പറയുന്നതിന്റെ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സ്രഷ്ടാവിന്റെ വിളി കേൾക്കുമ്പോൾ അവൻ ഉണരും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ശരീരം നിശ്ചലമായിരിക്കും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ആത്മാവ് നിശബ്ദതയിലായിരിക്കും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ആത്മാവ് ഭൗതികമല്ലാത്തതിനാൽ നശിക്കുന്നില്ല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In the prayer after Evangelion in the sacrament of the blessing of Houses, we pray 'let this home be protected just as Noah was protected from ......................... , Abraham from ............... and Lot from………….' Fillup.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Great Flood, the Sword, Fire</w:t>
            </w:r>
          </w:p>
        </w:tc>
        <w:tc>
          <w:tcPr>
            <w:tcW w:type="pct" w:w="6.5%"/>
            <w:tcMar>
              <w:top w:type="dxa" w:w="60"/>
              <w:left w:type="dxa" w:w="100"/>
              <w:bottom w:type="dxa" w:w="60"/>
              <w:right w:type="dxa" w:w="100"/>
            </w:tcMar>
            <w:vAlign w:val="center"/>
          </w:tcPr>
          <w:p>
            <w:pPr>
              <w:jc w:val="left"/>
            </w:pPr>
            <w:r>
              <w:rPr>
                <w:b w:val="false"/>
                <w:bCs w:val="false"/>
                <w:sz w:val="18"/>
                <w:szCs w:val="18"/>
              </w:rPr>
              <w:t xml:space="preserve">Drunkenness, Enemies, Neighbours</w:t>
            </w:r>
          </w:p>
        </w:tc>
        <w:tc>
          <w:tcPr>
            <w:tcW w:type="pct" w:w="6.5%"/>
            <w:tcMar>
              <w:top w:type="dxa" w:w="60"/>
              <w:left w:type="dxa" w:w="100"/>
              <w:bottom w:type="dxa" w:w="60"/>
              <w:right w:type="dxa" w:w="100"/>
            </w:tcMar>
            <w:vAlign w:val="center"/>
          </w:tcPr>
          <w:p>
            <w:pPr>
              <w:jc w:val="left"/>
            </w:pPr>
            <w:r>
              <w:rPr>
                <w:b w:val="false"/>
                <w:bCs w:val="false"/>
                <w:sz w:val="18"/>
                <w:szCs w:val="18"/>
              </w:rPr>
              <w:t xml:space="preserve">Great Flood, Enemies, in Neighbours</w:t>
            </w:r>
          </w:p>
        </w:tc>
        <w:tc>
          <w:tcPr>
            <w:tcW w:type="pct" w:w="6.5%"/>
            <w:tcMar>
              <w:top w:type="dxa" w:w="60"/>
              <w:left w:type="dxa" w:w="100"/>
              <w:bottom w:type="dxa" w:w="60"/>
              <w:right w:type="dxa" w:w="100"/>
            </w:tcMar>
            <w:vAlign w:val="center"/>
          </w:tcPr>
          <w:p>
            <w:pPr>
              <w:jc w:val="left"/>
            </w:pPr>
            <w:r>
              <w:rPr>
                <w:b w:val="false"/>
                <w:bCs w:val="false"/>
                <w:sz w:val="18"/>
                <w:szCs w:val="18"/>
              </w:rPr>
              <w:t xml:space="preserve">Drunkenness, Enemies, Fire</w:t>
            </w:r>
          </w:p>
        </w:tc>
        <w:tc>
          <w:tcPr>
            <w:tcW w:type="pct" w:w="22%"/>
            <w:tcMar>
              <w:top w:type="dxa" w:w="60"/>
              <w:left w:type="dxa" w:w="100"/>
              <w:bottom w:type="dxa" w:w="60"/>
              <w:right w:type="dxa" w:w="100"/>
            </w:tcMar>
            <w:vAlign w:val="center"/>
          </w:tcPr>
          <w:p>
            <w:pPr>
              <w:jc w:val="left"/>
            </w:pPr>
            <w:r>
              <w:rPr>
                <w:b/>
                <w:bCs/>
                <w:sz w:val="19"/>
                <w:szCs w:val="19"/>
              </w:rPr>
              <w:t xml:space="preserve">ഭവനാശീർവാദ ശുശ്രൂഷയിൽ ഏവൻഗേലിയോനു ശേഷമുള്ള പ്രാർത്ഥനയിൽ നാം പ്രാർത്ഥിക്കുന്നു: 'നോഹയെ ........... ത്തിൽനിന്നും അബ്രഹാമിനെ .......... ത്തിൽനിന്നും ലോത്തിനെ ........... ത്തിൽനിന്നും കാത്തതുപോലെ ഈ ഭവനത്തെയും കാത്തുകൊള്ളണമേ.' ശൂന്യസ്ഥലം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മഹാപ്രളയം, വാൾ, 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മദ്യപാനം, ശത്രുക്കൾ, അയൽക്കാർ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മഹാപ്രളയം, ശത്രുക്കൾ, അയൽക്കാർ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മദ്യപാനം, ശത്രുക്കൾ, 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When is the 'Angelic Hymn' recited in the service of Yaldo?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middle of Evangelion</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Evangelion</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going round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In connection with 'Houthumalakhe'</w:t>
            </w:r>
          </w:p>
        </w:tc>
        <w:tc>
          <w:tcPr>
            <w:tcW w:type="pct" w:w="22%"/>
            <w:tcMar>
              <w:top w:type="dxa" w:w="60"/>
              <w:left w:type="dxa" w:w="100"/>
              <w:bottom w:type="dxa" w:w="60"/>
              <w:right w:type="dxa" w:w="100"/>
            </w:tcMar>
            <w:vAlign w:val="center"/>
          </w:tcPr>
          <w:p>
            <w:pPr>
              <w:jc w:val="left"/>
            </w:pPr>
            <w:r>
              <w:rPr>
                <w:b/>
                <w:bCs/>
                <w:sz w:val="19"/>
                <w:szCs w:val="19"/>
              </w:rPr>
              <w:t xml:space="preserve">യൽദോ ശുശ്രൂഷയിൽ 'ദൂതസ്തുതി' ചൊല്ലുന്നത് എപ്പോൾ?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ഏവൻഗേലിയോന്റെ മധ്യേ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ഏവൻഗേലിയോനുശേഷം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 ചുറ്റിയശേഷം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'ഹൂത്തുമലാഖേ'യുമായി ബന്ധപ്പെട്ട്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Danahaperunnal is also known as 'Pindiperunnal'. Which place is associated with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Kunnamkulam</w:t>
            </w:r>
          </w:p>
        </w:tc>
        <w:tc>
          <w:tcPr>
            <w:tcW w:type="pct" w:w="6.5%"/>
            <w:tcMar>
              <w:top w:type="dxa" w:w="60"/>
              <w:left w:type="dxa" w:w="100"/>
              <w:bottom w:type="dxa" w:w="60"/>
              <w:right w:type="dxa" w:w="100"/>
            </w:tcMar>
            <w:vAlign w:val="center"/>
          </w:tcPr>
          <w:p>
            <w:pPr>
              <w:jc w:val="left"/>
            </w:pPr>
            <w:r>
              <w:rPr>
                <w:b w:val="false"/>
                <w:bCs w:val="false"/>
                <w:sz w:val="18"/>
                <w:szCs w:val="18"/>
              </w:rPr>
              <w:t xml:space="preserve">Malabar</w:t>
            </w:r>
          </w:p>
        </w:tc>
        <w:tc>
          <w:tcPr>
            <w:tcW w:type="pct" w:w="6.5%"/>
            <w:tcMar>
              <w:top w:type="dxa" w:w="60"/>
              <w:left w:type="dxa" w:w="100"/>
              <w:bottom w:type="dxa" w:w="60"/>
              <w:right w:type="dxa" w:w="100"/>
            </w:tcMar>
            <w:vAlign w:val="center"/>
          </w:tcPr>
          <w:p>
            <w:pPr>
              <w:jc w:val="left"/>
            </w:pPr>
            <w:r>
              <w:rPr>
                <w:b w:val="false"/>
                <w:bCs w:val="false"/>
                <w:sz w:val="18"/>
                <w:szCs w:val="18"/>
              </w:rPr>
              <w:t xml:space="preserve">Galilee</w:t>
            </w:r>
          </w:p>
        </w:tc>
        <w:tc>
          <w:tcPr>
            <w:tcW w:type="pct" w:w="6.5%"/>
            <w:tcMar>
              <w:top w:type="dxa" w:w="60"/>
              <w:left w:type="dxa" w:w="100"/>
              <w:bottom w:type="dxa" w:w="60"/>
              <w:right w:type="dxa" w:w="100"/>
            </w:tcMar>
            <w:vAlign w:val="center"/>
          </w:tcPr>
          <w:p>
            <w:pPr>
              <w:jc w:val="left"/>
            </w:pPr>
            <w:r>
              <w:rPr>
                <w:b w:val="false"/>
                <w:bCs w:val="false"/>
                <w:sz w:val="18"/>
                <w:szCs w:val="18"/>
              </w:rPr>
              <w:t xml:space="preserve">Jordan 15</w:t>
            </w:r>
          </w:p>
        </w:tc>
        <w:tc>
          <w:tcPr>
            <w:tcW w:type="pct" w:w="22%"/>
            <w:tcMar>
              <w:top w:type="dxa" w:w="60"/>
              <w:left w:type="dxa" w:w="100"/>
              <w:bottom w:type="dxa" w:w="60"/>
              <w:right w:type="dxa" w:w="100"/>
            </w:tcMar>
            <w:vAlign w:val="center"/>
          </w:tcPr>
          <w:p>
            <w:pPr>
              <w:jc w:val="left"/>
            </w:pPr>
            <w:r>
              <w:rPr>
                <w:b/>
                <w:bCs/>
                <w:sz w:val="19"/>
                <w:szCs w:val="19"/>
              </w:rPr>
              <w:t xml:space="preserve">ദനഹാപ്പെരുന്നാൾ 'പിണ്ടിപ്പെരുന്നാൾ' എന്നും അറിയപ്പെടുന്നു. ഇതുമായി ബന്ധപ്പെട്ട സ്ഥലം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കുന്നംകുളം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മലബാർ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യോർദ്ദാൻ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The sacrament instituted in the Garden of Eden itself?</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Matrimony</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Priesthood</w:t>
            </w:r>
          </w:p>
        </w:tc>
        <w:tc>
          <w:tcPr>
            <w:tcW w:type="pct" w:w="22%"/>
            <w:tcMar>
              <w:top w:type="dxa" w:w="60"/>
              <w:left w:type="dxa" w:w="100"/>
              <w:bottom w:type="dxa" w:w="60"/>
              <w:right w:type="dxa" w:w="100"/>
            </w:tcMar>
            <w:vAlign w:val="center"/>
          </w:tcPr>
          <w:p>
            <w:pPr>
              <w:jc w:val="left"/>
            </w:pPr>
            <w:r>
              <w:rPr>
                <w:b/>
                <w:bCs/>
                <w:sz w:val="19"/>
                <w:szCs w:val="19"/>
              </w:rPr>
              <w:t xml:space="preserve">ഏദനില്‍വച്ചുതന്നെ സ്ഥാപിക്കപ്പെട്ട കൂദാശ?</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"I remind you to stir up the gift of God which is in you through the laying on of my hands." Who said this to whom?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 to Timothy</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to the disciples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to 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 to Corinthians</w:t>
            </w:r>
          </w:p>
        </w:tc>
        <w:tc>
          <w:tcPr>
            <w:tcW w:type="pct" w:w="22%"/>
            <w:tcMar>
              <w:top w:type="dxa" w:w="60"/>
              <w:left w:type="dxa" w:w="100"/>
              <w:bottom w:type="dxa" w:w="60"/>
              <w:right w:type="dxa" w:w="100"/>
            </w:tcMar>
            <w:vAlign w:val="center"/>
          </w:tcPr>
          <w:p>
            <w:pPr>
              <w:jc w:val="left"/>
            </w:pPr>
            <w:r>
              <w:rPr>
                <w:b/>
                <w:bCs/>
                <w:sz w:val="19"/>
                <w:szCs w:val="19"/>
              </w:rPr>
              <w:t xml:space="preserve">'എന്റെ കൈവയ്പിനാല്‍ നിന്നിലുള്ള കൃപാവരം ജ്വലിപ്പിക്കേണം.' ഇത് ആര് ആരോടു പറഞ്ഞു?</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തീമോത്തിയോസിനോട്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 ശിഷ്യന്മാരോട്.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 പത്രോസിനോട്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കൊരിന്ത്യാസഭയോട്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Which is the wrong statement about 'anointing the sick'?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is administered to the fatally sick only.</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sacrament administered for the healing of body, mind and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sacrament for healing and absolution.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sacrament on Biblical basis.</w:t>
            </w:r>
          </w:p>
        </w:tc>
        <w:tc>
          <w:tcPr>
            <w:tcW w:type="pct" w:w="22%"/>
            <w:tcMar>
              <w:top w:type="dxa" w:w="60"/>
              <w:left w:type="dxa" w:w="100"/>
              <w:bottom w:type="dxa" w:w="60"/>
              <w:right w:type="dxa" w:w="100"/>
            </w:tcMar>
            <w:vAlign w:val="center"/>
          </w:tcPr>
          <w:p>
            <w:pPr>
              <w:jc w:val="left"/>
            </w:pPr>
            <w:r>
              <w:rPr>
                <w:b/>
                <w:bCs/>
                <w:sz w:val="19"/>
                <w:szCs w:val="19"/>
              </w:rPr>
              <w:t xml:space="preserve">തൈലാഭിഷേക കൂദാശയെക്കുറിച്ചുള്ള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മരണാസന്നര്‍ക്കു നല്‍കുന്നതാണ് ഈ കൂദാശ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ആത്മശരീരമനസ്സുകളുടെ സൗഖ്യത്തിനായി നല്‍കപ്പെടുന്നു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സൗഖ്യദാനത്തിന്റെയും അനുതാപത്തിന്റെയും കൂദാശയാണ്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വേദപുസ്തകാടിസ്ഥാനത്തിലുള്ളതാണ് ഈ കൂദാശ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Which incident is read in the Evangelion of Blessing of Houses?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Confession and redemption of Zacchaeus.</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of Abraham.</w:t>
            </w:r>
          </w:p>
        </w:tc>
        <w:tc>
          <w:tcPr>
            <w:tcW w:type="pct" w:w="6.5%"/>
            <w:tcMar>
              <w:top w:type="dxa" w:w="60"/>
              <w:left w:type="dxa" w:w="100"/>
              <w:bottom w:type="dxa" w:w="60"/>
              <w:right w:type="dxa" w:w="100"/>
            </w:tcMar>
            <w:vAlign w:val="center"/>
          </w:tcPr>
          <w:p>
            <w:pPr>
              <w:jc w:val="left"/>
            </w:pPr>
            <w:r>
              <w:rPr>
                <w:b w:val="false"/>
                <w:bCs w:val="false"/>
                <w:sz w:val="18"/>
                <w:szCs w:val="18"/>
              </w:rPr>
              <w:t xml:space="preserve">House built on sand.</w:t>
            </w:r>
          </w:p>
        </w:tc>
        <w:tc>
          <w:tcPr>
            <w:tcW w:type="pct" w:w="6.5%"/>
            <w:tcMar>
              <w:top w:type="dxa" w:w="60"/>
              <w:left w:type="dxa" w:w="100"/>
              <w:bottom w:type="dxa" w:w="60"/>
              <w:right w:type="dxa" w:w="100"/>
            </w:tcMar>
            <w:vAlign w:val="center"/>
          </w:tcPr>
          <w:p>
            <w:pPr>
              <w:jc w:val="left"/>
            </w:pPr>
            <w:r>
              <w:rPr>
                <w:b w:val="false"/>
                <w:bCs w:val="false"/>
                <w:sz w:val="18"/>
                <w:szCs w:val="18"/>
              </w:rPr>
              <w:t xml:space="preserve">House of Martha and Maria.</w:t>
            </w:r>
          </w:p>
        </w:tc>
        <w:tc>
          <w:tcPr>
            <w:tcW w:type="pct" w:w="22%"/>
            <w:tcMar>
              <w:top w:type="dxa" w:w="60"/>
              <w:left w:type="dxa" w:w="100"/>
              <w:bottom w:type="dxa" w:w="60"/>
              <w:right w:type="dxa" w:w="100"/>
            </w:tcMar>
            <w:vAlign w:val="center"/>
          </w:tcPr>
          <w:p>
            <w:pPr>
              <w:jc w:val="left"/>
            </w:pPr>
            <w:r>
              <w:rPr>
                <w:b/>
                <w:bCs/>
                <w:sz w:val="19"/>
                <w:szCs w:val="19"/>
              </w:rPr>
              <w:t xml:space="preserve">ഭവനകൂദാശയിലെ ഏവന്‍ഗേലിയോനില്‍ പ്രതിപാദിക്കുന്ന വിഷയം?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സക്കായിയുടെ പശ്ചാത്താപം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അബ്രഹാമിന്റെ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മണലിന്മേല്‍ പണിത ഭവനം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മാര്‍ത്തയുടെയും മറിയയുടെയും ഭവനം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When is bonfire lighted on Yeldho?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midst of reading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Immediately when procession reaches the place.</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reading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reading the Gospel</w:t>
            </w:r>
          </w:p>
        </w:tc>
        <w:tc>
          <w:tcPr>
            <w:tcW w:type="pct" w:w="22%"/>
            <w:tcMar>
              <w:top w:type="dxa" w:w="60"/>
              <w:left w:type="dxa" w:w="100"/>
              <w:bottom w:type="dxa" w:w="60"/>
              <w:right w:type="dxa" w:w="100"/>
            </w:tcMar>
            <w:vAlign w:val="center"/>
          </w:tcPr>
          <w:p>
            <w:pPr>
              <w:jc w:val="left"/>
            </w:pPr>
            <w:r>
              <w:rPr>
                <w:b/>
                <w:bCs/>
                <w:sz w:val="19"/>
                <w:szCs w:val="19"/>
              </w:rPr>
              <w:t xml:space="preserve">യല്‍ദോ പെരുന്നാളില്‍ എപ്പോഴാണ് തീജ്വാല കത്തിക്കുന്നത്?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ഏവന്‍ഗേലിയോന്റെ മധ്യത്തില്‍.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പ്രദക്ഷിണം ആ സ്ഥലത്ത് ചെല്ലുമ്പോള്‍ 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ഏവന്‍ഗേലിയോനു മുന്‍പ്.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ഏവന്‍ഗേലിയോനു ശേഷം.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What is the second part of the sacrament of marriage?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Blessing of the crowns.</w:t>
            </w:r>
          </w:p>
        </w:tc>
        <w:tc>
          <w:tcPr>
            <w:tcW w:type="pct" w:w="6.5%"/>
            <w:tcMar>
              <w:top w:type="dxa" w:w="60"/>
              <w:left w:type="dxa" w:w="100"/>
              <w:bottom w:type="dxa" w:w="60"/>
              <w:right w:type="dxa" w:w="100"/>
            </w:tcMar>
            <w:vAlign w:val="center"/>
          </w:tcPr>
          <w:p>
            <w:pPr>
              <w:jc w:val="left"/>
            </w:pPr>
            <w:r>
              <w:rPr>
                <w:b w:val="false"/>
                <w:bCs w:val="false"/>
                <w:sz w:val="18"/>
                <w:szCs w:val="18"/>
              </w:rPr>
              <w:t xml:space="preserve">Blessing of the rings.</w:t>
            </w:r>
          </w:p>
        </w:tc>
        <w:tc>
          <w:tcPr>
            <w:tcW w:type="pct" w:w="6.5%"/>
            <w:tcMar>
              <w:top w:type="dxa" w:w="60"/>
              <w:left w:type="dxa" w:w="100"/>
              <w:bottom w:type="dxa" w:w="60"/>
              <w:right w:type="dxa" w:w="100"/>
            </w:tcMar>
            <w:vAlign w:val="center"/>
          </w:tcPr>
          <w:p>
            <w:pPr>
              <w:jc w:val="left"/>
            </w:pPr>
            <w:r>
              <w:rPr>
                <w:b w:val="false"/>
                <w:bCs w:val="false"/>
                <w:sz w:val="18"/>
                <w:szCs w:val="18"/>
              </w:rPr>
              <w:t xml:space="preserve">Anaphora</w:t>
            </w:r>
          </w:p>
        </w:tc>
        <w:tc>
          <w:tcPr>
            <w:tcW w:type="pct" w:w="6.5%"/>
            <w:tcMar>
              <w:top w:type="dxa" w:w="60"/>
              <w:left w:type="dxa" w:w="100"/>
              <w:bottom w:type="dxa" w:w="60"/>
              <w:right w:type="dxa" w:w="100"/>
            </w:tcMar>
            <w:vAlign w:val="center"/>
          </w:tcPr>
          <w:p>
            <w:pPr>
              <w:jc w:val="left"/>
            </w:pPr>
            <w:r>
              <w:rPr>
                <w:b w:val="false"/>
                <w:bCs w:val="false"/>
                <w:sz w:val="18"/>
                <w:szCs w:val="18"/>
              </w:rPr>
              <w:t xml:space="preserve">Blessing of the family.</w:t>
            </w:r>
          </w:p>
        </w:tc>
        <w:tc>
          <w:tcPr>
            <w:tcW w:type="pct" w:w="22%"/>
            <w:tcMar>
              <w:top w:type="dxa" w:w="60"/>
              <w:left w:type="dxa" w:w="100"/>
              <w:bottom w:type="dxa" w:w="60"/>
              <w:right w:type="dxa" w:w="100"/>
            </w:tcMar>
            <w:vAlign w:val="center"/>
          </w:tcPr>
          <w:p>
            <w:pPr>
              <w:jc w:val="left"/>
            </w:pPr>
            <w:r>
              <w:rPr>
                <w:b/>
                <w:bCs/>
                <w:sz w:val="19"/>
                <w:szCs w:val="19"/>
              </w:rPr>
              <w:t xml:space="preserve">വിവാഹ കൂദാശയുടെ രണ്ടാം ഭാഗം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കിരീടം വാഴ്‌വ്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മോതിരം വാഴ്‌വ്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അനാഫോറാ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കുടുംബത്തിന്റെ വാഴ്‌ 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Choose the Christian group of people who has to receive baptism by accepting Orthodox faith before getting married into the Malankara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Pentecostals</w:t>
            </w:r>
          </w:p>
        </w:tc>
        <w:tc>
          <w:tcPr>
            <w:tcW w:type="pct" w:w="6.5%"/>
            <w:tcMar>
              <w:top w:type="dxa" w:w="60"/>
              <w:left w:type="dxa" w:w="100"/>
              <w:bottom w:type="dxa" w:w="60"/>
              <w:right w:type="dxa" w:w="100"/>
            </w:tcMar>
            <w:vAlign w:val="center"/>
          </w:tcPr>
          <w:p>
            <w:pPr>
              <w:jc w:val="left"/>
            </w:pPr>
            <w:r>
              <w:rPr>
                <w:b w:val="false"/>
                <w:bCs w:val="false"/>
                <w:sz w:val="18"/>
                <w:szCs w:val="18"/>
              </w:rPr>
              <w:t xml:space="preserve">Roman Catholics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Thoma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Syrian Orthodox Church</w:t>
            </w:r>
          </w:p>
        </w:tc>
        <w:tc>
          <w:tcPr>
            <w:tcW w:type="pct" w:w="22%"/>
            <w:tcMar>
              <w:top w:type="dxa" w:w="60"/>
              <w:left w:type="dxa" w:w="100"/>
              <w:bottom w:type="dxa" w:w="60"/>
              <w:right w:type="dxa" w:w="100"/>
            </w:tcMar>
            <w:vAlign w:val="center"/>
          </w:tcPr>
          <w:p>
            <w:pPr>
              <w:jc w:val="left"/>
            </w:pPr>
            <w:r>
              <w:rPr>
                <w:b/>
                <w:bCs/>
                <w:sz w:val="19"/>
                <w:szCs w:val="19"/>
              </w:rPr>
              <w:t xml:space="preserve">മലങ്കര ഓര്‍ത്തഡോക്‌ സ് സഭയിലേക്ക് വിവാഹം വഴി കടന്നുവരുന്നതിനു മുന്‍പ് മാമോദീസാ ഉള്‍പ്പെടെ സഭയുടെ വിശ്വാസം സ്വീകരിക്കേണ്ടത് ഏതു സഭാ വിഭാഗത്തില്‍ ജനിച്ചുവളര്‍ന്നവരാണ്?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റോമന്‍ കത്തോലിക്കര്‍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മാര്‍ത്തോമ്മാ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സുറിയാനി ഓര്‍ത്തഡോക്‌ സ് സഭ.</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Select the hierarchical positions of priesthood on the basis of their ministry.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Episcopa, Kasheesha, Deacon</w:t>
            </w:r>
          </w:p>
        </w:tc>
        <w:tc>
          <w:tcPr>
            <w:tcW w:type="pct" w:w="6.5%"/>
            <w:tcMar>
              <w:top w:type="dxa" w:w="60"/>
              <w:left w:type="dxa" w:w="100"/>
              <w:bottom w:type="dxa" w:w="60"/>
              <w:right w:type="dxa" w:w="100"/>
            </w:tcMar>
            <w:vAlign w:val="center"/>
          </w:tcPr>
          <w:p>
            <w:pPr>
              <w:jc w:val="left"/>
            </w:pPr>
            <w:r>
              <w:rPr>
                <w:b w:val="false"/>
                <w:bCs w:val="false"/>
                <w:sz w:val="18"/>
                <w:szCs w:val="18"/>
              </w:rPr>
              <w:t xml:space="preserve">Metropolitan, Remban, Kasheesha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 Metropolitan, Episcopa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 Metropolitan, Kasheesha</w:t>
            </w:r>
          </w:p>
        </w:tc>
        <w:tc>
          <w:tcPr>
            <w:tcW w:type="pct" w:w="22%"/>
            <w:tcMar>
              <w:top w:type="dxa" w:w="60"/>
              <w:left w:type="dxa" w:w="100"/>
              <w:bottom w:type="dxa" w:w="60"/>
              <w:right w:type="dxa" w:w="100"/>
            </w:tcMar>
            <w:vAlign w:val="center"/>
          </w:tcPr>
          <w:p>
            <w:pPr>
              <w:jc w:val="left"/>
            </w:pPr>
            <w:r>
              <w:rPr>
                <w:b/>
                <w:bCs/>
                <w:sz w:val="19"/>
                <w:szCs w:val="19"/>
              </w:rPr>
              <w:t xml:space="preserve">പൗരോഹിത്യത്തിന്റെ ശുശ്രൂഷയുടെ അടിസ്ഥാനത്തിൽ ശ്രേണീബദ്ധമായ സ്ഥാനങ്ങൾ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എപ്പിസ്കോപ്പാ, കശ്ശീശാ, ശെമ്മാശൻ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മെത്രാപ്പോലീത്താ, റമ്പാൻ, കശ്ശീശാ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 മെത്രാപ്പോലീത്താ, എപ്പിസ്കോപ്പാ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 മെത്രാപ്പോലീത്താ, കശ്ശീശാ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On which sacrament, all the believers who participate are marked with the holy oil on their forehead?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Kantheela</w:t>
            </w:r>
          </w:p>
        </w:tc>
        <w:tc>
          <w:tcPr>
            <w:tcW w:type="pct" w:w="6.5%"/>
            <w:tcMar>
              <w:top w:type="dxa" w:w="60"/>
              <w:left w:type="dxa" w:w="100"/>
              <w:bottom w:type="dxa" w:w="60"/>
              <w:right w:type="dxa" w:w="100"/>
            </w:tcMar>
            <w:vAlign w:val="center"/>
          </w:tcPr>
          <w:p>
            <w:pPr>
              <w:jc w:val="left"/>
            </w:pPr>
            <w:r>
              <w:rPr>
                <w:b w:val="false"/>
                <w:bCs w:val="false"/>
                <w:sz w:val="18"/>
                <w:szCs w:val="18"/>
              </w:rPr>
              <w:t xml:space="preserve">Anointing the Sick</w:t>
            </w:r>
          </w:p>
        </w:tc>
        <w:tc>
          <w:tcPr>
            <w:tcW w:type="pct" w:w="6.5%"/>
            <w:tcMar>
              <w:top w:type="dxa" w:w="60"/>
              <w:left w:type="dxa" w:w="100"/>
              <w:bottom w:type="dxa" w:w="60"/>
              <w:right w:type="dxa" w:w="100"/>
            </w:tcMar>
            <w:vAlign w:val="center"/>
          </w:tcPr>
          <w:p>
            <w:pPr>
              <w:jc w:val="left"/>
            </w:pPr>
            <w:r>
              <w:rPr>
                <w:b w:val="false"/>
                <w:bCs w:val="false"/>
                <w:sz w:val="18"/>
                <w:szCs w:val="18"/>
              </w:rPr>
              <w:t xml:space="preserve">Deneha</w:t>
            </w:r>
          </w:p>
        </w:tc>
        <w:tc>
          <w:tcPr>
            <w:tcW w:type="pct" w:w="6.5%"/>
            <w:tcMar>
              <w:top w:type="dxa" w:w="60"/>
              <w:left w:type="dxa" w:w="100"/>
              <w:bottom w:type="dxa" w:w="60"/>
              <w:right w:type="dxa" w:w="100"/>
            </w:tcMar>
            <w:vAlign w:val="center"/>
          </w:tcPr>
          <w:p>
            <w:pPr>
              <w:jc w:val="left"/>
            </w:pPr>
            <w:r>
              <w:rPr>
                <w:b w:val="false"/>
                <w:bCs w:val="false"/>
                <w:sz w:val="18"/>
                <w:szCs w:val="18"/>
              </w:rPr>
              <w:t xml:space="preserve">Vade Dalmeeno</w:t>
            </w:r>
          </w:p>
        </w:tc>
        <w:tc>
          <w:tcPr>
            <w:tcW w:type="pct" w:w="22%"/>
            <w:tcMar>
              <w:top w:type="dxa" w:w="60"/>
              <w:left w:type="dxa" w:w="100"/>
              <w:bottom w:type="dxa" w:w="60"/>
              <w:right w:type="dxa" w:w="100"/>
            </w:tcMar>
            <w:vAlign w:val="center"/>
          </w:tcPr>
          <w:p>
            <w:pPr>
              <w:jc w:val="left"/>
            </w:pPr>
            <w:r>
              <w:rPr>
                <w:b/>
                <w:bCs/>
                <w:sz w:val="19"/>
                <w:szCs w:val="19"/>
              </w:rPr>
              <w:t xml:space="preserve">പങ്കെടുക്കുന്ന എല്ലാ വിശ്വാസികളുടെയും നെറ്റിയിൽ വിശുദ്ധ തൈലം കൊണ്ട് അടയാളപ്പെടുത്തുന്ന കൂദാശ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രോഗീലേപനം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 ദൽമീനോ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theme of the prayers of funeral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Death is an end.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life in this world is ephemeral</w:t>
            </w:r>
          </w:p>
        </w:tc>
        <w:tc>
          <w:tcPr>
            <w:tcW w:type="pct" w:w="6.5%"/>
            <w:tcMar>
              <w:top w:type="dxa" w:w="60"/>
              <w:left w:type="dxa" w:w="100"/>
              <w:bottom w:type="dxa" w:w="60"/>
              <w:right w:type="dxa" w:w="100"/>
            </w:tcMar>
            <w:vAlign w:val="center"/>
          </w:tcPr>
          <w:p>
            <w:pPr>
              <w:jc w:val="left"/>
            </w:pPr>
            <w:r>
              <w:rPr>
                <w:b w:val="false"/>
                <w:bCs w:val="false"/>
                <w:sz w:val="18"/>
                <w:szCs w:val="18"/>
              </w:rPr>
              <w:t xml:space="preserve">Hope in 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End of Ages.</w:t>
            </w:r>
          </w:p>
        </w:tc>
        <w:tc>
          <w:tcPr>
            <w:tcW w:type="pct" w:w="22%"/>
            <w:tcMar>
              <w:top w:type="dxa" w:w="60"/>
              <w:left w:type="dxa" w:w="100"/>
              <w:bottom w:type="dxa" w:w="60"/>
              <w:right w:type="dxa" w:w="100"/>
            </w:tcMar>
            <w:vAlign w:val="center"/>
          </w:tcPr>
          <w:p>
            <w:pPr>
              <w:jc w:val="left"/>
            </w:pPr>
            <w:r>
              <w:rPr>
                <w:b/>
                <w:bCs/>
                <w:sz w:val="19"/>
                <w:szCs w:val="19"/>
              </w:rPr>
              <w:t xml:space="preserve">മൃതസംസ്കാര ശുശ്രൂഷയിലെ പ്രാർത്ഥനകളുടെ പ്രമേയമല്ലാത്തത്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മരണം ഒരു അവസാനമാണ്.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ലോകത്തിലെ ജീവിതം ക്ഷണികമാണ്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ഉയിർപ്പിലുള്ള പ്രത്യാശ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യുഗാന്ത്യം.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Select the gospel portion read during the blessing of house.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Conversion of Zacchaeus</w:t>
            </w:r>
          </w:p>
        </w:tc>
        <w:tc>
          <w:tcPr>
            <w:tcW w:type="pct" w:w="6.5%"/>
            <w:tcMar>
              <w:top w:type="dxa" w:w="60"/>
              <w:left w:type="dxa" w:w="100"/>
              <w:bottom w:type="dxa" w:w="60"/>
              <w:right w:type="dxa" w:w="100"/>
            </w:tcMar>
            <w:vAlign w:val="center"/>
          </w:tcPr>
          <w:p>
            <w:pPr>
              <w:jc w:val="left"/>
            </w:pPr>
            <w:r>
              <w:rPr>
                <w:b w:val="false"/>
                <w:bCs w:val="false"/>
                <w:sz w:val="18"/>
                <w:szCs w:val="18"/>
              </w:rPr>
              <w:t xml:space="preserve">Wedding at Cana</w:t>
            </w:r>
          </w:p>
        </w:tc>
        <w:tc>
          <w:tcPr>
            <w:tcW w:type="pct" w:w="6.5%"/>
            <w:tcMar>
              <w:top w:type="dxa" w:w="60"/>
              <w:left w:type="dxa" w:w="100"/>
              <w:bottom w:type="dxa" w:w="60"/>
              <w:right w:type="dxa" w:w="100"/>
            </w:tcMar>
            <w:vAlign w:val="center"/>
          </w:tcPr>
          <w:p>
            <w:pPr>
              <w:jc w:val="left"/>
            </w:pPr>
            <w:r>
              <w:rPr>
                <w:b w:val="false"/>
                <w:bCs w:val="false"/>
                <w:sz w:val="18"/>
                <w:szCs w:val="18"/>
              </w:rPr>
              <w:t xml:space="preserve">Raising of Lazarus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and his family</w:t>
            </w:r>
          </w:p>
        </w:tc>
        <w:tc>
          <w:tcPr>
            <w:tcW w:type="pct" w:w="22%"/>
            <w:tcMar>
              <w:top w:type="dxa" w:w="60"/>
              <w:left w:type="dxa" w:w="100"/>
              <w:bottom w:type="dxa" w:w="60"/>
              <w:right w:type="dxa" w:w="100"/>
            </w:tcMar>
            <w:vAlign w:val="center"/>
          </w:tcPr>
          <w:p>
            <w:pPr>
              <w:jc w:val="left"/>
            </w:pPr>
            <w:r>
              <w:rPr>
                <w:b/>
                <w:bCs/>
                <w:sz w:val="19"/>
                <w:szCs w:val="19"/>
              </w:rPr>
              <w:t xml:space="preserve">ഭവനാശീർവാദ വേളയിൽ വായിക്കുന്ന സുവിശേഷഭാഗം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സക്കായിയുടെ മാനസാന്തരം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കാനായിലെ കല്യാണം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ലാസറിന്റെ ഉയിർപ്പ്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 കുടുംബവും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What is the central theme of the prayers and hymns of the feast of 'Yeldho'?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Mystery of Incarnation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Birth of 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Arrival of the Magi</w:t>
            </w:r>
          </w:p>
        </w:tc>
        <w:tc>
          <w:tcPr>
            <w:tcW w:type="pct" w:w="6.5%"/>
            <w:tcMar>
              <w:top w:type="dxa" w:w="60"/>
              <w:left w:type="dxa" w:w="100"/>
              <w:bottom w:type="dxa" w:w="60"/>
              <w:right w:type="dxa" w:w="100"/>
            </w:tcMar>
            <w:vAlign w:val="center"/>
          </w:tcPr>
          <w:p>
            <w:pPr>
              <w:jc w:val="left"/>
            </w:pPr>
            <w:r>
              <w:rPr>
                <w:b w:val="false"/>
                <w:bCs w:val="false"/>
                <w:sz w:val="18"/>
                <w:szCs w:val="18"/>
              </w:rPr>
              <w:t xml:space="preserve">Features of the Holy Family</w:t>
            </w:r>
          </w:p>
        </w:tc>
        <w:tc>
          <w:tcPr>
            <w:tcW w:type="pct" w:w="22%"/>
            <w:tcMar>
              <w:top w:type="dxa" w:w="60"/>
              <w:left w:type="dxa" w:w="100"/>
              <w:bottom w:type="dxa" w:w="60"/>
              <w:right w:type="dxa" w:w="100"/>
            </w:tcMar>
            <w:vAlign w:val="center"/>
          </w:tcPr>
          <w:p>
            <w:pPr>
              <w:jc w:val="left"/>
            </w:pPr>
            <w:r>
              <w:rPr>
                <w:b/>
                <w:bCs/>
                <w:sz w:val="19"/>
                <w:szCs w:val="19"/>
              </w:rPr>
              <w:t xml:space="preserve">'യെൽദോ' തിരുനാളിന്റെ പ്രാർത്ഥനകളുടെയും കീർത്തനങ്ങളുടെയും കേന്ദ്ര പ്രമേയം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മനുഷ്യാവതാര രഹസ്യം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 സ്നാപകന്റെ ജനനം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വിദ്വാന്മാരുടെ വരവ്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കുടുംബത്തിന്റെ സവിശേഷതകൾ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Name the feast which is also known as ‘festival of lights’.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Denaho</w:t>
            </w:r>
          </w:p>
        </w:tc>
        <w:tc>
          <w:tcPr>
            <w:tcW w:type="pct" w:w="6.5%"/>
            <w:tcMar>
              <w:top w:type="dxa" w:w="60"/>
              <w:left w:type="dxa" w:w="100"/>
              <w:bottom w:type="dxa" w:w="60"/>
              <w:right w:type="dxa" w:w="100"/>
            </w:tcMar>
            <w:vAlign w:val="center"/>
          </w:tcPr>
          <w:p>
            <w:pPr>
              <w:jc w:val="left"/>
            </w:pPr>
            <w:r>
              <w:rPr>
                <w:b w:val="false"/>
                <w:bCs w:val="false"/>
                <w:sz w:val="18"/>
                <w:szCs w:val="18"/>
              </w:rPr>
              <w:t xml:space="preserve">Yeldho</w:t>
            </w:r>
          </w:p>
        </w:tc>
        <w:tc>
          <w:tcPr>
            <w:tcW w:type="pct" w:w="6.5%"/>
            <w:tcMar>
              <w:top w:type="dxa" w:w="60"/>
              <w:left w:type="dxa" w:w="100"/>
              <w:bottom w:type="dxa" w:w="60"/>
              <w:right w:type="dxa" w:w="100"/>
            </w:tcMar>
            <w:vAlign w:val="center"/>
          </w:tcPr>
          <w:p>
            <w:pPr>
              <w:jc w:val="left"/>
            </w:pPr>
            <w:r>
              <w:rPr>
                <w:b w:val="false"/>
                <w:bCs w:val="false"/>
                <w:sz w:val="18"/>
                <w:szCs w:val="18"/>
              </w:rPr>
              <w:t xml:space="preserve">Shoonoyo</w:t>
            </w:r>
          </w:p>
        </w:tc>
        <w:tc>
          <w:tcPr>
            <w:tcW w:type="pct" w:w="6.5%"/>
            <w:tcMar>
              <w:top w:type="dxa" w:w="60"/>
              <w:left w:type="dxa" w:w="100"/>
              <w:bottom w:type="dxa" w:w="60"/>
              <w:right w:type="dxa" w:w="100"/>
            </w:tcMar>
            <w:vAlign w:val="center"/>
          </w:tcPr>
          <w:p>
            <w:pPr>
              <w:jc w:val="left"/>
            </w:pPr>
            <w:r>
              <w:rPr>
                <w:b w:val="false"/>
                <w:bCs w:val="false"/>
                <w:sz w:val="18"/>
                <w:szCs w:val="18"/>
              </w:rPr>
              <w:t xml:space="preserve">Kyamtha</w:t>
            </w:r>
          </w:p>
        </w:tc>
        <w:tc>
          <w:tcPr>
            <w:tcW w:type="pct" w:w="22%"/>
            <w:tcMar>
              <w:top w:type="dxa" w:w="60"/>
              <w:left w:type="dxa" w:w="100"/>
              <w:bottom w:type="dxa" w:w="60"/>
              <w:right w:type="dxa" w:w="100"/>
            </w:tcMar>
            <w:vAlign w:val="center"/>
          </w:tcPr>
          <w:p>
            <w:pPr>
              <w:jc w:val="left"/>
            </w:pPr>
            <w:r>
              <w:rPr>
                <w:b/>
                <w:bCs/>
                <w:sz w:val="19"/>
                <w:szCs w:val="19"/>
              </w:rPr>
              <w:t xml:space="preserve">'വെളിച്ചങ്ങളുടെ തിരുനാൾ' എന്നും അറിയപ്പെടുന്ന തിരുനാളിന്റെ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യെൽദോ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The feast which contain prayers and services for the renewal of Holy Spirit that dwells in 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Denaho</w:t>
            </w:r>
          </w:p>
        </w:tc>
        <w:tc>
          <w:tcPr>
            <w:tcW w:type="pct" w:w="6.5%"/>
            <w:tcMar>
              <w:top w:type="dxa" w:w="60"/>
              <w:left w:type="dxa" w:w="100"/>
              <w:bottom w:type="dxa" w:w="60"/>
              <w:right w:type="dxa" w:w="100"/>
            </w:tcMar>
            <w:vAlign w:val="center"/>
          </w:tcPr>
          <w:p>
            <w:pPr>
              <w:jc w:val="left"/>
            </w:pPr>
            <w:r>
              <w:rPr>
                <w:b w:val="false"/>
                <w:bCs w:val="false"/>
                <w:sz w:val="18"/>
                <w:szCs w:val="18"/>
              </w:rPr>
              <w:t xml:space="preserve">Yeldho</w:t>
            </w:r>
          </w:p>
        </w:tc>
        <w:tc>
          <w:tcPr>
            <w:tcW w:type="pct" w:w="6.5%"/>
            <w:tcMar>
              <w:top w:type="dxa" w:w="60"/>
              <w:left w:type="dxa" w:w="100"/>
              <w:bottom w:type="dxa" w:w="60"/>
              <w:right w:type="dxa" w:w="100"/>
            </w:tcMar>
            <w:vAlign w:val="center"/>
          </w:tcPr>
          <w:p>
            <w:pPr>
              <w:jc w:val="left"/>
            </w:pPr>
            <w:r>
              <w:rPr>
                <w:b w:val="false"/>
                <w:bCs w:val="false"/>
                <w:sz w:val="18"/>
                <w:szCs w:val="18"/>
              </w:rPr>
              <w:t xml:space="preserve">Kyamtha</w:t>
            </w:r>
          </w:p>
        </w:tc>
        <w:tc>
          <w:tcPr>
            <w:tcW w:type="pct" w:w="22%"/>
            <w:tcMar>
              <w:top w:type="dxa" w:w="60"/>
              <w:left w:type="dxa" w:w="100"/>
              <w:bottom w:type="dxa" w:w="60"/>
              <w:right w:type="dxa" w:w="100"/>
            </w:tcMar>
            <w:vAlign w:val="center"/>
          </w:tcPr>
          <w:p>
            <w:pPr>
              <w:jc w:val="left"/>
            </w:pPr>
            <w:r>
              <w:rPr>
                <w:b/>
                <w:bCs/>
                <w:sz w:val="19"/>
                <w:szCs w:val="19"/>
              </w:rPr>
              <w:t xml:space="preserve">നമ്മിൽ വസിക്കുന്ന പരിശുദ്ധാത്മാവിന്റെ നവീകരണത്തിനുള്ള പ്രാർത്ഥനകളും ശുശ്രൂഷകളും അടങ്ങിയ തിരുനാൾ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യെൽദോ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What is ‘Hoosoyo’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 of absolution.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of intercession.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Prayers using incense</w:t>
            </w:r>
          </w:p>
        </w:tc>
        <w:tc>
          <w:tcPr>
            <w:tcW w:type="pct" w:w="6.5%"/>
            <w:tcMar>
              <w:top w:type="dxa" w:w="60"/>
              <w:left w:type="dxa" w:w="100"/>
              <w:bottom w:type="dxa" w:w="60"/>
              <w:right w:type="dxa" w:w="100"/>
            </w:tcMar>
            <w:vAlign w:val="center"/>
          </w:tcPr>
          <w:p>
            <w:pPr>
              <w:jc w:val="left"/>
            </w:pPr>
            <w:r>
              <w:rPr>
                <w:b w:val="false"/>
                <w:bCs w:val="false"/>
                <w:sz w:val="18"/>
                <w:szCs w:val="18"/>
              </w:rPr>
              <w:t xml:space="preserve">Concluding prayer</w:t>
            </w:r>
          </w:p>
        </w:tc>
        <w:tc>
          <w:tcPr>
            <w:tcW w:type="pct" w:w="22%"/>
            <w:tcMar>
              <w:top w:type="dxa" w:w="60"/>
              <w:left w:type="dxa" w:w="100"/>
              <w:bottom w:type="dxa" w:w="60"/>
              <w:right w:type="dxa" w:w="100"/>
            </w:tcMar>
            <w:vAlign w:val="center"/>
          </w:tcPr>
          <w:p>
            <w:pPr>
              <w:jc w:val="left"/>
            </w:pPr>
            <w:r>
              <w:rPr>
                <w:b/>
                <w:bCs/>
                <w:sz w:val="19"/>
                <w:szCs w:val="19"/>
              </w:rPr>
              <w:t xml:space="preserve">'ഹൂസോയോ' പ്രാർത്ഥന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പാപമോചന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മാധ്യസ്ഥ്യ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ധൂപം ഉപയോഗിച്ചുള്ള പ്രാർത്ഥനകൾ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സമാപന പ്രാർത്ഥന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criterion for marriage?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None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Bride and bridegroom shall belong to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Generations of bride and bridegroom shall have separation as mentioned in the canon</w:t>
            </w:r>
          </w:p>
        </w:tc>
        <w:tc>
          <w:tcPr>
            <w:tcW w:type="pct" w:w="6.5%"/>
            <w:tcMar>
              <w:top w:type="dxa" w:w="60"/>
              <w:left w:type="dxa" w:w="100"/>
              <w:bottom w:type="dxa" w:w="60"/>
              <w:right w:type="dxa" w:w="100"/>
            </w:tcMar>
            <w:vAlign w:val="center"/>
          </w:tcPr>
          <w:p>
            <w:pPr>
              <w:jc w:val="left"/>
            </w:pPr>
            <w:r>
              <w:rPr>
                <w:b w:val="false"/>
                <w:bCs w:val="false"/>
                <w:sz w:val="18"/>
                <w:szCs w:val="18"/>
              </w:rPr>
              <w:t xml:space="preserve">Marriage shall be solemnised only on the days permitted by the Church.</w:t>
            </w:r>
          </w:p>
        </w:tc>
        <w:tc>
          <w:tcPr>
            <w:tcW w:type="pct" w:w="22%"/>
            <w:tcMar>
              <w:top w:type="dxa" w:w="60"/>
              <w:left w:type="dxa" w:w="100"/>
              <w:bottom w:type="dxa" w:w="60"/>
              <w:right w:type="dxa" w:w="100"/>
            </w:tcMar>
            <w:vAlign w:val="center"/>
          </w:tcPr>
          <w:p>
            <w:pPr>
              <w:jc w:val="left"/>
            </w:pPr>
            <w:r>
              <w:rPr>
                <w:b/>
                <w:bCs/>
                <w:sz w:val="19"/>
                <w:szCs w:val="19"/>
              </w:rPr>
              <w:t xml:space="preserve">വിവാഹത്തിനുള്ള മാനദണ്ഡമല്ലാത്തത്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ഇവയൊന്നുമല്ല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വധുവും വരനും ഓർത്തഡോക്സ് സഭയിൽ ഉൾപ്പെട്ടവരായിരിക്കണം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കാനോനിൽ പറഞ്ഞിരിക്കുന്നതു പോലെ വധുവിന്റെയും വരന്റെയും തലമുറകൾക്കിടയിൽ വേർതിരിവ് ഉണ്ടായിരിക്കണം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 അനുവദിച്ച ദിവസങ്ങളിൽ മാത്രമേ വിവാഹം നടത്താവൂ.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Which apostle clearly gives the apostolic tradition of anointing the sick in his epistle?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 Jude</w:t>
            </w:r>
          </w:p>
        </w:tc>
        <w:tc>
          <w:tcPr>
            <w:tcW w:type="pct" w:w="22%"/>
            <w:tcMar>
              <w:top w:type="dxa" w:w="60"/>
              <w:left w:type="dxa" w:w="100"/>
              <w:bottom w:type="dxa" w:w="60"/>
              <w:right w:type="dxa" w:w="100"/>
            </w:tcMar>
            <w:vAlign w:val="center"/>
          </w:tcPr>
          <w:p>
            <w:pPr>
              <w:jc w:val="left"/>
            </w:pPr>
            <w:r>
              <w:rPr>
                <w:b/>
                <w:bCs/>
                <w:sz w:val="19"/>
                <w:szCs w:val="19"/>
              </w:rPr>
              <w:t xml:space="preserve">രോഗീലേപനത്തിന്റെ അപ്പസ്തോലിക പാരമ്പര്യം തന്റെ ലേഖനത്തിൽ വ്യക്തമായി നൽകുന്ന അപ്പസ്തോലൻ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wrong about 'anointing of the sick'?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This sacrament can be called the last sacrament.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sacrament is based on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is for the healing of the sick</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service includes prayers for absolution of sins.</w:t>
            </w:r>
          </w:p>
        </w:tc>
        <w:tc>
          <w:tcPr>
            <w:tcW w:type="pct" w:w="22%"/>
            <w:tcMar>
              <w:top w:type="dxa" w:w="60"/>
              <w:left w:type="dxa" w:w="100"/>
              <w:bottom w:type="dxa" w:w="60"/>
              <w:right w:type="dxa" w:w="100"/>
            </w:tcMar>
            <w:vAlign w:val="center"/>
          </w:tcPr>
          <w:p>
            <w:pPr>
              <w:jc w:val="left"/>
            </w:pPr>
            <w:r>
              <w:rPr>
                <w:b/>
                <w:bCs/>
                <w:sz w:val="19"/>
                <w:szCs w:val="19"/>
              </w:rPr>
              <w:t xml:space="preserve">'രോഗീലേപന'ത്തെക്കുറിച്ച്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ഈ കൂദാശയെ അവസാനത്തെ കൂദാശ എന്നു വിളിക്കാം.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കൂദാശ ബൈബിളിനെ അടിസ്ഥാനമാക്കിയുള്ളതാണ്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രോഗിയുടെ സൗഖ്യത്തിനു വേണ്ടിയുള്ളതാണ് ഇത്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ശുശ്രൂഷയിൽ പാപമോചനത്തിനുള്ള പ്രാർത്ഥനകൾ ഉൾപ്പെടുന്നു.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What is the 'Hoosoyo'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 of absolution</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of intercession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of incense</w:t>
            </w:r>
          </w:p>
        </w:tc>
        <w:tc>
          <w:tcPr>
            <w:tcW w:type="pct" w:w="6.5%"/>
            <w:tcMar>
              <w:top w:type="dxa" w:w="60"/>
              <w:left w:type="dxa" w:w="100"/>
              <w:bottom w:type="dxa" w:w="60"/>
              <w:right w:type="dxa" w:w="100"/>
            </w:tcMar>
            <w:vAlign w:val="center"/>
          </w:tcPr>
          <w:p>
            <w:pPr>
              <w:jc w:val="left"/>
            </w:pPr>
            <w:r>
              <w:rPr>
                <w:b w:val="false"/>
                <w:bCs w:val="false"/>
                <w:sz w:val="18"/>
                <w:szCs w:val="18"/>
              </w:rPr>
              <w:t xml:space="preserve">Concluding prayer</w:t>
            </w:r>
          </w:p>
        </w:tc>
        <w:tc>
          <w:tcPr>
            <w:tcW w:type="pct" w:w="22%"/>
            <w:tcMar>
              <w:top w:type="dxa" w:w="60"/>
              <w:left w:type="dxa" w:w="100"/>
              <w:bottom w:type="dxa" w:w="60"/>
              <w:right w:type="dxa" w:w="100"/>
            </w:tcMar>
            <w:vAlign w:val="center"/>
          </w:tcPr>
          <w:p>
            <w:pPr>
              <w:jc w:val="left"/>
            </w:pPr>
            <w:r>
              <w:rPr>
                <w:b/>
                <w:bCs/>
                <w:sz w:val="19"/>
                <w:szCs w:val="19"/>
              </w:rPr>
              <w:t xml:space="preserve">എന്താണ് 'ഹൂസോയോ' പ്രാര്‍ത്ഥന?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പാപപരിഹാര 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മധ്യസ്ഥ 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ധൂപ 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സമാപന പ്രാര്‍ത്ഥന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In which service is the celebration of the Cross known as 'Hawd Maalakhe' not included?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Christmas</w:t>
            </w:r>
          </w:p>
        </w:tc>
        <w:tc>
          <w:tcPr>
            <w:tcW w:type="pct" w:w="6.5%"/>
            <w:tcMar>
              <w:top w:type="dxa" w:w="60"/>
              <w:left w:type="dxa" w:w="100"/>
              <w:bottom w:type="dxa" w:w="60"/>
              <w:right w:type="dxa" w:w="100"/>
            </w:tcMar>
            <w:vAlign w:val="center"/>
          </w:tcPr>
          <w:p>
            <w:pPr>
              <w:jc w:val="left"/>
            </w:pPr>
            <w:r>
              <w:rPr>
                <w:b w:val="false"/>
                <w:bCs w:val="false"/>
                <w:sz w:val="18"/>
                <w:szCs w:val="18"/>
              </w:rPr>
              <w:t xml:space="preserve">Good Friday</w:t>
            </w:r>
          </w:p>
        </w:tc>
        <w:tc>
          <w:tcPr>
            <w:tcW w:type="pct" w:w="6.5%"/>
            <w:tcMar>
              <w:top w:type="dxa" w:w="60"/>
              <w:left w:type="dxa" w:w="100"/>
              <w:bottom w:type="dxa" w:w="60"/>
              <w:right w:type="dxa" w:w="100"/>
            </w:tcMar>
            <w:vAlign w:val="center"/>
          </w:tcPr>
          <w:p>
            <w:pPr>
              <w:jc w:val="left"/>
            </w:pPr>
            <w:r>
              <w:rPr>
                <w:b w:val="false"/>
                <w:bCs w:val="false"/>
                <w:sz w:val="18"/>
                <w:szCs w:val="18"/>
              </w:rPr>
              <w:t xml:space="preserve">Resurrection feast</w:t>
            </w:r>
          </w:p>
        </w:tc>
        <w:tc>
          <w:tcPr>
            <w:tcW w:type="pct" w:w="22%"/>
            <w:tcMar>
              <w:top w:type="dxa" w:w="60"/>
              <w:left w:type="dxa" w:w="100"/>
              <w:bottom w:type="dxa" w:w="60"/>
              <w:right w:type="dxa" w:w="100"/>
            </w:tcMar>
            <w:vAlign w:val="center"/>
          </w:tcPr>
          <w:p>
            <w:pPr>
              <w:jc w:val="left"/>
            </w:pPr>
            <w:r>
              <w:rPr>
                <w:b/>
                <w:bCs/>
                <w:sz w:val="19"/>
                <w:szCs w:val="19"/>
              </w:rPr>
              <w:t xml:space="preserve">'ഹൗദ് മാലാഖെ' എന്നറിയപ്പെടുന്ന സ്ലീബാ ആഘോഷം ഉള്‍പ്പെടുത്താത്ത ശുശ്രൂഷ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ജനനപെരുന്നാള്‍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ദുഃഖവെള്ളിയാഴ്ച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ഉയിര്‍പ്പ് പെരുന്നാള്‍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part of the Orthodox Church's teaching regarding marriage and family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sacramental benefits of marriage are repeated.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Church regards the husband-wife relationship as equal to the relationship between the Church and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families are the ones God has joined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love containing sacrifice and care that unites the couple.</w:t>
            </w:r>
          </w:p>
        </w:tc>
        <w:tc>
          <w:tcPr>
            <w:tcW w:type="pct" w:w="22%"/>
            <w:tcMar>
              <w:top w:type="dxa" w:w="60"/>
              <w:left w:type="dxa" w:w="100"/>
              <w:bottom w:type="dxa" w:w="60"/>
              <w:right w:type="dxa" w:w="100"/>
            </w:tcMar>
            <w:vAlign w:val="center"/>
          </w:tcPr>
          <w:p>
            <w:pPr>
              <w:jc w:val="left"/>
            </w:pPr>
            <w:r>
              <w:rPr>
                <w:b/>
                <w:bCs/>
                <w:sz w:val="19"/>
                <w:szCs w:val="19"/>
              </w:rPr>
              <w:t xml:space="preserve">വിവാഹം, കുടുംബജീവിതം എന്നിവയെ സംബന്ധിക്കുന്ന ഓര്‍ത്തഡോക്‌ സ് സഭയുടെ പഠിപ്പിക്കലില്‍ ഉള്‍പ്പെടാത്തത്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വിവാഹത്തിന്റെ കൗദാശിക നന്മകള്‍ ആവര്‍ത്തിക്കപ്പെടുന്നു.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 ക്രിസ്തുവും തമ്മിലുള്ള ബന്ധത്തോട് തുല്യമായി ഭാര്യാഭര്‍ത്തൃബന്ധത്തെ സഭ കണക്കാക്കുന്നു.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യോജിപ്പിക്കുന്നതാണ് ക്രൈസ്തവ കുടുംബങ്ങള്‍.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ത്യാഗവും കരുതലും അടങ്ങുന്ന സ്‌ നേഹമാണ് ദമ്പതികളെ ഒന്നിപ്പിക്കുന്നത്.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Choose the priestly ranks that are included on the basis of ministry.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Episcopa, Kasheesa, Deacon.</w:t>
            </w:r>
          </w:p>
        </w:tc>
        <w:tc>
          <w:tcPr>
            <w:tcW w:type="pct" w:w="6.5%"/>
            <w:tcMar>
              <w:top w:type="dxa" w:w="60"/>
              <w:left w:type="dxa" w:w="100"/>
              <w:bottom w:type="dxa" w:w="60"/>
              <w:right w:type="dxa" w:w="100"/>
            </w:tcMar>
            <w:vAlign w:val="center"/>
          </w:tcPr>
          <w:p>
            <w:pPr>
              <w:jc w:val="left"/>
            </w:pPr>
            <w:r>
              <w:rPr>
                <w:b w:val="false"/>
                <w:bCs w:val="false"/>
                <w:sz w:val="18"/>
                <w:szCs w:val="18"/>
              </w:rPr>
              <w:t xml:space="preserve">Metropolitan, Ramban, Kasheesa.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 Metropolitan, Episcopa.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 Metropolitan, Kasheesa.</w:t>
            </w:r>
          </w:p>
        </w:tc>
        <w:tc>
          <w:tcPr>
            <w:tcW w:type="pct" w:w="22%"/>
            <w:tcMar>
              <w:top w:type="dxa" w:w="60"/>
              <w:left w:type="dxa" w:w="100"/>
              <w:bottom w:type="dxa" w:w="60"/>
              <w:right w:type="dxa" w:w="100"/>
            </w:tcMar>
            <w:vAlign w:val="center"/>
          </w:tcPr>
          <w:p>
            <w:pPr>
              <w:jc w:val="left"/>
            </w:pPr>
            <w:r>
              <w:rPr>
                <w:b/>
                <w:bCs/>
                <w:sz w:val="19"/>
                <w:szCs w:val="19"/>
              </w:rPr>
              <w:t xml:space="preserve">ശുശ്രൂഷയുടെ അടിസ്ഥാനത്തില്‍ പൗരോഹിത്യസ്ഥാനികളില്‍ ഉള്‍പ്പെടുന്നത്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എപ്പിസ്‌ കോപ്പ, കശീശാ, ശെമ്മാശന്‍.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മെത്രാപ്പോലീത്ത, റമ്പാന്‍, കശീശാ.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 മെത്രാപ്പോലീത്താ, എപ്പിസ്‌ കോപ്പാ.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 മെത്രാപ്പോലീത്താ, കശീശാ.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In which sacrament are all the believers who participate marked on the forehead (Rushma) with the oil used in the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Kantheela</w:t>
            </w:r>
          </w:p>
        </w:tc>
        <w:tc>
          <w:tcPr>
            <w:tcW w:type="pct" w:w="6.5%"/>
            <w:tcMar>
              <w:top w:type="dxa" w:w="60"/>
              <w:left w:type="dxa" w:w="100"/>
              <w:bottom w:type="dxa" w:w="60"/>
              <w:right w:type="dxa" w:w="100"/>
            </w:tcMar>
            <w:vAlign w:val="center"/>
          </w:tcPr>
          <w:p>
            <w:pPr>
              <w:jc w:val="left"/>
            </w:pPr>
            <w:r>
              <w:rPr>
                <w:b w:val="false"/>
                <w:bCs w:val="false"/>
                <w:sz w:val="18"/>
                <w:szCs w:val="18"/>
              </w:rPr>
              <w:t xml:space="preserve">Anointing of the sick</w:t>
            </w:r>
          </w:p>
        </w:tc>
        <w:tc>
          <w:tcPr>
            <w:tcW w:type="pct" w:w="6.5%"/>
            <w:tcMar>
              <w:top w:type="dxa" w:w="60"/>
              <w:left w:type="dxa" w:w="100"/>
              <w:bottom w:type="dxa" w:w="60"/>
              <w:right w:type="dxa" w:w="100"/>
            </w:tcMar>
            <w:vAlign w:val="center"/>
          </w:tcPr>
          <w:p>
            <w:pPr>
              <w:jc w:val="left"/>
            </w:pPr>
            <w:r>
              <w:rPr>
                <w:b w:val="false"/>
                <w:bCs w:val="false"/>
                <w:sz w:val="18"/>
                <w:szCs w:val="18"/>
              </w:rPr>
              <w:t xml:space="preserve">Feast of Denaha</w:t>
            </w:r>
          </w:p>
        </w:tc>
        <w:tc>
          <w:tcPr>
            <w:tcW w:type="pct" w:w="6.5%"/>
            <w:tcMar>
              <w:top w:type="dxa" w:w="60"/>
              <w:left w:type="dxa" w:w="100"/>
              <w:bottom w:type="dxa" w:w="60"/>
              <w:right w:type="dxa" w:w="100"/>
            </w:tcMar>
            <w:vAlign w:val="center"/>
          </w:tcPr>
          <w:p>
            <w:pPr>
              <w:jc w:val="left"/>
            </w:pPr>
            <w:r>
              <w:rPr>
                <w:b w:val="false"/>
                <w:bCs w:val="false"/>
                <w:sz w:val="18"/>
                <w:szCs w:val="18"/>
              </w:rPr>
              <w:t xml:space="preserve">Vade Dalmeeno</w:t>
            </w:r>
          </w:p>
        </w:tc>
        <w:tc>
          <w:tcPr>
            <w:tcW w:type="pct" w:w="22%"/>
            <w:tcMar>
              <w:top w:type="dxa" w:w="60"/>
              <w:left w:type="dxa" w:w="100"/>
              <w:bottom w:type="dxa" w:w="60"/>
              <w:right w:type="dxa" w:w="100"/>
            </w:tcMar>
            <w:vAlign w:val="center"/>
          </w:tcPr>
          <w:p>
            <w:pPr>
              <w:jc w:val="left"/>
            </w:pPr>
            <w:r>
              <w:rPr>
                <w:b/>
                <w:bCs/>
                <w:sz w:val="19"/>
                <w:szCs w:val="19"/>
              </w:rPr>
              <w:t xml:space="preserve">ഏതു കൂദാശയിലാണ് ശുശ്രൂഷയില്‍ സംബന്ധിച്ച എല്ലാ വിശ്വാസികളെയും ശുശ്രൂഷയില്‍ ഉപയോഗിച്ച തൈലത്താല്‍ നെറ്റിയില്‍ റൂശ്മാ ചെയ്യുന്നത്?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തൈലാഭിഷേകം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ദനഹാ പെരുന്നാള്‍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 ദല്‍മീനോ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Which idea is not included among the prayers of the funeral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Death is an end.</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in this world is fleeting.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hope of 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end of the ages.</w:t>
            </w:r>
          </w:p>
        </w:tc>
        <w:tc>
          <w:tcPr>
            <w:tcW w:type="pct" w:w="22%"/>
            <w:tcMar>
              <w:top w:type="dxa" w:w="60"/>
              <w:left w:type="dxa" w:w="100"/>
              <w:bottom w:type="dxa" w:w="60"/>
              <w:right w:type="dxa" w:w="100"/>
            </w:tcMar>
            <w:vAlign w:val="center"/>
          </w:tcPr>
          <w:p>
            <w:pPr>
              <w:jc w:val="left"/>
            </w:pPr>
            <w:r>
              <w:rPr>
                <w:b/>
                <w:bCs/>
                <w:sz w:val="19"/>
                <w:szCs w:val="19"/>
              </w:rPr>
              <w:t xml:space="preserve">ശവസംസ്‌ കാര ശുശ്രൂഷയിലെ പ്രാര്‍ത്ഥനകളില്‍ ഉള്‍പ്പെടാത്ത ആശയം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മരണം ഒരു അവസാനമാണ്.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ഇഹലോകവാസം ക്ഷണികമാണ്.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പുനരുത്ഥാനത്തിലുള്ള പ്രത്യാശ.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യുഗാന്ത്യം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Which Gospel passage is read at the blessing of a house?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conversion of Zacchaeus.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wedding at Cana.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raising of Lazarus.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and his family.</w:t>
            </w:r>
          </w:p>
        </w:tc>
        <w:tc>
          <w:tcPr>
            <w:tcW w:type="pct" w:w="22%"/>
            <w:tcMar>
              <w:top w:type="dxa" w:w="60"/>
              <w:left w:type="dxa" w:w="100"/>
              <w:bottom w:type="dxa" w:w="60"/>
              <w:right w:type="dxa" w:w="100"/>
            </w:tcMar>
            <w:vAlign w:val="center"/>
          </w:tcPr>
          <w:p>
            <w:pPr>
              <w:jc w:val="left"/>
            </w:pPr>
            <w:r>
              <w:rPr>
                <w:b/>
                <w:bCs/>
                <w:sz w:val="19"/>
                <w:szCs w:val="19"/>
              </w:rPr>
              <w:t xml:space="preserve">ഭവനകൂദാശയില്‍ വായിക്കുന്ന ഏവന്‍ഗേല്യോന്‍ ഭാഗം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സക്കായിയുടെ മാനസാന്തരം.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കാനാവിലെ കല്യാണം.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ലാസറിനെ ഉയിര്‍പ്പിക്കുന്നു.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 കുടുംബവും.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Which feast is known as the 'feast of light'?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Denaha</w:t>
            </w:r>
          </w:p>
        </w:tc>
        <w:tc>
          <w:tcPr>
            <w:tcW w:type="pct" w:w="6.5%"/>
            <w:tcMar>
              <w:top w:type="dxa" w:w="60"/>
              <w:left w:type="dxa" w:w="100"/>
              <w:bottom w:type="dxa" w:w="60"/>
              <w:right w:type="dxa" w:w="100"/>
            </w:tcMar>
            <w:vAlign w:val="center"/>
          </w:tcPr>
          <w:p>
            <w:pPr>
              <w:jc w:val="left"/>
            </w:pPr>
            <w:r>
              <w:rPr>
                <w:b w:val="false"/>
                <w:bCs w:val="false"/>
                <w:sz w:val="18"/>
                <w:szCs w:val="18"/>
              </w:rPr>
              <w:t xml:space="preserve">Yeldho</w:t>
            </w:r>
          </w:p>
        </w:tc>
        <w:tc>
          <w:tcPr>
            <w:tcW w:type="pct" w:w="6.5%"/>
            <w:tcMar>
              <w:top w:type="dxa" w:w="60"/>
              <w:left w:type="dxa" w:w="100"/>
              <w:bottom w:type="dxa" w:w="60"/>
              <w:right w:type="dxa" w:w="100"/>
            </w:tcMar>
            <w:vAlign w:val="center"/>
          </w:tcPr>
          <w:p>
            <w:pPr>
              <w:jc w:val="left"/>
            </w:pPr>
            <w:r>
              <w:rPr>
                <w:b w:val="false"/>
                <w:bCs w:val="false"/>
                <w:sz w:val="18"/>
                <w:szCs w:val="18"/>
              </w:rPr>
              <w:t xml:space="preserve">Shoonoyo</w:t>
            </w:r>
          </w:p>
        </w:tc>
        <w:tc>
          <w:tcPr>
            <w:tcW w:type="pct" w:w="6.5%"/>
            <w:tcMar>
              <w:top w:type="dxa" w:w="60"/>
              <w:left w:type="dxa" w:w="100"/>
              <w:bottom w:type="dxa" w:w="60"/>
              <w:right w:type="dxa" w:w="100"/>
            </w:tcMar>
            <w:vAlign w:val="center"/>
          </w:tcPr>
          <w:p>
            <w:pPr>
              <w:jc w:val="left"/>
            </w:pPr>
            <w:r>
              <w:rPr>
                <w:b w:val="false"/>
                <w:bCs w:val="false"/>
                <w:sz w:val="18"/>
                <w:szCs w:val="18"/>
              </w:rPr>
              <w:t xml:space="preserve">Kyamtha</w:t>
            </w:r>
          </w:p>
        </w:tc>
        <w:tc>
          <w:tcPr>
            <w:tcW w:type="pct" w:w="22%"/>
            <w:tcMar>
              <w:top w:type="dxa" w:w="60"/>
              <w:left w:type="dxa" w:w="100"/>
              <w:bottom w:type="dxa" w:w="60"/>
              <w:right w:type="dxa" w:w="100"/>
            </w:tcMar>
            <w:vAlign w:val="center"/>
          </w:tcPr>
          <w:p>
            <w:pPr>
              <w:jc w:val="left"/>
            </w:pPr>
            <w:r>
              <w:rPr>
                <w:b/>
                <w:bCs/>
                <w:sz w:val="19"/>
                <w:szCs w:val="19"/>
              </w:rPr>
              <w:t xml:space="preserve">'പ്രകാശത്തിന്റെ പെരുന്നാള്‍' എന്ന് അറിയപ്പെടുന്നത് ഏതു പെരുന്നാളാണ്?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യല്‍ദോ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Who wrote the epistles explaining the roles that the three offices of Episcopa, Kasheesa and Deacon hold within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Basil of Caesarea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Clement of Rome</w:t>
            </w:r>
          </w:p>
        </w:tc>
        <w:tc>
          <w:tcPr>
            <w:tcW w:type="pct" w:w="6.5%"/>
            <w:tcMar>
              <w:top w:type="dxa" w:w="60"/>
              <w:left w:type="dxa" w:w="100"/>
              <w:bottom w:type="dxa" w:w="60"/>
              <w:right w:type="dxa" w:w="100"/>
            </w:tcMar>
            <w:vAlign w:val="center"/>
          </w:tcPr>
          <w:p>
            <w:pPr>
              <w:jc w:val="left"/>
            </w:pPr>
            <w:r>
              <w:rPr>
                <w:b w:val="false"/>
                <w:bCs w:val="false"/>
                <w:sz w:val="18"/>
                <w:szCs w:val="18"/>
              </w:rPr>
              <w:t xml:space="preserve">Mar Polycarp of Smyrna</w:t>
            </w:r>
          </w:p>
        </w:tc>
        <w:tc>
          <w:tcPr>
            <w:tcW w:type="pct" w:w="22%"/>
            <w:tcMar>
              <w:top w:type="dxa" w:w="60"/>
              <w:left w:type="dxa" w:w="100"/>
              <w:bottom w:type="dxa" w:w="60"/>
              <w:right w:type="dxa" w:w="100"/>
            </w:tcMar>
            <w:vAlign w:val="center"/>
          </w:tcPr>
          <w:p>
            <w:pPr>
              <w:jc w:val="left"/>
            </w:pPr>
            <w:r>
              <w:rPr>
                <w:b/>
                <w:bCs/>
                <w:sz w:val="19"/>
                <w:szCs w:val="19"/>
              </w:rPr>
              <w:t xml:space="preserve">എപ്പിസ്‌ കോപ്പ, കശ്ശീശാ, ശെമ്മാശന്‍ എന്നീ മൂന്ന് സ്ഥാനികളുടെ സഭയിലുള്ള ഭാഗധേയത്തെ വിശദമാക്കുന്ന ലേഖനങ്ങള്‍ എഴുതിയത്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അന്ത്യോഖ്യയിലെ മാര്‍ ഇഗ്‌ 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കൈസര്യായിലെ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മാര്‍ ക്ലിമ്മീസ്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സ്മിര്‍ണ്ണായിലെ മാര്‍ പോളിക്കാര്‍പ്പോസ്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Which event in the life of Jesus does the Syriac tradition teach as fulfilling the marriage between Jesus Christ and the Holy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crucifixion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nativity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descent into Sheol</w:t>
            </w:r>
          </w:p>
        </w:tc>
        <w:tc>
          <w:tcPr>
            <w:tcW w:type="pct" w:w="22%"/>
            <w:tcMar>
              <w:top w:type="dxa" w:w="60"/>
              <w:left w:type="dxa" w:w="100"/>
              <w:bottom w:type="dxa" w:w="60"/>
              <w:right w:type="dxa" w:w="100"/>
            </w:tcMar>
            <w:vAlign w:val="center"/>
          </w:tcPr>
          <w:p>
            <w:pPr>
              <w:jc w:val="left"/>
            </w:pPr>
            <w:r>
              <w:rPr>
                <w:b/>
                <w:bCs/>
                <w:sz w:val="19"/>
                <w:szCs w:val="19"/>
              </w:rPr>
              <w:t xml:space="preserve">യേശുക്രിസ്തുവും പരിശുദ്ധ സഭയും തമ്മിലുള്ള വിവാഹം പൂര്‍ത്തീകരിക്കുന്നതായി യേശുവിന്റെ ജീവിതത്തിലെ ഏത് സംഭവമാണ് സുറിയാനി പാരമ്പര്യത്തില്‍ പഠിപ്പിക്കുന്നത്?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കുരിശുമരണം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പാതാള പ്രവേശനം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What do we receive through Holy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Forgiveness of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We become members of the Church, which is the body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We are born again.</w:t>
            </w:r>
          </w:p>
        </w:tc>
        <w:tc>
          <w:tcPr>
            <w:tcW w:type="pct" w:w="22%"/>
            <w:tcMar>
              <w:top w:type="dxa" w:w="60"/>
              <w:left w:type="dxa" w:w="100"/>
              <w:bottom w:type="dxa" w:w="60"/>
              <w:right w:type="dxa" w:w="100"/>
            </w:tcMar>
            <w:vAlign w:val="center"/>
          </w:tcPr>
          <w:p>
            <w:pPr>
              <w:jc w:val="left"/>
            </w:pPr>
            <w:r>
              <w:rPr>
                <w:b/>
                <w:bCs/>
                <w:sz w:val="19"/>
                <w:szCs w:val="19"/>
              </w:rPr>
              <w:t xml:space="preserve">വിശുദ്ധ മാമോദിസയില്‍ കൂടി നമുക്ക് ലഭിക്കുന്നത്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ലഭിക്കുന്നു.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പാപമോചനം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ശരീരമാകുന്ന സഭയുടെ അംഗമാകുന്നു.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വീണ്ടും ജനിക്കുന്നു.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Which sacraments does the one being baptized receive together with Holy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anointing with Mooron and 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anointing with Mooron alone.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 and Holy Confession.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anointing with Mooron and anointing with oil.</w:t>
            </w:r>
          </w:p>
        </w:tc>
        <w:tc>
          <w:tcPr>
            <w:tcW w:type="pct" w:w="22%"/>
            <w:tcMar>
              <w:top w:type="dxa" w:w="60"/>
              <w:left w:type="dxa" w:w="100"/>
              <w:bottom w:type="dxa" w:w="60"/>
              <w:right w:type="dxa" w:w="100"/>
            </w:tcMar>
            <w:vAlign w:val="center"/>
          </w:tcPr>
          <w:p>
            <w:pPr>
              <w:jc w:val="left"/>
            </w:pPr>
            <w:r>
              <w:rPr>
                <w:b/>
                <w:bCs/>
                <w:sz w:val="19"/>
                <w:szCs w:val="19"/>
              </w:rPr>
              <w:t xml:space="preserve">വിശുദ്ധ മാമോദീസയോടൊപ്പം സ്‌ നാനാര്‍ത്ഥിക്ക് ലഭിക്കുന്ന കൂദാശകള്‍ ഏതെല്ലാമാണ്?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മൂറോനഭിഷേകവും വിശുദ്ധ കുര്‍ബാനയും.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മൂറോനഭിഷേകം മാത്രം.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കുര്‍ബാനയും വിശുദ്ധ കുമ്പസാരവും.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മൂറോനഭിഷേകവും തൈലം പൂശലും.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What is the primary qualification for two people to be married in the Orthodox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must be members of the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must attend counselling.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banns must be announced.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wedding date must be fixed.</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സഭയില്‍ രണ്ടുപേര്‍ക്ക് വിവാഹിതരാകാനുള്ള പ്രഥമ യോഗ്യത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ഓര്‍ത്തഡോക്‌ സ് സഭാംഗങ്ങള്‍ ആയിരിക്കണം.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കൗണ്‍സിലിങ്ങില്‍ പങ്കെടുക്കണം.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വിളിച്ചു ചൊല്ലണം.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 തീയതി നിശ്ചയിക്കണം.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Which scriptural passage is read as the Gospel (Evangelion) for the sacrament of marriage?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Matthew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 8:4-12</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5:5-15</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Mark 1:41-56</w:t>
            </w:r>
          </w:p>
        </w:tc>
        <w:tc>
          <w:tcPr>
            <w:tcW w:type="pct" w:w="22%"/>
            <w:tcMar>
              <w:top w:type="dxa" w:w="60"/>
              <w:left w:type="dxa" w:w="100"/>
              <w:bottom w:type="dxa" w:w="60"/>
              <w:right w:type="dxa" w:w="100"/>
            </w:tcMar>
            <w:vAlign w:val="center"/>
          </w:tcPr>
          <w:p>
            <w:pPr>
              <w:jc w:val="left"/>
            </w:pPr>
            <w:r>
              <w:rPr>
                <w:b/>
                <w:bCs/>
                <w:sz w:val="19"/>
                <w:szCs w:val="19"/>
              </w:rPr>
              <w:t xml:space="preserve">വിവാഹ കൂദാശയുടെ ഏവന്‍ഗേല്യോനായി വായിക്കുന്ന വേദഭാഗം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മത്തായി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ലൂക്കോസ് 8:4-12</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യോഹന്നാന്‍ 5:5-15</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മര്‍ക്കോസ് 1:41-56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'Shemmasan' (Deacon)?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One who ministers/serves</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watches/guards</w:t>
            </w:r>
          </w:p>
        </w:tc>
        <w:tc>
          <w:tcPr>
            <w:tcW w:type="pct" w:w="6.5%"/>
            <w:tcMar>
              <w:top w:type="dxa" w:w="60"/>
              <w:left w:type="dxa" w:w="100"/>
              <w:bottom w:type="dxa" w:w="60"/>
              <w:right w:type="dxa" w:w="100"/>
            </w:tcMar>
            <w:vAlign w:val="center"/>
          </w:tcPr>
          <w:p>
            <w:pPr>
              <w:jc w:val="left"/>
            </w:pPr>
            <w:r>
              <w:rPr>
                <w:b w:val="false"/>
                <w:bCs w:val="false"/>
                <w:sz w:val="18"/>
                <w:szCs w:val="18"/>
              </w:rPr>
              <w:t xml:space="preserve">One holding priestly rank</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wears white garments</w:t>
            </w:r>
          </w:p>
        </w:tc>
        <w:tc>
          <w:tcPr>
            <w:tcW w:type="pct" w:w="22%"/>
            <w:tcMar>
              <w:top w:type="dxa" w:w="60"/>
              <w:left w:type="dxa" w:w="100"/>
              <w:bottom w:type="dxa" w:w="60"/>
              <w:right w:type="dxa" w:w="100"/>
            </w:tcMar>
            <w:vAlign w:val="center"/>
          </w:tcPr>
          <w:p>
            <w:pPr>
              <w:jc w:val="left"/>
            </w:pPr>
            <w:r>
              <w:rPr>
                <w:b/>
                <w:bCs/>
                <w:sz w:val="19"/>
                <w:szCs w:val="19"/>
              </w:rPr>
              <w:t xml:space="preserve">ശെമ്മാശന്‍ എന്ന വാക്കിന്റെ അര്‍ത്ഥം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ശുശ്രൂഷിക്കുന്നവന്‍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കാവല്‍ക്കാരന്‍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പട്ടത്വസ്ഥാനി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ശുഭ്രവസ്ത്രധാരി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Choose the central idea in the liturgical order of the Anointing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Turning to God in repentance.</w:t>
            </w:r>
          </w:p>
        </w:tc>
        <w:tc>
          <w:tcPr>
            <w:tcW w:type="pct" w:w="6.5%"/>
            <w:tcMar>
              <w:top w:type="dxa" w:w="60"/>
              <w:left w:type="dxa" w:w="100"/>
              <w:bottom w:type="dxa" w:w="60"/>
              <w:right w:type="dxa" w:w="100"/>
            </w:tcMar>
            <w:vAlign w:val="center"/>
          </w:tcPr>
          <w:p>
            <w:pPr>
              <w:jc w:val="left"/>
            </w:pPr>
            <w:r>
              <w:rPr>
                <w:b w:val="false"/>
                <w:bCs w:val="false"/>
                <w:sz w:val="18"/>
                <w:szCs w:val="18"/>
              </w:rPr>
              <w:t xml:space="preserve">Preparing for death.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intercession of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Wishing peace to everyone.</w:t>
            </w:r>
          </w:p>
        </w:tc>
        <w:tc>
          <w:tcPr>
            <w:tcW w:type="pct" w:w="22%"/>
            <w:tcMar>
              <w:top w:type="dxa" w:w="60"/>
              <w:left w:type="dxa" w:w="100"/>
              <w:bottom w:type="dxa" w:w="60"/>
              <w:right w:type="dxa" w:w="100"/>
            </w:tcMar>
            <w:vAlign w:val="center"/>
          </w:tcPr>
          <w:p>
            <w:pPr>
              <w:jc w:val="left"/>
            </w:pPr>
            <w:r>
              <w:rPr>
                <w:b/>
                <w:bCs/>
                <w:sz w:val="19"/>
                <w:szCs w:val="19"/>
              </w:rPr>
              <w:t xml:space="preserve">തൈലാഭിഷേക ശുശ്രൂഷയുടെ ആരാധനാക്രമത്തിലെ പ്രധാനപ്പെട്ട ആശയം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അനുതപിച്ച് ദൈവത്തിലേക്ക് തിരിയുക.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മരണത്തിനായി ഒരുങ്ങുക.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വിശുദ്ധരുടെ മധ്യസ്ഥത.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എല്ലാവര്‍ക്കും സമാധാനം ആശംസിക്കുക.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Which is the Epistle reading at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Epistle to the Romans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Epistle to the Corinthians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Epistle to the Ephesians</w:t>
            </w:r>
          </w:p>
        </w:tc>
        <w:tc>
          <w:tcPr>
            <w:tcW w:type="pct" w:w="6.5%"/>
            <w:tcMar>
              <w:top w:type="dxa" w:w="60"/>
              <w:left w:type="dxa" w:w="100"/>
              <w:bottom w:type="dxa" w:w="60"/>
              <w:right w:type="dxa" w:w="100"/>
            </w:tcMar>
            <w:vAlign w:val="center"/>
          </w:tcPr>
          <w:p>
            <w:pPr>
              <w:jc w:val="left"/>
            </w:pPr>
            <w:r>
              <w:rPr>
                <w:b w:val="false"/>
                <w:bCs w:val="false"/>
                <w:sz w:val="18"/>
                <w:szCs w:val="18"/>
              </w:rPr>
              <w:t xml:space="preserve">No Epistle reading is arranged for Baptism</w:t>
            </w:r>
          </w:p>
        </w:tc>
        <w:tc>
          <w:tcPr>
            <w:tcW w:type="pct" w:w="22%"/>
            <w:tcMar>
              <w:top w:type="dxa" w:w="60"/>
              <w:left w:type="dxa" w:w="100"/>
              <w:bottom w:type="dxa" w:w="60"/>
              <w:right w:type="dxa" w:w="100"/>
            </w:tcMar>
            <w:vAlign w:val="center"/>
          </w:tcPr>
          <w:p>
            <w:pPr>
              <w:jc w:val="left"/>
            </w:pPr>
            <w:r>
              <w:rPr>
                <w:b/>
                <w:bCs/>
                <w:sz w:val="19"/>
                <w:szCs w:val="19"/>
              </w:rPr>
              <w:t xml:space="preserve">മാമോദീസായിലെ ശ്ലീഹാവായന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റോമർക്കെഴുതിയ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കൊരിന്ത്യർക്കെഴുതിയ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എഫെസ്യർക്കെഴുതിയ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മാമോദീസായിൽ ശ്ലീഹാവായന ക്രമീകരിച്ചിട്ടില്ല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Which is NOT correct regarding the sacrament of marriage?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Marriage is merely a contract between husband and wife.</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must be members of the Orthodox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must be the generational gap prescribed by the canons.</w:t>
            </w:r>
          </w:p>
        </w:tc>
        <w:tc>
          <w:tcPr>
            <w:tcW w:type="pct" w:w="6.5%"/>
            <w:tcMar>
              <w:top w:type="dxa" w:w="60"/>
              <w:left w:type="dxa" w:w="100"/>
              <w:bottom w:type="dxa" w:w="60"/>
              <w:right w:type="dxa" w:w="100"/>
            </w:tcMar>
            <w:vAlign w:val="center"/>
          </w:tcPr>
          <w:p>
            <w:pPr>
              <w:jc w:val="left"/>
            </w:pPr>
            <w:r>
              <w:rPr>
                <w:b w:val="false"/>
                <w:bCs w:val="false"/>
                <w:sz w:val="18"/>
                <w:szCs w:val="18"/>
              </w:rPr>
              <w:t xml:space="preserve">Marriage may be solemnized only on the days the Church has prescribed.</w:t>
            </w:r>
          </w:p>
        </w:tc>
        <w:tc>
          <w:tcPr>
            <w:tcW w:type="pct" w:w="22%"/>
            <w:tcMar>
              <w:top w:type="dxa" w:w="60"/>
              <w:left w:type="dxa" w:w="100"/>
              <w:bottom w:type="dxa" w:w="60"/>
              <w:right w:type="dxa" w:w="100"/>
            </w:tcMar>
            <w:vAlign w:val="center"/>
          </w:tcPr>
          <w:p>
            <w:pPr>
              <w:jc w:val="left"/>
            </w:pPr>
            <w:r>
              <w:rPr>
                <w:b/>
                <w:bCs/>
                <w:sz w:val="19"/>
                <w:szCs w:val="19"/>
              </w:rPr>
              <w:t xml:space="preserve">വിവാഹകൂദാശയെക്കുറിച്ച് ശരിയല്ലാത്തത്.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ഭാര്യയും ഭർത്താവും തമ്മിലുള്ള ഒരു ഉടമ്പടിയാണ് വിവാഹം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ഇരുവരും ഓർത്തഡോക്സ് സഭാംഗങ്ങൾ ആയിരിക്കണം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കാനോനുകൾ അനുശാസിക്കുന്നപ്രകാരം തലമുറകൾക്ക് അന്തരമുണ്ടാകണം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 നിഷ്കർഷിച്ചിട്ടുള്ള ദിവസങ്ങളിൽ മാത്രമേ വിവാഹകൂദാശ അനുഷ്ഠിക്കാവൂ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In the ceremony conferring the authority attached to each priestly office, which of the following is WRONG?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Frankincense is given to the full deacon (sub-deacon).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pastoral staff is given to bishops.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Gospel book is given to the Korooyo (readers/deacons).</w:t>
            </w:r>
          </w:p>
        </w:tc>
        <w:tc>
          <w:tcPr>
            <w:tcW w:type="pct" w:w="6.5%"/>
            <w:tcMar>
              <w:top w:type="dxa" w:w="60"/>
              <w:left w:type="dxa" w:w="100"/>
              <w:bottom w:type="dxa" w:w="60"/>
              <w:right w:type="dxa" w:w="100"/>
            </w:tcMar>
            <w:vAlign w:val="center"/>
          </w:tcPr>
          <w:p>
            <w:pPr>
              <w:jc w:val="left"/>
            </w:pPr>
            <w:r>
              <w:rPr>
                <w:b w:val="false"/>
                <w:bCs w:val="false"/>
                <w:sz w:val="18"/>
                <w:szCs w:val="18"/>
              </w:rPr>
              <w:t xml:space="preserve">A lit wax candle is given to those in minor orders.</w:t>
            </w:r>
          </w:p>
        </w:tc>
        <w:tc>
          <w:tcPr>
            <w:tcW w:type="pct" w:w="22%"/>
            <w:tcMar>
              <w:top w:type="dxa" w:w="60"/>
              <w:left w:type="dxa" w:w="100"/>
              <w:bottom w:type="dxa" w:w="60"/>
              <w:right w:type="dxa" w:w="100"/>
            </w:tcMar>
            <w:vAlign w:val="center"/>
          </w:tcPr>
          <w:p>
            <w:pPr>
              <w:jc w:val="left"/>
            </w:pPr>
            <w:r>
              <w:rPr>
                <w:b/>
                <w:bCs/>
                <w:sz w:val="19"/>
                <w:szCs w:val="19"/>
              </w:rPr>
              <w:t xml:space="preserve">പൗരോഹിത്യസ്ഥാനത്തിനടുത്ത അധികാരം ഭരമേല്പിക്കുന്ന ചടങ്ങിൽ ചുവടെ കൊടുത്തിരിക്കുന്നതിൽ തെറ്റായത്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പൂർണ ശെമ്മാശന് കുന്തിരിക്കം നൽകുന്നു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മേല്പട്ടക്കാർക്ക് അംശവടി നൽകുന്നു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കോറൂയന്മാർക്ക് വേദപുസ്തകം നൽകുന്നു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യൗപദ്യക്കിന്മാർക്ക് കത്തിച്ച മെഴുകുതിരി നൽകുന്നു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The scriptural basis of the Anointing of the Sick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James 5:13-15</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3:3-5</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2:3-5</w:t>
            </w:r>
          </w:p>
        </w:tc>
        <w:tc>
          <w:tcPr>
            <w:tcW w:type="pct" w:w="6.5%"/>
            <w:tcMar>
              <w:top w:type="dxa" w:w="60"/>
              <w:left w:type="dxa" w:w="100"/>
              <w:bottom w:type="dxa" w:w="60"/>
              <w:right w:type="dxa" w:w="100"/>
            </w:tcMar>
            <w:vAlign w:val="center"/>
          </w:tcPr>
          <w:p>
            <w:pPr>
              <w:jc w:val="left"/>
            </w:pPr>
            <w:r>
              <w:rPr>
                <w:b w:val="false"/>
                <w:bCs w:val="false"/>
                <w:sz w:val="18"/>
                <w:szCs w:val="18"/>
              </w:rPr>
              <w:t xml:space="preserve">St. James 4:13-15</w:t>
            </w:r>
          </w:p>
        </w:tc>
        <w:tc>
          <w:tcPr>
            <w:tcW w:type="pct" w:w="22%"/>
            <w:tcMar>
              <w:top w:type="dxa" w:w="60"/>
              <w:left w:type="dxa" w:w="100"/>
              <w:bottom w:type="dxa" w:w="60"/>
              <w:right w:type="dxa" w:w="100"/>
            </w:tcMar>
            <w:vAlign w:val="center"/>
          </w:tcPr>
          <w:p>
            <w:pPr>
              <w:jc w:val="left"/>
            </w:pPr>
            <w:r>
              <w:rPr>
                <w:b/>
                <w:bCs/>
                <w:sz w:val="19"/>
                <w:szCs w:val="19"/>
              </w:rPr>
              <w:t xml:space="preserve">രോഗികളുടെ തൈലാഭിഷേക ശുശ്രൂഷയുടെ വേദപുസ്തകാടിസ്ഥാനം.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യാക്കോബ് 5:13-15</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 3:3-5</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 2:3-5</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 4:13-15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'For the Christian, death is sleep' - what does this mean?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Those meant to call will call, and the sleeper will hear and awaken.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body is motionless.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soul is in silence.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soul, not being material, does not perish.</w:t>
            </w:r>
          </w:p>
        </w:tc>
        <w:tc>
          <w:tcPr>
            <w:tcW w:type="pct" w:w="22%"/>
            <w:tcMar>
              <w:top w:type="dxa" w:w="60"/>
              <w:left w:type="dxa" w:w="100"/>
              <w:bottom w:type="dxa" w:w="60"/>
              <w:right w:type="dxa" w:w="100"/>
            </w:tcMar>
            <w:vAlign w:val="center"/>
          </w:tcPr>
          <w:p>
            <w:pPr>
              <w:jc w:val="left"/>
            </w:pPr>
            <w:r>
              <w:rPr>
                <w:b/>
                <w:bCs/>
                <w:sz w:val="19"/>
                <w:szCs w:val="19"/>
              </w:rPr>
              <w:t xml:space="preserve">'മരണം ക്രിസ്ത്യാനിക്ക് നിദ്രയാണ്' എന്താണിതിന്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വിളിക്കേണ്ടവർ വിളിച്ചാൽ വിളി കേട്ട് ഉണരും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ശരീരം നിശ്ചലമാണ്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ആത്മാവ് മൗനതയിലാണ്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ആത്മാവ് പദാർത്ഥമയമല്ലാത്തതിനാൽ നശിക്കുന്നില്ല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In the prayer after the Gospel reading in the House-Blessing service, we pray: 'As you saved Noah from the ___, Abraham from the ___, and Lot from the ___, so keep and protect this house too.' Choose the words that correctly fill the blanks.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flood, the sword, the fire</w:t>
            </w:r>
          </w:p>
        </w:tc>
        <w:tc>
          <w:tcPr>
            <w:tcW w:type="pct" w:w="6.5%"/>
            <w:tcMar>
              <w:top w:type="dxa" w:w="60"/>
              <w:left w:type="dxa" w:w="100"/>
              <w:bottom w:type="dxa" w:w="60"/>
              <w:right w:type="dxa" w:w="100"/>
            </w:tcMar>
            <w:vAlign w:val="center"/>
          </w:tcPr>
          <w:p>
            <w:pPr>
              <w:jc w:val="left"/>
            </w:pPr>
            <w:r>
              <w:rPr>
                <w:b w:val="false"/>
                <w:bCs w:val="false"/>
                <w:sz w:val="18"/>
                <w:szCs w:val="18"/>
              </w:rPr>
              <w:t xml:space="preserve">drink, enemies, neighbours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flood, enemies, neighbours</w:t>
            </w:r>
          </w:p>
        </w:tc>
        <w:tc>
          <w:tcPr>
            <w:tcW w:type="pct" w:w="6.5%"/>
            <w:tcMar>
              <w:top w:type="dxa" w:w="60"/>
              <w:left w:type="dxa" w:w="100"/>
              <w:bottom w:type="dxa" w:w="60"/>
              <w:right w:type="dxa" w:w="100"/>
            </w:tcMar>
            <w:vAlign w:val="center"/>
          </w:tcPr>
          <w:p>
            <w:pPr>
              <w:jc w:val="left"/>
            </w:pPr>
            <w:r>
              <w:rPr>
                <w:b w:val="false"/>
                <w:bCs w:val="false"/>
                <w:sz w:val="18"/>
                <w:szCs w:val="18"/>
              </w:rPr>
              <w:t xml:space="preserve">drink, enemies, fire</w:t>
            </w:r>
          </w:p>
        </w:tc>
        <w:tc>
          <w:tcPr>
            <w:tcW w:type="pct" w:w="22%"/>
            <w:tcMar>
              <w:top w:type="dxa" w:w="60"/>
              <w:left w:type="dxa" w:w="100"/>
              <w:bottom w:type="dxa" w:w="60"/>
              <w:right w:type="dxa" w:w="100"/>
            </w:tcMar>
            <w:vAlign w:val="center"/>
          </w:tcPr>
          <w:p>
            <w:pPr>
              <w:jc w:val="left"/>
            </w:pPr>
            <w:r>
              <w:rPr>
                <w:b/>
                <w:bCs/>
                <w:sz w:val="19"/>
                <w:szCs w:val="19"/>
              </w:rPr>
              <w:t xml:space="preserve">ഭവനകൂദാശയിൽ ഏവൻഗേലിയോനു ശേഷമുള്ള പ്രാർത്ഥനയിൽ, നോഹയെ ...................... നിന്നും അബ്രഹാമിനെ .................... നിന്നും ലോത്തിനെ .................... നിന്നും രക്ഷിച്ചതുപോലെ ഈ ഭവനത്തെയും കാത്തുകൊള്ളണമേ എന്നു പ്രാർത്ഥിക്കുന്നു, ശരിയായ ആശയങ്ങൾ ഉപയോഗിക്കുക.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പ്രളയത്തിൽ, വാളിൽ, അഗ്നിയിൽ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മദ്യപാനത്തിൽ, ശത്രുക്കളിൽ, അയൽക്കാരിൽ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പ്രളയത്തിൽ, ശത്രുക്കളിൽ, അയൽക്കാരിൽ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മദ്യപാനത്തിൽ, ശത്രുക്കളിൽ, അഗ്നിയിൽ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When is 'The praise of the angels' recited in the Yeldho (Christmas)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middle of the Gospel 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the Gospel 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the procession.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In connection with 'Haudu Maalaave'.</w:t>
            </w:r>
          </w:p>
        </w:tc>
        <w:tc>
          <w:tcPr>
            <w:tcW w:type="pct" w:w="22%"/>
            <w:tcMar>
              <w:top w:type="dxa" w:w="60"/>
              <w:left w:type="dxa" w:w="100"/>
              <w:bottom w:type="dxa" w:w="60"/>
              <w:right w:type="dxa" w:w="100"/>
            </w:tcMar>
            <w:vAlign w:val="center"/>
          </w:tcPr>
          <w:p>
            <w:pPr>
              <w:jc w:val="left"/>
            </w:pPr>
            <w:r>
              <w:rPr>
                <w:b/>
                <w:bCs/>
                <w:sz w:val="19"/>
                <w:szCs w:val="19"/>
              </w:rPr>
              <w:t xml:space="preserve">യൽദോ ശുശ്രൂഷയിൽ 'മാലാഖമാരുടെ സ്തുതിപ്പ്' ചൊല്ലുന്നതെപ്പോൾ?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ഏവൻഗേലിയോനിന്റെ മധ്യത്തിൽ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ഏവൻഗേലിയോനിനു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പ്രദക്ഷിണത്തിനു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'ഹൗദുമാലാവെ' യോടനുബന്ധിച്ച്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The feast of Denaha is also called the 'Pindi festival', in connection with which place?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Kunnamkulam</w:t>
            </w:r>
          </w:p>
        </w:tc>
        <w:tc>
          <w:tcPr>
            <w:tcW w:type="pct" w:w="6.5%"/>
            <w:tcMar>
              <w:top w:type="dxa" w:w="60"/>
              <w:left w:type="dxa" w:w="100"/>
              <w:bottom w:type="dxa" w:w="60"/>
              <w:right w:type="dxa" w:w="100"/>
            </w:tcMar>
            <w:vAlign w:val="center"/>
          </w:tcPr>
          <w:p>
            <w:pPr>
              <w:jc w:val="left"/>
            </w:pPr>
            <w:r>
              <w:rPr>
                <w:b w:val="false"/>
                <w:bCs w:val="false"/>
                <w:sz w:val="18"/>
                <w:szCs w:val="18"/>
              </w:rPr>
              <w:t xml:space="preserve">Malabar</w:t>
            </w:r>
          </w:p>
        </w:tc>
        <w:tc>
          <w:tcPr>
            <w:tcW w:type="pct" w:w="6.5%"/>
            <w:tcMar>
              <w:top w:type="dxa" w:w="60"/>
              <w:left w:type="dxa" w:w="100"/>
              <w:bottom w:type="dxa" w:w="60"/>
              <w:right w:type="dxa" w:w="100"/>
            </w:tcMar>
            <w:vAlign w:val="center"/>
          </w:tcPr>
          <w:p>
            <w:pPr>
              <w:jc w:val="left"/>
            </w:pPr>
            <w:r>
              <w:rPr>
                <w:b w:val="false"/>
                <w:bCs w:val="false"/>
                <w:sz w:val="18"/>
                <w:szCs w:val="18"/>
              </w:rPr>
              <w:t xml:space="preserve">Galilee</w:t>
            </w:r>
          </w:p>
        </w:tc>
        <w:tc>
          <w:tcPr>
            <w:tcW w:type="pct" w:w="6.5%"/>
            <w:tcMar>
              <w:top w:type="dxa" w:w="60"/>
              <w:left w:type="dxa" w:w="100"/>
              <w:bottom w:type="dxa" w:w="60"/>
              <w:right w:type="dxa" w:w="100"/>
            </w:tcMar>
            <w:vAlign w:val="center"/>
          </w:tcPr>
          <w:p>
            <w:pPr>
              <w:jc w:val="left"/>
            </w:pPr>
            <w:r>
              <w:rPr>
                <w:b w:val="false"/>
                <w:bCs w:val="false"/>
                <w:sz w:val="18"/>
                <w:szCs w:val="18"/>
              </w:rPr>
              <w:t xml:space="preserve">Jordan</w:t>
            </w:r>
          </w:p>
        </w:tc>
        <w:tc>
          <w:tcPr>
            <w:tcW w:type="pct" w:w="22%"/>
            <w:tcMar>
              <w:top w:type="dxa" w:w="60"/>
              <w:left w:type="dxa" w:w="100"/>
              <w:bottom w:type="dxa" w:w="60"/>
              <w:right w:type="dxa" w:w="100"/>
            </w:tcMar>
            <w:vAlign w:val="center"/>
          </w:tcPr>
          <w:p>
            <w:pPr>
              <w:jc w:val="left"/>
            </w:pPr>
            <w:r>
              <w:rPr>
                <w:b/>
                <w:bCs/>
                <w:sz w:val="19"/>
                <w:szCs w:val="19"/>
              </w:rPr>
              <w:t xml:space="preserve">ദനഹാപ്പെരുന്നാളിന് 'പിണ്ടിപ്പെരുന്നാൾ' എന്നു പേരു വന്നത് ഏതു സ്ഥലവുമായി ബന്ധപ്പെട്ടാണ്?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കുന്നംകുളം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മലബാർ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യോർദ്ദാൻ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Pentecost is called the 'second Babel'. Where is the event at Babel described?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Genesis 11:1-9</w:t>
            </w:r>
          </w:p>
        </w:tc>
        <w:tc>
          <w:tcPr>
            <w:tcW w:type="pct" w:w="6.5%"/>
            <w:tcMar>
              <w:top w:type="dxa" w:w="60"/>
              <w:left w:type="dxa" w:w="100"/>
              <w:bottom w:type="dxa" w:w="60"/>
              <w:right w:type="dxa" w:w="100"/>
            </w:tcMar>
            <w:vAlign w:val="center"/>
          </w:tcPr>
          <w:p>
            <w:pPr>
              <w:jc w:val="left"/>
            </w:pPr>
            <w:r>
              <w:rPr>
                <w:b w:val="false"/>
                <w:bCs w:val="false"/>
                <w:sz w:val="18"/>
                <w:szCs w:val="18"/>
              </w:rPr>
              <w:t xml:space="preserve">Deuteronomy 16:16-21</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2:9-11</w:t>
            </w:r>
          </w:p>
        </w:tc>
        <w:tc>
          <w:tcPr>
            <w:tcW w:type="pct" w:w="6.5%"/>
            <w:tcMar>
              <w:top w:type="dxa" w:w="60"/>
              <w:left w:type="dxa" w:w="100"/>
              <w:bottom w:type="dxa" w:w="60"/>
              <w:right w:type="dxa" w:w="100"/>
            </w:tcMar>
            <w:vAlign w:val="center"/>
          </w:tcPr>
          <w:p>
            <w:pPr>
              <w:jc w:val="left"/>
            </w:pPr>
            <w:r>
              <w:rPr>
                <w:b w:val="false"/>
                <w:bCs w:val="false"/>
                <w:sz w:val="18"/>
                <w:szCs w:val="18"/>
              </w:rPr>
              <w:t xml:space="preserve">Leviticus 23:9-15</w:t>
            </w:r>
          </w:p>
        </w:tc>
        <w:tc>
          <w:tcPr>
            <w:tcW w:type="pct" w:w="22%"/>
            <w:tcMar>
              <w:top w:type="dxa" w:w="60"/>
              <w:left w:type="dxa" w:w="100"/>
              <w:bottom w:type="dxa" w:w="60"/>
              <w:right w:type="dxa" w:w="100"/>
            </w:tcMar>
            <w:vAlign w:val="center"/>
          </w:tcPr>
          <w:p>
            <w:pPr>
              <w:jc w:val="left"/>
            </w:pPr>
            <w:r>
              <w:rPr>
                <w:b/>
                <w:bCs/>
                <w:sz w:val="19"/>
                <w:szCs w:val="19"/>
              </w:rPr>
              <w:t xml:space="preserve">പെന്തിക്കോസ്തിയെക്കുറിച്ച് രണ്ടാം ബാബേൽ എന്നു പറയുന്നു. ഈ ബാബേലിലെ സംഭവം വിവരിക്കുന്നത്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ഉല്പത്തി 11:1-9</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ആവർത്തനം 16:16-21</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 പ്ര. 2:9-11</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ലേവ്യ 23:9-15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On what date is the feast of the Circumcision of Jesus observed?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January 1</w:t>
            </w:r>
          </w:p>
        </w:tc>
        <w:tc>
          <w:tcPr>
            <w:tcW w:type="pct" w:w="6.5%"/>
            <w:tcMar>
              <w:top w:type="dxa" w:w="60"/>
              <w:left w:type="dxa" w:w="100"/>
              <w:bottom w:type="dxa" w:w="60"/>
              <w:right w:type="dxa" w:w="100"/>
            </w:tcMar>
            <w:vAlign w:val="center"/>
          </w:tcPr>
          <w:p>
            <w:pPr>
              <w:jc w:val="left"/>
            </w:pPr>
            <w:r>
              <w:rPr>
                <w:b w:val="false"/>
                <w:bCs w:val="false"/>
                <w:sz w:val="18"/>
                <w:szCs w:val="18"/>
              </w:rPr>
              <w:t xml:space="preserve">December 26</w:t>
            </w:r>
          </w:p>
        </w:tc>
        <w:tc>
          <w:tcPr>
            <w:tcW w:type="pct" w:w="6.5%"/>
            <w:tcMar>
              <w:top w:type="dxa" w:w="60"/>
              <w:left w:type="dxa" w:w="100"/>
              <w:bottom w:type="dxa" w:w="60"/>
              <w:right w:type="dxa" w:w="100"/>
            </w:tcMar>
            <w:vAlign w:val="center"/>
          </w:tcPr>
          <w:p>
            <w:pPr>
              <w:jc w:val="left"/>
            </w:pPr>
            <w:r>
              <w:rPr>
                <w:b w:val="false"/>
                <w:bCs w:val="false"/>
                <w:sz w:val="18"/>
                <w:szCs w:val="18"/>
              </w:rPr>
              <w:t xml:space="preserve">December 27</w:t>
            </w:r>
          </w:p>
        </w:tc>
        <w:tc>
          <w:tcPr>
            <w:tcW w:type="pct" w:w="6.5%"/>
            <w:tcMar>
              <w:top w:type="dxa" w:w="60"/>
              <w:left w:type="dxa" w:w="100"/>
              <w:bottom w:type="dxa" w:w="60"/>
              <w:right w:type="dxa" w:w="100"/>
            </w:tcMar>
            <w:vAlign w:val="center"/>
          </w:tcPr>
          <w:p>
            <w:pPr>
              <w:jc w:val="left"/>
            </w:pPr>
            <w:r>
              <w:rPr>
                <w:b w:val="false"/>
                <w:bCs w:val="false"/>
                <w:sz w:val="18"/>
                <w:szCs w:val="18"/>
              </w:rPr>
              <w:t xml:space="preserve">January 6</w:t>
            </w:r>
          </w:p>
        </w:tc>
        <w:tc>
          <w:tcPr>
            <w:tcW w:type="pct" w:w="22%"/>
            <w:tcMar>
              <w:top w:type="dxa" w:w="60"/>
              <w:left w:type="dxa" w:w="100"/>
              <w:bottom w:type="dxa" w:w="60"/>
              <w:right w:type="dxa" w:w="100"/>
            </w:tcMar>
            <w:vAlign w:val="center"/>
          </w:tcPr>
          <w:p>
            <w:pPr>
              <w:jc w:val="left"/>
            </w:pPr>
            <w:r>
              <w:rPr>
                <w:b/>
                <w:bCs/>
                <w:sz w:val="19"/>
                <w:szCs w:val="19"/>
              </w:rPr>
              <w:t xml:space="preserve">യേശുവിന്റെ ചേലാകർമപ്പെരുന്നാൾ ആചരിക്കുന്നത് എന്ന്.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ജനുവരി 1</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ഡിസംബർ 26</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ഡിസംബർ 27</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ജനുവരി 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Choose the WRONG pair (feast-name and event).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Sulokko - the Mother's Assumption (Dormition)</w:t>
            </w:r>
          </w:p>
        </w:tc>
        <w:tc>
          <w:tcPr>
            <w:tcW w:type="pct" w:w="6.5%"/>
            <w:tcMar>
              <w:top w:type="dxa" w:w="60"/>
              <w:left w:type="dxa" w:w="100"/>
              <w:bottom w:type="dxa" w:w="60"/>
              <w:right w:type="dxa" w:w="100"/>
            </w:tcMar>
            <w:vAlign w:val="center"/>
          </w:tcPr>
          <w:p>
            <w:pPr>
              <w:jc w:val="left"/>
            </w:pPr>
            <w:r>
              <w:rPr>
                <w:b w:val="false"/>
                <w:bCs w:val="false"/>
                <w:sz w:val="18"/>
                <w:szCs w:val="18"/>
              </w:rPr>
              <w:t xml:space="preserve">Mayaltho - the Lord's entry into the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Subboro - the Annunciation to the Mother</w:t>
            </w:r>
          </w:p>
        </w:tc>
        <w:tc>
          <w:tcPr>
            <w:tcW w:type="pct" w:w="6.5%"/>
            <w:tcMar>
              <w:top w:type="dxa" w:w="60"/>
              <w:left w:type="dxa" w:w="100"/>
              <w:bottom w:type="dxa" w:w="60"/>
              <w:right w:type="dxa" w:w="100"/>
            </w:tcMar>
            <w:vAlign w:val="center"/>
          </w:tcPr>
          <w:p>
            <w:pPr>
              <w:jc w:val="left"/>
            </w:pPr>
            <w:r>
              <w:rPr>
                <w:b w:val="false"/>
                <w:bCs w:val="false"/>
                <w:sz w:val="18"/>
                <w:szCs w:val="18"/>
              </w:rPr>
              <w:t xml:space="preserve">Dukrono - Remembrance</w:t>
            </w:r>
          </w:p>
        </w:tc>
        <w:tc>
          <w:tcPr>
            <w:tcW w:type="pct" w:w="22%"/>
            <w:tcMar>
              <w:top w:type="dxa" w:w="60"/>
              <w:left w:type="dxa" w:w="100"/>
              <w:bottom w:type="dxa" w:w="60"/>
              <w:right w:type="dxa" w:w="100"/>
            </w:tcMar>
            <w:vAlign w:val="center"/>
          </w:tcPr>
          <w:p>
            <w:pPr>
              <w:jc w:val="left"/>
            </w:pPr>
            <w:r>
              <w:rPr>
                <w:b/>
                <w:bCs/>
                <w:sz w:val="19"/>
                <w:szCs w:val="19"/>
              </w:rPr>
              <w:t xml:space="preserve">തെറ്റായ ജോഡി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സുലോക്കോ - മാതാവിന്റെ വാങ്ങിപ്പ്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മായൽത്തോ - കർത്താവിന്റെ ദേവാലയപ്രവേശനം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സുബോറോ - മാതാവിന്റെ വചനിപ്പ്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ദുക്റോനോ - ഓർമ്മ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In the hymn of which sacrament does the phrase describing 'the home of the Father, Son, and pure Spirit' occur?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Matrimony</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House Blessing</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Ordination</w:t>
            </w:r>
          </w:p>
        </w:tc>
        <w:tc>
          <w:tcPr>
            <w:tcW w:type="pct" w:w="22%"/>
            <w:tcMar>
              <w:top w:type="dxa" w:w="60"/>
              <w:left w:type="dxa" w:w="100"/>
              <w:bottom w:type="dxa" w:w="60"/>
              <w:right w:type="dxa" w:w="100"/>
            </w:tcMar>
            <w:vAlign w:val="center"/>
          </w:tcPr>
          <w:p>
            <w:pPr>
              <w:jc w:val="left"/>
            </w:pPr>
            <w:r>
              <w:rPr>
                <w:b/>
                <w:bCs/>
                <w:sz w:val="19"/>
                <w:szCs w:val="19"/>
              </w:rPr>
              <w:t xml:space="preserve">'താതാത്മജവിമലാത്മാവാം ഗേഹം' എന്ന പ്രയോഗം ഏതു കൂദാശയിലെ ഗീതത്തിലാണ് കാണുന്നത്?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ഭവനകൂദാശ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പട്ടത്വശുശ്രൂഷ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In which of the following services is the 'Koyoutho d'Rooho' (invocation of the Holy Spirit) NOT included?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Anointing of the Sick</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Ordination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w:t>
            </w:r>
          </w:p>
        </w:tc>
        <w:tc>
          <w:tcPr>
            <w:tcW w:type="pct" w:w="22%"/>
            <w:tcMar>
              <w:top w:type="dxa" w:w="60"/>
              <w:left w:type="dxa" w:w="100"/>
              <w:bottom w:type="dxa" w:w="60"/>
              <w:right w:type="dxa" w:w="100"/>
            </w:tcMar>
            <w:vAlign w:val="center"/>
          </w:tcPr>
          <w:p>
            <w:pPr>
              <w:jc w:val="left"/>
            </w:pPr>
            <w:r>
              <w:rPr>
                <w:b/>
                <w:bCs/>
                <w:sz w:val="19"/>
                <w:szCs w:val="19"/>
              </w:rPr>
              <w:t xml:space="preserve">'കോയ്ത്തോദ്റൂഹോ' ഉൾപ്പെടുത്തിയിട്ടില്ലാത്ത ആരാധന.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തൈലാഭിഷേകം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In which service is the hymn 'Clothe me with spiritual armor through baptism' sung?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sacrament of Holy Matrimony</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House Blessing</w:t>
            </w:r>
          </w:p>
        </w:tc>
        <w:tc>
          <w:tcPr>
            <w:tcW w:type="pct" w:w="22%"/>
            <w:tcMar>
              <w:top w:type="dxa" w:w="60"/>
              <w:left w:type="dxa" w:w="100"/>
              <w:bottom w:type="dxa" w:w="60"/>
              <w:right w:type="dxa" w:w="100"/>
            </w:tcMar>
            <w:vAlign w:val="center"/>
          </w:tcPr>
          <w:p>
            <w:pPr>
              <w:jc w:val="left"/>
            </w:pPr>
            <w:r>
              <w:rPr>
                <w:b/>
                <w:bCs/>
                <w:sz w:val="19"/>
                <w:szCs w:val="19"/>
              </w:rPr>
              <w:t xml:space="preserve">'എന്നെ മാമോദീസായാൽ ആത്മീയായുധമണിയിച്ചാൽ' ഈ ഗീതം പാടുന്നത്?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വിവാഹകൂദാശയിൽ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ഭവനകൂദാശയിൽ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Which Gospel (Evangelion) passage is read in the Holy Matrimony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Matthew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20:22-25</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 19:1-20</w:t>
            </w:r>
          </w:p>
        </w:tc>
        <w:tc>
          <w:tcPr>
            <w:tcW w:type="pct" w:w="6.5%"/>
            <w:tcMar>
              <w:top w:type="dxa" w:w="60"/>
              <w:left w:type="dxa" w:w="100"/>
              <w:bottom w:type="dxa" w:w="60"/>
              <w:right w:type="dxa" w:w="100"/>
            </w:tcMar>
            <w:vAlign w:val="center"/>
          </w:tcPr>
          <w:p>
            <w:pPr>
              <w:jc w:val="left"/>
            </w:pPr>
            <w:r>
              <w:rPr>
                <w:b w:val="false"/>
                <w:bCs w:val="false"/>
                <w:sz w:val="18"/>
                <w:szCs w:val="18"/>
              </w:rPr>
              <w:t xml:space="preserve">St. Luke 9:1-20</w:t>
            </w:r>
          </w:p>
        </w:tc>
        <w:tc>
          <w:tcPr>
            <w:tcW w:type="pct" w:w="22%"/>
            <w:tcMar>
              <w:top w:type="dxa" w:w="60"/>
              <w:left w:type="dxa" w:w="100"/>
              <w:bottom w:type="dxa" w:w="60"/>
              <w:right w:type="dxa" w:w="100"/>
            </w:tcMar>
            <w:vAlign w:val="center"/>
          </w:tcPr>
          <w:p>
            <w:pPr>
              <w:jc w:val="left"/>
            </w:pPr>
            <w:r>
              <w:rPr>
                <w:b/>
                <w:bCs/>
                <w:sz w:val="19"/>
                <w:szCs w:val="19"/>
              </w:rPr>
              <w:t xml:space="preserve">വി. വിവാഹശുശ്രൂഷയിൽ വായിക്കുന്ന ഏവൻഗേലിയോൻ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മത്തായി 19:1-12</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 20:22-25</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ലൂക്കോസ് 19:1-20</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ലൂക്കോസ് 9:1-20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'Stir up the gift of God's grace which is in you through the laying on of my hands.' Who said this to whom?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 the Apostle to Timothy</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Paul the Apostle to Titus</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 to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 the Apostle to the elders</w:t>
            </w:r>
          </w:p>
        </w:tc>
        <w:tc>
          <w:tcPr>
            <w:tcW w:type="pct" w:w="22%"/>
            <w:tcMar>
              <w:top w:type="dxa" w:w="60"/>
              <w:left w:type="dxa" w:w="100"/>
              <w:bottom w:type="dxa" w:w="60"/>
              <w:right w:type="dxa" w:w="100"/>
            </w:tcMar>
            <w:vAlign w:val="center"/>
          </w:tcPr>
          <w:p>
            <w:pPr>
              <w:jc w:val="left"/>
            </w:pPr>
            <w:r>
              <w:rPr>
                <w:b/>
                <w:bCs/>
                <w:sz w:val="19"/>
                <w:szCs w:val="19"/>
              </w:rPr>
              <w:t xml:space="preserve">'എന്റെ കൈവപ്പിനാൽ നിന്നിലുള്ള ദൈവത്തിന്റെ കൃപാവരംജ്വലിപ്പിക്കേണം' ആര് ആരോടു പറഞ്ഞു?</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 തീമോത്തിയോസിനോട്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 തീത്തോസിനോട്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 പത്രോസിനോട്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 മൂപ്പന്മാരോട്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about the Anointing (Holy Unction) service is WRONG?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This is performed only once in a person's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sacrament for the healing of sickness</w:t>
            </w:r>
          </w:p>
        </w:tc>
        <w:tc>
          <w:tcPr>
            <w:tcW w:type="pct" w:w="6.5%"/>
            <w:tcMar>
              <w:top w:type="dxa" w:w="60"/>
              <w:left w:type="dxa" w:w="100"/>
              <w:bottom w:type="dxa" w:w="60"/>
              <w:right w:type="dxa" w:w="100"/>
            </w:tcMar>
            <w:vAlign w:val="center"/>
          </w:tcPr>
          <w:p>
            <w:pPr>
              <w:jc w:val="left"/>
            </w:pPr>
            <w:r>
              <w:rPr>
                <w:b w:val="false"/>
                <w:bCs w:val="false"/>
                <w:sz w:val="18"/>
                <w:szCs w:val="18"/>
              </w:rPr>
              <w:t xml:space="preserve">Along with healing, it also grants forgiveness of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sacrament should not be called 'extreme unction' (last rites)</w:t>
            </w:r>
          </w:p>
        </w:tc>
        <w:tc>
          <w:tcPr>
            <w:tcW w:type="pct" w:w="22%"/>
            <w:tcMar>
              <w:top w:type="dxa" w:w="60"/>
              <w:left w:type="dxa" w:w="100"/>
              <w:bottom w:type="dxa" w:w="60"/>
              <w:right w:type="dxa" w:w="100"/>
            </w:tcMar>
            <w:vAlign w:val="center"/>
          </w:tcPr>
          <w:p>
            <w:pPr>
              <w:jc w:val="left"/>
            </w:pPr>
            <w:r>
              <w:rPr>
                <w:b/>
                <w:bCs/>
                <w:sz w:val="19"/>
                <w:szCs w:val="19"/>
              </w:rPr>
              <w:t xml:space="preserve">തൈലാഭിഷേക ശുശ്രൂഷയെക്കുറിച്ച് താഴെ പറയുന്ന ഏതു പ്രസ്താവനയാണ് തെറ്റ്?</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മനുഷ്യജീവിതത്തിൽ ഇത് ഒരിക്കൽ മാത്രം നടത്തുന്നു.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രോഗസൗഖ്യത്തിനുള്ള കൂദാശയാണ്.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രോഗസൗഖ്യത്തോടൊപ്പം പാപമോചനവും നൽകുന്നു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അന്ത്യകൂദാശ എന്ന് ഈ കൂദാശയെപ്പറ്റി പറയാൻ പാടില്ല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What is the theme of the Gospel (Evangelion) reading in the House Blessing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conversion of Zacchaeus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conversion of Mary Magdalene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raising of Lazarus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anointing of the Lord's feet with fragrant oil in Simon's house</w:t>
            </w:r>
          </w:p>
        </w:tc>
        <w:tc>
          <w:tcPr>
            <w:tcW w:type="pct" w:w="22%"/>
            <w:tcMar>
              <w:top w:type="dxa" w:w="60"/>
              <w:left w:type="dxa" w:w="100"/>
              <w:bottom w:type="dxa" w:w="60"/>
              <w:right w:type="dxa" w:w="100"/>
            </w:tcMar>
            <w:vAlign w:val="center"/>
          </w:tcPr>
          <w:p>
            <w:pPr>
              <w:jc w:val="left"/>
            </w:pPr>
            <w:r>
              <w:rPr>
                <w:b/>
                <w:bCs/>
                <w:sz w:val="19"/>
                <w:szCs w:val="19"/>
              </w:rPr>
              <w:t xml:space="preserve">ഭവനകൂദാശയിലെ ഏവൻഗേലിയോനിലെ ആശയം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സക്കായിയുടെ മാനസാന്തരം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മഗ്ദലന മറിയയുടെ മാനസാന്തരം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ലാസറിന്റെ ഉയിർപ്പ്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ശീമോന്റെ ഭവനത്തിൽ കർത്താവിന്റെ കാലിൽ പരിമളതൈലം പൂശിയ സംഭവം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What does the hymn 'The blood on my body became a ring, given in my name' mean?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wedding ring that Jesus Christ gives to the Holy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giving of the ring during the marriage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fulfilment of baptism and the institution of the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Jesus is the heavenly bridegroom of the Church</w:t>
            </w:r>
          </w:p>
        </w:tc>
        <w:tc>
          <w:tcPr>
            <w:tcW w:type="pct" w:w="22%"/>
            <w:tcMar>
              <w:top w:type="dxa" w:w="60"/>
              <w:left w:type="dxa" w:w="100"/>
              <w:bottom w:type="dxa" w:w="60"/>
              <w:right w:type="dxa" w:w="100"/>
            </w:tcMar>
            <w:vAlign w:val="center"/>
          </w:tcPr>
          <w:p>
            <w:pPr>
              <w:jc w:val="left"/>
            </w:pPr>
            <w:r>
              <w:rPr>
                <w:b/>
                <w:bCs/>
                <w:sz w:val="19"/>
                <w:szCs w:val="19"/>
              </w:rPr>
              <w:t xml:space="preserve">'വിരലിന്മേൽ മെയ് രക്തങ്ങൾ മോതിരമായെൻ പേർക്കേകി ' എന്ന ഗീതം അർത്ഥമാക്കുന്നത് എന്ത്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സഭയ്ക്ക് യേശുക്രിസ്തു നൽകുന്ന വിവാഹ മോതിരം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 ശുശ്രൂഷയിൽ മോതിരം അണിയിക്കുന്നത്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മാമോദീസയുടെയും കുർബാന സ്ഥാപനത്തിന്റെയും പൂർത്തീകരണം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സഭയ്ക്ക് യേശു സ്വർഗീയ മണവാളനാണ്‌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22%"/>
            <w:tcMar>
              <w:top w:type="dxa" w:w="60"/>
              <w:left w:type="dxa" w:w="100"/>
              <w:bottom w:type="dxa" w:w="60"/>
              <w:right w:type="dxa" w:w="100"/>
            </w:tcMar>
            <w:vAlign w:val="center"/>
          </w:tcPr>
          <w:p>
            <w:pPr>
              <w:jc w:val="left"/>
            </w:pPr>
            <w:r>
              <w:rPr>
                <w:b/>
                <w:bCs/>
                <w:sz w:val="19"/>
                <w:szCs w:val="19"/>
              </w:rPr>
              <w:t xml:space="preserve">The person who taught that Baptism is death, burial and resurrection together with Christ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Peter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 the Apostle</w:t>
            </w:r>
          </w:p>
        </w:tc>
        <w:tc>
          <w:tcPr>
            <w:tcW w:type="pct" w:w="22%"/>
            <w:tcMar>
              <w:top w:type="dxa" w:w="60"/>
              <w:left w:type="dxa" w:w="100"/>
              <w:bottom w:type="dxa" w:w="60"/>
              <w:right w:type="dxa" w:w="100"/>
            </w:tcMar>
            <w:vAlign w:val="center"/>
          </w:tcPr>
          <w:p>
            <w:pPr>
              <w:jc w:val="left"/>
            </w:pPr>
            <w:r>
              <w:rPr>
                <w:b/>
                <w:bCs/>
                <w:sz w:val="19"/>
                <w:szCs w:val="19"/>
              </w:rPr>
              <w:t xml:space="preserve">ക്രിസ്തുവിനോടൊപ്പം ഉള്ള മരണവും കബറടക്കവും ഉയിർത്തെഴുനേൽപ്പുമാണ് മാമ്മോദീസ എന്ന് പഠിപ്പിച്ച ആൾ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യോഹന്നാൻ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തോമസ്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22%"/>
            <w:tcMar>
              <w:top w:type="dxa" w:w="60"/>
              <w:left w:type="dxa" w:w="100"/>
              <w:bottom w:type="dxa" w:w="60"/>
              <w:right w:type="dxa" w:w="100"/>
            </w:tcMar>
            <w:vAlign w:val="center"/>
          </w:tcPr>
          <w:p>
            <w:pPr>
              <w:jc w:val="left"/>
            </w:pPr>
            <w:r>
              <w:rPr>
                <w:b/>
                <w:bCs/>
                <w:sz w:val="19"/>
                <w:szCs w:val="19"/>
              </w:rPr>
              <w:t xml:space="preserve">The meaning of the word 'Chorepiscopa'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Episcopa (bishop) of a village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Episcopa of a small community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A rank lower than Episcopa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position given to a person before becoming an Episcopa</w:t>
            </w:r>
          </w:p>
        </w:tc>
        <w:tc>
          <w:tcPr>
            <w:tcW w:type="pct" w:w="22%"/>
            <w:tcMar>
              <w:top w:type="dxa" w:w="60"/>
              <w:left w:type="dxa" w:w="100"/>
              <w:bottom w:type="dxa" w:w="60"/>
              <w:right w:type="dxa" w:w="100"/>
            </w:tcMar>
            <w:vAlign w:val="center"/>
          </w:tcPr>
          <w:p>
            <w:pPr>
              <w:jc w:val="left"/>
            </w:pPr>
            <w:r>
              <w:rPr>
                <w:b/>
                <w:bCs/>
                <w:sz w:val="19"/>
                <w:szCs w:val="19"/>
              </w:rPr>
              <w:t xml:space="preserve">'കൊറെപ്പിസ്കോപ്പ'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ഗ്രാമത്തിന്റെ എപ്പിസ്കോപ്പ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ചെറിയ സമൂഹത്തിന്റെ എപ്പിസ്കോപ്പ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എപ്പിസ്കോപ്പയെക്കാൾ താഴ്ന്ന പദവി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എപ്പിസ്കോപ്പയാകുന്ന ആൾക്ക് ആദ്യം നൽകുന്ന സ്ഥാനം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22%"/>
            <w:tcMar>
              <w:top w:type="dxa" w:w="60"/>
              <w:left w:type="dxa" w:w="100"/>
              <w:bottom w:type="dxa" w:w="60"/>
              <w:right w:type="dxa" w:w="100"/>
            </w:tcMar>
            <w:vAlign w:val="center"/>
          </w:tcPr>
          <w:p>
            <w:pPr>
              <w:jc w:val="left"/>
            </w:pPr>
            <w:r>
              <w:rPr>
                <w:b/>
                <w:bCs/>
                <w:sz w:val="19"/>
                <w:szCs w:val="19"/>
              </w:rPr>
              <w:t xml:space="preserve">Which statement about the Anointing (Holy Unction) service is NOT correct?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Anointing is a sacrament given to those who are dying</w:t>
            </w:r>
          </w:p>
        </w:tc>
        <w:tc>
          <w:tcPr>
            <w:tcW w:type="pct" w:w="6.5%"/>
            <w:tcMar>
              <w:top w:type="dxa" w:w="60"/>
              <w:left w:type="dxa" w:w="100"/>
              <w:bottom w:type="dxa" w:w="60"/>
              <w:right w:type="dxa" w:w="100"/>
            </w:tcMar>
            <w:vAlign w:val="center"/>
          </w:tcPr>
          <w:p>
            <w:pPr>
              <w:jc w:val="left"/>
            </w:pPr>
            <w:r>
              <w:rPr>
                <w:b w:val="false"/>
                <w:bCs w:val="false"/>
                <w:sz w:val="18"/>
                <w:szCs w:val="18"/>
              </w:rPr>
              <w:t xml:space="preserve">Anointing is a sacrament given for the health of soul, body and mind</w:t>
            </w:r>
          </w:p>
        </w:tc>
        <w:tc>
          <w:tcPr>
            <w:tcW w:type="pct" w:w="6.5%"/>
            <w:tcMar>
              <w:top w:type="dxa" w:w="60"/>
              <w:left w:type="dxa" w:w="100"/>
              <w:bottom w:type="dxa" w:w="60"/>
              <w:right w:type="dxa" w:w="100"/>
            </w:tcMar>
            <w:vAlign w:val="center"/>
          </w:tcPr>
          <w:p>
            <w:pPr>
              <w:jc w:val="left"/>
            </w:pPr>
            <w:r>
              <w:rPr>
                <w:b w:val="false"/>
                <w:bCs w:val="false"/>
                <w:sz w:val="18"/>
                <w:szCs w:val="18"/>
              </w:rPr>
              <w:t xml:space="preserve">Mark 6:13 is the scriptural basis for the Anointing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Anointing also includes a prayer for the forgiveness of sins</w:t>
            </w:r>
          </w:p>
        </w:tc>
        <w:tc>
          <w:tcPr>
            <w:tcW w:type="pct" w:w="22%"/>
            <w:tcMar>
              <w:top w:type="dxa" w:w="60"/>
              <w:left w:type="dxa" w:w="100"/>
              <w:bottom w:type="dxa" w:w="60"/>
              <w:right w:type="dxa" w:w="100"/>
            </w:tcMar>
            <w:vAlign w:val="center"/>
          </w:tcPr>
          <w:p>
            <w:pPr>
              <w:jc w:val="left"/>
            </w:pPr>
            <w:r>
              <w:rPr>
                <w:b/>
                <w:bCs/>
                <w:sz w:val="19"/>
                <w:szCs w:val="19"/>
              </w:rPr>
              <w:t xml:space="preserve">തൈലാഭിഷേക ശുശ്രൂഷയെ സംബന്ധിച്ചു ശരിയല്ലാത്ത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മരണാസന്നരായവർക്ക് നൽകുന്ന കൂദാശയാണ് തൈലാഭിഷേകം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 ശരീര മനസ്സുകളുടെ സൗഖ്യത്തിനായി നൽകുന്ന കൂദാശയാണ് തൈലാഭിഷേകം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മർക്കോസ് 6:13 തൈലാഭിഷേക ശുശ്രൂഷയ്ക്ക് ആധാരമാണ്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തൈലാഭിഷേകത്തിൽ പാപമോചനത്തിനുള്ള പ്രാർത്ഥനയും അടങ്ങിയിരിക്കുന്നു</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Learning &amp; Teaching in Sunday School</w:t>
      </w:r>
    </w:p>
    <w:p>
      <w:pPr>
        <w:spacing w:after="200"/>
      </w:pPr>
      <w:r>
        <w:rPr>
          <w:b/>
          <w:bCs/>
          <w:color w:val="2E75B6"/>
          <w:sz w:val="26"/>
          <w:szCs w:val="26"/>
        </w:rPr>
        <w:t xml:space="preserve">സൺഡേസ്കൂളിലെ അധ്യയനവും അധ്യാപനവും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Choose the most appropriate quality that students should have in relation to learning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Attitude</w:t>
            </w:r>
          </w:p>
        </w:tc>
        <w:tc>
          <w:tcPr>
            <w:tcW w:type="pct" w:w="6.5%"/>
            <w:tcMar>
              <w:top w:type="dxa" w:w="60"/>
              <w:left w:type="dxa" w:w="100"/>
              <w:bottom w:type="dxa" w:w="60"/>
              <w:right w:type="dxa" w:w="100"/>
            </w:tcMar>
            <w:vAlign w:val="center"/>
          </w:tcPr>
          <w:p>
            <w:pPr>
              <w:jc w:val="left"/>
            </w:pPr>
            <w:r>
              <w:rPr>
                <w:b w:val="false"/>
                <w:bCs w:val="false"/>
                <w:sz w:val="18"/>
                <w:szCs w:val="18"/>
              </w:rPr>
              <w:t xml:space="preserve">Willingness to learn</w:t>
            </w:r>
          </w:p>
        </w:tc>
        <w:tc>
          <w:tcPr>
            <w:tcW w:type="pct" w:w="6.5%"/>
            <w:tcMar>
              <w:top w:type="dxa" w:w="60"/>
              <w:left w:type="dxa" w:w="100"/>
              <w:bottom w:type="dxa" w:w="60"/>
              <w:right w:type="dxa" w:w="100"/>
            </w:tcMar>
            <w:vAlign w:val="center"/>
          </w:tcPr>
          <w:p>
            <w:pPr>
              <w:jc w:val="left"/>
            </w:pPr>
            <w:r>
              <w:rPr>
                <w:b w:val="false"/>
                <w:bCs w:val="false"/>
                <w:sz w:val="18"/>
                <w:szCs w:val="18"/>
              </w:rPr>
              <w:t xml:space="preserve">Right interest</w:t>
            </w:r>
          </w:p>
        </w:tc>
        <w:tc>
          <w:tcPr>
            <w:tcW w:type="pct" w:w="22%"/>
            <w:tcMar>
              <w:top w:type="dxa" w:w="60"/>
              <w:left w:type="dxa" w:w="100"/>
              <w:bottom w:type="dxa" w:w="60"/>
              <w:right w:type="dxa" w:w="100"/>
            </w:tcMar>
            <w:vAlign w:val="center"/>
          </w:tcPr>
          <w:p>
            <w:pPr>
              <w:jc w:val="left"/>
            </w:pPr>
            <w:r>
              <w:rPr>
                <w:b/>
                <w:bCs/>
                <w:sz w:val="19"/>
                <w:szCs w:val="19"/>
              </w:rPr>
              <w:t xml:space="preserve">പഠനവുമായി ബന്ധപ്പെട്ട് വിദ്യാര്‍ത്ഥികളില്‍ ഉണ്ടാകേണ്ട ഗുണങ്ങളില്‍ ഏറ്റവും അനുയോജ്യമായത്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പഠന സന്നദ്ധത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ശരിയായ താല്‍പര്യം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included in the given audiovisual learning aids?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Magazines</w:t>
            </w:r>
          </w:p>
        </w:tc>
        <w:tc>
          <w:tcPr>
            <w:tcW w:type="pct" w:w="6.5%"/>
            <w:tcMar>
              <w:top w:type="dxa" w:w="60"/>
              <w:left w:type="dxa" w:w="100"/>
              <w:bottom w:type="dxa" w:w="60"/>
              <w:right w:type="dxa" w:w="100"/>
            </w:tcMar>
            <w:vAlign w:val="center"/>
          </w:tcPr>
          <w:p>
            <w:pPr>
              <w:jc w:val="left"/>
            </w:pPr>
            <w:r>
              <w:rPr>
                <w:b w:val="false"/>
                <w:bCs w:val="false"/>
                <w:sz w:val="18"/>
                <w:szCs w:val="18"/>
              </w:rPr>
              <w:t xml:space="preserve">Video</w:t>
            </w:r>
          </w:p>
        </w:tc>
        <w:tc>
          <w:tcPr>
            <w:tcW w:type="pct" w:w="6.5%"/>
            <w:tcMar>
              <w:top w:type="dxa" w:w="60"/>
              <w:left w:type="dxa" w:w="100"/>
              <w:bottom w:type="dxa" w:w="60"/>
              <w:right w:type="dxa" w:w="100"/>
            </w:tcMar>
            <w:vAlign w:val="center"/>
          </w:tcPr>
          <w:p>
            <w:pPr>
              <w:jc w:val="left"/>
            </w:pPr>
            <w:r>
              <w:rPr>
                <w:b w:val="false"/>
                <w:bCs w:val="false"/>
                <w:sz w:val="18"/>
                <w:szCs w:val="18"/>
              </w:rPr>
              <w:t xml:space="preserve">Documentaries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Speeches</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ദൃശ്യ ശ്രാവ്യ പഠനസഹായികളില്‍ ഉള്‍പ്പെടാത്തത്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മാസികകള്‍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വീഡിയോ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ഡോക്യുമെന്ററികള്‍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പ്രസംഗങ്ങള്‍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reason why a teacher is called a facilitator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he provides all the necessary assistance to the student to learn best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he acts as a guardian of 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he is the intermediary between the student and the subject matter</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he is the person who controls the student's life</w:t>
            </w:r>
          </w:p>
        </w:tc>
        <w:tc>
          <w:tcPr>
            <w:tcW w:type="pct" w:w="22%"/>
            <w:tcMar>
              <w:top w:type="dxa" w:w="60"/>
              <w:left w:type="dxa" w:w="100"/>
              <w:bottom w:type="dxa" w:w="60"/>
              <w:right w:type="dxa" w:w="100"/>
            </w:tcMar>
            <w:vAlign w:val="center"/>
          </w:tcPr>
          <w:p>
            <w:pPr>
              <w:jc w:val="left"/>
            </w:pPr>
            <w:r>
              <w:rPr>
                <w:b/>
                <w:bCs/>
                <w:sz w:val="19"/>
                <w:szCs w:val="19"/>
              </w:rPr>
              <w:t xml:space="preserve">അധ്യാപകനെ ഫെസിലിറ്റേറ്റര്‍ എന്ന് വിളിക്കുവാന്‍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വിദ്യാര്‍ത്ഥി ഏറ്റവും നന്നായി പഠിക്കുവാന്‍ ആവശ്യമായ എല്ലാ സഹായങ്ങളും ചെയ്തു കൊടുക്കുന്നതുകൊണ്ട്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സംസ്‌ കാരത്തിന്റെ സംരക്ഷകനായി പ്രവര്‍ത്തിക്കുന്നത്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വിദ്യാര്‍ത്ഥിക്കും പാഠവസ്തുവിനും ഇടയിലുള്ള മധ്യവര്‍ത്തി ആയതുകൊണ്ട്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വിദ്യാര്‍ഥിയുടെ ജീവിതത്തെ നിയന്ത്രിക്കുന്ന ആള്‍ ആയതുകൊണ്ട്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best fits the modern educational process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Students analyze things on their own by creating a suitable learning environment and acquire skills</w:t>
            </w:r>
          </w:p>
        </w:tc>
        <w:tc>
          <w:tcPr>
            <w:tcW w:type="pct" w:w="6.5%"/>
            <w:tcMar>
              <w:top w:type="dxa" w:w="60"/>
              <w:left w:type="dxa" w:w="100"/>
              <w:bottom w:type="dxa" w:w="60"/>
              <w:right w:type="dxa" w:w="100"/>
            </w:tcMar>
            <w:vAlign w:val="center"/>
          </w:tcPr>
          <w:p>
            <w:pPr>
              <w:jc w:val="left"/>
            </w:pPr>
            <w:r>
              <w:rPr>
                <w:b w:val="false"/>
                <w:bCs w:val="false"/>
                <w:sz w:val="18"/>
                <w:szCs w:val="18"/>
              </w:rPr>
              <w:t xml:space="preserve">Students develop the skills necessary for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Acquire the ability to solve problems faced in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Acquire and assimilate knowledge and achieve success in life</w:t>
            </w:r>
          </w:p>
        </w:tc>
        <w:tc>
          <w:tcPr>
            <w:tcW w:type="pct" w:w="22%"/>
            <w:tcMar>
              <w:top w:type="dxa" w:w="60"/>
              <w:left w:type="dxa" w:w="100"/>
              <w:bottom w:type="dxa" w:w="60"/>
              <w:right w:type="dxa" w:w="100"/>
            </w:tcMar>
            <w:vAlign w:val="center"/>
          </w:tcPr>
          <w:p>
            <w:pPr>
              <w:jc w:val="left"/>
            </w:pPr>
            <w:r>
              <w:rPr>
                <w:b/>
                <w:bCs/>
                <w:sz w:val="19"/>
                <w:szCs w:val="19"/>
              </w:rPr>
              <w:t xml:space="preserve">ആധുനിക വിദ്യാഭ്യാസ പ്രക്രിയയോട് ഏറ്റവും യോജിക്കുന്ന പരാമര്‍ശം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അനുയോജ്യമായ പഠന അന്തരീക്ഷം സൃഷ്ടിച്ച സ്വന്തം നിലയില്‍ വിദ്യാര്‍ത്ഥി കാര്യങ്ങള്‍ അപഗ്രഥിക്കുകയും നൈപുണ്യം നേടുകയും ചെയ്യുക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വിദ്യാര്‍ത്ഥി ജീവിക്കുന്നതിന് ആവശ്യമായ നൈപുണ്യം വളര്‍ത്തിയെടുക്കുക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ജീവിതത്തില്‍ ആഭിമുഖീകരിക്കുന്ന പ്രശ്‌നങ്ങള്‍ക്ക് പരിഹാരം കാണാന്‍ പ്രാപ്തി നേടുക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അറിവ് നേടി സ്വാംശീകരിച്ച് ജീവിത വിജയം കരസ്ഥമാക്കുക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Choose what is not a natural situation for the individual.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School, Sunday School</w:t>
            </w:r>
          </w:p>
        </w:tc>
        <w:tc>
          <w:tcPr>
            <w:tcW w:type="pct" w:w="6.5%"/>
            <w:tcMar>
              <w:top w:type="dxa" w:w="60"/>
              <w:left w:type="dxa" w:w="100"/>
              <w:bottom w:type="dxa" w:w="60"/>
              <w:right w:type="dxa" w:w="100"/>
            </w:tcMar>
            <w:vAlign w:val="center"/>
          </w:tcPr>
          <w:p>
            <w:pPr>
              <w:jc w:val="left"/>
            </w:pPr>
            <w:r>
              <w:rPr>
                <w:b w:val="false"/>
                <w:bCs w:val="false"/>
                <w:sz w:val="18"/>
                <w:szCs w:val="18"/>
              </w:rPr>
              <w:t xml:space="preserve">House,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School, Friends</w:t>
            </w:r>
          </w:p>
        </w:tc>
        <w:tc>
          <w:tcPr>
            <w:tcW w:type="pct" w:w="6.5%"/>
            <w:tcMar>
              <w:top w:type="dxa" w:w="60"/>
              <w:left w:type="dxa" w:w="100"/>
              <w:bottom w:type="dxa" w:w="60"/>
              <w:right w:type="dxa" w:w="100"/>
            </w:tcMar>
            <w:vAlign w:val="center"/>
          </w:tcPr>
          <w:p>
            <w:pPr>
              <w:jc w:val="left"/>
            </w:pPr>
            <w:r>
              <w:rPr>
                <w:b w:val="false"/>
                <w:bCs w:val="false"/>
                <w:sz w:val="18"/>
                <w:szCs w:val="18"/>
              </w:rPr>
              <w:t xml:space="preserve">Friends, Sunday School</w:t>
            </w:r>
          </w:p>
        </w:tc>
        <w:tc>
          <w:tcPr>
            <w:tcW w:type="pct" w:w="22%"/>
            <w:tcMar>
              <w:top w:type="dxa" w:w="60"/>
              <w:left w:type="dxa" w:w="100"/>
              <w:bottom w:type="dxa" w:w="60"/>
              <w:right w:type="dxa" w:w="100"/>
            </w:tcMar>
            <w:vAlign w:val="center"/>
          </w:tcPr>
          <w:p>
            <w:pPr>
              <w:jc w:val="left"/>
            </w:pPr>
            <w:r>
              <w:rPr>
                <w:b/>
                <w:bCs/>
                <w:sz w:val="19"/>
                <w:szCs w:val="19"/>
              </w:rPr>
              <w:t xml:space="preserve">വ്യക്തിക്ക് സ്വാഭാവികമല്ലാത്ത സാഹചര്യം ഏത് എന്ന്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സ്കൂൾ, സൺഡേസ്കൂൾ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 ദേവാലയം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സ്കൂൾ, സുഹൃത്തുക്കൾ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സുഹൃത്തുക്കൾ, സൺഡേസ്കൂൾ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What is meant by 'teaching methods'?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Ways of creating learning experiences that develop students' holistic skills</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 method chosen for the convenience of the teachers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teaching method chosen for the convenience of the students</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 methods that stimulate students' consciousness</w:t>
            </w:r>
          </w:p>
        </w:tc>
        <w:tc>
          <w:tcPr>
            <w:tcW w:type="pct" w:w="22%"/>
            <w:tcMar>
              <w:top w:type="dxa" w:w="60"/>
              <w:left w:type="dxa" w:w="100"/>
              <w:bottom w:type="dxa" w:w="60"/>
              <w:right w:type="dxa" w:w="100"/>
            </w:tcMar>
            <w:vAlign w:val="center"/>
          </w:tcPr>
          <w:p>
            <w:pPr>
              <w:jc w:val="left"/>
            </w:pPr>
            <w:r>
              <w:rPr>
                <w:b/>
                <w:bCs/>
                <w:sz w:val="19"/>
                <w:szCs w:val="19"/>
              </w:rPr>
              <w:t xml:space="preserve">'ബോധനരീതികൾ' എന്നതുകൊണ്ട് അർത്ഥമാക്കുന്നത്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വിദ്യാർത്ഥികളുടെ സമഗ്രശേഷികൾ വളർത്തുന്ന പഠനാനുഭവങ്ങൾ സൃഷ്ടിക്കുന്ന വഴികൾ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അധ്യാപകരുടെ സൗകര്യത്തിനായി തെരഞ്ഞെടുക്കുന്ന ബോധനരീതി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വിദ്യാർത്ഥികളുടെ സൗകര്യത്തിനായി തെരഞ്ഞെടുക്കുന്ന ബോധനരീതി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വിദ്യാർത്ഥികളുടെ ബോധത്തെ ഉദ്ദീപിപ്പിക്കുന്ന ബോധനരീതികൾ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Which are the 'doors of learning'?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Senses</w:t>
            </w:r>
          </w:p>
        </w:tc>
        <w:tc>
          <w:tcPr>
            <w:tcW w:type="pct" w:w="6.5%"/>
            <w:tcMar>
              <w:top w:type="dxa" w:w="60"/>
              <w:left w:type="dxa" w:w="100"/>
              <w:bottom w:type="dxa" w:w="60"/>
              <w:right w:type="dxa" w:w="100"/>
            </w:tcMar>
            <w:vAlign w:val="center"/>
          </w:tcPr>
          <w:p>
            <w:pPr>
              <w:jc w:val="left"/>
            </w:pPr>
            <w:r>
              <w:rPr>
                <w:b w:val="false"/>
                <w:bCs w:val="false"/>
                <w:sz w:val="18"/>
                <w:szCs w:val="18"/>
              </w:rPr>
              <w:t xml:space="preserve">Books</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Teachers</w:t>
            </w:r>
          </w:p>
        </w:tc>
        <w:tc>
          <w:tcPr>
            <w:tcW w:type="pct" w:w="6.5%"/>
            <w:tcMar>
              <w:top w:type="dxa" w:w="60"/>
              <w:left w:type="dxa" w:w="100"/>
              <w:bottom w:type="dxa" w:w="60"/>
              <w:right w:type="dxa" w:w="100"/>
            </w:tcMar>
            <w:vAlign w:val="center"/>
          </w:tcPr>
          <w:p>
            <w:pPr>
              <w:jc w:val="left"/>
            </w:pPr>
            <w:r>
              <w:rPr>
                <w:b w:val="false"/>
                <w:bCs w:val="false"/>
                <w:sz w:val="18"/>
                <w:szCs w:val="18"/>
              </w:rPr>
              <w:t xml:space="preserve">Books and Teachers</w:t>
            </w:r>
          </w:p>
        </w:tc>
        <w:tc>
          <w:tcPr>
            <w:tcW w:type="pct" w:w="22%"/>
            <w:tcMar>
              <w:top w:type="dxa" w:w="60"/>
              <w:left w:type="dxa" w:w="100"/>
              <w:bottom w:type="dxa" w:w="60"/>
              <w:right w:type="dxa" w:w="100"/>
            </w:tcMar>
            <w:vAlign w:val="center"/>
          </w:tcPr>
          <w:p>
            <w:pPr>
              <w:jc w:val="left"/>
            </w:pPr>
            <w:r>
              <w:rPr>
                <w:b/>
                <w:bCs/>
                <w:sz w:val="19"/>
                <w:szCs w:val="19"/>
              </w:rPr>
              <w:t xml:space="preserve">'പഠനത്തിന്റെ കവാടങ്ങൾ'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ഇന്ദ്രിയങ്ങൾ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പുസ്തകങ്ങൾ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പുസ്തകങ്ങളും അധ്യാപകരും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"One goal of teaching is spiritual development".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Mahatma Gandhi</w:t>
            </w:r>
          </w:p>
        </w:tc>
        <w:tc>
          <w:tcPr>
            <w:tcW w:type="pct" w:w="6.5%"/>
            <w:tcMar>
              <w:top w:type="dxa" w:w="60"/>
              <w:left w:type="dxa" w:w="100"/>
              <w:bottom w:type="dxa" w:w="60"/>
              <w:right w:type="dxa" w:w="100"/>
            </w:tcMar>
            <w:vAlign w:val="center"/>
          </w:tcPr>
          <w:p>
            <w:pPr>
              <w:jc w:val="left"/>
            </w:pPr>
            <w:r>
              <w:rPr>
                <w:b w:val="false"/>
                <w:bCs w:val="false"/>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 Weber</w:t>
            </w:r>
          </w:p>
        </w:tc>
        <w:tc>
          <w:tcPr>
            <w:tcW w:type="pct" w:w="6.5%"/>
            <w:tcMar>
              <w:top w:type="dxa" w:w="60"/>
              <w:left w:type="dxa" w:w="100"/>
              <w:bottom w:type="dxa" w:w="60"/>
              <w:right w:type="dxa" w:w="100"/>
            </w:tcMar>
            <w:vAlign w:val="center"/>
          </w:tcPr>
          <w:p>
            <w:pPr>
              <w:jc w:val="left"/>
            </w:pPr>
            <w:r>
              <w:rPr>
                <w:b w:val="false"/>
                <w:bCs w:val="false"/>
                <w:sz w:val="18"/>
                <w:szCs w:val="18"/>
              </w:rPr>
              <w:t xml:space="preserve">Erasmus</w:t>
            </w:r>
          </w:p>
        </w:tc>
        <w:tc>
          <w:tcPr>
            <w:tcW w:type="pct" w:w="22%"/>
            <w:tcMar>
              <w:top w:type="dxa" w:w="60"/>
              <w:left w:type="dxa" w:w="100"/>
              <w:bottom w:type="dxa" w:w="60"/>
              <w:right w:type="dxa" w:w="100"/>
            </w:tcMar>
            <w:vAlign w:val="center"/>
          </w:tcPr>
          <w:p>
            <w:pPr>
              <w:jc w:val="left"/>
            </w:pPr>
            <w:r>
              <w:rPr>
                <w:b/>
                <w:bCs/>
                <w:sz w:val="19"/>
                <w:szCs w:val="19"/>
              </w:rPr>
              <w:t xml:space="preserve">'അധ്യാപനത്തിന് ആത്മീയവികാസം എന്നൊരു ലക്ഷ്യമുണ്ട്' എന്നു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മഹാത്മാഗാന്ധി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സെന്റ് അഗസ്റ്റിന്‍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ജോസഫ് വെബര്‍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എറാഡ്മസ്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student centered teaching?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Observation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Lecture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Story telling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Text book method.</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വിദ്യാര്‍ത്ഥികേന്ദ്രീകൃത അധ്യാപന രീതി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നിരീക്ഷണ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പ്രസംഗ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കഥാവതരണ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പാഠപുസ്തക 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an audio visual teaching aid?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Documentary.</w:t>
            </w:r>
          </w:p>
        </w:tc>
        <w:tc>
          <w:tcPr>
            <w:tcW w:type="pct" w:w="6.5%"/>
            <w:tcMar>
              <w:top w:type="dxa" w:w="60"/>
              <w:left w:type="dxa" w:w="100"/>
              <w:bottom w:type="dxa" w:w="60"/>
              <w:right w:type="dxa" w:w="100"/>
            </w:tcMar>
            <w:vAlign w:val="center"/>
          </w:tcPr>
          <w:p>
            <w:pPr>
              <w:jc w:val="left"/>
            </w:pPr>
            <w:r>
              <w:rPr>
                <w:b w:val="false"/>
                <w:bCs w:val="false"/>
                <w:sz w:val="18"/>
                <w:szCs w:val="18"/>
              </w:rPr>
              <w:t xml:space="preserve">Tape Recorder.</w:t>
            </w:r>
          </w:p>
        </w:tc>
        <w:tc>
          <w:tcPr>
            <w:tcW w:type="pct" w:w="6.5%"/>
            <w:tcMar>
              <w:top w:type="dxa" w:w="60"/>
              <w:left w:type="dxa" w:w="100"/>
              <w:bottom w:type="dxa" w:w="60"/>
              <w:right w:type="dxa" w:w="100"/>
            </w:tcMar>
            <w:vAlign w:val="center"/>
          </w:tcPr>
          <w:p>
            <w:pPr>
              <w:jc w:val="left"/>
            </w:pPr>
            <w:r>
              <w:rPr>
                <w:b w:val="false"/>
                <w:bCs w:val="false"/>
                <w:sz w:val="18"/>
                <w:szCs w:val="18"/>
              </w:rPr>
              <w:t xml:space="preserve">Charts and Maps.</w:t>
            </w:r>
          </w:p>
        </w:tc>
        <w:tc>
          <w:tcPr>
            <w:tcW w:type="pct" w:w="6.5%"/>
            <w:tcMar>
              <w:top w:type="dxa" w:w="60"/>
              <w:left w:type="dxa" w:w="100"/>
              <w:bottom w:type="dxa" w:w="60"/>
              <w:right w:type="dxa" w:w="100"/>
            </w:tcMar>
            <w:vAlign w:val="center"/>
          </w:tcPr>
          <w:p>
            <w:pPr>
              <w:jc w:val="left"/>
            </w:pPr>
            <w:r>
              <w:rPr>
                <w:b w:val="false"/>
                <w:bCs w:val="false"/>
                <w:sz w:val="18"/>
                <w:szCs w:val="18"/>
              </w:rPr>
              <w:t xml:space="preserve">Newspaper.</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ദൃശ്യ ശ്രാവ്യ പഠന സഹായി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Documentary</w:t>
            </w:r>
          </w:p>
        </w:tc>
        <w:tc>
          <w:tcPr>
            <w:tcW w:type="pct" w:w="6.5%"/>
            <w:tcMar>
              <w:top w:type="dxa" w:w="60"/>
              <w:left w:type="dxa" w:w="100"/>
              <w:bottom w:type="dxa" w:w="60"/>
              <w:right w:type="dxa" w:w="100"/>
            </w:tcMar>
            <w:vAlign w:val="center"/>
          </w:tcPr>
          <w:p>
            <w:pPr>
              <w:jc w:val="left"/>
            </w:pPr>
            <w:r>
              <w:rPr>
                <w:b w:val="false"/>
                <w:bCs w:val="false"/>
                <w:sz w:val="18"/>
                <w:szCs w:val="18"/>
              </w:rPr>
              <w:t xml:space="preserve">Tape Recorder</w:t>
            </w:r>
          </w:p>
        </w:tc>
        <w:tc>
          <w:tcPr>
            <w:tcW w:type="pct" w:w="6.5%"/>
            <w:tcMar>
              <w:top w:type="dxa" w:w="60"/>
              <w:left w:type="dxa" w:w="100"/>
              <w:bottom w:type="dxa" w:w="60"/>
              <w:right w:type="dxa" w:w="100"/>
            </w:tcMar>
            <w:vAlign w:val="center"/>
          </w:tcPr>
          <w:p>
            <w:pPr>
              <w:jc w:val="left"/>
            </w:pPr>
            <w:r>
              <w:rPr>
                <w:b w:val="false"/>
                <w:bCs w:val="false"/>
                <w:sz w:val="18"/>
                <w:szCs w:val="18"/>
              </w:rPr>
              <w:t xml:space="preserve">Charts and Maps</w:t>
            </w:r>
          </w:p>
        </w:tc>
        <w:tc>
          <w:tcPr>
            <w:tcW w:type="pct" w:w="6.5%"/>
            <w:tcMar>
              <w:top w:type="dxa" w:w="60"/>
              <w:left w:type="dxa" w:w="100"/>
              <w:bottom w:type="dxa" w:w="60"/>
              <w:right w:type="dxa" w:w="100"/>
            </w:tcMar>
            <w:vAlign w:val="center"/>
          </w:tcPr>
          <w:p>
            <w:pPr>
              <w:jc w:val="left"/>
            </w:pPr>
            <w:r>
              <w:rPr>
                <w:b w:val="false"/>
                <w:bCs w:val="false"/>
                <w:sz w:val="18"/>
                <w:szCs w:val="18"/>
              </w:rPr>
              <w:t xml:space="preserve">News Paper</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wrong statement about a teacher?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should avoid sense of humour.</w:t>
            </w:r>
          </w:p>
        </w:tc>
        <w:tc>
          <w:tcPr>
            <w:tcW w:type="pct" w:w="6.5%"/>
            <w:tcMar>
              <w:top w:type="dxa" w:w="60"/>
              <w:left w:type="dxa" w:w="100"/>
              <w:bottom w:type="dxa" w:w="60"/>
              <w:right w:type="dxa" w:w="100"/>
            </w:tcMar>
            <w:vAlign w:val="center"/>
          </w:tcPr>
          <w:p>
            <w:pPr>
              <w:jc w:val="left"/>
            </w:pPr>
            <w:r>
              <w:rPr>
                <w:b w:val="false"/>
                <w:bCs w:val="false"/>
                <w:sz w:val="18"/>
                <w:szCs w:val="18"/>
              </w:rPr>
              <w:t xml:space="preserve">He should be a good leader.</w:t>
            </w:r>
          </w:p>
        </w:tc>
        <w:tc>
          <w:tcPr>
            <w:tcW w:type="pct" w:w="6.5%"/>
            <w:tcMar>
              <w:top w:type="dxa" w:w="60"/>
              <w:left w:type="dxa" w:w="100"/>
              <w:bottom w:type="dxa" w:w="60"/>
              <w:right w:type="dxa" w:w="100"/>
            </w:tcMar>
            <w:vAlign w:val="center"/>
          </w:tcPr>
          <w:p>
            <w:pPr>
              <w:jc w:val="left"/>
            </w:pPr>
            <w:r>
              <w:rPr>
                <w:b w:val="false"/>
                <w:bCs w:val="false"/>
                <w:sz w:val="18"/>
                <w:szCs w:val="18"/>
              </w:rPr>
              <w:t xml:space="preserve">He should understand the student.</w:t>
            </w:r>
          </w:p>
        </w:tc>
        <w:tc>
          <w:tcPr>
            <w:tcW w:type="pct" w:w="6.5%"/>
            <w:tcMar>
              <w:top w:type="dxa" w:w="60"/>
              <w:left w:type="dxa" w:w="100"/>
              <w:bottom w:type="dxa" w:w="60"/>
              <w:right w:type="dxa" w:w="100"/>
            </w:tcMar>
            <w:vAlign w:val="center"/>
          </w:tcPr>
          <w:p>
            <w:pPr>
              <w:jc w:val="left"/>
            </w:pPr>
            <w:r>
              <w:rPr>
                <w:b w:val="false"/>
                <w:bCs w:val="false"/>
                <w:sz w:val="18"/>
                <w:szCs w:val="18"/>
              </w:rPr>
              <w:t xml:space="preserve">He should be having values in his life.</w:t>
            </w:r>
          </w:p>
        </w:tc>
        <w:tc>
          <w:tcPr>
            <w:tcW w:type="pct" w:w="22%"/>
            <w:tcMar>
              <w:top w:type="dxa" w:w="60"/>
              <w:left w:type="dxa" w:w="100"/>
              <w:bottom w:type="dxa" w:w="60"/>
              <w:right w:type="dxa" w:w="100"/>
            </w:tcMar>
            <w:vAlign w:val="center"/>
          </w:tcPr>
          <w:p>
            <w:pPr>
              <w:jc w:val="left"/>
            </w:pPr>
            <w:r>
              <w:rPr>
                <w:b/>
                <w:bCs/>
                <w:sz w:val="19"/>
                <w:szCs w:val="19"/>
              </w:rPr>
              <w:t xml:space="preserve">ഒരു അധ്യാപകനെ സംബന്ധിച്ച്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അധ്യാപകനു നര്‍മ്മബോധം പാടില്ല.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അധ്യാപകന്‍ ഒരു ഉത്തമ നേതാവായിരിക്കണം.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അധ്യാപകന്‍ കുട്ടിയെ മനസ്സിലാക്കണം.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അധ്യാപകന്‍ മൂല്യബോധമുള്ള ആളായിരിക്കണം.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Some natural environments and an artificial environment that a person receives are given below. Choose the artificial environment.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Sunday School</w:t>
            </w:r>
          </w:p>
        </w:tc>
        <w:tc>
          <w:tcPr>
            <w:tcW w:type="pct" w:w="6.5%"/>
            <w:tcMar>
              <w:top w:type="dxa" w:w="60"/>
              <w:left w:type="dxa" w:w="100"/>
              <w:bottom w:type="dxa" w:w="60"/>
              <w:right w:type="dxa" w:w="100"/>
            </w:tcMar>
            <w:vAlign w:val="center"/>
          </w:tcPr>
          <w:p>
            <w:pPr>
              <w:jc w:val="left"/>
            </w:pPr>
            <w:r>
              <w:rPr>
                <w:b w:val="false"/>
                <w:bCs w:val="false"/>
                <w:sz w:val="18"/>
                <w:szCs w:val="18"/>
              </w:rPr>
              <w:t xml:space="preserve">Home</w:t>
            </w:r>
          </w:p>
        </w:tc>
        <w:tc>
          <w:tcPr>
            <w:tcW w:type="pct" w:w="6.5%"/>
            <w:tcMar>
              <w:top w:type="dxa" w:w="60"/>
              <w:left w:type="dxa" w:w="100"/>
              <w:bottom w:type="dxa" w:w="60"/>
              <w:right w:type="dxa" w:w="100"/>
            </w:tcMar>
            <w:vAlign w:val="center"/>
          </w:tcPr>
          <w:p>
            <w:pPr>
              <w:jc w:val="left"/>
            </w:pPr>
            <w:r>
              <w:rPr>
                <w:b w:val="false"/>
                <w:bCs w:val="false"/>
                <w:sz w:val="18"/>
                <w:szCs w:val="18"/>
              </w:rPr>
              <w:t xml:space="preserve">Playmates</w:t>
            </w:r>
          </w:p>
        </w:tc>
        <w:tc>
          <w:tcPr>
            <w:tcW w:type="pct" w:w="6.5%"/>
            <w:tcMar>
              <w:top w:type="dxa" w:w="60"/>
              <w:left w:type="dxa" w:w="100"/>
              <w:bottom w:type="dxa" w:w="60"/>
              <w:right w:type="dxa" w:w="100"/>
            </w:tcMar>
            <w:vAlign w:val="center"/>
          </w:tcPr>
          <w:p>
            <w:pPr>
              <w:jc w:val="left"/>
            </w:pPr>
            <w:r>
              <w:rPr>
                <w:b w:val="false"/>
                <w:bCs w:val="false"/>
                <w:sz w:val="18"/>
                <w:szCs w:val="18"/>
              </w:rPr>
              <w:t xml:space="preserve">Parents</w:t>
            </w:r>
          </w:p>
        </w:tc>
        <w:tc>
          <w:tcPr>
            <w:tcW w:type="pct" w:w="22%"/>
            <w:tcMar>
              <w:top w:type="dxa" w:w="60"/>
              <w:left w:type="dxa" w:w="100"/>
              <w:bottom w:type="dxa" w:w="60"/>
              <w:right w:type="dxa" w:w="100"/>
            </w:tcMar>
            <w:vAlign w:val="center"/>
          </w:tcPr>
          <w:p>
            <w:pPr>
              <w:jc w:val="left"/>
            </w:pPr>
            <w:r>
              <w:rPr>
                <w:b/>
                <w:bCs/>
                <w:sz w:val="19"/>
                <w:szCs w:val="19"/>
              </w:rPr>
              <w:t xml:space="preserve">ഒരു വ്യക്തിക്കു ലഭിക്കുന്ന സ്വാഭാവികസാഹചര്യങ്ങളും കൃത്രിമ സാഹചര്യങ്ങളും ചുവടെ ചേര്‍ക്കുന്നു. കൃത്രിമ സാഹചര്യം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സണ്‍ഡേസ്‌ 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കളിക്കൂട്ടുകാര്‍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മാതാപിതാക്കള്‍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A good teacher controls the life of a student as a whole. How can the teacher be called in that sense?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Mentor</w:t>
            </w:r>
          </w:p>
        </w:tc>
        <w:tc>
          <w:tcPr>
            <w:tcW w:type="pct" w:w="6.5%"/>
            <w:tcMar>
              <w:top w:type="dxa" w:w="60"/>
              <w:left w:type="dxa" w:w="100"/>
              <w:bottom w:type="dxa" w:w="60"/>
              <w:right w:type="dxa" w:w="100"/>
            </w:tcMar>
            <w:vAlign w:val="center"/>
          </w:tcPr>
          <w:p>
            <w:pPr>
              <w:jc w:val="left"/>
            </w:pPr>
            <w:r>
              <w:rPr>
                <w:b w:val="false"/>
                <w:bCs w:val="false"/>
                <w:sz w:val="18"/>
                <w:szCs w:val="18"/>
              </w:rPr>
              <w:t xml:space="preserve">Facilitator</w:t>
            </w:r>
          </w:p>
        </w:tc>
        <w:tc>
          <w:tcPr>
            <w:tcW w:type="pct" w:w="6.5%"/>
            <w:tcMar>
              <w:top w:type="dxa" w:w="60"/>
              <w:left w:type="dxa" w:w="100"/>
              <w:bottom w:type="dxa" w:w="60"/>
              <w:right w:type="dxa" w:w="100"/>
            </w:tcMar>
            <w:vAlign w:val="center"/>
          </w:tcPr>
          <w:p>
            <w:pPr>
              <w:jc w:val="left"/>
            </w:pPr>
            <w:r>
              <w:rPr>
                <w:b w:val="false"/>
                <w:bCs w:val="false"/>
                <w:sz w:val="18"/>
                <w:szCs w:val="18"/>
              </w:rPr>
              <w:t xml:space="preserve">Preserver</w:t>
            </w:r>
          </w:p>
        </w:tc>
        <w:tc>
          <w:tcPr>
            <w:tcW w:type="pct" w:w="6.5%"/>
            <w:tcMar>
              <w:top w:type="dxa" w:w="60"/>
              <w:left w:type="dxa" w:w="100"/>
              <w:bottom w:type="dxa" w:w="60"/>
              <w:right w:type="dxa" w:w="100"/>
            </w:tcMar>
            <w:vAlign w:val="center"/>
          </w:tcPr>
          <w:p>
            <w:pPr>
              <w:jc w:val="left"/>
            </w:pPr>
            <w:r>
              <w:rPr>
                <w:b w:val="false"/>
                <w:bCs w:val="false"/>
                <w:sz w:val="18"/>
                <w:szCs w:val="18"/>
              </w:rPr>
              <w:t xml:space="preserve">Custodian</w:t>
            </w:r>
          </w:p>
        </w:tc>
        <w:tc>
          <w:tcPr>
            <w:tcW w:type="pct" w:w="22%"/>
            <w:tcMar>
              <w:top w:type="dxa" w:w="60"/>
              <w:left w:type="dxa" w:w="100"/>
              <w:bottom w:type="dxa" w:w="60"/>
              <w:right w:type="dxa" w:w="100"/>
            </w:tcMar>
            <w:vAlign w:val="center"/>
          </w:tcPr>
          <w:p>
            <w:pPr>
              <w:jc w:val="left"/>
            </w:pPr>
            <w:r>
              <w:rPr>
                <w:b/>
                <w:bCs/>
                <w:sz w:val="19"/>
                <w:szCs w:val="19"/>
              </w:rPr>
              <w:t xml:space="preserve">അധ്യാപകന്‍ വിദ്യാര്‍ത്ഥിയുടെ ജീവിതത്തെ മൊത്തമായി നിയന്ത്രിക്കുന്നവനാണ്. ഈ അര്‍ത്ഥത്തില്‍ അദ്ദേഹത്തെ എങ്ങനെ വിശേഷിപ്പിക്കാം?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Mentor</w:t>
            </w:r>
          </w:p>
        </w:tc>
        <w:tc>
          <w:tcPr>
            <w:tcW w:type="pct" w:w="6.5%"/>
            <w:tcMar>
              <w:top w:type="dxa" w:w="60"/>
              <w:left w:type="dxa" w:w="100"/>
              <w:bottom w:type="dxa" w:w="60"/>
              <w:right w:type="dxa" w:w="100"/>
            </w:tcMar>
            <w:vAlign w:val="center"/>
          </w:tcPr>
          <w:p>
            <w:pPr>
              <w:jc w:val="left"/>
            </w:pPr>
            <w:r>
              <w:rPr>
                <w:b w:val="false"/>
                <w:bCs w:val="false"/>
                <w:sz w:val="18"/>
                <w:szCs w:val="18"/>
              </w:rPr>
              <w:t xml:space="preserve">Facilitator</w:t>
            </w:r>
          </w:p>
        </w:tc>
        <w:tc>
          <w:tcPr>
            <w:tcW w:type="pct" w:w="6.5%"/>
            <w:tcMar>
              <w:top w:type="dxa" w:w="60"/>
              <w:left w:type="dxa" w:w="100"/>
              <w:bottom w:type="dxa" w:w="60"/>
              <w:right w:type="dxa" w:w="100"/>
            </w:tcMar>
            <w:vAlign w:val="center"/>
          </w:tcPr>
          <w:p>
            <w:pPr>
              <w:jc w:val="left"/>
            </w:pPr>
            <w:r>
              <w:rPr>
                <w:b w:val="false"/>
                <w:bCs w:val="false"/>
                <w:sz w:val="18"/>
                <w:szCs w:val="18"/>
              </w:rPr>
              <w:t xml:space="preserve">Preserver</w:t>
            </w:r>
          </w:p>
        </w:tc>
        <w:tc>
          <w:tcPr>
            <w:tcW w:type="pct" w:w="6.5%"/>
            <w:tcMar>
              <w:top w:type="dxa" w:w="60"/>
              <w:left w:type="dxa" w:w="100"/>
              <w:bottom w:type="dxa" w:w="60"/>
              <w:right w:type="dxa" w:w="100"/>
            </w:tcMar>
            <w:vAlign w:val="center"/>
          </w:tcPr>
          <w:p>
            <w:pPr>
              <w:jc w:val="left"/>
            </w:pPr>
            <w:r>
              <w:rPr>
                <w:b w:val="false"/>
                <w:bCs w:val="false"/>
                <w:sz w:val="18"/>
                <w:szCs w:val="18"/>
              </w:rPr>
              <w:t xml:space="preserve">Custodian</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The teaching method which prompts the students to think on their own and formulate various concepts while studying the lessons?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Thinking Skills Development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Discussion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Story Telling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Project Method</w:t>
            </w:r>
          </w:p>
        </w:tc>
        <w:tc>
          <w:tcPr>
            <w:tcW w:type="pct" w:w="22%"/>
            <w:tcMar>
              <w:top w:type="dxa" w:w="60"/>
              <w:left w:type="dxa" w:w="100"/>
              <w:bottom w:type="dxa" w:w="60"/>
              <w:right w:type="dxa" w:w="100"/>
            </w:tcMar>
            <w:vAlign w:val="center"/>
          </w:tcPr>
          <w:p>
            <w:pPr>
              <w:jc w:val="left"/>
            </w:pPr>
            <w:r>
              <w:rPr>
                <w:b/>
                <w:bCs/>
                <w:sz w:val="19"/>
                <w:szCs w:val="19"/>
              </w:rPr>
              <w:t xml:space="preserve">പാഠഭാഗങ്ങൾ പഠിക്കുമ്പോൾ വിദ്യാർത്ഥികളെ സ്വയം ചിന്തിക്കാനും വിവിധ ആശയങ്ങൾ രൂപീകരിക്കാനും പ്രേരിപ്പിക്കുന്ന അധ്യയന രീതി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ചിന്താശേഷി വികസന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ചർച്ചാ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കഥപറച്ചിൽ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പ്രോജക്ട് 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What are the characteristics of learning aids?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prompt learning.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can provide multisensory experience.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help in saving time and energy.</w:t>
            </w:r>
          </w:p>
        </w:tc>
        <w:tc>
          <w:tcPr>
            <w:tcW w:type="pct" w:w="22%"/>
            <w:tcMar>
              <w:top w:type="dxa" w:w="60"/>
              <w:left w:type="dxa" w:w="100"/>
              <w:bottom w:type="dxa" w:w="60"/>
              <w:right w:type="dxa" w:w="100"/>
            </w:tcMar>
            <w:vAlign w:val="center"/>
          </w:tcPr>
          <w:p>
            <w:pPr>
              <w:jc w:val="left"/>
            </w:pPr>
            <w:r>
              <w:rPr>
                <w:b/>
                <w:bCs/>
                <w:sz w:val="19"/>
                <w:szCs w:val="19"/>
              </w:rPr>
              <w:t xml:space="preserve">പഠനോപകരണങ്ങളുടെ സവിശേഷതകൾ എന്തെല്ലാം?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 പഠനത്തെ പ്രോത്സാഹിപ്പിക്കുന്നു.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ബഹുഇന്ദ്രിയാനുഭവം നൽകാൻ അവയ്ക്കു കഴിയും.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സമയവും ഊർജ്ജവും ലാഭിക്കാൻ അവ സഹായിക്കുന്നു.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teaching method motivates children to think for themselves and formulate various ideas while studying the lessons?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Thinking-skills development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Discussion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Story-telling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Project method</w:t>
            </w:r>
          </w:p>
        </w:tc>
        <w:tc>
          <w:tcPr>
            <w:tcW w:type="pct" w:w="22%"/>
            <w:tcMar>
              <w:top w:type="dxa" w:w="60"/>
              <w:left w:type="dxa" w:w="100"/>
              <w:bottom w:type="dxa" w:w="60"/>
              <w:right w:type="dxa" w:w="100"/>
            </w:tcMar>
            <w:vAlign w:val="center"/>
          </w:tcPr>
          <w:p>
            <w:pPr>
              <w:jc w:val="left"/>
            </w:pPr>
            <w:r>
              <w:rPr>
                <w:b/>
                <w:bCs/>
                <w:sz w:val="19"/>
                <w:szCs w:val="19"/>
              </w:rPr>
              <w:t xml:space="preserve">പാഠഭാഗങ്ങള്‍ പഠിക്കുന്ന സമയത്ത് കുട്ടികള്‍ക്ക് സ്വയം ചിന്തിച്ച് വിവിധ ആശയങ്ങള്‍ രൂപപ്പെടുത്താനുള്ള പ്രേരണ നല്‍കുന്ന പഠനരീതി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ചിന്താനൈപുണ്യ വികസന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ചര്‍ച്ചാരീതി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കഥാവതരണ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പ്രൊജക്ട് 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What are the special features of teaching aids?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 aids are good motivators.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provide varied sensory experience.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save time and energy.</w:t>
            </w:r>
          </w:p>
        </w:tc>
        <w:tc>
          <w:tcPr>
            <w:tcW w:type="pct" w:w="22%"/>
            <w:tcMar>
              <w:top w:type="dxa" w:w="60"/>
              <w:left w:type="dxa" w:w="100"/>
              <w:bottom w:type="dxa" w:w="60"/>
              <w:right w:type="dxa" w:w="100"/>
            </w:tcMar>
            <w:vAlign w:val="center"/>
          </w:tcPr>
          <w:p>
            <w:pPr>
              <w:jc w:val="left"/>
            </w:pPr>
            <w:r>
              <w:rPr>
                <w:b/>
                <w:bCs/>
                <w:sz w:val="19"/>
                <w:szCs w:val="19"/>
              </w:rPr>
              <w:t xml:space="preserve">പഠനസഹായികളുടെ പ്രത്യേകതകള്‍ എന്തെല്ലാമാണ്?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നല്ല പ്രേരകവസ്തുക്കളാണ് പഠന സഹായികള്‍.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വൈവിധ്യമാര്‍ന്ന ഇന്ദ്രിയ അനുഭവം പകരുന്നു.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സമയത്തിന്റെയും ഊര്‍ജ്ജത്തിന്റെയും ലാഭമുണ്ടാകുന്നു.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'Teaching has a goal called spiritual development.'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Mahatma Gandhi</w:t>
            </w:r>
          </w:p>
        </w:tc>
        <w:tc>
          <w:tcPr>
            <w:tcW w:type="pct" w:w="6.5%"/>
            <w:tcMar>
              <w:top w:type="dxa" w:w="60"/>
              <w:left w:type="dxa" w:w="100"/>
              <w:bottom w:type="dxa" w:w="60"/>
              <w:right w:type="dxa" w:w="100"/>
            </w:tcMar>
            <w:vAlign w:val="center"/>
          </w:tcPr>
          <w:p>
            <w:pPr>
              <w:jc w:val="left"/>
            </w:pPr>
            <w:r>
              <w:rPr>
                <w:b w:val="false"/>
                <w:bCs w:val="false"/>
                <w:sz w:val="18"/>
                <w:szCs w:val="18"/>
              </w:rPr>
              <w:t xml:space="preserve">Eric Ashby</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 Weber</w:t>
            </w:r>
          </w:p>
        </w:tc>
        <w:tc>
          <w:tcPr>
            <w:tcW w:type="pct" w:w="6.5%"/>
            <w:tcMar>
              <w:top w:type="dxa" w:w="60"/>
              <w:left w:type="dxa" w:w="100"/>
              <w:bottom w:type="dxa" w:w="60"/>
              <w:right w:type="dxa" w:w="100"/>
            </w:tcMar>
            <w:vAlign w:val="center"/>
          </w:tcPr>
          <w:p>
            <w:pPr>
              <w:jc w:val="left"/>
            </w:pPr>
            <w:r>
              <w:rPr>
                <w:b w:val="false"/>
                <w:bCs w:val="false"/>
                <w:sz w:val="18"/>
                <w:szCs w:val="18"/>
              </w:rPr>
              <w:t xml:space="preserve">Rousseau</w:t>
            </w:r>
          </w:p>
        </w:tc>
        <w:tc>
          <w:tcPr>
            <w:tcW w:type="pct" w:w="22%"/>
            <w:tcMar>
              <w:top w:type="dxa" w:w="60"/>
              <w:left w:type="dxa" w:w="100"/>
              <w:bottom w:type="dxa" w:w="60"/>
              <w:right w:type="dxa" w:w="100"/>
            </w:tcMar>
            <w:vAlign w:val="center"/>
          </w:tcPr>
          <w:p>
            <w:pPr>
              <w:jc w:val="left"/>
            </w:pPr>
            <w:r>
              <w:rPr>
                <w:b/>
                <w:bCs/>
                <w:sz w:val="19"/>
                <w:szCs w:val="19"/>
              </w:rPr>
              <w:t xml:space="preserve">'അധ്യാപനത്തിന് ആത്മീയവികാസം എന്നൊരു ലക്ഷ്യമുണ്ട്.' ഇങ്ങനെ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മഹാത്മാഗാന്ധി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എറിക് ആഷ്ബി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ജോസഫ് വെബർ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Choose the option that is NOT among the natural environments available to a person, from: home, church, school, friends, Sunday School.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School, Sunday School</w:t>
            </w:r>
          </w:p>
        </w:tc>
        <w:tc>
          <w:tcPr>
            <w:tcW w:type="pct" w:w="6.5%"/>
            <w:tcMar>
              <w:top w:type="dxa" w:w="60"/>
              <w:left w:type="dxa" w:w="100"/>
              <w:bottom w:type="dxa" w:w="60"/>
              <w:right w:type="dxa" w:w="100"/>
            </w:tcMar>
            <w:vAlign w:val="center"/>
          </w:tcPr>
          <w:p>
            <w:pPr>
              <w:jc w:val="left"/>
            </w:pPr>
            <w:r>
              <w:rPr>
                <w:b w:val="false"/>
                <w:bCs w:val="false"/>
                <w:sz w:val="18"/>
                <w:szCs w:val="18"/>
              </w:rPr>
              <w:t xml:space="preserve">Home,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School, friends</w:t>
            </w:r>
          </w:p>
        </w:tc>
        <w:tc>
          <w:tcPr>
            <w:tcW w:type="pct" w:w="6.5%"/>
            <w:tcMar>
              <w:top w:type="dxa" w:w="60"/>
              <w:left w:type="dxa" w:w="100"/>
              <w:bottom w:type="dxa" w:w="60"/>
              <w:right w:type="dxa" w:w="100"/>
            </w:tcMar>
            <w:vAlign w:val="center"/>
          </w:tcPr>
          <w:p>
            <w:pPr>
              <w:jc w:val="left"/>
            </w:pPr>
            <w:r>
              <w:rPr>
                <w:b w:val="false"/>
                <w:bCs w:val="false"/>
                <w:sz w:val="18"/>
                <w:szCs w:val="18"/>
              </w:rPr>
              <w:t xml:space="preserve">Friends, Sunday School</w:t>
            </w:r>
          </w:p>
        </w:tc>
        <w:tc>
          <w:tcPr>
            <w:tcW w:type="pct" w:w="22%"/>
            <w:tcMar>
              <w:top w:type="dxa" w:w="60"/>
              <w:left w:type="dxa" w:w="100"/>
              <w:bottom w:type="dxa" w:w="60"/>
              <w:right w:type="dxa" w:w="100"/>
            </w:tcMar>
            <w:vAlign w:val="center"/>
          </w:tcPr>
          <w:p>
            <w:pPr>
              <w:jc w:val="left"/>
            </w:pPr>
            <w:r>
              <w:rPr>
                <w:b/>
                <w:bCs/>
                <w:sz w:val="19"/>
                <w:szCs w:val="19"/>
              </w:rPr>
              <w:t xml:space="preserve">വ്യക്തിക്കു ലഭിക്കുന്ന സ്വാഭാവിക സാഹചര്യം അല്ലാത്തത് തെരഞ്ഞെടുക്കുക. വീട്, പള്ളി, സ്കൂൾ, കൂട്ടുകാർ, സൺഡേസ്കൂൾ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സ്കൂൾ, സൺഡേസ്കൂൾ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 പള്ളി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സ്കൂൾ, കൂട്ടുകാർ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കൂട്ടുകാർ, സൺഡേസ്കൂൾ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What are teaching methods?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Ways of creating learning experiences that develop the comprehensive abilities of students.</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 methods chosen for the convenience of teachers.</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 methods chosen for the convenience of students.</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 methods that awaken students' cognitive faculties.</w:t>
            </w:r>
          </w:p>
        </w:tc>
        <w:tc>
          <w:tcPr>
            <w:tcW w:type="pct" w:w="22%"/>
            <w:tcMar>
              <w:top w:type="dxa" w:w="60"/>
              <w:left w:type="dxa" w:w="100"/>
              <w:bottom w:type="dxa" w:w="60"/>
              <w:right w:type="dxa" w:w="100"/>
            </w:tcMar>
            <w:vAlign w:val="center"/>
          </w:tcPr>
          <w:p>
            <w:pPr>
              <w:jc w:val="left"/>
            </w:pPr>
            <w:r>
              <w:rPr>
                <w:b/>
                <w:bCs/>
                <w:sz w:val="19"/>
                <w:szCs w:val="19"/>
              </w:rPr>
              <w:t xml:space="preserve">ബോധനരീതികൾ എന്നാൽ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വിദ്യാർത്ഥികളുടെ സമഗ്രമായ കഴിവുകൾ വികസിപ്പിക്കുന്ന പഠനാനുഭവങ്ങൾ സൃഷ്ടിക്കുന്ന മാർഗ്ഗങ്ങൾ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അധ്യാപകരുടെ സൗകര്യത്തിനായി തെരഞ്ഞെടുക്കുന്ന അധ്യാപന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വിദ്യാർത്ഥികളുടെ സൗകര്യത്തിനായി തെരഞ്ഞെടുക്കുന്ന അധ്യാപന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വിദ്യാർത്ഥികളുടെ ബോധമണ്ഡലത്തെ ഉണർത്തുന്ന അധ്യാപനരീതികൾ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windows of learning are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senses</w:t>
            </w:r>
          </w:p>
        </w:tc>
        <w:tc>
          <w:tcPr>
            <w:tcW w:type="pct" w:w="6.5%"/>
            <w:tcMar>
              <w:top w:type="dxa" w:w="60"/>
              <w:left w:type="dxa" w:w="100"/>
              <w:bottom w:type="dxa" w:w="60"/>
              <w:right w:type="dxa" w:w="100"/>
            </w:tcMar>
            <w:vAlign w:val="center"/>
          </w:tcPr>
          <w:p>
            <w:pPr>
              <w:jc w:val="left"/>
            </w:pPr>
            <w:r>
              <w:rPr>
                <w:b w:val="false"/>
                <w:bCs w:val="false"/>
                <w:sz w:val="18"/>
                <w:szCs w:val="18"/>
              </w:rPr>
              <w:t xml:space="preserve">Books</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Teachers</w:t>
            </w:r>
          </w:p>
        </w:tc>
        <w:tc>
          <w:tcPr>
            <w:tcW w:type="pct" w:w="6.5%"/>
            <w:tcMar>
              <w:top w:type="dxa" w:w="60"/>
              <w:left w:type="dxa" w:w="100"/>
              <w:bottom w:type="dxa" w:w="60"/>
              <w:right w:type="dxa" w:w="100"/>
            </w:tcMar>
            <w:vAlign w:val="center"/>
          </w:tcPr>
          <w:p>
            <w:pPr>
              <w:jc w:val="left"/>
            </w:pPr>
            <w:r>
              <w:rPr>
                <w:b w:val="false"/>
                <w:bCs w:val="false"/>
                <w:sz w:val="18"/>
                <w:szCs w:val="18"/>
              </w:rPr>
              <w:t xml:space="preserve">Books and teachers</w:t>
            </w:r>
          </w:p>
        </w:tc>
        <w:tc>
          <w:tcPr>
            <w:tcW w:type="pct" w:w="22%"/>
            <w:tcMar>
              <w:top w:type="dxa" w:w="60"/>
              <w:left w:type="dxa" w:w="100"/>
              <w:bottom w:type="dxa" w:w="60"/>
              <w:right w:type="dxa" w:w="100"/>
            </w:tcMar>
            <w:vAlign w:val="center"/>
          </w:tcPr>
          <w:p>
            <w:pPr>
              <w:jc w:val="left"/>
            </w:pPr>
            <w:r>
              <w:rPr>
                <w:b/>
                <w:bCs/>
                <w:sz w:val="19"/>
                <w:szCs w:val="19"/>
              </w:rPr>
              <w:t xml:space="preserve">പഠനത്തിന്റെ വാതായനങ്ങൾ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ഇന്ദ്രിയങ്ങൾ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പുസ്തകങ്ങൾ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പുസ്തകങ്ങളും അധ്യാപകരും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Which of the following titles is most suitable for a teacher? A Facilitator B Mentor C Preserver D Custodian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ABCD</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CD</w:t>
            </w:r>
          </w:p>
        </w:tc>
        <w:tc>
          <w:tcPr>
            <w:tcW w:type="pct" w:w="6.5%"/>
            <w:tcMar>
              <w:top w:type="dxa" w:w="60"/>
              <w:left w:type="dxa" w:w="100"/>
              <w:bottom w:type="dxa" w:w="60"/>
              <w:right w:type="dxa" w:w="100"/>
            </w:tcMar>
            <w:vAlign w:val="center"/>
          </w:tcPr>
          <w:p>
            <w:pPr>
              <w:jc w:val="left"/>
            </w:pPr>
            <w:r>
              <w:rPr>
                <w:b w:val="false"/>
                <w:bCs w:val="false"/>
                <w:sz w:val="18"/>
                <w:szCs w:val="18"/>
              </w:rPr>
              <w:t xml:space="preserve">ABC</w:t>
            </w:r>
          </w:p>
        </w:tc>
        <w:tc>
          <w:tcPr>
            <w:tcW w:type="pct" w:w="22%"/>
            <w:tcMar>
              <w:top w:type="dxa" w:w="60"/>
              <w:left w:type="dxa" w:w="100"/>
              <w:bottom w:type="dxa" w:w="60"/>
              <w:right w:type="dxa" w:w="100"/>
            </w:tcMar>
            <w:vAlign w:val="center"/>
          </w:tcPr>
          <w:p>
            <w:pPr>
              <w:jc w:val="left"/>
            </w:pPr>
            <w:r>
              <w:rPr>
                <w:b/>
                <w:bCs/>
                <w:sz w:val="19"/>
                <w:szCs w:val="19"/>
              </w:rPr>
              <w:t xml:space="preserve">താഴെ കൊടുത്തിരിക്കുന്ന ഏതു പേരാണ് അധ്യാപകന് ഏറ്റവും അനുയോജ്യമായത്. A Facilitator B Mentor C Preserver D Custodian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ABCD</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CD</w:t>
            </w:r>
          </w:p>
        </w:tc>
        <w:tc>
          <w:tcPr>
            <w:tcW w:type="pct" w:w="6.5%"/>
            <w:tcMar>
              <w:top w:type="dxa" w:w="60"/>
              <w:left w:type="dxa" w:w="100"/>
              <w:bottom w:type="dxa" w:w="60"/>
              <w:right w:type="dxa" w:w="100"/>
            </w:tcMar>
            <w:vAlign w:val="center"/>
          </w:tcPr>
          <w:p>
            <w:pPr>
              <w:jc w:val="left"/>
            </w:pPr>
            <w:r>
              <w:rPr>
                <w:b w:val="false"/>
                <w:bCs w:val="false"/>
                <w:sz w:val="18"/>
                <w:szCs w:val="18"/>
              </w:rPr>
              <w:t xml:space="preserve">ABC</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Christian Education &amp; the Sunday School Movement</w:t>
      </w:r>
    </w:p>
    <w:p>
      <w:pPr>
        <w:spacing w:after="200"/>
      </w:pPr>
      <w:r>
        <w:rPr>
          <w:b/>
          <w:bCs/>
          <w:color w:val="2E75B6"/>
          <w:sz w:val="26"/>
          <w:szCs w:val="26"/>
        </w:rPr>
        <w:t xml:space="preserve">ക്രൈസ്തവ വിദ്യാഭ്യാസവും സൺഡേസ്കൂൾ പ്രസ്ഥാനവും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What is the ultimate goal of Christian education?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Divinization.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Vision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 a good human.</w:t>
            </w:r>
          </w:p>
        </w:tc>
        <w:tc>
          <w:tcPr>
            <w:tcW w:type="pct" w:w="6.5%"/>
            <w:tcMar>
              <w:top w:type="dxa" w:w="60"/>
              <w:left w:type="dxa" w:w="100"/>
              <w:bottom w:type="dxa" w:w="60"/>
              <w:right w:type="dxa" w:w="100"/>
            </w:tcMar>
            <w:vAlign w:val="center"/>
          </w:tcPr>
          <w:p>
            <w:pPr>
              <w:jc w:val="left"/>
            </w:pPr>
            <w:r>
              <w:rPr>
                <w:b w:val="false"/>
                <w:bCs w:val="false"/>
                <w:sz w:val="18"/>
                <w:szCs w:val="18"/>
              </w:rPr>
              <w:t xml:space="preserve">Do true worship.</w:t>
            </w:r>
          </w:p>
        </w:tc>
        <w:tc>
          <w:tcPr>
            <w:tcW w:type="pct" w:w="22%"/>
            <w:tcMar>
              <w:top w:type="dxa" w:w="60"/>
              <w:left w:type="dxa" w:w="100"/>
              <w:bottom w:type="dxa" w:w="60"/>
              <w:right w:type="dxa" w:w="100"/>
            </w:tcMar>
            <w:vAlign w:val="center"/>
          </w:tcPr>
          <w:p>
            <w:pPr>
              <w:jc w:val="left"/>
            </w:pPr>
            <w:r>
              <w:rPr>
                <w:b/>
                <w:bCs/>
                <w:sz w:val="19"/>
                <w:szCs w:val="19"/>
              </w:rPr>
              <w:t xml:space="preserve">ക്രിസ്തീയ ബോധനത്തിന്റെയും ജീവിതത്തിന്റെയും ആത്യന്തിക ലക്ഷ്യം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ദൈവദര്‍ശനം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നല്ല മനുഷ്യനാകുക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സത്യാരാധന നടത്തുക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From where do children obtain the initial lessons in religious education in their infancy?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mother.</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teacher.</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Sunday School.</w:t>
            </w:r>
          </w:p>
        </w:tc>
        <w:tc>
          <w:tcPr>
            <w:tcW w:type="pct" w:w="22%"/>
            <w:tcMar>
              <w:top w:type="dxa" w:w="60"/>
              <w:left w:type="dxa" w:w="100"/>
              <w:bottom w:type="dxa" w:w="60"/>
              <w:right w:type="dxa" w:w="100"/>
            </w:tcMar>
            <w:vAlign w:val="center"/>
          </w:tcPr>
          <w:p>
            <w:pPr>
              <w:jc w:val="left"/>
            </w:pPr>
            <w:r>
              <w:rPr>
                <w:b/>
                <w:bCs/>
                <w:sz w:val="19"/>
                <w:szCs w:val="19"/>
              </w:rPr>
              <w:t xml:space="preserve">ശൈശവ കാലഘട്ടത്തിന്റെ ആരംഭത്തില്‍തന്നെ ശിശു മതജീവിതത്തിന്റെ ബാലപാഠങ്ങള്‍ പഠിക്കുന്നു. എവിടെനിന്ന്?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മാതാവില്‍നിന്ന്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അധ്യാപകനില്‍നിന്ന്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സമൂഹത്തിൽ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സണ്‍ഡേസ്‌കൂളില്‍നിന്ന്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continuous education programme for adults in our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Divyabodhanam</w:t>
            </w:r>
          </w:p>
        </w:tc>
        <w:tc>
          <w:tcPr>
            <w:tcW w:type="pct" w:w="6.5%"/>
            <w:tcMar>
              <w:top w:type="dxa" w:w="60"/>
              <w:left w:type="dxa" w:w="100"/>
              <w:bottom w:type="dxa" w:w="60"/>
              <w:right w:type="dxa" w:w="100"/>
            </w:tcMar>
            <w:vAlign w:val="center"/>
          </w:tcPr>
          <w:p>
            <w:pPr>
              <w:jc w:val="left"/>
            </w:pPr>
            <w:r>
              <w:rPr>
                <w:b w:val="false"/>
                <w:bCs w:val="false"/>
                <w:sz w:val="18"/>
                <w:szCs w:val="18"/>
              </w:rPr>
              <w:t xml:space="preserve">OVBS</w:t>
            </w:r>
          </w:p>
        </w:tc>
        <w:tc>
          <w:tcPr>
            <w:tcW w:type="pct" w:w="6.5%"/>
            <w:tcMar>
              <w:top w:type="dxa" w:w="60"/>
              <w:left w:type="dxa" w:w="100"/>
              <w:bottom w:type="dxa" w:w="60"/>
              <w:right w:type="dxa" w:w="100"/>
            </w:tcMar>
            <w:vAlign w:val="center"/>
          </w:tcPr>
          <w:p>
            <w:pPr>
              <w:jc w:val="left"/>
            </w:pPr>
            <w:r>
              <w:rPr>
                <w:b w:val="false"/>
                <w:bCs w:val="false"/>
                <w:sz w:val="18"/>
                <w:szCs w:val="18"/>
              </w:rPr>
              <w:t xml:space="preserve">MOMS</w:t>
            </w:r>
          </w:p>
        </w:tc>
        <w:tc>
          <w:tcPr>
            <w:tcW w:type="pct" w:w="6.5%"/>
            <w:tcMar>
              <w:top w:type="dxa" w:w="60"/>
              <w:left w:type="dxa" w:w="100"/>
              <w:bottom w:type="dxa" w:w="60"/>
              <w:right w:type="dxa" w:w="100"/>
            </w:tcMar>
            <w:vAlign w:val="center"/>
          </w:tcPr>
          <w:p>
            <w:pPr>
              <w:jc w:val="left"/>
            </w:pPr>
            <w:r>
              <w:rPr>
                <w:b w:val="false"/>
                <w:bCs w:val="false"/>
                <w:sz w:val="18"/>
                <w:szCs w:val="18"/>
              </w:rPr>
              <w:t xml:space="preserve">OCYM</w:t>
            </w:r>
          </w:p>
        </w:tc>
        <w:tc>
          <w:tcPr>
            <w:tcW w:type="pct" w:w="22%"/>
            <w:tcMar>
              <w:top w:type="dxa" w:w="60"/>
              <w:left w:type="dxa" w:w="100"/>
              <w:bottom w:type="dxa" w:w="60"/>
              <w:right w:type="dxa" w:w="100"/>
            </w:tcMar>
            <w:vAlign w:val="center"/>
          </w:tcPr>
          <w:p>
            <w:pPr>
              <w:jc w:val="left"/>
            </w:pPr>
            <w:r>
              <w:rPr>
                <w:b/>
                <w:bCs/>
                <w:sz w:val="19"/>
                <w:szCs w:val="19"/>
              </w:rPr>
              <w:t xml:space="preserve">പ്രായപൂര്‍ത്തിയായവര്‍ക്കുവേണ്ടി സഭയില്‍ ക്രമീകരിച്ചിട്ടുള്ള തുടര്‍വിദ്യാഭ്യാസ പരിപാടി?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ദിവ്യബോധനം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OVBS</w:t>
            </w:r>
          </w:p>
        </w:tc>
        <w:tc>
          <w:tcPr>
            <w:tcW w:type="pct" w:w="6.5%"/>
            <w:tcMar>
              <w:top w:type="dxa" w:w="60"/>
              <w:left w:type="dxa" w:w="100"/>
              <w:bottom w:type="dxa" w:w="60"/>
              <w:right w:type="dxa" w:w="100"/>
            </w:tcMar>
            <w:vAlign w:val="center"/>
          </w:tcPr>
          <w:p>
            <w:pPr>
              <w:jc w:val="left"/>
            </w:pPr>
            <w:r>
              <w:rPr>
                <w:b w:val="false"/>
                <w:bCs w:val="false"/>
                <w:sz w:val="18"/>
                <w:szCs w:val="18"/>
              </w:rPr>
              <w:t xml:space="preserve">MOMS</w:t>
            </w:r>
          </w:p>
        </w:tc>
        <w:tc>
          <w:tcPr>
            <w:tcW w:type="pct" w:w="6.5%"/>
            <w:tcMar>
              <w:top w:type="dxa" w:w="60"/>
              <w:left w:type="dxa" w:w="100"/>
              <w:bottom w:type="dxa" w:w="60"/>
              <w:right w:type="dxa" w:w="100"/>
            </w:tcMar>
            <w:vAlign w:val="center"/>
          </w:tcPr>
          <w:p>
            <w:pPr>
              <w:jc w:val="left"/>
            </w:pPr>
            <w:r>
              <w:rPr>
                <w:b w:val="false"/>
                <w:bCs w:val="false"/>
                <w:sz w:val="18"/>
                <w:szCs w:val="18"/>
              </w:rPr>
              <w:t xml:space="preserve">OCYM</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Which is the institution of the Jews where the oral learning of ‘Mishna’ take place?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Beth Hammidrash</w:t>
            </w:r>
          </w:p>
        </w:tc>
        <w:tc>
          <w:tcPr>
            <w:tcW w:type="pct" w:w="6.5%"/>
            <w:tcMar>
              <w:top w:type="dxa" w:w="60"/>
              <w:left w:type="dxa" w:w="100"/>
              <w:bottom w:type="dxa" w:w="60"/>
              <w:right w:type="dxa" w:w="100"/>
            </w:tcMar>
            <w:vAlign w:val="center"/>
          </w:tcPr>
          <w:p>
            <w:pPr>
              <w:jc w:val="left"/>
            </w:pPr>
            <w:r>
              <w:rPr>
                <w:b w:val="false"/>
                <w:bCs w:val="false"/>
                <w:sz w:val="18"/>
                <w:szCs w:val="18"/>
              </w:rPr>
              <w:t xml:space="preserve">Beth Schema</w:t>
            </w:r>
          </w:p>
        </w:tc>
        <w:tc>
          <w:tcPr>
            <w:tcW w:type="pct" w:w="6.5%"/>
            <w:tcMar>
              <w:top w:type="dxa" w:w="60"/>
              <w:left w:type="dxa" w:w="100"/>
              <w:bottom w:type="dxa" w:w="60"/>
              <w:right w:type="dxa" w:w="100"/>
            </w:tcMar>
            <w:vAlign w:val="center"/>
          </w:tcPr>
          <w:p>
            <w:pPr>
              <w:jc w:val="left"/>
            </w:pPr>
            <w:r>
              <w:rPr>
                <w:b w:val="false"/>
                <w:bCs w:val="false"/>
                <w:sz w:val="18"/>
                <w:szCs w:val="18"/>
              </w:rPr>
              <w:t xml:space="preserve">Beth Mishna</w:t>
            </w:r>
          </w:p>
        </w:tc>
        <w:tc>
          <w:tcPr>
            <w:tcW w:type="pct" w:w="6.5%"/>
            <w:tcMar>
              <w:top w:type="dxa" w:w="60"/>
              <w:left w:type="dxa" w:w="100"/>
              <w:bottom w:type="dxa" w:w="60"/>
              <w:right w:type="dxa" w:w="100"/>
            </w:tcMar>
            <w:vAlign w:val="center"/>
          </w:tcPr>
          <w:p>
            <w:pPr>
              <w:jc w:val="left"/>
            </w:pPr>
            <w:r>
              <w:rPr>
                <w:b w:val="false"/>
                <w:bCs w:val="false"/>
                <w:sz w:val="18"/>
                <w:szCs w:val="18"/>
              </w:rPr>
              <w:t xml:space="preserve">Beth Hazepher</w:t>
            </w:r>
          </w:p>
        </w:tc>
        <w:tc>
          <w:tcPr>
            <w:tcW w:type="pct" w:w="22%"/>
            <w:tcMar>
              <w:top w:type="dxa" w:w="60"/>
              <w:left w:type="dxa" w:w="100"/>
              <w:bottom w:type="dxa" w:w="60"/>
              <w:right w:type="dxa" w:w="100"/>
            </w:tcMar>
            <w:vAlign w:val="center"/>
          </w:tcPr>
          <w:p>
            <w:pPr>
              <w:jc w:val="left"/>
            </w:pPr>
            <w:r>
              <w:rPr>
                <w:b/>
                <w:bCs/>
                <w:sz w:val="19"/>
                <w:szCs w:val="19"/>
              </w:rPr>
              <w:t xml:space="preserve">യഹൂദന്മാരുടെ ഔപചാരിക വിദ്യാഭ്യാസത്തില്‍ വാമൊഴി പ്രമാണങ്ങള്‍ പഠിപ്പിക്കുന്ന സ്ഥാപനം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ബത്ത്ഹമ്മിദ്രാഷ്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ബത്ത്‌ഷെമാ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ബത്ത്മിഷ്‌ 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ബത്ത്ഹസഫര്‍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What is the ultimate aim of Christian life and education?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Divinization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Incarnation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Glorification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Justification</w:t>
            </w:r>
          </w:p>
        </w:tc>
        <w:tc>
          <w:tcPr>
            <w:tcW w:type="pct" w:w="22%"/>
            <w:tcMar>
              <w:top w:type="dxa" w:w="60"/>
              <w:left w:type="dxa" w:w="100"/>
              <w:bottom w:type="dxa" w:w="60"/>
              <w:right w:type="dxa" w:w="100"/>
            </w:tcMar>
            <w:vAlign w:val="center"/>
          </w:tcPr>
          <w:p>
            <w:pPr>
              <w:jc w:val="left"/>
            </w:pPr>
            <w:r>
              <w:rPr>
                <w:b/>
                <w:bCs/>
                <w:sz w:val="19"/>
                <w:szCs w:val="19"/>
              </w:rPr>
              <w:t xml:space="preserve">ക്രിസ്തീയ ജീവിതത്തിന്റെയും വിദ്യാഭ്യാസത്തിന്റെയും പരമമായ ലക്ഷ്യം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ദിവ്യവൽക്കരണം (Divinization)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മനുഷ്യാവതാരം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മഹത്വീകരണം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regarding the Jewish education.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father was responsible for the informal education of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use religious feasts as occasion for teaching.</w:t>
            </w:r>
          </w:p>
        </w:tc>
        <w:tc>
          <w:tcPr>
            <w:tcW w:type="pct" w:w="6.5%"/>
            <w:tcMar>
              <w:top w:type="dxa" w:w="60"/>
              <w:left w:type="dxa" w:w="100"/>
              <w:bottom w:type="dxa" w:w="60"/>
              <w:right w:type="dxa" w:w="100"/>
            </w:tcMar>
            <w:vAlign w:val="center"/>
          </w:tcPr>
          <w:p>
            <w:pPr>
              <w:jc w:val="left"/>
            </w:pPr>
            <w:r>
              <w:rPr>
                <w:b w:val="false"/>
                <w:bCs w:val="false"/>
                <w:sz w:val="18"/>
                <w:szCs w:val="18"/>
              </w:rPr>
              <w:t xml:space="preserve">Synagogues were centres of religious education.</w:t>
            </w:r>
          </w:p>
        </w:tc>
        <w:tc>
          <w:tcPr>
            <w:tcW w:type="pct" w:w="22%"/>
            <w:tcMar>
              <w:top w:type="dxa" w:w="60"/>
              <w:left w:type="dxa" w:w="100"/>
              <w:bottom w:type="dxa" w:w="60"/>
              <w:right w:type="dxa" w:w="100"/>
            </w:tcMar>
            <w:vAlign w:val="center"/>
          </w:tcPr>
          <w:p>
            <w:pPr>
              <w:jc w:val="left"/>
            </w:pPr>
            <w:r>
              <w:rPr>
                <w:b/>
                <w:bCs/>
                <w:sz w:val="19"/>
                <w:szCs w:val="19"/>
              </w:rPr>
              <w:t xml:space="preserve">യെഹൂദ വിദ്യാഭ്യാസത്തെക്കുറിച്ചുള്ള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മക്കളുടെ അനൗപചാരിക വിദ്യാഭ്യാസത്തിന് പിതാവ് ഉത്തരവാദിയായിരുന്നു.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മതപരമായ തിരുനാളുകൾ അവർ പഠിപ്പിക്കാനുള്ള അവസരമായി ഉപയോഗിച്ചു.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സിനഗോഗുകൾ മതവിദ്യാഭ്യാസത്തിന്റെ കേന്ദ്രങ്ങളായിരുന്നു.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The spiritual organization which have an objective of continuing religious education for students by maintaining their relationship with the Church on a strong footing.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MGOCSM</w:t>
            </w:r>
          </w:p>
        </w:tc>
        <w:tc>
          <w:tcPr>
            <w:tcW w:type="pct" w:w="6.5%"/>
            <w:tcMar>
              <w:top w:type="dxa" w:w="60"/>
              <w:left w:type="dxa" w:w="100"/>
              <w:bottom w:type="dxa" w:w="60"/>
              <w:right w:type="dxa" w:w="100"/>
            </w:tcMar>
            <w:vAlign w:val="center"/>
          </w:tcPr>
          <w:p>
            <w:pPr>
              <w:jc w:val="left"/>
            </w:pPr>
            <w:r>
              <w:rPr>
                <w:b w:val="false"/>
                <w:bCs w:val="false"/>
                <w:sz w:val="18"/>
                <w:szCs w:val="18"/>
              </w:rPr>
              <w:t xml:space="preserve">OCYM</w:t>
            </w:r>
          </w:p>
        </w:tc>
        <w:tc>
          <w:tcPr>
            <w:tcW w:type="pct" w:w="6.5%"/>
            <w:tcMar>
              <w:top w:type="dxa" w:w="60"/>
              <w:left w:type="dxa" w:w="100"/>
              <w:bottom w:type="dxa" w:w="60"/>
              <w:right w:type="dxa" w:w="100"/>
            </w:tcMar>
            <w:vAlign w:val="center"/>
          </w:tcPr>
          <w:p>
            <w:pPr>
              <w:jc w:val="left"/>
            </w:pPr>
            <w:r>
              <w:rPr>
                <w:b w:val="false"/>
                <w:bCs w:val="false"/>
                <w:sz w:val="18"/>
                <w:szCs w:val="18"/>
              </w:rPr>
              <w:t xml:space="preserve">AMOSS</w:t>
            </w:r>
          </w:p>
        </w:tc>
        <w:tc>
          <w:tcPr>
            <w:tcW w:type="pct" w:w="6.5%"/>
            <w:tcMar>
              <w:top w:type="dxa" w:w="60"/>
              <w:left w:type="dxa" w:w="100"/>
              <w:bottom w:type="dxa" w:w="60"/>
              <w:right w:type="dxa" w:w="100"/>
            </w:tcMar>
            <w:vAlign w:val="center"/>
          </w:tcPr>
          <w:p>
            <w:pPr>
              <w:jc w:val="left"/>
            </w:pPr>
            <w:r>
              <w:rPr>
                <w:b w:val="false"/>
                <w:bCs w:val="false"/>
                <w:sz w:val="18"/>
                <w:szCs w:val="18"/>
              </w:rPr>
              <w:t xml:space="preserve">Martha Mariyam Vanitha Samajam</w:t>
            </w:r>
          </w:p>
        </w:tc>
        <w:tc>
          <w:tcPr>
            <w:tcW w:type="pct" w:w="22%"/>
            <w:tcMar>
              <w:top w:type="dxa" w:w="60"/>
              <w:left w:type="dxa" w:w="100"/>
              <w:bottom w:type="dxa" w:w="60"/>
              <w:right w:type="dxa" w:w="100"/>
            </w:tcMar>
            <w:vAlign w:val="center"/>
          </w:tcPr>
          <w:p>
            <w:pPr>
              <w:jc w:val="left"/>
            </w:pPr>
            <w:r>
              <w:rPr>
                <w:b/>
                <w:bCs/>
                <w:sz w:val="19"/>
                <w:szCs w:val="19"/>
              </w:rPr>
              <w:t xml:space="preserve">സഭയുമായുള്ള ബന്ധം ഉറപ്പിച്ചു നിലനിർത്തിക്കൊണ്ട് വിദ്യാർത്ഥികൾക്കു തുടർച്ചയായ മതബോധനം നൽകുക എന്ന ലക്ഷ്യമുള്ള ആത്മീയ സംഘടന.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എം.ജി.ഒ.സി.എസ്.എം.</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ഒ.സി.വൈ.എം.</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എ.എം.ഒ.എസ്.എസ്.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 മറിയം വനിതാ സമാജം</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What is the ultimate goal of Christian teaching and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Divinization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Incarnation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Glorification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Justification</w:t>
            </w:r>
          </w:p>
        </w:tc>
        <w:tc>
          <w:tcPr>
            <w:tcW w:type="pct" w:w="22%"/>
            <w:tcMar>
              <w:top w:type="dxa" w:w="60"/>
              <w:left w:type="dxa" w:w="100"/>
              <w:bottom w:type="dxa" w:w="60"/>
              <w:right w:type="dxa" w:w="100"/>
            </w:tcMar>
            <w:vAlign w:val="center"/>
          </w:tcPr>
          <w:p>
            <w:pPr>
              <w:jc w:val="left"/>
            </w:pPr>
            <w:r>
              <w:rPr>
                <w:b/>
                <w:bCs/>
                <w:sz w:val="19"/>
                <w:szCs w:val="19"/>
              </w:rPr>
              <w:t xml:space="preserve">ക്രിസ്തീയ ബോധനത്തിന്റെയും ജീവിതത്തിന്റെയും ആത്യന്തിക ലക്ഷ്യം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മനുഷ്യാവതാരം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മഹത്വീകരണം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Which is the correct statement regarding Jewish education?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father was responsible for the informal education of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Feast occasions were used as opportunities for teaching.</w:t>
            </w:r>
          </w:p>
        </w:tc>
        <w:tc>
          <w:tcPr>
            <w:tcW w:type="pct" w:w="6.5%"/>
            <w:tcMar>
              <w:top w:type="dxa" w:w="60"/>
              <w:left w:type="dxa" w:w="100"/>
              <w:bottom w:type="dxa" w:w="60"/>
              <w:right w:type="dxa" w:w="100"/>
            </w:tcMar>
            <w:vAlign w:val="center"/>
          </w:tcPr>
          <w:p>
            <w:pPr>
              <w:jc w:val="left"/>
            </w:pPr>
            <w:r>
              <w:rPr>
                <w:b w:val="false"/>
                <w:bCs w:val="false"/>
                <w:sz w:val="18"/>
                <w:szCs w:val="18"/>
              </w:rPr>
              <w:t xml:space="preserve">Synagogues were centres of religious education.</w:t>
            </w:r>
          </w:p>
        </w:tc>
        <w:tc>
          <w:tcPr>
            <w:tcW w:type="pct" w:w="22%"/>
            <w:tcMar>
              <w:top w:type="dxa" w:w="60"/>
              <w:left w:type="dxa" w:w="100"/>
              <w:bottom w:type="dxa" w:w="60"/>
              <w:right w:type="dxa" w:w="100"/>
            </w:tcMar>
            <w:vAlign w:val="center"/>
          </w:tcPr>
          <w:p>
            <w:pPr>
              <w:jc w:val="left"/>
            </w:pPr>
            <w:r>
              <w:rPr>
                <w:b/>
                <w:bCs/>
                <w:sz w:val="19"/>
                <w:szCs w:val="19"/>
              </w:rPr>
              <w:t xml:space="preserve">യഹൂദ വിദ്യാഭ്യാസത്തെ സംബന്ധിക്കുന്ന ശരിയായ പരാമര്‍ശം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കുട്ടികളുടെ അനൗപചാരിക വിദ്യാഭ്യാസത്തിന്റെ ഉത്തരവാദിത്വം പിതാവിനാണ്.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പെരുന്നാള്‍ വേളകളെ പ്രബോധനത്തിനുള്ള അവസരങ്ങളായി ഉപയോഗിച്ചിരുന്നു.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സിനഗോഗുകള്‍ മതബോധന കേന്ദ്രങ്ങളായിരുന്നു.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movement works with the goal of giving students continuing Christian education while keeping their relationship with the Church firm and unbroken?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MGOCSM</w:t>
            </w:r>
          </w:p>
        </w:tc>
        <w:tc>
          <w:tcPr>
            <w:tcW w:type="pct" w:w="6.5%"/>
            <w:tcMar>
              <w:top w:type="dxa" w:w="60"/>
              <w:left w:type="dxa" w:w="100"/>
              <w:bottom w:type="dxa" w:w="60"/>
              <w:right w:type="dxa" w:w="100"/>
            </w:tcMar>
            <w:vAlign w:val="center"/>
          </w:tcPr>
          <w:p>
            <w:pPr>
              <w:jc w:val="left"/>
            </w:pPr>
            <w:r>
              <w:rPr>
                <w:b w:val="false"/>
                <w:bCs w:val="false"/>
                <w:sz w:val="18"/>
                <w:szCs w:val="18"/>
              </w:rPr>
              <w:t xml:space="preserve">OCYM</w:t>
            </w:r>
          </w:p>
        </w:tc>
        <w:tc>
          <w:tcPr>
            <w:tcW w:type="pct" w:w="6.5%"/>
            <w:tcMar>
              <w:top w:type="dxa" w:w="60"/>
              <w:left w:type="dxa" w:w="100"/>
              <w:bottom w:type="dxa" w:w="60"/>
              <w:right w:type="dxa" w:w="100"/>
            </w:tcMar>
            <w:vAlign w:val="center"/>
          </w:tcPr>
          <w:p>
            <w:pPr>
              <w:jc w:val="left"/>
            </w:pPr>
            <w:r>
              <w:rPr>
                <w:b w:val="false"/>
                <w:bCs w:val="false"/>
                <w:sz w:val="18"/>
                <w:szCs w:val="18"/>
              </w:rPr>
              <w:t xml:space="preserve">AMOSS</w:t>
            </w:r>
          </w:p>
        </w:tc>
        <w:tc>
          <w:tcPr>
            <w:tcW w:type="pct" w:w="6.5%"/>
            <w:tcMar>
              <w:top w:type="dxa" w:w="60"/>
              <w:left w:type="dxa" w:w="100"/>
              <w:bottom w:type="dxa" w:w="60"/>
              <w:right w:type="dxa" w:w="100"/>
            </w:tcMar>
            <w:vAlign w:val="center"/>
          </w:tcPr>
          <w:p>
            <w:pPr>
              <w:jc w:val="left"/>
            </w:pPr>
            <w:r>
              <w:rPr>
                <w:b w:val="false"/>
                <w:bCs w:val="false"/>
                <w:sz w:val="18"/>
                <w:szCs w:val="18"/>
              </w:rPr>
              <w:t xml:space="preserve">Martha Mariam Vanitha Samajam</w:t>
            </w:r>
          </w:p>
        </w:tc>
        <w:tc>
          <w:tcPr>
            <w:tcW w:type="pct" w:w="22%"/>
            <w:tcMar>
              <w:top w:type="dxa" w:w="60"/>
              <w:left w:type="dxa" w:w="100"/>
              <w:bottom w:type="dxa" w:w="60"/>
              <w:right w:type="dxa" w:w="100"/>
            </w:tcMar>
            <w:vAlign w:val="center"/>
          </w:tcPr>
          <w:p>
            <w:pPr>
              <w:jc w:val="left"/>
            </w:pPr>
            <w:r>
              <w:rPr>
                <w:b/>
                <w:bCs/>
                <w:sz w:val="19"/>
                <w:szCs w:val="19"/>
              </w:rPr>
              <w:t xml:space="preserve">വിദ്യാര്‍ത്ഥികള്‍ക്ക് സഭയുമായുള്ള ബന്ധം ഉലയാതെ ദൃഢമായി നിലനിര്‍ത്തുന്നതിനോടൊപ്പം അവര്‍ക്ക് ക്രിസ്തീയ തുടര്‍ വിദ്യാഭ്യാസം നല്‍കുകയും ചെയ്യുക എന്ന ലക്ഷ്യത്തോടെ പ്രവര്‍ത്തിക്കുന്ന പ്രസ്ഥാനം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MGOCSM</w:t>
            </w:r>
          </w:p>
        </w:tc>
        <w:tc>
          <w:tcPr>
            <w:tcW w:type="pct" w:w="6.5%"/>
            <w:tcMar>
              <w:top w:type="dxa" w:w="60"/>
              <w:left w:type="dxa" w:w="100"/>
              <w:bottom w:type="dxa" w:w="60"/>
              <w:right w:type="dxa" w:w="100"/>
            </w:tcMar>
            <w:vAlign w:val="center"/>
          </w:tcPr>
          <w:p>
            <w:pPr>
              <w:jc w:val="left"/>
            </w:pPr>
            <w:r>
              <w:rPr>
                <w:b w:val="false"/>
                <w:bCs w:val="false"/>
                <w:sz w:val="18"/>
                <w:szCs w:val="18"/>
              </w:rPr>
              <w:t xml:space="preserve">OCYM</w:t>
            </w:r>
          </w:p>
        </w:tc>
        <w:tc>
          <w:tcPr>
            <w:tcW w:type="pct" w:w="6.5%"/>
            <w:tcMar>
              <w:top w:type="dxa" w:w="60"/>
              <w:left w:type="dxa" w:w="100"/>
              <w:bottom w:type="dxa" w:w="60"/>
              <w:right w:type="dxa" w:w="100"/>
            </w:tcMar>
            <w:vAlign w:val="center"/>
          </w:tcPr>
          <w:p>
            <w:pPr>
              <w:jc w:val="left"/>
            </w:pPr>
            <w:r>
              <w:rPr>
                <w:b w:val="false"/>
                <w:bCs w:val="false"/>
                <w:sz w:val="18"/>
                <w:szCs w:val="18"/>
              </w:rPr>
              <w:t xml:space="preserve">AMOSS</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മര്‍ത്തമറിയം സമാജം</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basic component of learning?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Subject matter</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Interest</w:t>
            </w:r>
          </w:p>
        </w:tc>
        <w:tc>
          <w:tcPr>
            <w:tcW w:type="pct" w:w="6.5%"/>
            <w:tcMar>
              <w:top w:type="dxa" w:w="60"/>
              <w:left w:type="dxa" w:w="100"/>
              <w:bottom w:type="dxa" w:w="60"/>
              <w:right w:type="dxa" w:w="100"/>
            </w:tcMar>
            <w:vAlign w:val="center"/>
          </w:tcPr>
          <w:p>
            <w:pPr>
              <w:jc w:val="left"/>
            </w:pPr>
            <w:r>
              <w:rPr>
                <w:b w:val="false"/>
                <w:bCs w:val="false"/>
                <w:sz w:val="18"/>
                <w:szCs w:val="18"/>
              </w:rPr>
              <w:t xml:space="preserve">Attitude</w:t>
            </w:r>
          </w:p>
        </w:tc>
        <w:tc>
          <w:tcPr>
            <w:tcW w:type="pct" w:w="6.5%"/>
            <w:tcMar>
              <w:top w:type="dxa" w:w="60"/>
              <w:left w:type="dxa" w:w="100"/>
              <w:bottom w:type="dxa" w:w="60"/>
              <w:right w:type="dxa" w:w="100"/>
            </w:tcMar>
            <w:vAlign w:val="center"/>
          </w:tcPr>
          <w:p>
            <w:pPr>
              <w:jc w:val="left"/>
            </w:pPr>
            <w:r>
              <w:rPr>
                <w:b w:val="false"/>
                <w:bCs w:val="false"/>
                <w:sz w:val="18"/>
                <w:szCs w:val="18"/>
              </w:rPr>
              <w:t xml:space="preserve">Motivation needed for learning</w:t>
            </w:r>
          </w:p>
        </w:tc>
        <w:tc>
          <w:tcPr>
            <w:tcW w:type="pct" w:w="22%"/>
            <w:tcMar>
              <w:top w:type="dxa" w:w="60"/>
              <w:left w:type="dxa" w:w="100"/>
              <w:bottom w:type="dxa" w:w="60"/>
              <w:right w:type="dxa" w:w="100"/>
            </w:tcMar>
            <w:vAlign w:val="center"/>
          </w:tcPr>
          <w:p>
            <w:pPr>
              <w:jc w:val="left"/>
            </w:pPr>
            <w:r>
              <w:rPr>
                <w:b/>
                <w:bCs/>
                <w:sz w:val="19"/>
                <w:szCs w:val="19"/>
              </w:rPr>
              <w:t xml:space="preserve">പഠനത്തിന്റെ അടിസ്ഥാന ഘടകമല്ലാത്തത്.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പാഠ്യവിഷയം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താത്പര്യം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മനോഭാവം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പഠനത്തിനാവശ്യമായ പ്രേരണ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Which of the following belongs to the long-term goal of Christian teaching?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remain steadfast in the true faith and true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To learn and internalize the truths of the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To learn the Church's prayers and hymns of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To understand and practice good habits for life</w:t>
            </w:r>
          </w:p>
        </w:tc>
        <w:tc>
          <w:tcPr>
            <w:tcW w:type="pct" w:w="22%"/>
            <w:tcMar>
              <w:top w:type="dxa" w:w="60"/>
              <w:left w:type="dxa" w:w="100"/>
              <w:bottom w:type="dxa" w:w="60"/>
              <w:right w:type="dxa" w:w="100"/>
            </w:tcMar>
            <w:vAlign w:val="center"/>
          </w:tcPr>
          <w:p>
            <w:pPr>
              <w:jc w:val="left"/>
            </w:pPr>
            <w:r>
              <w:rPr>
                <w:b/>
                <w:bCs/>
                <w:sz w:val="19"/>
                <w:szCs w:val="19"/>
              </w:rPr>
              <w:t xml:space="preserve">അദ്ധ്യാപനത്തിന്റെ ദീർഘകാല ലക്ഷ്യത്തിൽപ്പെടുന്നതാണ്.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സത്യവിശ്വാസത്തിലും സത്യാരാധനയിലും നിലനിൽക്കുക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വേദപുസ്തകസത്യങ്ങൾ പഠിക്കുകയും സ്വായത്തമാക്കുകയും ചെയ്യുക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പ്രാർത്ഥനകളും ആരാധനാഗീതങ്ങളും പഠിക്കുക.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ജീവിതത്തിൽ അനുവർത്തിക്കേണ്ട നല്ല ശീലങ്ങൾ മനസ്സിലാക്കുകയും അവ പ്രാവർത്തികമാക്കുകയും ചെയ്യുക.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The teaching method that combines various teaching methods and presents them in an integrated, natural way is called?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Multimethodology</w:t>
            </w:r>
          </w:p>
        </w:tc>
        <w:tc>
          <w:tcPr>
            <w:tcW w:type="pct" w:w="6.5%"/>
            <w:tcMar>
              <w:top w:type="dxa" w:w="60"/>
              <w:left w:type="dxa" w:w="100"/>
              <w:bottom w:type="dxa" w:w="60"/>
              <w:right w:type="dxa" w:w="100"/>
            </w:tcMar>
            <w:vAlign w:val="center"/>
          </w:tcPr>
          <w:p>
            <w:pPr>
              <w:jc w:val="left"/>
            </w:pPr>
            <w:r>
              <w:rPr>
                <w:b w:val="false"/>
                <w:bCs w:val="false"/>
                <w:sz w:val="18"/>
                <w:szCs w:val="18"/>
              </w:rPr>
              <w:t xml:space="preserve">Discussion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Observation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Co-operative Learning</w:t>
            </w:r>
          </w:p>
        </w:tc>
        <w:tc>
          <w:tcPr>
            <w:tcW w:type="pct" w:w="22%"/>
            <w:tcMar>
              <w:top w:type="dxa" w:w="60"/>
              <w:left w:type="dxa" w:w="100"/>
              <w:bottom w:type="dxa" w:w="60"/>
              <w:right w:type="dxa" w:w="100"/>
            </w:tcMar>
            <w:vAlign w:val="center"/>
          </w:tcPr>
          <w:p>
            <w:pPr>
              <w:jc w:val="left"/>
            </w:pPr>
            <w:r>
              <w:rPr>
                <w:b/>
                <w:bCs/>
                <w:sz w:val="19"/>
                <w:szCs w:val="19"/>
              </w:rPr>
              <w:t xml:space="preserve">വിവിധ ബോധനരീതികൾ കൂട്ടിച്ചേർത്തു സ്വാഭാവികമാക്കി അവതരിപ്പിക്കുന്ന ബോധനരീതി.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Multimethodology</w:t>
            </w:r>
          </w:p>
        </w:tc>
        <w:tc>
          <w:tcPr>
            <w:tcW w:type="pct" w:w="6.5%"/>
            <w:tcMar>
              <w:top w:type="dxa" w:w="60"/>
              <w:left w:type="dxa" w:w="100"/>
              <w:bottom w:type="dxa" w:w="60"/>
              <w:right w:type="dxa" w:w="100"/>
            </w:tcMar>
            <w:vAlign w:val="center"/>
          </w:tcPr>
          <w:p>
            <w:pPr>
              <w:jc w:val="left"/>
            </w:pPr>
            <w:r>
              <w:rPr>
                <w:b w:val="false"/>
                <w:bCs w:val="false"/>
                <w:sz w:val="18"/>
                <w:szCs w:val="18"/>
              </w:rPr>
              <w:t xml:space="preserve">Discussion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Observation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Co-operative learning</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Who first said that teaching aids should be used for children's learning?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Erasmus</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 Weber</w:t>
            </w:r>
          </w:p>
        </w:tc>
        <w:tc>
          <w:tcPr>
            <w:tcW w:type="pct" w:w="6.5%"/>
            <w:tcMar>
              <w:top w:type="dxa" w:w="60"/>
              <w:left w:type="dxa" w:w="100"/>
              <w:bottom w:type="dxa" w:w="60"/>
              <w:right w:type="dxa" w:w="100"/>
            </w:tcMar>
            <w:vAlign w:val="center"/>
          </w:tcPr>
          <w:p>
            <w:pPr>
              <w:jc w:val="left"/>
            </w:pPr>
            <w:r>
              <w:rPr>
                <w:b w:val="false"/>
                <w:bCs w:val="false"/>
                <w:sz w:val="18"/>
                <w:szCs w:val="18"/>
              </w:rPr>
              <w:t xml:space="preserve">Eric Ashby</w:t>
            </w:r>
          </w:p>
        </w:tc>
        <w:tc>
          <w:tcPr>
            <w:tcW w:type="pct" w:w="6.5%"/>
            <w:tcMar>
              <w:top w:type="dxa" w:w="60"/>
              <w:left w:type="dxa" w:w="100"/>
              <w:bottom w:type="dxa" w:w="60"/>
              <w:right w:type="dxa" w:w="100"/>
            </w:tcMar>
            <w:vAlign w:val="center"/>
          </w:tcPr>
          <w:p>
            <w:pPr>
              <w:jc w:val="left"/>
            </w:pPr>
            <w:r>
              <w:rPr>
                <w:b w:val="false"/>
                <w:bCs w:val="false"/>
                <w:sz w:val="18"/>
                <w:szCs w:val="18"/>
              </w:rPr>
              <w:t xml:space="preserve">Rousseau</w:t>
            </w:r>
          </w:p>
        </w:tc>
        <w:tc>
          <w:tcPr>
            <w:tcW w:type="pct" w:w="22%"/>
            <w:tcMar>
              <w:top w:type="dxa" w:w="60"/>
              <w:left w:type="dxa" w:w="100"/>
              <w:bottom w:type="dxa" w:w="60"/>
              <w:right w:type="dxa" w:w="100"/>
            </w:tcMar>
            <w:vAlign w:val="center"/>
          </w:tcPr>
          <w:p>
            <w:pPr>
              <w:jc w:val="left"/>
            </w:pPr>
            <w:r>
              <w:rPr>
                <w:b/>
                <w:bCs/>
                <w:sz w:val="19"/>
                <w:szCs w:val="19"/>
              </w:rPr>
              <w:t xml:space="preserve">പഠനസഹായികൾ കുട്ടികളുടെ പഠനത്തിന് ഉപയോഗിക്കണമെന്ന് ആദ്യം പറഞ്ഞ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എറാസ്മസ്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ജോസഫ്വെബർ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എറിക് ആഷ്ബി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of the following does NOT belong to the category of Audio-Visual Teaching Aids?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Tape Recorder</w:t>
            </w:r>
          </w:p>
        </w:tc>
        <w:tc>
          <w:tcPr>
            <w:tcW w:type="pct" w:w="6.5%"/>
            <w:tcMar>
              <w:top w:type="dxa" w:w="60"/>
              <w:left w:type="dxa" w:w="100"/>
              <w:bottom w:type="dxa" w:w="60"/>
              <w:right w:type="dxa" w:w="100"/>
            </w:tcMar>
            <w:vAlign w:val="center"/>
          </w:tcPr>
          <w:p>
            <w:pPr>
              <w:jc w:val="left"/>
            </w:pPr>
            <w:r>
              <w:rPr>
                <w:b w:val="false"/>
                <w:bCs w:val="false"/>
                <w:sz w:val="18"/>
                <w:szCs w:val="18"/>
              </w:rPr>
              <w:t xml:space="preserve">Documentary</w:t>
            </w:r>
          </w:p>
        </w:tc>
        <w:tc>
          <w:tcPr>
            <w:tcW w:type="pct" w:w="6.5%"/>
            <w:tcMar>
              <w:top w:type="dxa" w:w="60"/>
              <w:left w:type="dxa" w:w="100"/>
              <w:bottom w:type="dxa" w:w="60"/>
              <w:right w:type="dxa" w:w="100"/>
            </w:tcMar>
            <w:vAlign w:val="center"/>
          </w:tcPr>
          <w:p>
            <w:pPr>
              <w:jc w:val="left"/>
            </w:pPr>
            <w:r>
              <w:rPr>
                <w:b w:val="false"/>
                <w:bCs w:val="false"/>
                <w:sz w:val="18"/>
                <w:szCs w:val="18"/>
              </w:rPr>
              <w:t xml:space="preserve">Television</w:t>
            </w:r>
          </w:p>
        </w:tc>
        <w:tc>
          <w:tcPr>
            <w:tcW w:type="pct" w:w="6.5%"/>
            <w:tcMar>
              <w:top w:type="dxa" w:w="60"/>
              <w:left w:type="dxa" w:w="100"/>
              <w:bottom w:type="dxa" w:w="60"/>
              <w:right w:type="dxa" w:w="100"/>
            </w:tcMar>
            <w:vAlign w:val="center"/>
          </w:tcPr>
          <w:p>
            <w:pPr>
              <w:jc w:val="left"/>
            </w:pPr>
            <w:r>
              <w:rPr>
                <w:b w:val="false"/>
                <w:bCs w:val="false"/>
                <w:sz w:val="18"/>
                <w:szCs w:val="18"/>
              </w:rPr>
              <w:t xml:space="preserve">Computer</w:t>
            </w:r>
          </w:p>
        </w:tc>
        <w:tc>
          <w:tcPr>
            <w:tcW w:type="pct" w:w="22%"/>
            <w:tcMar>
              <w:top w:type="dxa" w:w="60"/>
              <w:left w:type="dxa" w:w="100"/>
              <w:bottom w:type="dxa" w:w="60"/>
              <w:right w:type="dxa" w:w="100"/>
            </w:tcMar>
            <w:vAlign w:val="center"/>
          </w:tcPr>
          <w:p>
            <w:pPr>
              <w:jc w:val="left"/>
            </w:pPr>
            <w:r>
              <w:rPr>
                <w:b/>
                <w:bCs/>
                <w:sz w:val="19"/>
                <w:szCs w:val="19"/>
              </w:rPr>
              <w:t xml:space="preserve">Audio Visual Teaching Aids ന്റെ ഗണത്തിൽപ്പെടാത്തവ.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Tape Recorder</w:t>
            </w:r>
          </w:p>
        </w:tc>
        <w:tc>
          <w:tcPr>
            <w:tcW w:type="pct" w:w="6.5%"/>
            <w:tcMar>
              <w:top w:type="dxa" w:w="60"/>
              <w:left w:type="dxa" w:w="100"/>
              <w:bottom w:type="dxa" w:w="60"/>
              <w:right w:type="dxa" w:w="100"/>
            </w:tcMar>
            <w:vAlign w:val="center"/>
          </w:tcPr>
          <w:p>
            <w:pPr>
              <w:jc w:val="left"/>
            </w:pPr>
            <w:r>
              <w:rPr>
                <w:b w:val="false"/>
                <w:bCs w:val="false"/>
                <w:sz w:val="18"/>
                <w:szCs w:val="18"/>
              </w:rPr>
              <w:t xml:space="preserve">Documentary</w:t>
            </w:r>
          </w:p>
        </w:tc>
        <w:tc>
          <w:tcPr>
            <w:tcW w:type="pct" w:w="6.5%"/>
            <w:tcMar>
              <w:top w:type="dxa" w:w="60"/>
              <w:left w:type="dxa" w:w="100"/>
              <w:bottom w:type="dxa" w:w="60"/>
              <w:right w:type="dxa" w:w="100"/>
            </w:tcMar>
            <w:vAlign w:val="center"/>
          </w:tcPr>
          <w:p>
            <w:pPr>
              <w:jc w:val="left"/>
            </w:pPr>
            <w:r>
              <w:rPr>
                <w:b w:val="false"/>
                <w:bCs w:val="false"/>
                <w:sz w:val="18"/>
                <w:szCs w:val="18"/>
              </w:rPr>
              <w:t xml:space="preserve">Television</w:t>
            </w:r>
          </w:p>
        </w:tc>
        <w:tc>
          <w:tcPr>
            <w:tcW w:type="pct" w:w="6.5%"/>
            <w:tcMar>
              <w:top w:type="dxa" w:w="60"/>
              <w:left w:type="dxa" w:w="100"/>
              <w:bottom w:type="dxa" w:w="60"/>
              <w:right w:type="dxa" w:w="100"/>
            </w:tcMar>
            <w:vAlign w:val="center"/>
          </w:tcPr>
          <w:p>
            <w:pPr>
              <w:jc w:val="left"/>
            </w:pPr>
            <w:r>
              <w:rPr>
                <w:b w:val="false"/>
                <w:bCs w:val="false"/>
                <w:sz w:val="18"/>
                <w:szCs w:val="18"/>
              </w:rPr>
              <w:t xml:space="preserve">Computer</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An ideal teacher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imparts knowledge</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inspires students</w:t>
            </w:r>
          </w:p>
        </w:tc>
        <w:tc>
          <w:tcPr>
            <w:tcW w:type="pct" w:w="6.5%"/>
            <w:tcMar>
              <w:top w:type="dxa" w:w="60"/>
              <w:left w:type="dxa" w:w="100"/>
              <w:bottom w:type="dxa" w:w="60"/>
              <w:right w:type="dxa" w:w="100"/>
            </w:tcMar>
            <w:vAlign w:val="center"/>
          </w:tcPr>
          <w:p>
            <w:pPr>
              <w:jc w:val="left"/>
            </w:pPr>
            <w:r>
              <w:rPr>
                <w:b w:val="false"/>
                <w:bCs w:val="false"/>
                <w:sz w:val="18"/>
                <w:szCs w:val="18"/>
              </w:rPr>
              <w:t xml:space="preserve">A good friend to students</w:t>
            </w:r>
          </w:p>
        </w:tc>
        <w:tc>
          <w:tcPr>
            <w:tcW w:type="pct" w:w="22%"/>
            <w:tcMar>
              <w:top w:type="dxa" w:w="60"/>
              <w:left w:type="dxa" w:w="100"/>
              <w:bottom w:type="dxa" w:w="60"/>
              <w:right w:type="dxa" w:w="100"/>
            </w:tcMar>
            <w:vAlign w:val="center"/>
          </w:tcPr>
          <w:p>
            <w:pPr>
              <w:jc w:val="left"/>
            </w:pPr>
            <w:r>
              <w:rPr>
                <w:b/>
                <w:bCs/>
                <w:sz w:val="19"/>
                <w:szCs w:val="19"/>
              </w:rPr>
              <w:t xml:space="preserve">ഒരു ഉത്തമ അദ്ധ്യാപകൻ.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ഇതെല്ലാമാണ്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അറിവു പകർന്നുകൊടുക്കുന്നവനാണ്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വിദ്യാർത്ഥികളെ പ്രചോദിപ്പിക്കുന്നവനാണ്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വിദ്യാർത്ഥികളുടെ ഉത്തമ സ്നേഹിതനാണ്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about a teacher is WRONG?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teacher's main goal should be that the child passes the exam</w:t>
            </w:r>
          </w:p>
        </w:tc>
        <w:tc>
          <w:tcPr>
            <w:tcW w:type="pct" w:w="6.5%"/>
            <w:tcMar>
              <w:top w:type="dxa" w:w="60"/>
              <w:left w:type="dxa" w:w="100"/>
              <w:bottom w:type="dxa" w:w="60"/>
              <w:right w:type="dxa" w:w="100"/>
            </w:tcMar>
            <w:vAlign w:val="center"/>
          </w:tcPr>
          <w:p>
            <w:pPr>
              <w:jc w:val="left"/>
            </w:pPr>
            <w:r>
              <w:rPr>
                <w:b w:val="false"/>
                <w:bCs w:val="false"/>
                <w:sz w:val="18"/>
                <w:szCs w:val="18"/>
              </w:rPr>
              <w:t xml:space="preserve">A teacher should be a good leader</w:t>
            </w:r>
          </w:p>
        </w:tc>
        <w:tc>
          <w:tcPr>
            <w:tcW w:type="pct" w:w="6.5%"/>
            <w:tcMar>
              <w:top w:type="dxa" w:w="60"/>
              <w:left w:type="dxa" w:w="100"/>
              <w:bottom w:type="dxa" w:w="60"/>
              <w:right w:type="dxa" w:w="100"/>
            </w:tcMar>
            <w:vAlign w:val="center"/>
          </w:tcPr>
          <w:p>
            <w:pPr>
              <w:jc w:val="left"/>
            </w:pPr>
            <w:r>
              <w:rPr>
                <w:b w:val="false"/>
                <w:bCs w:val="false"/>
                <w:sz w:val="18"/>
                <w:szCs w:val="18"/>
              </w:rPr>
              <w:t xml:space="preserve">A teacher should possess good values</w:t>
            </w:r>
          </w:p>
        </w:tc>
        <w:tc>
          <w:tcPr>
            <w:tcW w:type="pct" w:w="6.5%"/>
            <w:tcMar>
              <w:top w:type="dxa" w:w="60"/>
              <w:left w:type="dxa" w:w="100"/>
              <w:bottom w:type="dxa" w:w="60"/>
              <w:right w:type="dxa" w:w="100"/>
            </w:tcMar>
            <w:vAlign w:val="center"/>
          </w:tcPr>
          <w:p>
            <w:pPr>
              <w:jc w:val="left"/>
            </w:pPr>
            <w:r>
              <w:rPr>
                <w:b w:val="false"/>
                <w:bCs w:val="false"/>
                <w:sz w:val="18"/>
                <w:szCs w:val="18"/>
              </w:rPr>
              <w:t xml:space="preserve">A teacher should have a good sense of humor</w:t>
            </w:r>
          </w:p>
        </w:tc>
        <w:tc>
          <w:tcPr>
            <w:tcW w:type="pct" w:w="22%"/>
            <w:tcMar>
              <w:top w:type="dxa" w:w="60"/>
              <w:left w:type="dxa" w:w="100"/>
              <w:bottom w:type="dxa" w:w="60"/>
              <w:right w:type="dxa" w:w="100"/>
            </w:tcMar>
            <w:vAlign w:val="center"/>
          </w:tcPr>
          <w:p>
            <w:pPr>
              <w:jc w:val="left"/>
            </w:pPr>
            <w:r>
              <w:rPr>
                <w:b/>
                <w:bCs/>
                <w:sz w:val="19"/>
                <w:szCs w:val="19"/>
              </w:rPr>
              <w:t xml:space="preserve">അദ്ധ്യാപകനെ സംബന്ധിച്ച് താഴെപറയുന്ന ഏതു കാര്യമാണ് തെറ്റ്.</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അദ്ധ്യാപകന്റെ പ്രധാന ലക്ഷ്യം പരീക്ഷയിൽ കുട്ടി വിജയിക്കണം എന്നതായിരിക്കണം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അദ്ധ്യാപകൻ ഒരു ഉത്തമ നേതാവ് ആയിരിക്കണം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അദ്ധ്യാപകൻ ഉത്തമമൂല്യങ്ങളുടെ ഉടമ ആയിരിക്കണം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നല്ല നർമ്മബോധമുള്ള ആളായിരിക്കണം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Choose what belongs to the long-term goals of Sunday School education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act as useful members of the Church and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learn and internalize the Bible truths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To also understand the sacraments and the fasts</w:t>
            </w:r>
          </w:p>
        </w:tc>
        <w:tc>
          <w:tcPr>
            <w:tcW w:type="pct" w:w="6.5%"/>
            <w:tcMar>
              <w:top w:type="dxa" w:w="60"/>
              <w:left w:type="dxa" w:w="100"/>
              <w:bottom w:type="dxa" w:w="60"/>
              <w:right w:type="dxa" w:w="100"/>
            </w:tcMar>
            <w:vAlign w:val="center"/>
          </w:tcPr>
          <w:p>
            <w:pPr>
              <w:jc w:val="left"/>
            </w:pPr>
            <w:r>
              <w:rPr>
                <w:b w:val="false"/>
                <w:bCs w:val="false"/>
                <w:sz w:val="18"/>
                <w:szCs w:val="18"/>
              </w:rPr>
              <w:t xml:space="preserve">To understand the history of the Church</w:t>
            </w:r>
          </w:p>
        </w:tc>
        <w:tc>
          <w:tcPr>
            <w:tcW w:type="pct" w:w="22%"/>
            <w:tcMar>
              <w:top w:type="dxa" w:w="60"/>
              <w:left w:type="dxa" w:w="100"/>
              <w:bottom w:type="dxa" w:w="60"/>
              <w:right w:type="dxa" w:w="100"/>
            </w:tcMar>
            <w:vAlign w:val="center"/>
          </w:tcPr>
          <w:p>
            <w:pPr>
              <w:jc w:val="left"/>
            </w:pPr>
            <w:r>
              <w:rPr>
                <w:b/>
                <w:bCs/>
                <w:sz w:val="19"/>
                <w:szCs w:val="19"/>
              </w:rPr>
              <w:t xml:space="preserve">സൺ‌ ഡേ സ്കൂൾ പഠനത്തിന്റെ ദീർഘകാല ലക്ഷ്യങ്ങളുടെ ഭാഗമായതു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സഭയ്ക്കും സമൂഹത്തിനും ഉപകാരികളായി പ്രവർത്തിക്കുക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വേദപുസ്തക സത്യങ്ങൾ പഠിച്ചു സ്വായത്തകമാക്കുക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കൂദാശകൾ, നോമ്പുകൾ എന്നിവയെക്കുറിച്ചും മനസിലാക്കുക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ചരിത്രം മനസ്സിലാക്കുക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Choose the one NOT included in the teacher-centered method of teaching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Cooperative learning</w:t>
            </w:r>
          </w:p>
        </w:tc>
        <w:tc>
          <w:tcPr>
            <w:tcW w:type="pct" w:w="6.5%"/>
            <w:tcMar>
              <w:top w:type="dxa" w:w="60"/>
              <w:left w:type="dxa" w:w="100"/>
              <w:bottom w:type="dxa" w:w="60"/>
              <w:right w:type="dxa" w:w="100"/>
            </w:tcMar>
            <w:vAlign w:val="center"/>
          </w:tcPr>
          <w:p>
            <w:pPr>
              <w:jc w:val="left"/>
            </w:pPr>
            <w:r>
              <w:rPr>
                <w:b w:val="false"/>
                <w:bCs w:val="false"/>
                <w:sz w:val="18"/>
                <w:szCs w:val="18"/>
              </w:rPr>
              <w:t xml:space="preserve">Storytelling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Illustration method</w:t>
            </w:r>
          </w:p>
        </w:tc>
        <w:tc>
          <w:tcPr>
            <w:tcW w:type="pct" w:w="6.5%"/>
            <w:tcMar>
              <w:top w:type="dxa" w:w="60"/>
              <w:left w:type="dxa" w:w="100"/>
              <w:bottom w:type="dxa" w:w="60"/>
              <w:right w:type="dxa" w:w="100"/>
            </w:tcMar>
            <w:vAlign w:val="center"/>
          </w:tcPr>
          <w:p>
            <w:pPr>
              <w:jc w:val="left"/>
            </w:pPr>
            <w:r>
              <w:rPr>
                <w:b w:val="false"/>
                <w:bCs w:val="false"/>
                <w:sz w:val="18"/>
                <w:szCs w:val="18"/>
              </w:rPr>
              <w:t xml:space="preserve">Textbook method</w:t>
            </w:r>
          </w:p>
        </w:tc>
        <w:tc>
          <w:tcPr>
            <w:tcW w:type="pct" w:w="22%"/>
            <w:tcMar>
              <w:top w:type="dxa" w:w="60"/>
              <w:left w:type="dxa" w:w="100"/>
              <w:bottom w:type="dxa" w:w="60"/>
              <w:right w:type="dxa" w:w="100"/>
            </w:tcMar>
            <w:vAlign w:val="center"/>
          </w:tcPr>
          <w:p>
            <w:pPr>
              <w:jc w:val="left"/>
            </w:pPr>
            <w:r>
              <w:rPr>
                <w:b/>
                <w:bCs/>
                <w:sz w:val="19"/>
                <w:szCs w:val="19"/>
              </w:rPr>
              <w:t xml:space="preserve">അധ്യാപന കേന്ദ്രീകൃത ബോധന രീതിയിൽ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സഹകരണ പഠനം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കഥാവതരണരീതി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ദൃഷ്ടാന്ത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പാഠപുസ്തക 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Choose the one NOT among the benefits of teaching aids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There will be a saving of time</w:t>
            </w:r>
          </w:p>
        </w:tc>
        <w:tc>
          <w:tcPr>
            <w:tcW w:type="pct" w:w="6.5%"/>
            <w:tcMar>
              <w:top w:type="dxa" w:w="60"/>
              <w:left w:type="dxa" w:w="100"/>
              <w:bottom w:type="dxa" w:w="60"/>
              <w:right w:type="dxa" w:w="100"/>
            </w:tcMar>
            <w:vAlign w:val="center"/>
          </w:tcPr>
          <w:p>
            <w:pPr>
              <w:jc w:val="left"/>
            </w:pPr>
            <w:r>
              <w:rPr>
                <w:b w:val="false"/>
                <w:bCs w:val="false"/>
                <w:sz w:val="18"/>
                <w:szCs w:val="18"/>
              </w:rPr>
              <w:t xml:space="preserve">It will give children motivation to learn</w:t>
            </w:r>
          </w:p>
        </w:tc>
        <w:tc>
          <w:tcPr>
            <w:tcW w:type="pct" w:w="6.5%"/>
            <w:tcMar>
              <w:top w:type="dxa" w:w="60"/>
              <w:left w:type="dxa" w:w="100"/>
              <w:bottom w:type="dxa" w:w="60"/>
              <w:right w:type="dxa" w:w="100"/>
            </w:tcMar>
            <w:vAlign w:val="center"/>
          </w:tcPr>
          <w:p>
            <w:pPr>
              <w:jc w:val="left"/>
            </w:pPr>
            <w:r>
              <w:rPr>
                <w:b w:val="false"/>
                <w:bCs w:val="false"/>
                <w:sz w:val="18"/>
                <w:szCs w:val="18"/>
              </w:rPr>
              <w:t xml:space="preserve">It will help children avoid boredom</w:t>
            </w:r>
          </w:p>
        </w:tc>
        <w:tc>
          <w:tcPr>
            <w:tcW w:type="pct" w:w="6.5%"/>
            <w:tcMar>
              <w:top w:type="dxa" w:w="60"/>
              <w:left w:type="dxa" w:w="100"/>
              <w:bottom w:type="dxa" w:w="60"/>
              <w:right w:type="dxa" w:w="100"/>
            </w:tcMar>
            <w:vAlign w:val="center"/>
          </w:tcPr>
          <w:p>
            <w:pPr>
              <w:jc w:val="left"/>
            </w:pPr>
            <w:r>
              <w:rPr>
                <w:b w:val="false"/>
                <w:bCs w:val="false"/>
                <w:sz w:val="18"/>
                <w:szCs w:val="18"/>
              </w:rPr>
              <w:t xml:space="preserve">It will bring discipline to children in class</w:t>
            </w:r>
          </w:p>
        </w:tc>
        <w:tc>
          <w:tcPr>
            <w:tcW w:type="pct" w:w="22%"/>
            <w:tcMar>
              <w:top w:type="dxa" w:w="60"/>
              <w:left w:type="dxa" w:w="100"/>
              <w:bottom w:type="dxa" w:w="60"/>
              <w:right w:type="dxa" w:w="100"/>
            </w:tcMar>
            <w:vAlign w:val="center"/>
          </w:tcPr>
          <w:p>
            <w:pPr>
              <w:jc w:val="left"/>
            </w:pPr>
            <w:r>
              <w:rPr>
                <w:b/>
                <w:bCs/>
                <w:sz w:val="19"/>
                <w:szCs w:val="19"/>
              </w:rPr>
              <w:t xml:space="preserve">പഠന സഹായികളുടെ പ്രയോജനങ്ങളിൽ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സമയ ലാഭം ഉണ്ടാകും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കുട്ടികൾക്ക് പഠിക്കുവാനുള്ള പ്രേരണ ഉണ്ടാകും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കുട്ടികൾക്ക് വിരസത ഒഴിവാക്കാൻ സഹായിക്കും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കുട്ടികൾക്ക് ക്ലാസ്സിൽ അച്ചടക്കമുണ്ടാകും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person who opined that the teacher is the sculptor who shapes history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H.G. Wells</w:t>
            </w:r>
          </w:p>
        </w:tc>
        <w:tc>
          <w:tcPr>
            <w:tcW w:type="pct" w:w="6.5%"/>
            <w:tcMar>
              <w:top w:type="dxa" w:w="60"/>
              <w:left w:type="dxa" w:w="100"/>
              <w:bottom w:type="dxa" w:w="60"/>
              <w:right w:type="dxa" w:w="100"/>
            </w:tcMar>
            <w:vAlign w:val="center"/>
          </w:tcPr>
          <w:p>
            <w:pPr>
              <w:jc w:val="left"/>
            </w:pPr>
            <w:r>
              <w:rPr>
                <w:b w:val="false"/>
                <w:bCs w:val="false"/>
                <w:sz w:val="18"/>
                <w:szCs w:val="18"/>
              </w:rPr>
              <w:t xml:space="preserve">Mahatma Gandhi</w:t>
            </w:r>
          </w:p>
        </w:tc>
        <w:tc>
          <w:tcPr>
            <w:tcW w:type="pct" w:w="6.5%"/>
            <w:tcMar>
              <w:top w:type="dxa" w:w="60"/>
              <w:left w:type="dxa" w:w="100"/>
              <w:bottom w:type="dxa" w:w="60"/>
              <w:right w:type="dxa" w:w="100"/>
            </w:tcMar>
            <w:vAlign w:val="center"/>
          </w:tcPr>
          <w:p>
            <w:pPr>
              <w:jc w:val="left"/>
            </w:pPr>
            <w:r>
              <w:rPr>
                <w:b w:val="false"/>
                <w:bCs w:val="false"/>
                <w:sz w:val="18"/>
                <w:szCs w:val="18"/>
              </w:rPr>
              <w:t xml:space="preserve">Jawaharlal Nehru</w:t>
            </w:r>
          </w:p>
        </w:tc>
        <w:tc>
          <w:tcPr>
            <w:tcW w:type="pct" w:w="6.5%"/>
            <w:tcMar>
              <w:top w:type="dxa" w:w="60"/>
              <w:left w:type="dxa" w:w="100"/>
              <w:bottom w:type="dxa" w:w="60"/>
              <w:right w:type="dxa" w:w="100"/>
            </w:tcMar>
            <w:vAlign w:val="center"/>
          </w:tcPr>
          <w:p>
            <w:pPr>
              <w:jc w:val="left"/>
            </w:pPr>
            <w:r>
              <w:rPr>
                <w:b w:val="false"/>
                <w:bCs w:val="false"/>
                <w:sz w:val="18"/>
                <w:szCs w:val="18"/>
              </w:rPr>
              <w:t xml:space="preserve">Isaac Newton</w:t>
            </w:r>
          </w:p>
        </w:tc>
        <w:tc>
          <w:tcPr>
            <w:tcW w:type="pct" w:w="22%"/>
            <w:tcMar>
              <w:top w:type="dxa" w:w="60"/>
              <w:left w:type="dxa" w:w="100"/>
              <w:bottom w:type="dxa" w:w="60"/>
              <w:right w:type="dxa" w:w="100"/>
            </w:tcMar>
            <w:vAlign w:val="center"/>
          </w:tcPr>
          <w:p>
            <w:pPr>
              <w:jc w:val="left"/>
            </w:pPr>
            <w:r>
              <w:rPr>
                <w:b/>
                <w:bCs/>
                <w:sz w:val="19"/>
                <w:szCs w:val="19"/>
              </w:rPr>
              <w:t xml:space="preserve">അദ്ധ്യാപകൻ ചരിത്രം നിർമിക്കുന്ന ശില്പിയാണ് എന്ന് അഭിപ്രായപ്പെട്ട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എച്.ജി.വെൽസ്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മഹാത്മാ ഗാന്ധി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ജവാഹർലാൽ നെഹ്‌റു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ഐസക് ന്യൂട്ടൺ</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Among those given, choose the scripture verses that point to the need for Sunday School education: (i) 'Let the children come to me, do not hinder them' (ii) 'Behold, the tabernacle of God is with men' (iii) 'Go into all the world and preach the gospel to all creation' (iv) 'Your word is a lamp to my feet and a light to my path' (v) 'Unless you turn and become like children'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(iv), (v)</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സൺ‌ ഡേ സ്കൂൾ പഠനത്തിന്റെ ആവശ്യകത ചൂണ്ടിക്കാണിക്കുന്ന വേദവാക്യങ്ങൾ തെരഞ്ഞെടുക്കുക (i) പൈതങ്ങളെ എന്റെ അടുക്കൽ വരുവാൻ വിടുവിൻ അവരെ തടയരുത് (ii) ഇതാ മനുഷ്യരോടുകൂടെ ദൈവത്തിന്റെ കൂടാരം (iii) നിങ്ങൾ ഭൂലോകത്തിൽ ഒക്കെയും പോയി സകല സൃഷ്ടിയോടും സുവിശേഷം അറിയിപ്പിൻ (iv) നിന്റെ വചനം എന്റെ കാലിനു ദീപവും എൻ്റെ പാതയ്ക്ക് പ്രകാശവും ആകുന്നു (v) നിങ്ങൾ തിരിഞ്ഞു ശിശുക്കളെപ്പോലെ ആയിത്തീരുവിൻ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(iv), (v)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Why is a teacher called a 'facilitator'?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they are the one who provides all the help needed for the student to learn on their own</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teacher is the one who hands down our cultural practices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they are the one who stands between the student and the learning material</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they are able to control the student's life</w:t>
            </w:r>
          </w:p>
        </w:tc>
        <w:tc>
          <w:tcPr>
            <w:tcW w:type="pct" w:w="22%"/>
            <w:tcMar>
              <w:top w:type="dxa" w:w="60"/>
              <w:left w:type="dxa" w:w="100"/>
              <w:bottom w:type="dxa" w:w="60"/>
              <w:right w:type="dxa" w:w="100"/>
            </w:tcMar>
            <w:vAlign w:val="center"/>
          </w:tcPr>
          <w:p>
            <w:pPr>
              <w:jc w:val="left"/>
            </w:pPr>
            <w:r>
              <w:rPr>
                <w:b/>
                <w:bCs/>
                <w:sz w:val="19"/>
                <w:szCs w:val="19"/>
              </w:rPr>
              <w:t xml:space="preserve">അധ്യാപകനെ ഫസിലിറ്റേറ്റർ എന്ന് വിളിക്കുവാൻ കാരണം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വിദ്യാർത്ഥി സ്വയം പഠിക്കുവാൻ വേണ്ടതായ എല്ലാ സഹായവും ചെയ്തു കൊടുക്കുന്ന ആൾ ആയതുകൊണ്ട്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അധ്യാപകൻ നമ്മുടെ സംസ്കാരരീതികൾ പകർന്നു കൊടുക്കുന്ന ആൾ ആയതുകൊണ്ട്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വിദ്യാർത്ഥിക്കും പഠന വസ്തുവിനും നടുവിൽ നിൽക്കുന്ന ആൾ ആയതുകൊണ്ട്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വിദ്യാർത്ഥിയുടെ ജീവിതത്തെ നിയന്ത്രിക്കുവാൻ കഴിയുന്ന ആൾ ആയതുകൊണ്ട്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Which is the most accurate statement regarding the Tent of Meeting?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a center of religious instruction for the Israelites</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a place that provided basic education to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a place of worship for the Israelites</w:t>
            </w:r>
          </w:p>
        </w:tc>
        <w:tc>
          <w:tcPr>
            <w:tcW w:type="pct" w:w="22%"/>
            <w:tcMar>
              <w:top w:type="dxa" w:w="60"/>
              <w:left w:type="dxa" w:w="100"/>
              <w:bottom w:type="dxa" w:w="60"/>
              <w:right w:type="dxa" w:w="100"/>
            </w:tcMar>
            <w:vAlign w:val="center"/>
          </w:tcPr>
          <w:p>
            <w:pPr>
              <w:jc w:val="left"/>
            </w:pPr>
            <w:r>
              <w:rPr>
                <w:b/>
                <w:bCs/>
                <w:sz w:val="19"/>
                <w:szCs w:val="19"/>
              </w:rPr>
              <w:t xml:space="preserve">സമാഗമന കൂടാരത്തെ സംബന്ധിച്ചു ഏറ്റവും ശരിയായ പ്രസ്താവന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ക്കാരുടെ മതബോധന കേന്ദ്രങ്ങൾ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കുട്ടികൾക്ക് അടിസ്ഥാന വിദ്യാഭ്യാസം നൽകിയിരുന്ന സ്ഥലം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യിസ്രായേൽക്കാരുടെ ആരാധനാ കേന്ദ്രം ആയിരുന്നു</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Environment, Science, Technology &amp; Health</w:t>
      </w:r>
    </w:p>
    <w:p>
      <w:pPr>
        <w:spacing w:after="200"/>
      </w:pPr>
      <w:r>
        <w:rPr>
          <w:b/>
          <w:bCs/>
          <w:color w:val="2E75B6"/>
          <w:sz w:val="26"/>
          <w:szCs w:val="26"/>
        </w:rPr>
        <w:t xml:space="preserve">പരിസ്ഥിതി, ശാസ്ത്രം, സാങ്കേതികവിദ്യ, ആരോഗ്യം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Choose the most appropriate answer as the main cause of the environmental crisis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Human’s unjust interference with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Unplanned industrialization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Human's socio-economic development activities</w:t>
            </w:r>
          </w:p>
        </w:tc>
        <w:tc>
          <w:tcPr>
            <w:tcW w:type="pct" w:w="6.5%"/>
            <w:tcMar>
              <w:top w:type="dxa" w:w="60"/>
              <w:left w:type="dxa" w:w="100"/>
              <w:bottom w:type="dxa" w:w="60"/>
              <w:right w:type="dxa" w:w="100"/>
            </w:tcMar>
            <w:vAlign w:val="center"/>
          </w:tcPr>
          <w:p>
            <w:pPr>
              <w:jc w:val="left"/>
            </w:pPr>
            <w:r>
              <w:rPr>
                <w:b w:val="false"/>
                <w:bCs w:val="false"/>
                <w:sz w:val="18"/>
                <w:szCs w:val="18"/>
              </w:rPr>
              <w:t xml:space="preserve">Various types of waste</w:t>
            </w:r>
          </w:p>
        </w:tc>
        <w:tc>
          <w:tcPr>
            <w:tcW w:type="pct" w:w="22%"/>
            <w:tcMar>
              <w:top w:type="dxa" w:w="60"/>
              <w:left w:type="dxa" w:w="100"/>
              <w:bottom w:type="dxa" w:w="60"/>
              <w:right w:type="dxa" w:w="100"/>
            </w:tcMar>
            <w:vAlign w:val="center"/>
          </w:tcPr>
          <w:p>
            <w:pPr>
              <w:jc w:val="left"/>
            </w:pPr>
            <w:r>
              <w:rPr>
                <w:b/>
                <w:bCs/>
                <w:sz w:val="19"/>
                <w:szCs w:val="19"/>
              </w:rPr>
              <w:t xml:space="preserve">പാരിസ്ഥിതിക പ്രതിസന്ധിക്ക് പ്രധാന കാരണമായി ഏറ്റവും അനുയോജ്യമായ ഉത്തരം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പ്രകൃതിക്ക് നേരെ മനുഷ്യന്റെ അന്യായ ഇടപെടല്‍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ആസൂത്രിതമല്ലാത്ത വ്യവസായവല്‍ക്കരണം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മനുഷ്യന്റെ സാമൂഹ്യസാമ്പത്തിക വികസന പ്രവര്‍ത്തനങ്ങള്‍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വിവിധതരത്തിലുള്ള മാലിന്യങ്ങള്‍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meaning of the word Adam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One taken from the ground</w:t>
            </w:r>
          </w:p>
        </w:tc>
        <w:tc>
          <w:tcPr>
            <w:tcW w:type="pct" w:w="6.5%"/>
            <w:tcMar>
              <w:top w:type="dxa" w:w="60"/>
              <w:left w:type="dxa" w:w="100"/>
              <w:bottom w:type="dxa" w:w="60"/>
              <w:right w:type="dxa" w:w="100"/>
            </w:tcMar>
            <w:vAlign w:val="center"/>
          </w:tcPr>
          <w:p>
            <w:pPr>
              <w:jc w:val="left"/>
            </w:pPr>
            <w:r>
              <w:rPr>
                <w:b w:val="false"/>
                <w:bCs w:val="false"/>
                <w:sz w:val="18"/>
                <w:szCs w:val="18"/>
              </w:rPr>
              <w:t xml:space="preserve">One created by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A sign of God’s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answers</w:t>
            </w:r>
          </w:p>
        </w:tc>
        <w:tc>
          <w:tcPr>
            <w:tcW w:type="pct" w:w="22%"/>
            <w:tcMar>
              <w:top w:type="dxa" w:w="60"/>
              <w:left w:type="dxa" w:w="100"/>
              <w:bottom w:type="dxa" w:w="60"/>
              <w:right w:type="dxa" w:w="100"/>
            </w:tcMar>
            <w:vAlign w:val="center"/>
          </w:tcPr>
          <w:p>
            <w:pPr>
              <w:jc w:val="left"/>
            </w:pPr>
            <w:r>
              <w:rPr>
                <w:b/>
                <w:bCs/>
                <w:sz w:val="19"/>
                <w:szCs w:val="19"/>
              </w:rPr>
              <w:t xml:space="preserve">ആദം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മണ്ണില്‍ നിന്നും എടുത്തവന്‍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സൃഷ്ടിച്ചവന്‍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 നേഹത്തിന്റെ അടയാളം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ഉത്തരങ്ങള്‍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Which statement best describes the effective use of artificial intelligence?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 not replace humans but consider artificial intelligence as an assistant to human activities</w:t>
            </w:r>
          </w:p>
        </w:tc>
        <w:tc>
          <w:tcPr>
            <w:tcW w:type="pct" w:w="6.5%"/>
            <w:tcMar>
              <w:top w:type="dxa" w:w="60"/>
              <w:left w:type="dxa" w:w="100"/>
              <w:bottom w:type="dxa" w:w="60"/>
              <w:right w:type="dxa" w:w="100"/>
            </w:tcMar>
            <w:vAlign w:val="center"/>
          </w:tcPr>
          <w:p>
            <w:pPr>
              <w:jc w:val="left"/>
            </w:pPr>
            <w:r>
              <w:rPr>
                <w:b w:val="false"/>
                <w:bCs w:val="false"/>
                <w:sz w:val="18"/>
                <w:szCs w:val="18"/>
              </w:rPr>
              <w:t xml:space="preserve">Use artificial intelligence to perform all activities</w:t>
            </w:r>
          </w:p>
        </w:tc>
        <w:tc>
          <w:tcPr>
            <w:tcW w:type="pct" w:w="6.5%"/>
            <w:tcMar>
              <w:top w:type="dxa" w:w="60"/>
              <w:left w:type="dxa" w:w="100"/>
              <w:bottom w:type="dxa" w:w="60"/>
              <w:right w:type="dxa" w:w="100"/>
            </w:tcMar>
            <w:vAlign w:val="center"/>
          </w:tcPr>
          <w:p>
            <w:pPr>
              <w:jc w:val="left"/>
            </w:pPr>
            <w:r>
              <w:rPr>
                <w:b w:val="false"/>
                <w:bCs w:val="false"/>
                <w:sz w:val="18"/>
                <w:szCs w:val="18"/>
              </w:rPr>
              <w:t xml:space="preserve">Minimize the use of human intelligence</w:t>
            </w:r>
          </w:p>
        </w:tc>
        <w:tc>
          <w:tcPr>
            <w:tcW w:type="pct" w:w="6.5%"/>
            <w:tcMar>
              <w:top w:type="dxa" w:w="60"/>
              <w:left w:type="dxa" w:w="100"/>
              <w:bottom w:type="dxa" w:w="60"/>
              <w:right w:type="dxa" w:w="100"/>
            </w:tcMar>
            <w:vAlign w:val="center"/>
          </w:tcPr>
          <w:p>
            <w:pPr>
              <w:jc w:val="left"/>
            </w:pPr>
            <w:r>
              <w:rPr>
                <w:b w:val="false"/>
                <w:bCs w:val="false"/>
                <w:sz w:val="18"/>
                <w:szCs w:val="18"/>
              </w:rPr>
              <w:t xml:space="preserve">Maximize the use of artificial intelligence</w:t>
            </w:r>
          </w:p>
        </w:tc>
        <w:tc>
          <w:tcPr>
            <w:tcW w:type="pct" w:w="22%"/>
            <w:tcMar>
              <w:top w:type="dxa" w:w="60"/>
              <w:left w:type="dxa" w:w="100"/>
              <w:bottom w:type="dxa" w:w="60"/>
              <w:right w:type="dxa" w:w="100"/>
            </w:tcMar>
            <w:vAlign w:val="center"/>
          </w:tcPr>
          <w:p>
            <w:pPr>
              <w:jc w:val="left"/>
            </w:pPr>
            <w:r>
              <w:rPr>
                <w:b/>
                <w:bCs/>
                <w:sz w:val="19"/>
                <w:szCs w:val="19"/>
              </w:rPr>
              <w:t xml:space="preserve">ആര്‍ട്ടിഫിഷ്യല്‍ ഇന്റലിജന്‍സിനെ ഫലപ്രദമായി ഉപയോഗിക്കുവാന്‍ ഏറ്റവും യോജിക്കുന്ന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മനുഷ്യനെ മാറ്റി നിര്‍ത്തുകയല്ല മറിച്ച് മനുഷ്യന്റെ പ്രവര്‍ത്തനങ്ങള്‍ക്ക് ഒരു സഹായിയായി ആര്‍ട്ടിഫിഷല്‍ ഇന്റലിജന്‍സിനെ പരിഗണിക്കുക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പ്രവര്‍ത്തനങ്ങളും ചെയ്യുവാന്‍ ആര്‍ട്ടിഫിഷല്‍ ഇന്റലിജന്‍സിനെ ഉപയോഗിക്കുക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മനുഷ്യബുദ്ധിയുടെ ഉപയോഗം പരമാവധി കുറയ്ക്കുക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ആര്‍ട്ടിഫിഷല്‍ ഇന്റലിജന്‍സിന്റെ ഉപയോഗം പരമാവധി വര്‍ധിപ്പിക്കുക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Choose the most appropriate answer from the following points, to be careful regarding the field related to Information Technology.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Extortion through digital arrest</w:t>
            </w:r>
          </w:p>
        </w:tc>
        <w:tc>
          <w:tcPr>
            <w:tcW w:type="pct" w:w="6.5%"/>
            <w:tcMar>
              <w:top w:type="dxa" w:w="60"/>
              <w:left w:type="dxa" w:w="100"/>
              <w:bottom w:type="dxa" w:w="60"/>
              <w:right w:type="dxa" w:w="100"/>
            </w:tcMar>
            <w:vAlign w:val="center"/>
          </w:tcPr>
          <w:p>
            <w:pPr>
              <w:jc w:val="left"/>
            </w:pPr>
            <w:r>
              <w:rPr>
                <w:b w:val="false"/>
                <w:bCs w:val="false"/>
                <w:sz w:val="18"/>
                <w:szCs w:val="18"/>
              </w:rPr>
              <w:t xml:space="preserve">Fake websites</w:t>
            </w:r>
          </w:p>
        </w:tc>
        <w:tc>
          <w:tcPr>
            <w:tcW w:type="pct" w:w="6.5%"/>
            <w:tcMar>
              <w:top w:type="dxa" w:w="60"/>
              <w:left w:type="dxa" w:w="100"/>
              <w:bottom w:type="dxa" w:w="60"/>
              <w:right w:type="dxa" w:w="100"/>
            </w:tcMar>
            <w:vAlign w:val="center"/>
          </w:tcPr>
          <w:p>
            <w:pPr>
              <w:jc w:val="left"/>
            </w:pPr>
            <w:r>
              <w:rPr>
                <w:b w:val="false"/>
                <w:bCs w:val="false"/>
                <w:sz w:val="18"/>
                <w:szCs w:val="18"/>
              </w:rPr>
              <w:t xml:space="preserve">Websites and morphing</w:t>
            </w:r>
          </w:p>
        </w:tc>
        <w:tc>
          <w:tcPr>
            <w:tcW w:type="pct" w:w="22%"/>
            <w:tcMar>
              <w:top w:type="dxa" w:w="60"/>
              <w:left w:type="dxa" w:w="100"/>
              <w:bottom w:type="dxa" w:w="60"/>
              <w:right w:type="dxa" w:w="100"/>
            </w:tcMar>
            <w:vAlign w:val="center"/>
          </w:tcPr>
          <w:p>
            <w:pPr>
              <w:jc w:val="left"/>
            </w:pPr>
            <w:r>
              <w:rPr>
                <w:b/>
                <w:bCs/>
                <w:sz w:val="19"/>
                <w:szCs w:val="19"/>
              </w:rPr>
              <w:t xml:space="preserve">ഇന്‍ഫര്‍മേഷന്‍ ടെക്‌ നോളജിയുമായി ബന്ധപ്പെട്ട മേഖലയെ സംബന്ധിച്ച് ശ്രദ്ധിക്കേണ്ട കാര്യങ്ങളില്‍ ഏറ്റവും അനുയോജ്യമായ ഉത്തരം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ഡിജിറ്റല്‍ അറസ്റ്റ് വഴി പണം തട്ടിയെടുക്കുക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വ്യാജ വെബ്‌ സൈറ്റുകള്‍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വെബ്‌ സൈറ്റുകളും മോര്‍ഫിങ്ങും</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Choose the most useful application of information technology in the academic field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Academic websites</w:t>
            </w:r>
          </w:p>
        </w:tc>
        <w:tc>
          <w:tcPr>
            <w:tcW w:type="pct" w:w="6.5%"/>
            <w:tcMar>
              <w:top w:type="dxa" w:w="60"/>
              <w:left w:type="dxa" w:w="100"/>
              <w:bottom w:type="dxa" w:w="60"/>
              <w:right w:type="dxa" w:w="100"/>
            </w:tcMar>
            <w:vAlign w:val="center"/>
          </w:tcPr>
          <w:p>
            <w:pPr>
              <w:jc w:val="left"/>
            </w:pPr>
            <w:r>
              <w:rPr>
                <w:b w:val="false"/>
                <w:bCs w:val="false"/>
                <w:sz w:val="18"/>
                <w:szCs w:val="18"/>
              </w:rPr>
              <w:t xml:space="preserve">Help in doing online courses</w:t>
            </w:r>
          </w:p>
        </w:tc>
        <w:tc>
          <w:tcPr>
            <w:tcW w:type="pct" w:w="6.5%"/>
            <w:tcMar>
              <w:top w:type="dxa" w:w="60"/>
              <w:left w:type="dxa" w:w="100"/>
              <w:bottom w:type="dxa" w:w="60"/>
              <w:right w:type="dxa" w:w="100"/>
            </w:tcMar>
            <w:vAlign w:val="center"/>
          </w:tcPr>
          <w:p>
            <w:pPr>
              <w:jc w:val="left"/>
            </w:pPr>
            <w:r>
              <w:rPr>
                <w:b w:val="false"/>
                <w:bCs w:val="false"/>
                <w:sz w:val="18"/>
                <w:szCs w:val="18"/>
              </w:rPr>
              <w:t xml:space="preserve">Learning method using smart classroom</w:t>
            </w:r>
          </w:p>
        </w:tc>
        <w:tc>
          <w:tcPr>
            <w:tcW w:type="pct" w:w="22%"/>
            <w:tcMar>
              <w:top w:type="dxa" w:w="60"/>
              <w:left w:type="dxa" w:w="100"/>
              <w:bottom w:type="dxa" w:w="60"/>
              <w:right w:type="dxa" w:w="100"/>
            </w:tcMar>
            <w:vAlign w:val="center"/>
          </w:tcPr>
          <w:p>
            <w:pPr>
              <w:jc w:val="left"/>
            </w:pPr>
            <w:r>
              <w:rPr>
                <w:b/>
                <w:bCs/>
                <w:sz w:val="19"/>
                <w:szCs w:val="19"/>
              </w:rPr>
              <w:t xml:space="preserve">അക്കാഡമിക് രംഗത്ത് ഇന്‍ഫര്‍മേഷന്‍ ടെക്‌ നോളജി ഏറ്റവും പ്രയോജനപ്പെടുന്നത്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അക്കാഡമിക് വെബ് സൈറ്റുകള്‍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ഓണ്‍ലൈന്‍ കോഴ്‌ സുകള്‍ ചെയ്യുവാന്‍ സഹായിക്കുക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സ്മാര്‍ട്ട് ക്ലാസ്സ് റൂം ഉപയോഗിച്ചുള്ള പഠനരീതി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How can you help teenagers who are addicted to drugs?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Encourage them to leave bad friendships</w:t>
            </w:r>
          </w:p>
        </w:tc>
        <w:tc>
          <w:tcPr>
            <w:tcW w:type="pct" w:w="6.5%"/>
            <w:tcMar>
              <w:top w:type="dxa" w:w="60"/>
              <w:left w:type="dxa" w:w="100"/>
              <w:bottom w:type="dxa" w:w="60"/>
              <w:right w:type="dxa" w:w="100"/>
            </w:tcMar>
            <w:vAlign w:val="center"/>
          </w:tcPr>
          <w:p>
            <w:pPr>
              <w:jc w:val="left"/>
            </w:pPr>
            <w:r>
              <w:rPr>
                <w:b w:val="false"/>
                <w:bCs w:val="false"/>
                <w:sz w:val="18"/>
                <w:szCs w:val="18"/>
              </w:rPr>
              <w:t xml:space="preserve">Help them make good decisions</w:t>
            </w:r>
          </w:p>
        </w:tc>
        <w:tc>
          <w:tcPr>
            <w:tcW w:type="pct" w:w="6.5%"/>
            <w:tcMar>
              <w:top w:type="dxa" w:w="60"/>
              <w:left w:type="dxa" w:w="100"/>
              <w:bottom w:type="dxa" w:w="60"/>
              <w:right w:type="dxa" w:w="100"/>
            </w:tcMar>
            <w:vAlign w:val="center"/>
          </w:tcPr>
          <w:p>
            <w:pPr>
              <w:jc w:val="left"/>
            </w:pPr>
            <w:r>
              <w:rPr>
                <w:b w:val="false"/>
                <w:bCs w:val="false"/>
                <w:sz w:val="18"/>
                <w:szCs w:val="18"/>
              </w:rPr>
              <w:t xml:space="preserve">Encourage them to attend AI meetings</w:t>
            </w:r>
          </w:p>
        </w:tc>
        <w:tc>
          <w:tcPr>
            <w:tcW w:type="pct" w:w="22%"/>
            <w:tcMar>
              <w:top w:type="dxa" w:w="60"/>
              <w:left w:type="dxa" w:w="100"/>
              <w:bottom w:type="dxa" w:w="60"/>
              <w:right w:type="dxa" w:w="100"/>
            </w:tcMar>
            <w:vAlign w:val="center"/>
          </w:tcPr>
          <w:p>
            <w:pPr>
              <w:jc w:val="left"/>
            </w:pPr>
            <w:r>
              <w:rPr>
                <w:b/>
                <w:bCs/>
                <w:sz w:val="19"/>
                <w:szCs w:val="19"/>
              </w:rPr>
              <w:t xml:space="preserve">കൗമാര പ്രായത്തില്‍ മയക്കുമരുന്ന് ഉപയോഗത്തില്‍ അകപ്പെടുന്നവരെ എങ്ങനെ സഹായിക്കാന്‍ സാധിക്കും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തെറ്റായ സൗഹൃദബന്ധങ്ങളെ ഉപേക്ഷിക്കുവാന്‍ പ്രേരിപ്പിക്കുക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സ്വയം നല്ല തീരുമാനങ്ങള്‍ എടുക്കുവാന്‍ സഹായിക്കുക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AI മീറ്റിങ്ങുകളില്‍ പങ്കെടുക്കുവാന്‍ പ്രേരിപ്പിക്കുക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What is the correct statement about Coimbatore Thadakam Ashram? A. It was founded in 1929 B. It was founded by Bishop Packenham Walsh C. One of our metropolitans is entombed here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22%"/>
            <w:tcMar>
              <w:top w:type="dxa" w:w="60"/>
              <w:left w:type="dxa" w:w="100"/>
              <w:bottom w:type="dxa" w:w="60"/>
              <w:right w:type="dxa" w:w="100"/>
            </w:tcMar>
            <w:vAlign w:val="center"/>
          </w:tcPr>
          <w:p>
            <w:pPr>
              <w:jc w:val="left"/>
            </w:pPr>
            <w:r>
              <w:rPr>
                <w:b/>
                <w:bCs/>
                <w:sz w:val="19"/>
                <w:szCs w:val="19"/>
              </w:rPr>
              <w:t xml:space="preserve">കോയമ്പത്തൂർ താടകം ആശ്രമത്തെക്കുറിച്ചുള്ള ശരിയായ പ്രസ്താവന ഏത്? A. ഇത് 1929-ൽ സ്ഥാപിതമായി B. ബിഷപ്പ് പാക്കെൻഹാം വാൾഷ് ആണ് ഇത് സ്ഥാപിച്ചത് C. നമ്മുടെ മെത്രാപ്പോലീത്തന്മാരിൽ ഒരാൾ ഇവിടെ കബറടക്കപ്പെട്ടിരിക്കുന്നു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How do pollutants destroy the ecosystem of water bodies?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Oxygen levels decrease and microorganisms are destroyed</w:t>
            </w:r>
          </w:p>
        </w:tc>
        <w:tc>
          <w:tcPr>
            <w:tcW w:type="pct" w:w="6.5%"/>
            <w:tcMar>
              <w:top w:type="dxa" w:w="60"/>
              <w:left w:type="dxa" w:w="100"/>
              <w:bottom w:type="dxa" w:w="60"/>
              <w:right w:type="dxa" w:w="100"/>
            </w:tcMar>
            <w:vAlign w:val="center"/>
          </w:tcPr>
          <w:p>
            <w:pPr>
              <w:jc w:val="left"/>
            </w:pPr>
            <w:r>
              <w:rPr>
                <w:b w:val="false"/>
                <w:bCs w:val="false"/>
                <w:sz w:val="18"/>
                <w:szCs w:val="18"/>
              </w:rPr>
              <w:t xml:space="preserve">Excess of pollution can leave other organisms with no place to live</w:t>
            </w:r>
          </w:p>
        </w:tc>
        <w:tc>
          <w:tcPr>
            <w:tcW w:type="pct" w:w="6.5%"/>
            <w:tcMar>
              <w:top w:type="dxa" w:w="60"/>
              <w:left w:type="dxa" w:w="100"/>
              <w:bottom w:type="dxa" w:w="60"/>
              <w:right w:type="dxa" w:w="100"/>
            </w:tcMar>
            <w:vAlign w:val="center"/>
          </w:tcPr>
          <w:p>
            <w:pPr>
              <w:jc w:val="left"/>
            </w:pPr>
            <w:r>
              <w:rPr>
                <w:b w:val="false"/>
                <w:bCs w:val="false"/>
                <w:sz w:val="18"/>
                <w:szCs w:val="18"/>
              </w:rPr>
              <w:t xml:space="preserve">Excess pollution will block the flow of water and make water purification impossible</w:t>
            </w:r>
          </w:p>
        </w:tc>
        <w:tc>
          <w:tcPr>
            <w:tcW w:type="pct" w:w="6.5%"/>
            <w:tcMar>
              <w:top w:type="dxa" w:w="60"/>
              <w:left w:type="dxa" w:w="100"/>
              <w:bottom w:type="dxa" w:w="60"/>
              <w:right w:type="dxa" w:w="100"/>
            </w:tcMar>
            <w:vAlign w:val="center"/>
          </w:tcPr>
          <w:p>
            <w:pPr>
              <w:jc w:val="left"/>
            </w:pPr>
            <w:r>
              <w:rPr>
                <w:b w:val="false"/>
                <w:bCs w:val="false"/>
                <w:sz w:val="18"/>
                <w:szCs w:val="18"/>
              </w:rPr>
              <w:t xml:space="preserve">Pollution prevents water from entering the water and prevents water purification</w:t>
            </w:r>
          </w:p>
        </w:tc>
        <w:tc>
          <w:tcPr>
            <w:tcW w:type="pct" w:w="22%"/>
            <w:tcMar>
              <w:top w:type="dxa" w:w="60"/>
              <w:left w:type="dxa" w:w="100"/>
              <w:bottom w:type="dxa" w:w="60"/>
              <w:right w:type="dxa" w:w="100"/>
            </w:tcMar>
            <w:vAlign w:val="center"/>
          </w:tcPr>
          <w:p>
            <w:pPr>
              <w:jc w:val="left"/>
            </w:pPr>
            <w:r>
              <w:rPr>
                <w:b/>
                <w:bCs/>
                <w:sz w:val="19"/>
                <w:szCs w:val="19"/>
              </w:rPr>
              <w:t xml:space="preserve">മലിനീകരണവസ്തുക്കൾ ജലാശയങ്ങളുടെ ആവാസവ്യവസ്ഥയെ നശിപ്പിക്കുന്നത് എങ്ങനെ?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ഓക്സിജന്റെ അളവ് കുറയുകയും സൂക്ഷ്മജീവികൾ നശിക്കുകയും ചെയ്യുന്നു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അമിതമായ മലിനീകരണം മൂലം മറ്റു ജീവികൾക്ക് ജീവിക്കാൻ ഇടമില്ലാതാകും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അമിത മലിനീകരണം ജലപ്രവാഹത്തെ തടയുകയും ജലശുദ്ധീകരണം അസാധ്യമാക്കുകയും ചെയ്യും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മലിനീകരണം ജലത്തിൽ പ്രവേശിക്കുന്നത് തടയുകയും ജലശുദ്ധീകരണം തടസ്സപ്പെടുത്തുകയും ചെയ്യുന്നു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How can we use IT effectively in the health sector?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Availability of the services of health professionals</w:t>
            </w:r>
          </w:p>
        </w:tc>
        <w:tc>
          <w:tcPr>
            <w:tcW w:type="pct" w:w="6.5%"/>
            <w:tcMar>
              <w:top w:type="dxa" w:w="60"/>
              <w:left w:type="dxa" w:w="100"/>
              <w:bottom w:type="dxa" w:w="60"/>
              <w:right w:type="dxa" w:w="100"/>
            </w:tcMar>
            <w:vAlign w:val="center"/>
          </w:tcPr>
          <w:p>
            <w:pPr>
              <w:jc w:val="left"/>
            </w:pPr>
            <w:r>
              <w:rPr>
                <w:b w:val="false"/>
                <w:bCs w:val="false"/>
                <w:sz w:val="18"/>
                <w:szCs w:val="18"/>
              </w:rPr>
              <w:t xml:space="preserve">Medications can be found on the Internet</w:t>
            </w:r>
          </w:p>
        </w:tc>
        <w:tc>
          <w:tcPr>
            <w:tcW w:type="pct" w:w="6.5%"/>
            <w:tcMar>
              <w:top w:type="dxa" w:w="60"/>
              <w:left w:type="dxa" w:w="100"/>
              <w:bottom w:type="dxa" w:w="60"/>
              <w:right w:type="dxa" w:w="100"/>
            </w:tcMar>
            <w:vAlign w:val="center"/>
          </w:tcPr>
          <w:p>
            <w:pPr>
              <w:jc w:val="left"/>
            </w:pPr>
            <w:r>
              <w:rPr>
                <w:b w:val="false"/>
                <w:bCs w:val="false"/>
                <w:sz w:val="18"/>
                <w:szCs w:val="18"/>
              </w:rPr>
              <w:t xml:space="preserve">Businesses in the health sector can grow</w:t>
            </w:r>
          </w:p>
        </w:tc>
        <w:tc>
          <w:tcPr>
            <w:tcW w:type="pct" w:w="6.5%"/>
            <w:tcMar>
              <w:top w:type="dxa" w:w="60"/>
              <w:left w:type="dxa" w:w="100"/>
              <w:bottom w:type="dxa" w:w="60"/>
              <w:right w:type="dxa" w:w="100"/>
            </w:tcMar>
            <w:vAlign w:val="center"/>
          </w:tcPr>
          <w:p>
            <w:pPr>
              <w:jc w:val="left"/>
            </w:pPr>
            <w:r>
              <w:rPr>
                <w:b w:val="false"/>
                <w:bCs w:val="false"/>
                <w:sz w:val="18"/>
                <w:szCs w:val="18"/>
              </w:rPr>
              <w:t xml:space="preserve">Understand the symptoms and diagnose the disease through the internet</w:t>
            </w:r>
          </w:p>
        </w:tc>
        <w:tc>
          <w:tcPr>
            <w:tcW w:type="pct" w:w="22%"/>
            <w:tcMar>
              <w:top w:type="dxa" w:w="60"/>
              <w:left w:type="dxa" w:w="100"/>
              <w:bottom w:type="dxa" w:w="60"/>
              <w:right w:type="dxa" w:w="100"/>
            </w:tcMar>
            <w:vAlign w:val="center"/>
          </w:tcPr>
          <w:p>
            <w:pPr>
              <w:jc w:val="left"/>
            </w:pPr>
            <w:r>
              <w:rPr>
                <w:b/>
                <w:bCs/>
                <w:sz w:val="19"/>
                <w:szCs w:val="19"/>
              </w:rPr>
              <w:t xml:space="preserve">ആരോഗ്യമേഖലയിൽ വിവരസാങ്കേതികവിദ്യ ഫലപ്രദമായി എങ്ങനെ ഉപയോഗിക്കാം?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ആരോഗ്യപ്രവർത്തകരുടെ സേവനം ലഭ്യമാക്കൽ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മരുന്നുകൾ ഇന്റർനെറ്റിൽ കണ്ടെത്താം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ആരോഗ്യമേഖലയിലെ ബിസിനസുകൾക്ക് വളരാം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ലക്ഷണങ്ങൾ മനസ്സിലാക്കി ഇന്റർനെറ്റിലൂടെ രോഗനിർണയം നടത്താം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What is the greatest advancement of science in education?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Knowledge has no boundaries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Job opportunities increased</w:t>
            </w:r>
          </w:p>
        </w:tc>
        <w:tc>
          <w:tcPr>
            <w:tcW w:type="pct" w:w="6.5%"/>
            <w:tcMar>
              <w:top w:type="dxa" w:w="60"/>
              <w:left w:type="dxa" w:w="100"/>
              <w:bottom w:type="dxa" w:w="60"/>
              <w:right w:type="dxa" w:w="100"/>
            </w:tcMar>
            <w:vAlign w:val="center"/>
          </w:tcPr>
          <w:p>
            <w:pPr>
              <w:jc w:val="left"/>
            </w:pPr>
            <w:r>
              <w:rPr>
                <w:b w:val="false"/>
                <w:bCs w:val="false"/>
                <w:sz w:val="18"/>
                <w:szCs w:val="18"/>
              </w:rPr>
              <w:t xml:space="preserve">Possibility to use libraries far away</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no need to buy and read books</w:t>
            </w:r>
          </w:p>
        </w:tc>
        <w:tc>
          <w:tcPr>
            <w:tcW w:type="pct" w:w="22%"/>
            <w:tcMar>
              <w:top w:type="dxa" w:w="60"/>
              <w:left w:type="dxa" w:w="100"/>
              <w:bottom w:type="dxa" w:w="60"/>
              <w:right w:type="dxa" w:w="100"/>
            </w:tcMar>
            <w:vAlign w:val="center"/>
          </w:tcPr>
          <w:p>
            <w:pPr>
              <w:jc w:val="left"/>
            </w:pPr>
            <w:r>
              <w:rPr>
                <w:b/>
                <w:bCs/>
                <w:sz w:val="19"/>
                <w:szCs w:val="19"/>
              </w:rPr>
              <w:t xml:space="preserve">വിദ്യാഭ്യാസരംഗത്ത് ശാസ്ത്രത്തിന്റെ ഏറ്റവും വലിയ മുന്നേറ്റം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അറിവിന് അതിരുകളില്ല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തൊഴിലവസരങ്ങൾ വർദ്ധിച്ചു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അകലെയുള്ള ഗ്രന്ഥശാലകൾ ഉപയോഗിക്കാനുള്ള സാധ്യത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പുസ്തകങ്ങൾ വാങ്ങി വായിക്കേണ്ട ആവശ്യമില്ല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What is AA Group?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group of people who have given up alcohol</w:t>
            </w:r>
          </w:p>
        </w:tc>
        <w:tc>
          <w:tcPr>
            <w:tcW w:type="pct" w:w="6.5%"/>
            <w:tcMar>
              <w:top w:type="dxa" w:w="60"/>
              <w:left w:type="dxa" w:w="100"/>
              <w:bottom w:type="dxa" w:w="60"/>
              <w:right w:type="dxa" w:w="100"/>
            </w:tcMar>
            <w:vAlign w:val="center"/>
          </w:tcPr>
          <w:p>
            <w:pPr>
              <w:jc w:val="left"/>
            </w:pPr>
            <w:r>
              <w:rPr>
                <w:b w:val="false"/>
                <w:bCs w:val="false"/>
                <w:sz w:val="18"/>
                <w:szCs w:val="18"/>
              </w:rPr>
              <w:t xml:space="preserve">Group of people who quit smoking</w:t>
            </w:r>
          </w:p>
        </w:tc>
        <w:tc>
          <w:tcPr>
            <w:tcW w:type="pct" w:w="6.5%"/>
            <w:tcMar>
              <w:top w:type="dxa" w:w="60"/>
              <w:left w:type="dxa" w:w="100"/>
              <w:bottom w:type="dxa" w:w="60"/>
              <w:right w:type="dxa" w:w="100"/>
            </w:tcMar>
            <w:vAlign w:val="center"/>
          </w:tcPr>
          <w:p>
            <w:pPr>
              <w:jc w:val="left"/>
            </w:pPr>
            <w:r>
              <w:rPr>
                <w:b w:val="false"/>
                <w:bCs w:val="false"/>
                <w:sz w:val="18"/>
                <w:szCs w:val="18"/>
              </w:rPr>
              <w:t xml:space="preserve">A group of alcoholics</w:t>
            </w:r>
          </w:p>
        </w:tc>
        <w:tc>
          <w:tcPr>
            <w:tcW w:type="pct" w:w="6.5%"/>
            <w:tcMar>
              <w:top w:type="dxa" w:w="60"/>
              <w:left w:type="dxa" w:w="100"/>
              <w:bottom w:type="dxa" w:w="60"/>
              <w:right w:type="dxa" w:w="100"/>
            </w:tcMar>
            <w:vAlign w:val="center"/>
          </w:tcPr>
          <w:p>
            <w:pPr>
              <w:jc w:val="left"/>
            </w:pPr>
            <w:r>
              <w:rPr>
                <w:b w:val="false"/>
                <w:bCs w:val="false"/>
                <w:sz w:val="18"/>
                <w:szCs w:val="18"/>
              </w:rPr>
              <w:t xml:space="preserve">Is an abstinence movement</w:t>
            </w:r>
          </w:p>
        </w:tc>
        <w:tc>
          <w:tcPr>
            <w:tcW w:type="pct" w:w="22%"/>
            <w:tcMar>
              <w:top w:type="dxa" w:w="60"/>
              <w:left w:type="dxa" w:w="100"/>
              <w:bottom w:type="dxa" w:w="60"/>
              <w:right w:type="dxa" w:w="100"/>
            </w:tcMar>
            <w:vAlign w:val="center"/>
          </w:tcPr>
          <w:p>
            <w:pPr>
              <w:jc w:val="left"/>
            </w:pPr>
            <w:r>
              <w:rPr>
                <w:b/>
                <w:bCs/>
                <w:sz w:val="19"/>
                <w:szCs w:val="19"/>
              </w:rPr>
              <w:t xml:space="preserve">AA ഗ്രൂപ്പ് എന്നാൽ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മദ്യപാനം ഉപേക്ഷിച്ചവരുടെ ഒരു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പുകവലി നിർത്തിയവരുടെ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മദ്യപാനികളുടെ ഒരു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വർജന പ്രസ്ഥാനമാണ്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In which field is our Church making use of information technology?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all the fields mentioned here.</w:t>
            </w:r>
          </w:p>
        </w:tc>
        <w:tc>
          <w:tcPr>
            <w:tcW w:type="pct" w:w="6.5%"/>
            <w:tcMar>
              <w:top w:type="dxa" w:w="60"/>
              <w:left w:type="dxa" w:w="100"/>
              <w:bottom w:type="dxa" w:w="60"/>
              <w:right w:type="dxa" w:w="100"/>
            </w:tcMar>
            <w:vAlign w:val="center"/>
          </w:tcPr>
          <w:p>
            <w:pPr>
              <w:jc w:val="left"/>
            </w:pPr>
            <w:r>
              <w:rPr>
                <w:b w:val="false"/>
                <w:bCs w:val="false"/>
                <w:sz w:val="18"/>
                <w:szCs w:val="18"/>
              </w:rPr>
              <w:t xml:space="preserve">Malankara Syrian Christian Association meetings.</w:t>
            </w:r>
          </w:p>
        </w:tc>
        <w:tc>
          <w:tcPr>
            <w:tcW w:type="pct" w:w="6.5%"/>
            <w:tcMar>
              <w:top w:type="dxa" w:w="60"/>
              <w:left w:type="dxa" w:w="100"/>
              <w:bottom w:type="dxa" w:w="60"/>
              <w:right w:type="dxa" w:w="100"/>
            </w:tcMar>
            <w:vAlign w:val="center"/>
          </w:tcPr>
          <w:p>
            <w:pPr>
              <w:jc w:val="left"/>
            </w:pPr>
            <w:r>
              <w:rPr>
                <w:b w:val="false"/>
                <w:bCs w:val="false"/>
                <w:sz w:val="18"/>
                <w:szCs w:val="18"/>
              </w:rPr>
              <w:t xml:space="preserve">Telecasting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Sunday School Exams.</w:t>
            </w:r>
          </w:p>
        </w:tc>
        <w:tc>
          <w:tcPr>
            <w:tcW w:type="pct" w:w="22%"/>
            <w:tcMar>
              <w:top w:type="dxa" w:w="60"/>
              <w:left w:type="dxa" w:w="100"/>
              <w:bottom w:type="dxa" w:w="60"/>
              <w:right w:type="dxa" w:w="100"/>
            </w:tcMar>
            <w:vAlign w:val="center"/>
          </w:tcPr>
          <w:p>
            <w:pPr>
              <w:jc w:val="left"/>
            </w:pPr>
            <w:r>
              <w:rPr>
                <w:b/>
                <w:bCs/>
                <w:sz w:val="19"/>
                <w:szCs w:val="19"/>
              </w:rPr>
              <w:t xml:space="preserve">ഇന്‍ഫര്‍മേഷന്‍ ടെക്‌നോളജി നമ്മുടെ സഭ ഉപയോഗിക്കുന്ന മേഖല?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പറഞ്ഞിരിക്കുന്ന എല്ലാ മേഖലകളിലും.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മലങ്കര അസോസിയേഷന്‍ സമ്മേളനം.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ആരാധനയുടെ സംപ്രേക്ഷണം.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സണ്‍ഡേസ്‌ കൂള്‍ പരീക്ഷകള്‍.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In which year did India start using mobile phones?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1995</w:t>
            </w:r>
          </w:p>
        </w:tc>
        <w:tc>
          <w:tcPr>
            <w:tcW w:type="pct" w:w="6.5%"/>
            <w:tcMar>
              <w:top w:type="dxa" w:w="60"/>
              <w:left w:type="dxa" w:w="100"/>
              <w:bottom w:type="dxa" w:w="60"/>
              <w:right w:type="dxa" w:w="100"/>
            </w:tcMar>
            <w:vAlign w:val="center"/>
          </w:tcPr>
          <w:p>
            <w:pPr>
              <w:jc w:val="left"/>
            </w:pPr>
            <w:r>
              <w:rPr>
                <w:b w:val="false"/>
                <w:bCs w:val="false"/>
                <w:sz w:val="18"/>
                <w:szCs w:val="18"/>
              </w:rPr>
              <w:t xml:space="preserve">1950</w:t>
            </w:r>
          </w:p>
        </w:tc>
        <w:tc>
          <w:tcPr>
            <w:tcW w:type="pct" w:w="6.5%"/>
            <w:tcMar>
              <w:top w:type="dxa" w:w="60"/>
              <w:left w:type="dxa" w:w="100"/>
              <w:bottom w:type="dxa" w:w="60"/>
              <w:right w:type="dxa" w:w="100"/>
            </w:tcMar>
            <w:vAlign w:val="center"/>
          </w:tcPr>
          <w:p>
            <w:pPr>
              <w:jc w:val="left"/>
            </w:pPr>
            <w:r>
              <w:rPr>
                <w:b w:val="false"/>
                <w:bCs w:val="false"/>
                <w:sz w:val="18"/>
                <w:szCs w:val="18"/>
              </w:rPr>
              <w:t xml:space="preserve">1975</w:t>
            </w:r>
          </w:p>
        </w:tc>
        <w:tc>
          <w:tcPr>
            <w:tcW w:type="pct" w:w="6.5%"/>
            <w:tcMar>
              <w:top w:type="dxa" w:w="60"/>
              <w:left w:type="dxa" w:w="100"/>
              <w:bottom w:type="dxa" w:w="60"/>
              <w:right w:type="dxa" w:w="100"/>
            </w:tcMar>
            <w:vAlign w:val="center"/>
          </w:tcPr>
          <w:p>
            <w:pPr>
              <w:jc w:val="left"/>
            </w:pPr>
            <w:r>
              <w:rPr>
                <w:b w:val="false"/>
                <w:bCs w:val="false"/>
                <w:sz w:val="18"/>
                <w:szCs w:val="18"/>
              </w:rPr>
              <w:t xml:space="preserve">2005</w:t>
            </w:r>
          </w:p>
        </w:tc>
        <w:tc>
          <w:tcPr>
            <w:tcW w:type="pct" w:w="22%"/>
            <w:tcMar>
              <w:top w:type="dxa" w:w="60"/>
              <w:left w:type="dxa" w:w="100"/>
              <w:bottom w:type="dxa" w:w="60"/>
              <w:right w:type="dxa" w:w="100"/>
            </w:tcMar>
            <w:vAlign w:val="center"/>
          </w:tcPr>
          <w:p>
            <w:pPr>
              <w:jc w:val="left"/>
            </w:pPr>
            <w:r>
              <w:rPr>
                <w:b/>
                <w:bCs/>
                <w:sz w:val="19"/>
                <w:szCs w:val="19"/>
              </w:rPr>
              <w:t xml:space="preserve">ഇന്ത്യയില്‍ മൊബൈല്‍ഫോണ്‍ ഉപയോഗിച്ചുതുടങ്ങിയത് ഏതു വര്‍ഷം?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1995</w:t>
            </w:r>
          </w:p>
        </w:tc>
        <w:tc>
          <w:tcPr>
            <w:tcW w:type="pct" w:w="6.5%"/>
            <w:tcMar>
              <w:top w:type="dxa" w:w="60"/>
              <w:left w:type="dxa" w:w="100"/>
              <w:bottom w:type="dxa" w:w="60"/>
              <w:right w:type="dxa" w:w="100"/>
            </w:tcMar>
            <w:vAlign w:val="center"/>
          </w:tcPr>
          <w:p>
            <w:pPr>
              <w:jc w:val="left"/>
            </w:pPr>
            <w:r>
              <w:rPr>
                <w:b w:val="false"/>
                <w:bCs w:val="false"/>
                <w:sz w:val="18"/>
                <w:szCs w:val="18"/>
              </w:rPr>
              <w:t xml:space="preserve">1950</w:t>
            </w:r>
          </w:p>
        </w:tc>
        <w:tc>
          <w:tcPr>
            <w:tcW w:type="pct" w:w="6.5%"/>
            <w:tcMar>
              <w:top w:type="dxa" w:w="60"/>
              <w:left w:type="dxa" w:w="100"/>
              <w:bottom w:type="dxa" w:w="60"/>
              <w:right w:type="dxa" w:w="100"/>
            </w:tcMar>
            <w:vAlign w:val="center"/>
          </w:tcPr>
          <w:p>
            <w:pPr>
              <w:jc w:val="left"/>
            </w:pPr>
            <w:r>
              <w:rPr>
                <w:b w:val="false"/>
                <w:bCs w:val="false"/>
                <w:sz w:val="18"/>
                <w:szCs w:val="18"/>
              </w:rPr>
              <w:t xml:space="preserve">1975</w:t>
            </w:r>
          </w:p>
        </w:tc>
        <w:tc>
          <w:tcPr>
            <w:tcW w:type="pct" w:w="6.5%"/>
            <w:tcMar>
              <w:top w:type="dxa" w:w="60"/>
              <w:left w:type="dxa" w:w="100"/>
              <w:bottom w:type="dxa" w:w="60"/>
              <w:right w:type="dxa" w:w="100"/>
            </w:tcMar>
            <w:vAlign w:val="center"/>
          </w:tcPr>
          <w:p>
            <w:pPr>
              <w:jc w:val="left"/>
            </w:pPr>
            <w:r>
              <w:rPr>
                <w:b w:val="false"/>
                <w:bCs w:val="false"/>
                <w:sz w:val="18"/>
                <w:szCs w:val="18"/>
              </w:rPr>
              <w:t xml:space="preserve">2005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What is meant by AA group?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Group of people who work against alcoholism after de addiction.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Treatment of alcoholic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Group of doctors who treat alcoholic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group in our Church which works against alcoholism.</w:t>
            </w:r>
          </w:p>
        </w:tc>
        <w:tc>
          <w:tcPr>
            <w:tcW w:type="pct" w:w="22%"/>
            <w:tcMar>
              <w:top w:type="dxa" w:w="60"/>
              <w:left w:type="dxa" w:w="100"/>
              <w:bottom w:type="dxa" w:w="60"/>
              <w:right w:type="dxa" w:w="100"/>
            </w:tcMar>
            <w:vAlign w:val="center"/>
          </w:tcPr>
          <w:p>
            <w:pPr>
              <w:jc w:val="left"/>
            </w:pPr>
            <w:r>
              <w:rPr>
                <w:b/>
                <w:bCs/>
                <w:sz w:val="19"/>
                <w:szCs w:val="19"/>
              </w:rPr>
              <w:t xml:space="preserve">AA Group എന്നാല്‍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മദ്യപാനം ഉപേക്ഷിച്ചിട്ട് മദ്യപാനത്തിനെതിരെ പ്രവര്‍ത്തിക്കുന്നവരുടെ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മദ്യപാനം മാറ്റുവാനുള്ള ചികിത്സാ പദ്ധതി.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മദ്യപാനികള്‍ക്ക് ഉപദേശം നല്‍കുന്ന ഡോക്ടര്‍മാരുടെ ഗ്രൂപ്പ്.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സഭയില്‍ മദ്യപാനത്തിനെതിരെ പ്രവര്‍ത്തിക്കുന്ന ഗ്രൂപ്പ്.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What is the Orthodox Christian approach to environment?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 beings have the duty to guard earth and nature and work for its sustenance.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a spiritual dimension to the issue of ecological conservation.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exploitation of the nature is caused by the greed of humans, forgetting the God given responsibility to protect the earth.</w:t>
            </w:r>
          </w:p>
        </w:tc>
        <w:tc>
          <w:tcPr>
            <w:tcW w:type="pct" w:w="22%"/>
            <w:tcMar>
              <w:top w:type="dxa" w:w="60"/>
              <w:left w:type="dxa" w:w="100"/>
              <w:bottom w:type="dxa" w:w="60"/>
              <w:right w:type="dxa" w:w="100"/>
            </w:tcMar>
            <w:vAlign w:val="center"/>
          </w:tcPr>
          <w:p>
            <w:pPr>
              <w:jc w:val="left"/>
            </w:pPr>
            <w:r>
              <w:rPr>
                <w:b/>
                <w:bCs/>
                <w:sz w:val="19"/>
                <w:szCs w:val="19"/>
              </w:rPr>
              <w:t xml:space="preserve">പരിസ്ഥിതിയോടുള്ള ഓർത്തഡോക്സ് ക്രിസ്തീയ സമീപനം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ഭൂമിയെയും പ്രകൃതിയെയും കാത്തുസൂക്ഷിക്കാനും അതിന്റെ നിലനിൽപ്പിനായി പ്രവർത്തിക്കാനും മനുഷ്യർക്കു കടമയുണ്ട്.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പാരിസ്ഥിതിക സംരക്ഷണത്തിന്റെ വിഷയത്തിന് ഒരു ആത്മീയ തലമുണ്ട്.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ഭൂമിയെ സംരക്ഷിക്കാനുള്ള ദൈവദത്തമായ ഉത്തരവാദിത്തം മറന്ന്, മനുഷ്യരുടെ ആർത്തിയാണ് പ്രകൃതിയുടെ ചൂഷണത്തിനു 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Choose from the following, the issues related to the misuse of Information Technology?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Banking related frauds.</w:t>
            </w:r>
          </w:p>
        </w:tc>
        <w:tc>
          <w:tcPr>
            <w:tcW w:type="pct" w:w="6.5%"/>
            <w:tcMar>
              <w:top w:type="dxa" w:w="60"/>
              <w:left w:type="dxa" w:w="100"/>
              <w:bottom w:type="dxa" w:w="60"/>
              <w:right w:type="dxa" w:w="100"/>
            </w:tcMar>
            <w:vAlign w:val="center"/>
          </w:tcPr>
          <w:p>
            <w:pPr>
              <w:jc w:val="left"/>
            </w:pPr>
            <w:r>
              <w:rPr>
                <w:b w:val="false"/>
                <w:bCs w:val="false"/>
                <w:sz w:val="18"/>
                <w:szCs w:val="18"/>
              </w:rPr>
              <w:t xml:space="preserve">False e-mails.</w:t>
            </w:r>
          </w:p>
        </w:tc>
        <w:tc>
          <w:tcPr>
            <w:tcW w:type="pct" w:w="6.5%"/>
            <w:tcMar>
              <w:top w:type="dxa" w:w="60"/>
              <w:left w:type="dxa" w:w="100"/>
              <w:bottom w:type="dxa" w:w="60"/>
              <w:right w:type="dxa" w:w="100"/>
            </w:tcMar>
            <w:vAlign w:val="center"/>
          </w:tcPr>
          <w:p>
            <w:pPr>
              <w:jc w:val="left"/>
            </w:pPr>
            <w:r>
              <w:rPr>
                <w:b w:val="false"/>
                <w:bCs w:val="false"/>
                <w:sz w:val="18"/>
                <w:szCs w:val="18"/>
              </w:rPr>
              <w:t xml:space="preserve">Websites spreading obscenity</w:t>
            </w:r>
          </w:p>
        </w:tc>
        <w:tc>
          <w:tcPr>
            <w:tcW w:type="pct" w:w="22%"/>
            <w:tcMar>
              <w:top w:type="dxa" w:w="60"/>
              <w:left w:type="dxa" w:w="100"/>
              <w:bottom w:type="dxa" w:w="60"/>
              <w:right w:type="dxa" w:w="100"/>
            </w:tcMar>
            <w:vAlign w:val="center"/>
          </w:tcPr>
          <w:p>
            <w:pPr>
              <w:jc w:val="left"/>
            </w:pPr>
            <w:r>
              <w:rPr>
                <w:b/>
                <w:bCs/>
                <w:sz w:val="19"/>
                <w:szCs w:val="19"/>
              </w:rPr>
              <w:t xml:space="preserve">വിവരസാങ്കേതികവിദ്യയുടെ ദുരുപയോഗവുമായി ബന്ധപ്പെട്ട പ്രശ്നങ്ങൾ താഴെപ്പറയുന്നവയിൽ നിന്ന്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ബാങ്കിംഗ് സംബന്ധമായ തട്ടിപ്പുകൾ.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വ്യാജ ഇ-മെയിലുകൾ.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അശ്ലീലം പ്രചരിപ്പിക്കുന്ന വെബ്സൈറ്റുകൾ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What is the Christian approach to Science and Technology?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 should utilize science and technology for the welfare of the community.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Christians should support consumer 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Technology can replace the loss of spirituality among the youth.</w:t>
            </w:r>
          </w:p>
        </w:tc>
        <w:tc>
          <w:tcPr>
            <w:tcW w:type="pct" w:w="6.5%"/>
            <w:tcMar>
              <w:top w:type="dxa" w:w="60"/>
              <w:left w:type="dxa" w:w="100"/>
              <w:bottom w:type="dxa" w:w="60"/>
              <w:right w:type="dxa" w:w="100"/>
            </w:tcMar>
            <w:vAlign w:val="center"/>
          </w:tcPr>
          <w:p>
            <w:pPr>
              <w:jc w:val="left"/>
            </w:pPr>
            <w:r>
              <w:rPr>
                <w:b w:val="false"/>
                <w:bCs w:val="false"/>
                <w:sz w:val="18"/>
                <w:szCs w:val="18"/>
              </w:rPr>
              <w:t xml:space="preserve">Technology can replace the need for and the faith in God.</w:t>
            </w:r>
          </w:p>
        </w:tc>
        <w:tc>
          <w:tcPr>
            <w:tcW w:type="pct" w:w="22%"/>
            <w:tcMar>
              <w:top w:type="dxa" w:w="60"/>
              <w:left w:type="dxa" w:w="100"/>
              <w:bottom w:type="dxa" w:w="60"/>
              <w:right w:type="dxa" w:w="100"/>
            </w:tcMar>
            <w:vAlign w:val="center"/>
          </w:tcPr>
          <w:p>
            <w:pPr>
              <w:jc w:val="left"/>
            </w:pPr>
            <w:r>
              <w:rPr>
                <w:b/>
                <w:bCs/>
                <w:sz w:val="19"/>
                <w:szCs w:val="19"/>
              </w:rPr>
              <w:t xml:space="preserve">ശാസ്ത്രത്തോടും സാങ്കേതികവിദ്യയോടുമുള്ള ക്രിസ്തീയ സമീപനം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സമൂഹത്തിന്റെ ക്ഷേമത്തിനായി ശാസ്ത്രവും സാങ്കേതികവിദ്യയും നാം പ്രയോജനപ്പെടുത്തണം.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ക്രിസ്ത്യാനികൾ ഉപഭോക്തൃസംസ്കാരത്തെ പിന്തുണക്കണം.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യുവാക്കൾക്കിടയിലെ ആത്മീയതയുടെ നഷ്ടത്തിന് സാങ്കേതികവിദ്യയ്ക്ക് പകരമാവാം.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ദൈവത്തിലുള്ള ആവശ്യകതയ്ക്കും വിശ്വാസത്തിനും സാങ്കേതികവിദ്യയ്ക്ക് പകരമാവാം.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What provides us a means to run away from our personal problems?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None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Alcohol</w:t>
            </w:r>
          </w:p>
        </w:tc>
        <w:tc>
          <w:tcPr>
            <w:tcW w:type="pct" w:w="6.5%"/>
            <w:tcMar>
              <w:top w:type="dxa" w:w="60"/>
              <w:left w:type="dxa" w:w="100"/>
              <w:bottom w:type="dxa" w:w="60"/>
              <w:right w:type="dxa" w:w="100"/>
            </w:tcMar>
            <w:vAlign w:val="center"/>
          </w:tcPr>
          <w:p>
            <w:pPr>
              <w:jc w:val="left"/>
            </w:pPr>
            <w:r>
              <w:rPr>
                <w:b w:val="false"/>
                <w:bCs w:val="false"/>
                <w:sz w:val="18"/>
                <w:szCs w:val="18"/>
              </w:rPr>
              <w:t xml:space="preserve">Drugs</w:t>
            </w:r>
          </w:p>
        </w:tc>
        <w:tc>
          <w:tcPr>
            <w:tcW w:type="pct" w:w="6.5%"/>
            <w:tcMar>
              <w:top w:type="dxa" w:w="60"/>
              <w:left w:type="dxa" w:w="100"/>
              <w:bottom w:type="dxa" w:w="60"/>
              <w:right w:type="dxa" w:w="100"/>
            </w:tcMar>
            <w:vAlign w:val="center"/>
          </w:tcPr>
          <w:p>
            <w:pPr>
              <w:jc w:val="left"/>
            </w:pPr>
            <w:r>
              <w:rPr>
                <w:b w:val="false"/>
                <w:bCs w:val="false"/>
                <w:sz w:val="18"/>
                <w:szCs w:val="18"/>
              </w:rPr>
              <w:t xml:space="preserve">Cigarette</w:t>
            </w:r>
          </w:p>
        </w:tc>
        <w:tc>
          <w:tcPr>
            <w:tcW w:type="pct" w:w="22%"/>
            <w:tcMar>
              <w:top w:type="dxa" w:w="60"/>
              <w:left w:type="dxa" w:w="100"/>
              <w:bottom w:type="dxa" w:w="60"/>
              <w:right w:type="dxa" w:w="100"/>
            </w:tcMar>
            <w:vAlign w:val="center"/>
          </w:tcPr>
          <w:p>
            <w:pPr>
              <w:jc w:val="left"/>
            </w:pPr>
            <w:r>
              <w:rPr>
                <w:b/>
                <w:bCs/>
                <w:sz w:val="19"/>
                <w:szCs w:val="19"/>
              </w:rPr>
              <w:t xml:space="preserve">വ്യക്തിപരമായ പ്രശ്നങ്ങളിൽ നിന്ന് ഓടിയൊളിക്കാൻ നമുക്ക് ഒരു മാർഗ്ഗം നൽകുന്നത്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ഇവയൊന്നുമല്ല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മയക്കുമരുന്ന്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സിഗരറ്റ്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What is the Orthodox Church's view regarding the environment?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 beings have a responsibility to protect the earth and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Environmental conservation has a spiritual basis.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exploitation of nature is caused by human greed and the forgetting of the God-given duty to protect the earth.</w:t>
            </w:r>
          </w:p>
        </w:tc>
        <w:tc>
          <w:tcPr>
            <w:tcW w:type="pct" w:w="22%"/>
            <w:tcMar>
              <w:top w:type="dxa" w:w="60"/>
              <w:left w:type="dxa" w:w="100"/>
              <w:bottom w:type="dxa" w:w="60"/>
              <w:right w:type="dxa" w:w="100"/>
            </w:tcMar>
            <w:vAlign w:val="center"/>
          </w:tcPr>
          <w:p>
            <w:pPr>
              <w:jc w:val="left"/>
            </w:pPr>
            <w:r>
              <w:rPr>
                <w:b/>
                <w:bCs/>
                <w:sz w:val="19"/>
                <w:szCs w:val="19"/>
              </w:rPr>
              <w:t xml:space="preserve">പരിസ്ഥിതിയെ സംബന്ധിക്കുന്ന ഓര്‍ത്തഡോക്‌ സ് സഭയുടെ വീക്ഷണം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ഭൂമിയെയും പ്രകൃതിയെയും സംരക്ഷിക്കാനുമുള്ള ഉത്തരവാദിത്വം മനുഷ്യനുണ്ട്.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പരിസ്ഥിതി സംരക്ഷണത്തിന് ഒരു ആത്മീയ അടിസ്ഥാനമുണ്ട്.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പ്രകൃതിയുടെ ചൂഷണത്തിനു കാരണം മനുഷ്യന്റെ ആര്‍ത്തിയും ഭൂമിയെ സംരക്ഷിക്കുവാന്‍ ഏല്‍പ്പിച്ച ദൗത്യം വിസ്മരിക്കുന്നതുമാണ്.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Identify the misuses in the IT sector from the following.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Frauds in the banking sector.</w:t>
            </w:r>
          </w:p>
        </w:tc>
        <w:tc>
          <w:tcPr>
            <w:tcW w:type="pct" w:w="6.5%"/>
            <w:tcMar>
              <w:top w:type="dxa" w:w="60"/>
              <w:left w:type="dxa" w:w="100"/>
              <w:bottom w:type="dxa" w:w="60"/>
              <w:right w:type="dxa" w:w="100"/>
            </w:tcMar>
            <w:vAlign w:val="center"/>
          </w:tcPr>
          <w:p>
            <w:pPr>
              <w:jc w:val="left"/>
            </w:pPr>
            <w:r>
              <w:rPr>
                <w:b w:val="false"/>
                <w:bCs w:val="false"/>
                <w:sz w:val="18"/>
                <w:szCs w:val="18"/>
              </w:rPr>
              <w:t xml:space="preserve">Fake e-mail messages.</w:t>
            </w:r>
          </w:p>
        </w:tc>
        <w:tc>
          <w:tcPr>
            <w:tcW w:type="pct" w:w="6.5%"/>
            <w:tcMar>
              <w:top w:type="dxa" w:w="60"/>
              <w:left w:type="dxa" w:w="100"/>
              <w:bottom w:type="dxa" w:w="60"/>
              <w:right w:type="dxa" w:w="100"/>
            </w:tcMar>
            <w:vAlign w:val="center"/>
          </w:tcPr>
          <w:p>
            <w:pPr>
              <w:jc w:val="left"/>
            </w:pPr>
            <w:r>
              <w:rPr>
                <w:b w:val="false"/>
                <w:bCs w:val="false"/>
                <w:sz w:val="18"/>
                <w:szCs w:val="18"/>
              </w:rPr>
              <w:t xml:space="preserve">Obscene websites.</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പറയുന്നവയില്‍നിന്നും IT മേഖലയിലെ ദുരുപയോഗങ്ങള്‍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ബാങ്കിങ് മേഖലയിലെ തട്ടിപ്പുകള്‍.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വ്യാജ ഈ-മെയില്‍ സന്ദേശങ്ങള്‍.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അശ്ലീല വെബ്‌സൈറ്റുകള്‍.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What helps us to overcome the crises in our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None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Alcohol</w:t>
            </w:r>
          </w:p>
        </w:tc>
        <w:tc>
          <w:tcPr>
            <w:tcW w:type="pct" w:w="6.5%"/>
            <w:tcMar>
              <w:top w:type="dxa" w:w="60"/>
              <w:left w:type="dxa" w:w="100"/>
              <w:bottom w:type="dxa" w:w="60"/>
              <w:right w:type="dxa" w:w="100"/>
            </w:tcMar>
            <w:vAlign w:val="center"/>
          </w:tcPr>
          <w:p>
            <w:pPr>
              <w:jc w:val="left"/>
            </w:pPr>
            <w:r>
              <w:rPr>
                <w:b w:val="false"/>
                <w:bCs w:val="false"/>
                <w:sz w:val="18"/>
                <w:szCs w:val="18"/>
              </w:rPr>
              <w:t xml:space="preserve">Drugs</w:t>
            </w:r>
          </w:p>
        </w:tc>
        <w:tc>
          <w:tcPr>
            <w:tcW w:type="pct" w:w="6.5%"/>
            <w:tcMar>
              <w:top w:type="dxa" w:w="60"/>
              <w:left w:type="dxa" w:w="100"/>
              <w:bottom w:type="dxa" w:w="60"/>
              <w:right w:type="dxa" w:w="100"/>
            </w:tcMar>
            <w:vAlign w:val="center"/>
          </w:tcPr>
          <w:p>
            <w:pPr>
              <w:jc w:val="left"/>
            </w:pPr>
            <w:r>
              <w:rPr>
                <w:b w:val="false"/>
                <w:bCs w:val="false"/>
                <w:sz w:val="18"/>
                <w:szCs w:val="18"/>
              </w:rPr>
              <w:t xml:space="preserve">Cigarettes</w:t>
            </w:r>
          </w:p>
        </w:tc>
        <w:tc>
          <w:tcPr>
            <w:tcW w:type="pct" w:w="22%"/>
            <w:tcMar>
              <w:top w:type="dxa" w:w="60"/>
              <w:left w:type="dxa" w:w="100"/>
              <w:bottom w:type="dxa" w:w="60"/>
              <w:right w:type="dxa" w:w="100"/>
            </w:tcMar>
            <w:vAlign w:val="center"/>
          </w:tcPr>
          <w:p>
            <w:pPr>
              <w:jc w:val="left"/>
            </w:pPr>
            <w:r>
              <w:rPr>
                <w:b/>
                <w:bCs/>
                <w:sz w:val="19"/>
                <w:szCs w:val="19"/>
              </w:rPr>
              <w:t xml:space="preserve">നമ്മുടെ ജീവിതത്തിലെ പ്രതിസന്ധികളെ അതിജീവിക്കുവാന്‍ സഹായിക്കുന്നതെന്താണ്?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ഇവയൊന്നുമല്ല.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മയക്കുമരുന്ന്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സിഗരറ്റ്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How does pollution destroy the biological balance of water bodies?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oxygen level decreases and micro-organisms die.</w:t>
            </w:r>
          </w:p>
        </w:tc>
        <w:tc>
          <w:tcPr>
            <w:tcW w:type="pct" w:w="6.5%"/>
            <w:tcMar>
              <w:top w:type="dxa" w:w="60"/>
              <w:left w:type="dxa" w:w="100"/>
              <w:bottom w:type="dxa" w:w="60"/>
              <w:right w:type="dxa" w:w="100"/>
            </w:tcMar>
            <w:vAlign w:val="center"/>
          </w:tcPr>
          <w:p>
            <w:pPr>
              <w:jc w:val="left"/>
            </w:pPr>
            <w:r>
              <w:rPr>
                <w:b w:val="false"/>
                <w:bCs w:val="false"/>
                <w:sz w:val="18"/>
                <w:szCs w:val="18"/>
              </w:rPr>
              <w:t xml:space="preserve">Excess pollution leaves no space for other living organisms.</w:t>
            </w:r>
          </w:p>
        </w:tc>
        <w:tc>
          <w:tcPr>
            <w:tcW w:type="pct" w:w="6.5%"/>
            <w:tcMar>
              <w:top w:type="dxa" w:w="60"/>
              <w:left w:type="dxa" w:w="100"/>
              <w:bottom w:type="dxa" w:w="60"/>
              <w:right w:type="dxa" w:w="100"/>
            </w:tcMar>
            <w:vAlign w:val="center"/>
          </w:tcPr>
          <w:p>
            <w:pPr>
              <w:jc w:val="left"/>
            </w:pPr>
            <w:r>
              <w:rPr>
                <w:b w:val="false"/>
                <w:bCs w:val="false"/>
                <w:sz w:val="18"/>
                <w:szCs w:val="18"/>
              </w:rPr>
              <w:t xml:space="preserve">Excess pollution blocks the flow of water and makes water purification impossible.</w:t>
            </w:r>
          </w:p>
        </w:tc>
        <w:tc>
          <w:tcPr>
            <w:tcW w:type="pct" w:w="6.5%"/>
            <w:tcMar>
              <w:top w:type="dxa" w:w="60"/>
              <w:left w:type="dxa" w:w="100"/>
              <w:bottom w:type="dxa" w:w="60"/>
              <w:right w:type="dxa" w:w="100"/>
            </w:tcMar>
            <w:vAlign w:val="center"/>
          </w:tcPr>
          <w:p>
            <w:pPr>
              <w:jc w:val="left"/>
            </w:pPr>
            <w:r>
              <w:rPr>
                <w:b w:val="false"/>
                <w:bCs w:val="false"/>
                <w:sz w:val="18"/>
                <w:szCs w:val="18"/>
              </w:rPr>
              <w:t xml:space="preserve">Pollution blocks sunlight from entering the water, so purification cannot take place.</w:t>
            </w:r>
          </w:p>
        </w:tc>
        <w:tc>
          <w:tcPr>
            <w:tcW w:type="pct" w:w="22%"/>
            <w:tcMar>
              <w:top w:type="dxa" w:w="60"/>
              <w:left w:type="dxa" w:w="100"/>
              <w:bottom w:type="dxa" w:w="60"/>
              <w:right w:type="dxa" w:w="100"/>
            </w:tcMar>
            <w:vAlign w:val="center"/>
          </w:tcPr>
          <w:p>
            <w:pPr>
              <w:jc w:val="left"/>
            </w:pPr>
            <w:r>
              <w:rPr>
                <w:b/>
                <w:bCs/>
                <w:sz w:val="19"/>
                <w:szCs w:val="19"/>
              </w:rPr>
              <w:t xml:space="preserve">മാലിന്യങ്ങൾ എങ്ങനെയാണ് ജലാശയങ്ങളുടെ ജൈവഘടന നശിപ്പിക്കുന്നത്?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ഓക്സിജന്റെ അളവു കുറയുകയും സൂക്ഷ്മാണുക്കൾ നശിക്കുകയും ചെയ്യും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മാലിന്യത്തിന്റെ ആധിക്യംമൂലം മറ്റു ജീവജാലങ്ങൾക്ക് ജീവിക്കുവാൻ സ്ഥലമില്ലാത്ത അവസ്ഥയുണ്ടാകും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മാലിന്യത്തിന്റെ ആധിക്യം ജലപ്രവാഹത്തെ തടയുകയും ജലശുദ്ധീകരണം അസാധ്യമാകുകയും ചെയ്യും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മാലിന്യങ്ങൾ മൂലം സൂര്യപ്രകാശം ജലത്തിലേക്കു കടക്കാതെ തടയപ്പെടുന്നതുമൂലം ജലശുദ്ധീകരണം നടക്കാതെവരും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Who taught that 'all creation is on a journey toward its perfection'?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Basil (Baselios)</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Chrysostom</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the Apostle</w:t>
            </w:r>
          </w:p>
        </w:tc>
        <w:tc>
          <w:tcPr>
            <w:tcW w:type="pct" w:w="22%"/>
            <w:tcMar>
              <w:top w:type="dxa" w:w="60"/>
              <w:left w:type="dxa" w:w="100"/>
              <w:bottom w:type="dxa" w:w="60"/>
              <w:right w:type="dxa" w:w="100"/>
            </w:tcMar>
            <w:vAlign w:val="center"/>
          </w:tcPr>
          <w:p>
            <w:pPr>
              <w:jc w:val="left"/>
            </w:pPr>
            <w:r>
              <w:rPr>
                <w:b/>
                <w:bCs/>
                <w:sz w:val="19"/>
                <w:szCs w:val="19"/>
              </w:rPr>
              <w:t xml:space="preserve">'സർവ്വസൃഷ്ടിയും അതിന്റെ പൂർണതയിലേക്കുള്ള പ്രയാണത്തിലാണ്' എന്നു പഠിപ്പിച്ചത്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ക്രിസോസ്റ്റം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How can IT be usefully applied in the healthcare sector?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By making the services of experts in the health sector available.</w:t>
            </w:r>
          </w:p>
        </w:tc>
        <w:tc>
          <w:tcPr>
            <w:tcW w:type="pct" w:w="6.5%"/>
            <w:tcMar>
              <w:top w:type="dxa" w:w="60"/>
              <w:left w:type="dxa" w:w="100"/>
              <w:bottom w:type="dxa" w:w="60"/>
              <w:right w:type="dxa" w:w="100"/>
            </w:tcMar>
            <w:vAlign w:val="center"/>
          </w:tcPr>
          <w:p>
            <w:pPr>
              <w:jc w:val="left"/>
            </w:pPr>
            <w:r>
              <w:rPr>
                <w:b w:val="false"/>
                <w:bCs w:val="false"/>
                <w:sz w:val="18"/>
                <w:szCs w:val="18"/>
              </w:rPr>
              <w:t xml:space="preserve">By looking up a disease's medicines on the internet.</w:t>
            </w:r>
          </w:p>
        </w:tc>
        <w:tc>
          <w:tcPr>
            <w:tcW w:type="pct" w:w="6.5%"/>
            <w:tcMar>
              <w:top w:type="dxa" w:w="60"/>
              <w:left w:type="dxa" w:w="100"/>
              <w:bottom w:type="dxa" w:w="60"/>
              <w:right w:type="dxa" w:w="100"/>
            </w:tcMar>
            <w:vAlign w:val="center"/>
          </w:tcPr>
          <w:p>
            <w:pPr>
              <w:jc w:val="left"/>
            </w:pPr>
            <w:r>
              <w:rPr>
                <w:b w:val="false"/>
                <w:bCs w:val="false"/>
                <w:sz w:val="18"/>
                <w:szCs w:val="18"/>
              </w:rPr>
              <w:t xml:space="preserve">By increasing business in the healthcare sector.</w:t>
            </w:r>
          </w:p>
        </w:tc>
        <w:tc>
          <w:tcPr>
            <w:tcW w:type="pct" w:w="6.5%"/>
            <w:tcMar>
              <w:top w:type="dxa" w:w="60"/>
              <w:left w:type="dxa" w:w="100"/>
              <w:bottom w:type="dxa" w:w="60"/>
              <w:right w:type="dxa" w:w="100"/>
            </w:tcMar>
            <w:vAlign w:val="center"/>
          </w:tcPr>
          <w:p>
            <w:pPr>
              <w:jc w:val="left"/>
            </w:pPr>
            <w:r>
              <w:rPr>
                <w:b w:val="false"/>
                <w:bCs w:val="false"/>
                <w:sz w:val="18"/>
                <w:szCs w:val="18"/>
              </w:rPr>
              <w:t xml:space="preserve">By diagnosing disease over the internet from its symptoms.</w:t>
            </w:r>
          </w:p>
        </w:tc>
        <w:tc>
          <w:tcPr>
            <w:tcW w:type="pct" w:w="22%"/>
            <w:tcMar>
              <w:top w:type="dxa" w:w="60"/>
              <w:left w:type="dxa" w:w="100"/>
              <w:bottom w:type="dxa" w:w="60"/>
              <w:right w:type="dxa" w:w="100"/>
            </w:tcMar>
            <w:vAlign w:val="center"/>
          </w:tcPr>
          <w:p>
            <w:pPr>
              <w:jc w:val="left"/>
            </w:pPr>
            <w:r>
              <w:rPr>
                <w:b/>
                <w:bCs/>
                <w:sz w:val="19"/>
                <w:szCs w:val="19"/>
              </w:rPr>
              <w:t xml:space="preserve">ആരോഗ്യമേഖലയിൽ IT എങ്ങനെ പ്രയോജനപ്രദമായി ഉപയോഗിക്കാം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ആരോഗ്യമേഖലയിലെ വിദഗ്ധരുടെ സേവനം ലഭ്യമാക്കാം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രോഗത്തിന്റെ മരുന്നുകൾ ഇന്റർനെറ്റ് നോക്കി മനസ്സിലാക്കാം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ആരോഗ്യമേഖലയിലെ ബിസിനസ് വർദ്ധിപ്പിക്കാം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രോഗലക്ഷണങ്ങൾ മനസ്സിലാക്കി ഇന്റർനെറ്റ് വഴി രോഗം കണ്ടുപിടിക്കാം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What is the greatest advancement that scientific progress has brought to education?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Knowledge became without boundaries.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Job opportunities increased.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possibility of using distant libraries.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no longer any need to buy and read books.</w:t>
            </w:r>
          </w:p>
        </w:tc>
        <w:tc>
          <w:tcPr>
            <w:tcW w:type="pct" w:w="22%"/>
            <w:tcMar>
              <w:top w:type="dxa" w:w="60"/>
              <w:left w:type="dxa" w:w="100"/>
              <w:bottom w:type="dxa" w:w="60"/>
              <w:right w:type="dxa" w:w="100"/>
            </w:tcMar>
            <w:vAlign w:val="center"/>
          </w:tcPr>
          <w:p>
            <w:pPr>
              <w:jc w:val="left"/>
            </w:pPr>
            <w:r>
              <w:rPr>
                <w:b/>
                <w:bCs/>
                <w:sz w:val="19"/>
                <w:szCs w:val="19"/>
              </w:rPr>
              <w:t xml:space="preserve">ശാസ്ത്രപുരോഗതി വിദ്യാഭ്യാസരംഗത്തു വരുത്തിയ ഏറ്റവും വലിയ പുരോഗതി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അറിവിന് അതിർവരമ്പുകൾ ഇല്ലാതെയായി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ജോലി സാധ്യതകൾ വർദ്ധിച്ചു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ദൂരെയുള്ള ലൈബ്രറികൾ ഉപയോഗിക്കാനുള്ള സാധ്യത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പുസ്തകങ്ങൾ വാങ്ങി വായിക്കേണ്ട ആവശ്യം വരുന്നില്ല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What is the 'AA' group?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group of people who gave up alcohol.</w:t>
            </w:r>
          </w:p>
        </w:tc>
        <w:tc>
          <w:tcPr>
            <w:tcW w:type="pct" w:w="6.5%"/>
            <w:tcMar>
              <w:top w:type="dxa" w:w="60"/>
              <w:left w:type="dxa" w:w="100"/>
              <w:bottom w:type="dxa" w:w="60"/>
              <w:right w:type="dxa" w:w="100"/>
            </w:tcMar>
            <w:vAlign w:val="center"/>
          </w:tcPr>
          <w:p>
            <w:pPr>
              <w:jc w:val="left"/>
            </w:pPr>
            <w:r>
              <w:rPr>
                <w:b w:val="false"/>
                <w:bCs w:val="false"/>
                <w:sz w:val="18"/>
                <w:szCs w:val="18"/>
              </w:rPr>
              <w:t xml:space="preserve">A group of people who gave up smoking.</w:t>
            </w:r>
          </w:p>
        </w:tc>
        <w:tc>
          <w:tcPr>
            <w:tcW w:type="pct" w:w="6.5%"/>
            <w:tcMar>
              <w:top w:type="dxa" w:w="60"/>
              <w:left w:type="dxa" w:w="100"/>
              <w:bottom w:type="dxa" w:w="60"/>
              <w:right w:type="dxa" w:w="100"/>
            </w:tcMar>
            <w:vAlign w:val="center"/>
          </w:tcPr>
          <w:p>
            <w:pPr>
              <w:jc w:val="left"/>
            </w:pPr>
            <w:r>
              <w:rPr>
                <w:b w:val="false"/>
                <w:bCs w:val="false"/>
                <w:sz w:val="18"/>
                <w:szCs w:val="18"/>
              </w:rPr>
              <w:t xml:space="preserve">A group of people who took up drinking.</w:t>
            </w:r>
          </w:p>
        </w:tc>
        <w:tc>
          <w:tcPr>
            <w:tcW w:type="pct" w:w="6.5%"/>
            <w:tcMar>
              <w:top w:type="dxa" w:w="60"/>
              <w:left w:type="dxa" w:w="100"/>
              <w:bottom w:type="dxa" w:w="60"/>
              <w:right w:type="dxa" w:w="100"/>
            </w:tcMar>
            <w:vAlign w:val="center"/>
          </w:tcPr>
          <w:p>
            <w:pPr>
              <w:jc w:val="left"/>
            </w:pPr>
            <w:r>
              <w:rPr>
                <w:b w:val="false"/>
                <w:bCs w:val="false"/>
                <w:sz w:val="18"/>
                <w:szCs w:val="18"/>
              </w:rPr>
              <w:t xml:space="preserve">An anti-alcohol movement.</w:t>
            </w:r>
          </w:p>
        </w:tc>
        <w:tc>
          <w:tcPr>
            <w:tcW w:type="pct" w:w="22%"/>
            <w:tcMar>
              <w:top w:type="dxa" w:w="60"/>
              <w:left w:type="dxa" w:w="100"/>
              <w:bottom w:type="dxa" w:w="60"/>
              <w:right w:type="dxa" w:w="100"/>
            </w:tcMar>
            <w:vAlign w:val="center"/>
          </w:tcPr>
          <w:p>
            <w:pPr>
              <w:jc w:val="left"/>
            </w:pPr>
            <w:r>
              <w:rPr>
                <w:b/>
                <w:bCs/>
                <w:sz w:val="19"/>
                <w:szCs w:val="19"/>
              </w:rPr>
              <w:t xml:space="preserve">AA ഗ്രൂപ്പ് എന്നാൽ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മദ്യപാനം ഉപേക്ഷിച്ചവരുടെ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പുകവലി ഉപേക്ഷിച്ചവരുടെ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മദ്യപാനം തുടങ്ങിയവരുടെ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മദ്യവർജന പ്രസ്ഥാനം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What does the divine command to 'have dominion' (subdue the earth) mean?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That it signifies a responsibility that creates abundance and 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man should subdue and rule over all creation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we may use the universe as we please</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the earth may be used for human comfort</w:t>
            </w:r>
          </w:p>
        </w:tc>
        <w:tc>
          <w:tcPr>
            <w:tcW w:type="pct" w:w="22%"/>
            <w:tcMar>
              <w:top w:type="dxa" w:w="60"/>
              <w:left w:type="dxa" w:w="100"/>
              <w:bottom w:type="dxa" w:w="60"/>
              <w:right w:type="dxa" w:w="100"/>
            </w:tcMar>
            <w:vAlign w:val="center"/>
          </w:tcPr>
          <w:p>
            <w:pPr>
              <w:jc w:val="left"/>
            </w:pPr>
            <w:r>
              <w:rPr>
                <w:b/>
                <w:bCs/>
                <w:sz w:val="19"/>
                <w:szCs w:val="19"/>
              </w:rPr>
              <w:t xml:space="preserve">'അടക്കി വാഴുക' എന്ന ദൈവകല്പനകൊണ്ട് എന്താണർത്ഥമാക്കുന്നത്?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സമൃദ്ധിയും സമാധാനവും ഉണ്ടാക്കുന്ന ഉത്തരവാദിത്തത്തെ കാണിക്കുന്നു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മനുഷ്യൻ സർവ്വ സൃഷ്ടിയെയും അടക്കി വാഴണം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ഇഷ്ടപ്രകാരം പ്രപഞ്ചത്തെ ഉപയോഗിക്കാം എന്നു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ഭൂമിയെ മനുഷ്യസുഖത്തിനായി ഉപയോഗിക്കാം എന്നു സൂചിപ്പിക്കുന്നു.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'God gave man authority to have dominion over the earth, and to rule over the fish of the sea, the birds of the sky, and every creature that moves on the earth.' What is the most fitting essence of this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Man has a responsibility to protect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Man should not interfere unnecessarily with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Man should show mercy towards nature</w:t>
            </w:r>
          </w:p>
        </w:tc>
        <w:tc>
          <w:tcPr>
            <w:tcW w:type="pct" w:w="6.5%"/>
            <w:tcMar>
              <w:top w:type="dxa" w:w="60"/>
              <w:left w:type="dxa" w:w="100"/>
              <w:bottom w:type="dxa" w:w="60"/>
              <w:right w:type="dxa" w:w="100"/>
            </w:tcMar>
            <w:vAlign w:val="center"/>
          </w:tcPr>
          <w:p>
            <w:pPr>
              <w:jc w:val="left"/>
            </w:pPr>
            <w:r>
              <w:rPr>
                <w:b w:val="false"/>
                <w:bCs w:val="false"/>
                <w:sz w:val="18"/>
                <w:szCs w:val="18"/>
              </w:rPr>
              <w:t xml:space="preserve">Man should build a good relationship with nature</w:t>
            </w:r>
          </w:p>
        </w:tc>
        <w:tc>
          <w:tcPr>
            <w:tcW w:type="pct" w:w="22%"/>
            <w:tcMar>
              <w:top w:type="dxa" w:w="60"/>
              <w:left w:type="dxa" w:w="100"/>
              <w:bottom w:type="dxa" w:w="60"/>
              <w:right w:type="dxa" w:w="100"/>
            </w:tcMar>
            <w:vAlign w:val="center"/>
          </w:tcPr>
          <w:p>
            <w:pPr>
              <w:jc w:val="left"/>
            </w:pPr>
            <w:r>
              <w:rPr>
                <w:b/>
                <w:bCs/>
                <w:sz w:val="19"/>
                <w:szCs w:val="19"/>
              </w:rPr>
              <w:t xml:space="preserve">'ഭൂമിയെ അടക്കി സമുദ്രത്തിലെ മൽസ്യത്തിന്മേലും ആകാശത്തിലെ പറവജാതിയിന്മേലും സകല ഭൂതല ജന്തുവിൻമേലും വാഴുവാൻ ദൈവം മനുഷ്യന് അധികാരം നൽകി' എന്ന പ്രസ്താവനയുടെ ഏറ്റവും അനുയോജ്യമായ സാരാംശം?</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പ്രകൃതിയെ സംരക്ഷിക്കുവാനുള്ള ഉത്തരവാദിത്തമാണ് മനുഷ്യന് ഉള്ളത്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മനുഷ്യൻ പ്രകൃതിയിൽ അനാവശ്യമായി ഇടപെടരുത്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മനുഷ്യൻ പ്രകൃതിയോട് കരുണ കാണിക്കണം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മനുഷ്യനും പ്രകൃതിയും തമ്മിൽ നല്ല ബന്ധം ഉണ്ടാക്കണം</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Christian Family &amp; Social Ethics</w:t>
      </w:r>
    </w:p>
    <w:p>
      <w:pPr>
        <w:spacing w:after="200"/>
      </w:pPr>
      <w:r>
        <w:rPr>
          <w:b/>
          <w:bCs/>
          <w:color w:val="2E75B6"/>
          <w:sz w:val="26"/>
          <w:szCs w:val="26"/>
        </w:rPr>
        <w:t xml:space="preserve">ക്രൈസ്തവ കുടുംബവും സാമൂഹിക നൈതികതയും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How do the domestic governance of families change in modern times?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Women and men became workers outside the home</w:t>
            </w:r>
          </w:p>
        </w:tc>
        <w:tc>
          <w:tcPr>
            <w:tcW w:type="pct" w:w="6.5%"/>
            <w:tcMar>
              <w:top w:type="dxa" w:w="60"/>
              <w:left w:type="dxa" w:w="100"/>
              <w:bottom w:type="dxa" w:w="60"/>
              <w:right w:type="dxa" w:w="100"/>
            </w:tcMar>
            <w:vAlign w:val="center"/>
          </w:tcPr>
          <w:p>
            <w:pPr>
              <w:jc w:val="left"/>
            </w:pPr>
            <w:r>
              <w:rPr>
                <w:b w:val="false"/>
                <w:bCs w:val="false"/>
                <w:sz w:val="18"/>
                <w:szCs w:val="18"/>
              </w:rPr>
              <w:t xml:space="preserve">New generation is getting jobs abroad</w:t>
            </w:r>
          </w:p>
        </w:tc>
        <w:tc>
          <w:tcPr>
            <w:tcW w:type="pct" w:w="6.5%"/>
            <w:tcMar>
              <w:top w:type="dxa" w:w="60"/>
              <w:left w:type="dxa" w:w="100"/>
              <w:bottom w:type="dxa" w:w="60"/>
              <w:right w:type="dxa" w:w="100"/>
            </w:tcMar>
            <w:vAlign w:val="center"/>
          </w:tcPr>
          <w:p>
            <w:pPr>
              <w:jc w:val="left"/>
            </w:pPr>
            <w:r>
              <w:rPr>
                <w:b w:val="false"/>
                <w:bCs w:val="false"/>
                <w:sz w:val="18"/>
                <w:szCs w:val="18"/>
              </w:rPr>
              <w:t xml:space="preserve">Influence of globalization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Dependence on physical conditions</w:t>
            </w:r>
          </w:p>
        </w:tc>
        <w:tc>
          <w:tcPr>
            <w:tcW w:type="pct" w:w="22%"/>
            <w:tcMar>
              <w:top w:type="dxa" w:w="60"/>
              <w:left w:type="dxa" w:w="100"/>
              <w:bottom w:type="dxa" w:w="60"/>
              <w:right w:type="dxa" w:w="100"/>
            </w:tcMar>
            <w:vAlign w:val="center"/>
          </w:tcPr>
          <w:p>
            <w:pPr>
              <w:jc w:val="left"/>
            </w:pPr>
            <w:r>
              <w:rPr>
                <w:b/>
                <w:bCs/>
                <w:sz w:val="19"/>
                <w:szCs w:val="19"/>
              </w:rPr>
              <w:t xml:space="preserve">ആധുനിക കാലത്ത് കുടുംബങ്ങളുടെ ഗാർഹിക ഭരണക്രമം എങ്ങനെ മാറുന്നു?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സ്ത്രീകളും പുരുഷന്മാരും വീടിനുപുറത്ത് തൊഴിലെടുക്കുന്നവരായി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പുതുതലമുറയ്ക്ക് വിദേശത്ത് ജോലി ലഭിക്കുന്നു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ആഗോളവൽക്കരണത്തിന്റെ സ്വാധീനം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ശാരീരിക സാഹചര്യങ്ങളെ ആശ്രയിക്കൽ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What can be done to achieve deep spirituality within the family? A. Pray together B. Engage in humorous conversations C. Eat together D. Everyone shall pay attention in monetization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ABCD</w:t>
            </w:r>
          </w:p>
        </w:tc>
        <w:tc>
          <w:tcPr>
            <w:tcW w:type="pct" w:w="6.5%"/>
            <w:tcMar>
              <w:top w:type="dxa" w:w="60"/>
              <w:left w:type="dxa" w:w="100"/>
              <w:bottom w:type="dxa" w:w="60"/>
              <w:right w:type="dxa" w:w="100"/>
            </w:tcMar>
            <w:vAlign w:val="center"/>
          </w:tcPr>
          <w:p>
            <w:pPr>
              <w:jc w:val="left"/>
            </w:pPr>
            <w:r>
              <w:rPr>
                <w:b w:val="false"/>
                <w:bCs w:val="false"/>
                <w:sz w:val="18"/>
                <w:szCs w:val="18"/>
              </w:rPr>
              <w:t xml:space="preserve">ACD</w:t>
            </w:r>
          </w:p>
        </w:tc>
        <w:tc>
          <w:tcPr>
            <w:tcW w:type="pct" w:w="22%"/>
            <w:tcMar>
              <w:top w:type="dxa" w:w="60"/>
              <w:left w:type="dxa" w:w="100"/>
              <w:bottom w:type="dxa" w:w="60"/>
              <w:right w:type="dxa" w:w="100"/>
            </w:tcMar>
            <w:vAlign w:val="center"/>
          </w:tcPr>
          <w:p>
            <w:pPr>
              <w:jc w:val="left"/>
            </w:pPr>
            <w:r>
              <w:rPr>
                <w:b/>
                <w:bCs/>
                <w:sz w:val="19"/>
                <w:szCs w:val="19"/>
              </w:rPr>
              <w:t xml:space="preserve">കുടുംബത്തിനുള്ളിൽ ആഴമേറിയ ആത്മീയത കൈവരിക്കാൻ എന്തു ചെയ്യാം? A. ഒരുമിച്ചു പ്രാർത്ഥിക്കുക B. നർമ്മസംഭാഷണങ്ങളിൽ ഏർപ്പെടുക C. ഒരുമിച്ചു ഭക്ഷണം കഴിക്കുക D. എല്ലാവരും പണസമ്പാദനത്തിൽ ശ്രദ്ധിക്കുക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ABCD</w:t>
            </w:r>
          </w:p>
        </w:tc>
        <w:tc>
          <w:tcPr>
            <w:tcW w:type="pct" w:w="6.5%"/>
            <w:tcMar>
              <w:top w:type="dxa" w:w="60"/>
              <w:left w:type="dxa" w:w="100"/>
              <w:bottom w:type="dxa" w:w="60"/>
              <w:right w:type="dxa" w:w="100"/>
            </w:tcMar>
            <w:vAlign w:val="center"/>
          </w:tcPr>
          <w:p>
            <w:pPr>
              <w:jc w:val="left"/>
            </w:pPr>
            <w:r>
              <w:rPr>
                <w:b w:val="false"/>
                <w:bCs w:val="false"/>
                <w:sz w:val="18"/>
                <w:szCs w:val="18"/>
              </w:rPr>
              <w:t xml:space="preserve">ACD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an important challenge before the families?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Sacramental value of family life has lost its significance.</w:t>
            </w:r>
          </w:p>
        </w:tc>
        <w:tc>
          <w:tcPr>
            <w:tcW w:type="pct" w:w="6.5%"/>
            <w:tcMar>
              <w:top w:type="dxa" w:w="60"/>
              <w:left w:type="dxa" w:w="100"/>
              <w:bottom w:type="dxa" w:w="60"/>
              <w:right w:type="dxa" w:w="100"/>
            </w:tcMar>
            <w:vAlign w:val="center"/>
          </w:tcPr>
          <w:p>
            <w:pPr>
              <w:jc w:val="left"/>
            </w:pPr>
            <w:r>
              <w:rPr>
                <w:b w:val="false"/>
                <w:bCs w:val="false"/>
                <w:sz w:val="18"/>
                <w:szCs w:val="18"/>
              </w:rPr>
              <w:t xml:space="preserve">Changing roles of Husband and Wife.</w:t>
            </w:r>
          </w:p>
        </w:tc>
        <w:tc>
          <w:tcPr>
            <w:tcW w:type="pct" w:w="6.5%"/>
            <w:tcMar>
              <w:top w:type="dxa" w:w="60"/>
              <w:left w:type="dxa" w:w="100"/>
              <w:bottom w:type="dxa" w:w="60"/>
              <w:right w:type="dxa" w:w="100"/>
            </w:tcMar>
            <w:vAlign w:val="center"/>
          </w:tcPr>
          <w:p>
            <w:pPr>
              <w:jc w:val="left"/>
            </w:pPr>
            <w:r>
              <w:rPr>
                <w:b w:val="false"/>
                <w:bCs w:val="false"/>
                <w:sz w:val="18"/>
                <w:szCs w:val="18"/>
              </w:rPr>
              <w:t xml:space="preserve">Bad influence of media.</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ഇന്നത്തെ കുടുംബങ്ങള്‍ നേരിടുന്ന വെല്ലുവിളി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കൗദാശികമായ മൂല്യത്തിന് പ്രാധാന്യം നഷ്ടപ്പെട്ടു.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ഭാര്യാ ഭര്‍ത്താക്കന്മാരുടെ ഉത്തരവാദിത്വങ്ങളില്‍ വന്ന മാറ്റങ്ങള്‍.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മാധ്യമങ്ങളുടെ തെറ്റായ സ്വാധീനങ്ങള്‍.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Choose the solutions for the better bonding of families. i. Attain in depth spirituality by placing society as the centre of family. ii. Bring up children in good advice. iii. Holistic development of youth in Christian values.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w:t>
            </w:r>
          </w:p>
        </w:tc>
        <w:tc>
          <w:tcPr>
            <w:tcW w:type="pct" w:w="22%"/>
            <w:tcMar>
              <w:top w:type="dxa" w:w="60"/>
              <w:left w:type="dxa" w:w="100"/>
              <w:bottom w:type="dxa" w:w="60"/>
              <w:right w:type="dxa" w:w="100"/>
            </w:tcMar>
            <w:vAlign w:val="center"/>
          </w:tcPr>
          <w:p>
            <w:pPr>
              <w:jc w:val="left"/>
            </w:pPr>
            <w:r>
              <w:rPr>
                <w:b/>
                <w:bCs/>
                <w:sz w:val="19"/>
                <w:szCs w:val="19"/>
              </w:rPr>
              <w:t xml:space="preserve">കുടുംബങ്ങളുടെ ദൃഢമായ ബന്ധത്തിന് അനിവാര്യമായ മാര്‍ഗ്ഗങ്ങള്‍ തെരഞ്ഞെടുക്കുക. i. സമൂഹത്തെ കുടുംബത്തിന്റെ കേന്ദ്രമാക്കി ആഴമേറിയ ആത്മീയത കൈവരിക്കുക. ii. കുഞ്ഞുങ്ങളെ പഥ്യോപദേശത്തില്‍ വളര്‍ത്തുക. iii. ക്രിസ്തീയ മൂല്യങ്ങളില്‍ അധിഷ്ഠിതമായ യുവാക്കളുടെ വളര്‍ച്ച.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The authoritative document which exhorts to uphold human dignity above all sectarian considerations and values individualism?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Universal Declaration of Human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United Nations Declaration on Human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United Nations Human Dignity Document</w:t>
            </w:r>
          </w:p>
        </w:tc>
        <w:tc>
          <w:tcPr>
            <w:tcW w:type="pct" w:w="6.5%"/>
            <w:tcMar>
              <w:top w:type="dxa" w:w="60"/>
              <w:left w:type="dxa" w:w="100"/>
              <w:bottom w:type="dxa" w:w="60"/>
              <w:right w:type="dxa" w:w="100"/>
            </w:tcMar>
            <w:vAlign w:val="center"/>
          </w:tcPr>
          <w:p>
            <w:pPr>
              <w:jc w:val="left"/>
            </w:pPr>
            <w:r>
              <w:rPr>
                <w:b w:val="false"/>
                <w:bCs w:val="false"/>
                <w:sz w:val="18"/>
                <w:szCs w:val="18"/>
              </w:rPr>
              <w:t xml:space="preserve">Universal Document on Human Rights and Dignity</w:t>
            </w:r>
          </w:p>
        </w:tc>
        <w:tc>
          <w:tcPr>
            <w:tcW w:type="pct" w:w="22%"/>
            <w:tcMar>
              <w:top w:type="dxa" w:w="60"/>
              <w:left w:type="dxa" w:w="100"/>
              <w:bottom w:type="dxa" w:w="60"/>
              <w:right w:type="dxa" w:w="100"/>
            </w:tcMar>
            <w:vAlign w:val="center"/>
          </w:tcPr>
          <w:p>
            <w:pPr>
              <w:jc w:val="left"/>
            </w:pPr>
            <w:r>
              <w:rPr>
                <w:b/>
                <w:bCs/>
                <w:sz w:val="19"/>
                <w:szCs w:val="19"/>
              </w:rPr>
              <w:t xml:space="preserve">സര്‍വ്വവിധ വിഭാഗീയതകള്‍ക്കും അതീതമായി മനുഷ്യന്റെ അന്തസ്സ് ഉയര്‍ത്തിപ്പിടിക്കാന്‍ പ്രേരിപ്പിക്കുകയും വ്യക്തിവൈശിഷ്ട്യം വിലമതിക്കുകയും ചെയ്യുന്ന മനുഷ്യാവകാശങ്ങളുടെ ആധികാരിക രേഖ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Universal Declaration of Human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United Nations Declaration of Human Rights.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United Nations Human Dignity Document.</w:t>
            </w:r>
          </w:p>
        </w:tc>
        <w:tc>
          <w:tcPr>
            <w:tcW w:type="pct" w:w="6.5%"/>
            <w:tcMar>
              <w:top w:type="dxa" w:w="60"/>
              <w:left w:type="dxa" w:w="100"/>
              <w:bottom w:type="dxa" w:w="60"/>
              <w:right w:type="dxa" w:w="100"/>
            </w:tcMar>
            <w:vAlign w:val="center"/>
          </w:tcPr>
          <w:p>
            <w:pPr>
              <w:jc w:val="left"/>
            </w:pPr>
            <w:r>
              <w:rPr>
                <w:b w:val="false"/>
                <w:bCs w:val="false"/>
                <w:sz w:val="18"/>
                <w:szCs w:val="18"/>
              </w:rPr>
              <w:t xml:space="preserve">Universal Document on Human Rights and Dignity.</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article of the Indian Constitution declares the right to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21</w:t>
            </w:r>
          </w:p>
        </w:tc>
        <w:tc>
          <w:tcPr>
            <w:tcW w:type="pct" w:w="6.5%"/>
            <w:tcMar>
              <w:top w:type="dxa" w:w="60"/>
              <w:left w:type="dxa" w:w="100"/>
              <w:bottom w:type="dxa" w:w="60"/>
              <w:right w:type="dxa" w:w="100"/>
            </w:tcMar>
            <w:vAlign w:val="center"/>
          </w:tcPr>
          <w:p>
            <w:pPr>
              <w:jc w:val="left"/>
            </w:pPr>
            <w:r>
              <w:rPr>
                <w:b w:val="false"/>
                <w:bCs w:val="false"/>
                <w:sz w:val="18"/>
                <w:szCs w:val="18"/>
              </w:rPr>
              <w:t xml:space="preserve">18</w:t>
            </w:r>
          </w:p>
        </w:tc>
        <w:tc>
          <w:tcPr>
            <w:tcW w:type="pct" w:w="6.5%"/>
            <w:tcMar>
              <w:top w:type="dxa" w:w="60"/>
              <w:left w:type="dxa" w:w="100"/>
              <w:bottom w:type="dxa" w:w="60"/>
              <w:right w:type="dxa" w:w="100"/>
            </w:tcMar>
            <w:vAlign w:val="center"/>
          </w:tcPr>
          <w:p>
            <w:pPr>
              <w:jc w:val="left"/>
            </w:pPr>
            <w:r>
              <w:rPr>
                <w:b w:val="false"/>
                <w:bCs w:val="false"/>
                <w:sz w:val="18"/>
                <w:szCs w:val="18"/>
              </w:rPr>
              <w:t xml:space="preserve">15</w:t>
            </w:r>
          </w:p>
        </w:tc>
        <w:tc>
          <w:tcPr>
            <w:tcW w:type="pct" w:w="6.5%"/>
            <w:tcMar>
              <w:top w:type="dxa" w:w="60"/>
              <w:left w:type="dxa" w:w="100"/>
              <w:bottom w:type="dxa" w:w="60"/>
              <w:right w:type="dxa" w:w="100"/>
            </w:tcMar>
            <w:vAlign w:val="center"/>
          </w:tcPr>
          <w:p>
            <w:pPr>
              <w:jc w:val="left"/>
            </w:pPr>
            <w:r>
              <w:rPr>
                <w:b w:val="false"/>
                <w:bCs w:val="false"/>
                <w:sz w:val="18"/>
                <w:szCs w:val="18"/>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ഇന്ത്യന്‍ ഭരണഘടനയുടെ ഏത് അനുച്ഛേദമാണ് ജീവിക്കാനുള്ള അവകാശത്തെക്കുറിച്ചുള്ളത്?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21</w:t>
            </w:r>
          </w:p>
        </w:tc>
        <w:tc>
          <w:tcPr>
            <w:tcW w:type="pct" w:w="6.5%"/>
            <w:tcMar>
              <w:top w:type="dxa" w:w="60"/>
              <w:left w:type="dxa" w:w="100"/>
              <w:bottom w:type="dxa" w:w="60"/>
              <w:right w:type="dxa" w:w="100"/>
            </w:tcMar>
            <w:vAlign w:val="center"/>
          </w:tcPr>
          <w:p>
            <w:pPr>
              <w:jc w:val="left"/>
            </w:pPr>
            <w:r>
              <w:rPr>
                <w:b w:val="false"/>
                <w:bCs w:val="false"/>
                <w:sz w:val="18"/>
                <w:szCs w:val="18"/>
              </w:rPr>
              <w:t xml:space="preserve">18</w:t>
            </w:r>
          </w:p>
        </w:tc>
        <w:tc>
          <w:tcPr>
            <w:tcW w:type="pct" w:w="6.5%"/>
            <w:tcMar>
              <w:top w:type="dxa" w:w="60"/>
              <w:left w:type="dxa" w:w="100"/>
              <w:bottom w:type="dxa" w:w="60"/>
              <w:right w:type="dxa" w:w="100"/>
            </w:tcMar>
            <w:vAlign w:val="center"/>
          </w:tcPr>
          <w:p>
            <w:pPr>
              <w:jc w:val="left"/>
            </w:pPr>
            <w:r>
              <w:rPr>
                <w:b w:val="false"/>
                <w:bCs w:val="false"/>
                <w:sz w:val="18"/>
                <w:szCs w:val="18"/>
              </w:rPr>
              <w:t xml:space="preserve">15</w:t>
            </w:r>
          </w:p>
        </w:tc>
        <w:tc>
          <w:tcPr>
            <w:tcW w:type="pct" w:w="6.5%"/>
            <w:tcMar>
              <w:top w:type="dxa" w:w="60"/>
              <w:left w:type="dxa" w:w="100"/>
              <w:bottom w:type="dxa" w:w="60"/>
              <w:right w:type="dxa" w:w="100"/>
            </w:tcMar>
            <w:vAlign w:val="center"/>
          </w:tcPr>
          <w:p>
            <w:pPr>
              <w:jc w:val="left"/>
            </w:pPr>
            <w:r>
              <w:rPr>
                <w:b w:val="false"/>
                <w:bCs w:val="false"/>
                <w:sz w:val="18"/>
                <w:szCs w:val="18"/>
              </w:rPr>
              <w:t xml:space="preserve">25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Name the movements which propagate teaching, training, counselling and guidelines for protecting and preserving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Pro-life movements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Humanity movements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Preserve-life movements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 Life movements</w:t>
            </w:r>
          </w:p>
        </w:tc>
        <w:tc>
          <w:tcPr>
            <w:tcW w:type="pct" w:w="22%"/>
            <w:tcMar>
              <w:top w:type="dxa" w:w="60"/>
              <w:left w:type="dxa" w:w="100"/>
              <w:bottom w:type="dxa" w:w="60"/>
              <w:right w:type="dxa" w:w="100"/>
            </w:tcMar>
            <w:vAlign w:val="center"/>
          </w:tcPr>
          <w:p>
            <w:pPr>
              <w:jc w:val="left"/>
            </w:pPr>
            <w:r>
              <w:rPr>
                <w:b/>
                <w:bCs/>
                <w:sz w:val="19"/>
                <w:szCs w:val="19"/>
              </w:rPr>
              <w:t xml:space="preserve">ജീവനെ സംരക്ഷിക്കുന്നതിനും നിലനിർത്തുന്നതിനുമായി പഠനം, പരിശീലനം, കൗൺസിലിംഗ്, മാർഗ്ഗനിർദ്ദേശങ്ങൾ എന്നിവ പ്രചരിപ്പിക്കുന്ന പ്രസ്ഥാനങ്ങളുടെ പേര് പറയുക.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പ്രോ-ലൈഫ് പ്രസ്ഥാനങ്ങൾ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ഹ്യൂമാനിറ്റി പ്രസ്ഥാനങ്ങൾ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പ്രിസർവ്-ലൈഫ് പ്രസ്ഥാനങ്ങൾ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ഹ്യൂമൻ ലൈഫ് പ്രസ്ഥാനങ്ങൾ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included in the Gandhian concept of ‘Sarvodaya’?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Sarvodaya promotes the concept of survival of the fittest.</w:t>
            </w:r>
          </w:p>
        </w:tc>
        <w:tc>
          <w:tcPr>
            <w:tcW w:type="pct" w:w="6.5%"/>
            <w:tcMar>
              <w:top w:type="dxa" w:w="60"/>
              <w:left w:type="dxa" w:w="100"/>
              <w:bottom w:type="dxa" w:w="60"/>
              <w:right w:type="dxa" w:w="100"/>
            </w:tcMar>
            <w:vAlign w:val="center"/>
          </w:tcPr>
          <w:p>
            <w:pPr>
              <w:jc w:val="left"/>
            </w:pPr>
            <w:r>
              <w:rPr>
                <w:b w:val="false"/>
                <w:bCs w:val="false"/>
                <w:sz w:val="18"/>
                <w:szCs w:val="18"/>
              </w:rPr>
              <w:t xml:space="preserve">Sarvodaya is a vision for a society in which the good of all is achieved.</w:t>
            </w:r>
          </w:p>
        </w:tc>
        <w:tc>
          <w:tcPr>
            <w:tcW w:type="pct" w:w="6.5%"/>
            <w:tcMar>
              <w:top w:type="dxa" w:w="60"/>
              <w:left w:type="dxa" w:w="100"/>
              <w:bottom w:type="dxa" w:w="60"/>
              <w:right w:type="dxa" w:w="100"/>
            </w:tcMar>
            <w:vAlign w:val="center"/>
          </w:tcPr>
          <w:p>
            <w:pPr>
              <w:jc w:val="left"/>
            </w:pPr>
            <w:r>
              <w:rPr>
                <w:b w:val="false"/>
                <w:bCs w:val="false"/>
                <w:sz w:val="18"/>
                <w:szCs w:val="18"/>
              </w:rPr>
              <w:t xml:space="preserve">It includes material and spiritual freedom of all.</w:t>
            </w:r>
          </w:p>
        </w:tc>
        <w:tc>
          <w:tcPr>
            <w:tcW w:type="pct" w:w="6.5%"/>
            <w:tcMar>
              <w:top w:type="dxa" w:w="60"/>
              <w:left w:type="dxa" w:w="100"/>
              <w:bottom w:type="dxa" w:w="60"/>
              <w:right w:type="dxa" w:w="100"/>
            </w:tcMar>
            <w:vAlign w:val="center"/>
          </w:tcPr>
          <w:p>
            <w:pPr>
              <w:jc w:val="left"/>
            </w:pPr>
            <w:r>
              <w:rPr>
                <w:b w:val="false"/>
                <w:bCs w:val="false"/>
                <w:sz w:val="18"/>
                <w:szCs w:val="18"/>
              </w:rPr>
              <w:t xml:space="preserve">Only through moral means, the glorious end can be achieved.</w:t>
            </w:r>
          </w:p>
        </w:tc>
        <w:tc>
          <w:tcPr>
            <w:tcW w:type="pct" w:w="22%"/>
            <w:tcMar>
              <w:top w:type="dxa" w:w="60"/>
              <w:left w:type="dxa" w:w="100"/>
              <w:bottom w:type="dxa" w:w="60"/>
              <w:right w:type="dxa" w:w="100"/>
            </w:tcMar>
            <w:vAlign w:val="center"/>
          </w:tcPr>
          <w:p>
            <w:pPr>
              <w:jc w:val="left"/>
            </w:pPr>
            <w:r>
              <w:rPr>
                <w:b/>
                <w:bCs/>
                <w:sz w:val="19"/>
                <w:szCs w:val="19"/>
              </w:rPr>
              <w:t xml:space="preserve">ഗാന്ധിയൻ 'സർവ്വോദയ' സങ്കല്പത്തിൽ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'അതിജീവനത്തിനു യോഗ്യതയുള്ളവർ അതിജീവിക്കും' എന്ന ആശയം സർവ്വോദയ പ്രോത്സാഹിപ്പിക്കുന്നു.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എല്ലാവരുടെയും നന്മ കൈവരിക്കുന്ന ഒരു സമൂഹത്തിനായുള്ള കാഴ്ചപ്പാടാണ് സർവ്വോദയ.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എല്ലാവരുടെയും ഭൗതികവും ആത്മീയവുമായ സ്വാതന്ത്ര്യം ഇതിൽ ഉൾപ്പെടുന്നു.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സദാചാരപരമായ മാർഗ്ഗങ്ങളിലൂടെ മാത്രമേ മഹത്തായ ലക്ഷ്യം കൈവരിക്കാൻ കഴിയൂ.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 is not related to the Christian understanding of wealth?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Human beings are the ultimate owners of everything.</w:t>
            </w:r>
          </w:p>
        </w:tc>
        <w:tc>
          <w:tcPr>
            <w:tcW w:type="pct" w:w="6.5%"/>
            <w:tcMar>
              <w:top w:type="dxa" w:w="60"/>
              <w:left w:type="dxa" w:w="100"/>
              <w:bottom w:type="dxa" w:w="60"/>
              <w:right w:type="dxa" w:w="100"/>
            </w:tcMar>
            <w:vAlign w:val="center"/>
          </w:tcPr>
          <w:p>
            <w:pPr>
              <w:jc w:val="left"/>
            </w:pPr>
            <w:r>
              <w:rPr>
                <w:b w:val="false"/>
                <w:bCs w:val="false"/>
                <w:sz w:val="18"/>
                <w:szCs w:val="18"/>
              </w:rPr>
              <w:t xml:space="preserve">Share wealth with the poor and the needy.</w:t>
            </w:r>
          </w:p>
        </w:tc>
        <w:tc>
          <w:tcPr>
            <w:tcW w:type="pct" w:w="6.5%"/>
            <w:tcMar>
              <w:top w:type="dxa" w:w="60"/>
              <w:left w:type="dxa" w:w="100"/>
              <w:bottom w:type="dxa" w:w="60"/>
              <w:right w:type="dxa" w:w="100"/>
            </w:tcMar>
            <w:vAlign w:val="center"/>
          </w:tcPr>
          <w:p>
            <w:pPr>
              <w:jc w:val="left"/>
            </w:pPr>
            <w:r>
              <w:rPr>
                <w:b w:val="false"/>
                <w:bCs w:val="false"/>
                <w:sz w:val="18"/>
                <w:szCs w:val="18"/>
              </w:rPr>
              <w:t xml:space="preserve">Be sensitive to the needs of the marginalized.</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and social justice are related.</w:t>
            </w:r>
          </w:p>
        </w:tc>
        <w:tc>
          <w:tcPr>
            <w:tcW w:type="pct" w:w="22%"/>
            <w:tcMar>
              <w:top w:type="dxa" w:w="60"/>
              <w:left w:type="dxa" w:w="100"/>
              <w:bottom w:type="dxa" w:w="60"/>
              <w:right w:type="dxa" w:w="100"/>
            </w:tcMar>
            <w:vAlign w:val="center"/>
          </w:tcPr>
          <w:p>
            <w:pPr>
              <w:jc w:val="left"/>
            </w:pPr>
            <w:r>
              <w:rPr>
                <w:b/>
                <w:bCs/>
                <w:sz w:val="19"/>
                <w:szCs w:val="19"/>
              </w:rPr>
              <w:t xml:space="preserve">സമ്പത്തിനെക്കുറിച്ചുള്ള ക്രിസ്തീയ ധാരണയുമായി ബന്ധപ്പെടാത്ത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എല്ലാറ്റിന്റെയും അന്തിമ ഉടമകൾ മനുഷ്യരാണ്.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ദരിദ്രരോടും ആവശ്യക്കാരോടും സമ്പത്ത് പങ്കുവയ്ക്കുക.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പാർശ്വവൽക്കരിക്കപ്പെട്ടവരുടെ ആവശ്യങ്ങളോട് സംവേദനക്ഷമത കാണിക്കുക.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വിശ്വാസവും സാമൂഹിക നീതിയും ബന്ധപ്പെട്ടിരിക്കുന്നു.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wrong regarding the Orthodox Christian understanding of marriage and family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sacramental benefits of marriage are repeated.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matrimonial relationship is compared to relationship between Christ and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 families are joined together by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couple is joined together in love that contains sacrifice and care.</w:t>
            </w:r>
          </w:p>
        </w:tc>
        <w:tc>
          <w:tcPr>
            <w:tcW w:type="pct" w:w="22%"/>
            <w:tcMar>
              <w:top w:type="dxa" w:w="60"/>
              <w:left w:type="dxa" w:w="100"/>
              <w:bottom w:type="dxa" w:w="60"/>
              <w:right w:type="dxa" w:w="100"/>
            </w:tcMar>
            <w:vAlign w:val="center"/>
          </w:tcPr>
          <w:p>
            <w:pPr>
              <w:jc w:val="left"/>
            </w:pPr>
            <w:r>
              <w:rPr>
                <w:b/>
                <w:bCs/>
                <w:sz w:val="19"/>
                <w:szCs w:val="19"/>
              </w:rPr>
              <w:t xml:space="preserve">വിവാഹത്തെയും കുടുംബജീവിതത്തെയും കുറിച്ചുള്ള ഓർത്തഡോക്സ് ക്രിസ്തീയ ധാരണയെക്കുറിച്ച് തെറ്റായത്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വിവാഹത്തിന്റെ കൂദാശാപരമായ അനുഗ്രഹങ്ങൾ ആവർത്തിക്കപ്പെടുന്നു.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വൈവാഹിക ബന്ധത്തെ ക്രിസ്തുവും സഭയും തമ്മിലുള്ള ബന്ധത്തോട് ഉപമിക്കുന്നു.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 കുടുംബങ്ങൾ ദൈവത്താൽ ഒരുമിച്ചു ചേർക്കപ്പെട്ടവയാണ്.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ത്യാഗവും കരുതലും ഉൾക്കൊള്ളുന്ന സ്നേഹത്തിൽ ദമ്പതികൾ ഒരുമിച്ചു ചേർക്കപ്പെടുന്നു.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Which movements provide teaching, training, counselling and guidance for protecting and sustaining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Pro-life movements.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Humanitarian movements.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Life-security movements.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 Life movements.</w:t>
            </w:r>
          </w:p>
        </w:tc>
        <w:tc>
          <w:tcPr>
            <w:tcW w:type="pct" w:w="22%"/>
            <w:tcMar>
              <w:top w:type="dxa" w:w="60"/>
              <w:left w:type="dxa" w:w="100"/>
              <w:bottom w:type="dxa" w:w="60"/>
              <w:right w:type="dxa" w:w="100"/>
            </w:tcMar>
            <w:vAlign w:val="center"/>
          </w:tcPr>
          <w:p>
            <w:pPr>
              <w:jc w:val="left"/>
            </w:pPr>
            <w:r>
              <w:rPr>
                <w:b/>
                <w:bCs/>
                <w:sz w:val="19"/>
                <w:szCs w:val="19"/>
              </w:rPr>
              <w:t xml:space="preserve">ജീവന്‍ സംരക്ഷിക്കുന്നതിനും നിലനിര്‍ത്തുന്നതിനുമുള്ള പ്രബോധനം, പരിശീലനം, കൗണ്‍സിലിങ്, മാര്‍ഗ്ഗനിര്‍ദ്ദേശം എന്നിവ ലഭ്യമാക്കുന്ന പ്രസ്ഥാനങ്ങള്‍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ജീവന്‍ പരിപോഷണ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മാനവിക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ജീവന്‍ സുരക്ഷാ പ്രസ്ഥാനം.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മനുഷ്യജീവന്‍ പ്രസ്ഥാനം.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not related to Mahatma Gandhi's concept of 'Sarvodaya'?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Survival of the fittest.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good of all should be achieved.</w:t>
            </w:r>
          </w:p>
        </w:tc>
        <w:tc>
          <w:tcPr>
            <w:tcW w:type="pct" w:w="6.5%"/>
            <w:tcMar>
              <w:top w:type="dxa" w:w="60"/>
              <w:left w:type="dxa" w:w="100"/>
              <w:bottom w:type="dxa" w:w="60"/>
              <w:right w:type="dxa" w:w="100"/>
            </w:tcMar>
            <w:vAlign w:val="center"/>
          </w:tcPr>
          <w:p>
            <w:pPr>
              <w:jc w:val="left"/>
            </w:pPr>
            <w:r>
              <w:rPr>
                <w:b w:val="false"/>
                <w:bCs w:val="false"/>
                <w:sz w:val="18"/>
                <w:szCs w:val="18"/>
              </w:rPr>
              <w:t xml:space="preserve">Material and spiritual freedom of all.</w:t>
            </w:r>
          </w:p>
        </w:tc>
        <w:tc>
          <w:tcPr>
            <w:tcW w:type="pct" w:w="6.5%"/>
            <w:tcMar>
              <w:top w:type="dxa" w:w="60"/>
              <w:left w:type="dxa" w:w="100"/>
              <w:bottom w:type="dxa" w:w="60"/>
              <w:right w:type="dxa" w:w="100"/>
            </w:tcMar>
            <w:vAlign w:val="center"/>
          </w:tcPr>
          <w:p>
            <w:pPr>
              <w:jc w:val="left"/>
            </w:pPr>
            <w:r>
              <w:rPr>
                <w:b w:val="false"/>
                <w:bCs w:val="false"/>
                <w:sz w:val="18"/>
                <w:szCs w:val="18"/>
              </w:rPr>
              <w:t xml:space="preserve">Only through moral means can a successful end be reached.</w:t>
            </w:r>
          </w:p>
        </w:tc>
        <w:tc>
          <w:tcPr>
            <w:tcW w:type="pct" w:w="22%"/>
            <w:tcMar>
              <w:top w:type="dxa" w:w="60"/>
              <w:left w:type="dxa" w:w="100"/>
              <w:bottom w:type="dxa" w:w="60"/>
              <w:right w:type="dxa" w:w="100"/>
            </w:tcMar>
            <w:vAlign w:val="center"/>
          </w:tcPr>
          <w:p>
            <w:pPr>
              <w:jc w:val="left"/>
            </w:pPr>
            <w:r>
              <w:rPr>
                <w:b/>
                <w:bCs/>
                <w:sz w:val="19"/>
                <w:szCs w:val="19"/>
              </w:rPr>
              <w:t xml:space="preserve">മഹാത്മാഗാന്ധിയുടെ 'സര്‍വോദയ' എന്ന ആശയവുമായി ബന്ധപ്പെടാത്ത പരാമര്‍ശം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ഏറ്റവും അര്‍ഹമായതിന് അതിജീവനം.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എല്ലാവര്‍ക്കും നന്മയുണ്ടാകുക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എല്ലാവരുടെയും ഭൗതികവും ആത്മീയവുമായ സ്വാതന്ത്ര്യം.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ധാര്‍മ്മികമായ മാര്‍ഗ്ഗത്തിലൂടെ മാത്രമേ വിജയകരമായ അന്ത്യത്തിലെത്താന്‍ പറ്റുകയുള്ളു.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Choose the remedy for religious intolerance and communal violence.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w:t>
            </w:r>
          </w:p>
        </w:tc>
        <w:tc>
          <w:tcPr>
            <w:tcW w:type="pct" w:w="6.5%"/>
            <w:tcMar>
              <w:top w:type="dxa" w:w="60"/>
              <w:left w:type="dxa" w:w="100"/>
              <w:bottom w:type="dxa" w:w="60"/>
              <w:right w:type="dxa" w:w="100"/>
            </w:tcMar>
            <w:vAlign w:val="center"/>
          </w:tcPr>
          <w:p>
            <w:pPr>
              <w:jc w:val="left"/>
            </w:pPr>
            <w:r>
              <w:rPr>
                <w:b w:val="false"/>
                <w:bCs w:val="false"/>
                <w:sz w:val="18"/>
                <w:szCs w:val="18"/>
              </w:rPr>
              <w:t xml:space="preserve">Formal and informal dialogue among different religions.</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Inter-religious prayer groups and pilgrimages.</w:t>
            </w:r>
          </w:p>
        </w:tc>
        <w:tc>
          <w:tcPr>
            <w:tcW w:type="pct" w:w="6.5%"/>
            <w:tcMar>
              <w:top w:type="dxa" w:w="60"/>
              <w:left w:type="dxa" w:w="100"/>
              <w:bottom w:type="dxa" w:w="60"/>
              <w:right w:type="dxa" w:w="100"/>
            </w:tcMar>
            <w:vAlign w:val="center"/>
          </w:tcPr>
          <w:p>
            <w:pPr>
              <w:jc w:val="left"/>
            </w:pPr>
            <w:r>
              <w:rPr>
                <w:b w:val="false"/>
                <w:bCs w:val="false"/>
                <w:sz w:val="18"/>
                <w:szCs w:val="18"/>
              </w:rPr>
              <w:t xml:space="preserve">Cooperation among people of different religions.</w:t>
            </w:r>
          </w:p>
        </w:tc>
        <w:tc>
          <w:tcPr>
            <w:tcW w:type="pct" w:w="22%"/>
            <w:tcMar>
              <w:top w:type="dxa" w:w="60"/>
              <w:left w:type="dxa" w:w="100"/>
              <w:bottom w:type="dxa" w:w="60"/>
              <w:right w:type="dxa" w:w="100"/>
            </w:tcMar>
            <w:vAlign w:val="center"/>
          </w:tcPr>
          <w:p>
            <w:pPr>
              <w:jc w:val="left"/>
            </w:pPr>
            <w:r>
              <w:rPr>
                <w:b/>
                <w:bCs/>
                <w:sz w:val="19"/>
                <w:szCs w:val="19"/>
              </w:rPr>
              <w:t xml:space="preserve">മതങ്ങള്‍ തമ്മിലുള്ള അസഹിഷ്ണുത, വര്‍ഗീയ കലാപങ്ങള്‍ എന്നിവയ്ക്ക് പ്രതിവിധി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വിവിധ മതങ്ങളുടെ ഔപചാരികവും അനൗപചാരികവുമായ ചര്‍ച്ചകള്‍.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വിവിധ മതങ്ങള്‍ ചേര്‍ന്നുള്ള പ്രാര്‍ത്ഥനാ കൂട്ടങ്ങളും തീര്‍ത്ഥാടനവും.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 മത വിഭാഗങ്ങളിലെ മനുഷ്യര്‍ തമ്മിലുള്ള സഹകരണം.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among the goals of feminist theology?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Eliminating feminist interpretations.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Re-interpreting traditions and customs from a feminist perspective.</w:t>
            </w:r>
          </w:p>
        </w:tc>
        <w:tc>
          <w:tcPr>
            <w:tcW w:type="pct" w:w="6.5%"/>
            <w:tcMar>
              <w:top w:type="dxa" w:w="60"/>
              <w:left w:type="dxa" w:w="100"/>
              <w:bottom w:type="dxa" w:w="60"/>
              <w:right w:type="dxa" w:w="100"/>
            </w:tcMar>
            <w:vAlign w:val="center"/>
          </w:tcPr>
          <w:p>
            <w:pPr>
              <w:jc w:val="left"/>
            </w:pPr>
            <w:r>
              <w:rPr>
                <w:b w:val="false"/>
                <w:bCs w:val="false"/>
                <w:sz w:val="18"/>
                <w:szCs w:val="18"/>
              </w:rPr>
              <w:t xml:space="preserve">Increasing the role of women in religious leadership.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Re-reading the language written about God.</w:t>
            </w:r>
          </w:p>
        </w:tc>
        <w:tc>
          <w:tcPr>
            <w:tcW w:type="pct" w:w="22%"/>
            <w:tcMar>
              <w:top w:type="dxa" w:w="60"/>
              <w:left w:type="dxa" w:w="100"/>
              <w:bottom w:type="dxa" w:w="60"/>
              <w:right w:type="dxa" w:w="100"/>
            </w:tcMar>
            <w:vAlign w:val="center"/>
          </w:tcPr>
          <w:p>
            <w:pPr>
              <w:jc w:val="left"/>
            </w:pPr>
            <w:r>
              <w:rPr>
                <w:b/>
                <w:bCs/>
                <w:sz w:val="19"/>
                <w:szCs w:val="19"/>
              </w:rPr>
              <w:t xml:space="preserve">ഫെമിനിസ്റ്റ് വേദശാസ്ത്രത്തിന്റെ ഉദ്ദേശ്യങ്ങളില്‍ ഉള്‍പ്പെടാത്തത്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സ്ത്രീപക്ഷ വ്യാഖ്യാനങ്ങള്‍ ഇല്ലാതാക്കുക.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പാരമ്പര്യങ്ങളെയും ശീലങ്ങളെയും സ്ത്രീപക്ഷത്തു നിന്നുകൊണ്ട് പുനരാഖ്യാനിക്കുക.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മതപരമായ നേതൃത്വത്തില്‍ സ്ത്രീകളുടെ പങ്കു വര്‍ദ്ധിപ്പിക്കുക.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ദൈവത്തെക്കുറിച്ച് എഴുതിയിട്ടുള്ള ഭാഷ പുനര്‍വായിക്കുക.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part of the Christian teaching regarding wealth?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Human beings are the owners of everything.</w:t>
            </w:r>
          </w:p>
        </w:tc>
        <w:tc>
          <w:tcPr>
            <w:tcW w:type="pct" w:w="6.5%"/>
            <w:tcMar>
              <w:top w:type="dxa" w:w="60"/>
              <w:left w:type="dxa" w:w="100"/>
              <w:bottom w:type="dxa" w:w="60"/>
              <w:right w:type="dxa" w:w="100"/>
            </w:tcMar>
            <w:vAlign w:val="center"/>
          </w:tcPr>
          <w:p>
            <w:pPr>
              <w:jc w:val="left"/>
            </w:pPr>
            <w:r>
              <w:rPr>
                <w:b w:val="false"/>
                <w:bCs w:val="false"/>
                <w:sz w:val="18"/>
                <w:szCs w:val="18"/>
              </w:rPr>
              <w:t xml:space="preserve">Share wealth with the poor and the needy.</w:t>
            </w:r>
          </w:p>
        </w:tc>
        <w:tc>
          <w:tcPr>
            <w:tcW w:type="pct" w:w="6.5%"/>
            <w:tcMar>
              <w:top w:type="dxa" w:w="60"/>
              <w:left w:type="dxa" w:w="100"/>
              <w:bottom w:type="dxa" w:w="60"/>
              <w:right w:type="dxa" w:w="100"/>
            </w:tcMar>
            <w:vAlign w:val="center"/>
          </w:tcPr>
          <w:p>
            <w:pPr>
              <w:jc w:val="left"/>
            </w:pPr>
            <w:r>
              <w:rPr>
                <w:b w:val="false"/>
                <w:bCs w:val="false"/>
                <w:sz w:val="18"/>
                <w:szCs w:val="18"/>
              </w:rPr>
              <w:t xml:space="preserve">Identify with the needs of the marginalized.</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and social justice are related to each other.</w:t>
            </w:r>
          </w:p>
        </w:tc>
        <w:tc>
          <w:tcPr>
            <w:tcW w:type="pct" w:w="22%"/>
            <w:tcMar>
              <w:top w:type="dxa" w:w="60"/>
              <w:left w:type="dxa" w:w="100"/>
              <w:bottom w:type="dxa" w:w="60"/>
              <w:right w:type="dxa" w:w="100"/>
            </w:tcMar>
            <w:vAlign w:val="center"/>
          </w:tcPr>
          <w:p>
            <w:pPr>
              <w:jc w:val="left"/>
            </w:pPr>
            <w:r>
              <w:rPr>
                <w:b/>
                <w:bCs/>
                <w:sz w:val="19"/>
                <w:szCs w:val="19"/>
              </w:rPr>
              <w:t xml:space="preserve">ധനത്തെ സംബന്ധിക്കുന്ന ക്രിസ്തീയ പ്രബോധനത്തില്‍ ഉള്‍പ്പെടാത്തത്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സകലത്തിന്റെയും ഉടമസ്ഥര്‍ മനുഷ്യരാണ്.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ദരിദ്രര്‍ക്കും ആവശ്യക്കാര്‍ക്കും ധനം പങ്കിടുക.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പാര്‍ശ്വവത്കരിക്കപ്പെട്ടവരുടെ ആവശ്യങ്ങളോട് താദാത്്മ്യപ്പെടുക.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വിശ്വാസവും സാമൂഹിക നീതിയും തമ്മില്‍ ബന്ധപ്പെട്ടിരിക്കുന്നു.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statement is correct?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God hates sin, but loves the sinner.</w:t>
            </w:r>
          </w:p>
        </w:tc>
        <w:tc>
          <w:tcPr>
            <w:tcW w:type="pct" w:w="6.5%"/>
            <w:tcMar>
              <w:top w:type="dxa" w:w="60"/>
              <w:left w:type="dxa" w:w="100"/>
              <w:bottom w:type="dxa" w:w="60"/>
              <w:right w:type="dxa" w:w="100"/>
            </w:tcMar>
            <w:vAlign w:val="center"/>
          </w:tcPr>
          <w:p>
            <w:pPr>
              <w:jc w:val="left"/>
            </w:pPr>
            <w:r>
              <w:rPr>
                <w:b w:val="false"/>
                <w:bCs w:val="false"/>
                <w:sz w:val="18"/>
                <w:szCs w:val="18"/>
              </w:rPr>
              <w:t xml:space="preserve">God loves both sin and the sinner.</w:t>
            </w:r>
          </w:p>
        </w:tc>
        <w:tc>
          <w:tcPr>
            <w:tcW w:type="pct" w:w="6.5%"/>
            <w:tcMar>
              <w:top w:type="dxa" w:w="60"/>
              <w:left w:type="dxa" w:w="100"/>
              <w:bottom w:type="dxa" w:w="60"/>
              <w:right w:type="dxa" w:w="100"/>
            </w:tcMar>
            <w:vAlign w:val="center"/>
          </w:tcPr>
          <w:p>
            <w:pPr>
              <w:jc w:val="left"/>
            </w:pPr>
            <w:r>
              <w:rPr>
                <w:b w:val="false"/>
                <w:bCs w:val="false"/>
                <w:sz w:val="18"/>
                <w:szCs w:val="18"/>
              </w:rPr>
              <w:t xml:space="preserve">God hates both sin and the sinner.</w:t>
            </w:r>
          </w:p>
        </w:tc>
        <w:tc>
          <w:tcPr>
            <w:tcW w:type="pct" w:w="6.5%"/>
            <w:tcMar>
              <w:top w:type="dxa" w:w="60"/>
              <w:left w:type="dxa" w:w="100"/>
              <w:bottom w:type="dxa" w:w="60"/>
              <w:right w:type="dxa" w:w="100"/>
            </w:tcMar>
            <w:vAlign w:val="center"/>
          </w:tcPr>
          <w:p>
            <w:pPr>
              <w:jc w:val="left"/>
            </w:pPr>
            <w:r>
              <w:rPr>
                <w:b w:val="false"/>
                <w:bCs w:val="false"/>
                <w:sz w:val="18"/>
                <w:szCs w:val="18"/>
              </w:rPr>
              <w:t xml:space="preserve">God loves sin, but hates the sinner.</w:t>
            </w:r>
          </w:p>
        </w:tc>
        <w:tc>
          <w:tcPr>
            <w:tcW w:type="pct" w:w="22%"/>
            <w:tcMar>
              <w:top w:type="dxa" w:w="60"/>
              <w:left w:type="dxa" w:w="100"/>
              <w:bottom w:type="dxa" w:w="60"/>
              <w:right w:type="dxa" w:w="100"/>
            </w:tcMar>
            <w:vAlign w:val="center"/>
          </w:tcPr>
          <w:p>
            <w:pPr>
              <w:jc w:val="left"/>
            </w:pPr>
            <w:r>
              <w:rPr>
                <w:b/>
                <w:bCs/>
                <w:sz w:val="19"/>
                <w:szCs w:val="19"/>
              </w:rPr>
              <w:t xml:space="preserve">ഏതു പ്രസ്താവനയാണ് ശരി?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പാപത്തെ വെറുക്കുന്നു, പാപിയെ സ്നേഹിക്കുന്നു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പാപത്തെയും പാപിയെയും സ്നേഹിക്കുന്നു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പാപത്തെയും പാപിയെയും വെറുക്കുന്നു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പാപത്തെ സ്നേഹിക്കുന്നു, പാപിയെ വെറുക്കുന്നു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Who says 'no drunkard will inherit the Kingdom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James the Apostle</w:t>
            </w:r>
          </w:p>
        </w:tc>
        <w:tc>
          <w:tcPr>
            <w:tcW w:type="pct" w:w="22%"/>
            <w:tcMar>
              <w:top w:type="dxa" w:w="60"/>
              <w:left w:type="dxa" w:w="100"/>
              <w:bottom w:type="dxa" w:w="60"/>
              <w:right w:type="dxa" w:w="100"/>
            </w:tcMar>
            <w:vAlign w:val="center"/>
          </w:tcPr>
          <w:p>
            <w:pPr>
              <w:jc w:val="left"/>
            </w:pPr>
            <w:r>
              <w:rPr>
                <w:b/>
                <w:bCs/>
                <w:sz w:val="19"/>
                <w:szCs w:val="19"/>
              </w:rPr>
              <w:t xml:space="preserve">'മദ്യപാനി ദൈവരാജ്യം അവകാശമാക്കുകയില്ല' എന്നു പറയുന്നത്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കർത്താവായ 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What is an effective way to address the negative aspects of 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Government should enact necessary legislation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Use it only in a controlled manner</w:t>
            </w:r>
          </w:p>
        </w:tc>
        <w:tc>
          <w:tcPr>
            <w:tcW w:type="pct" w:w="6.5%"/>
            <w:tcMar>
              <w:top w:type="dxa" w:w="60"/>
              <w:left w:type="dxa" w:w="100"/>
              <w:bottom w:type="dxa" w:w="60"/>
              <w:right w:type="dxa" w:w="100"/>
            </w:tcMar>
            <w:vAlign w:val="center"/>
          </w:tcPr>
          <w:p>
            <w:pPr>
              <w:jc w:val="left"/>
            </w:pPr>
            <w:r>
              <w:rPr>
                <w:b w:val="false"/>
                <w:bCs w:val="false"/>
                <w:sz w:val="18"/>
                <w:szCs w:val="18"/>
              </w:rPr>
              <w:t xml:space="preserve">Avoid using it as much as possible</w:t>
            </w:r>
          </w:p>
        </w:tc>
        <w:tc>
          <w:tcPr>
            <w:tcW w:type="pct" w:w="6.5%"/>
            <w:tcMar>
              <w:top w:type="dxa" w:w="60"/>
              <w:left w:type="dxa" w:w="100"/>
              <w:bottom w:type="dxa" w:w="60"/>
              <w:right w:type="dxa" w:w="100"/>
            </w:tcMar>
            <w:vAlign w:val="center"/>
          </w:tcPr>
          <w:p>
            <w:pPr>
              <w:jc w:val="left"/>
            </w:pPr>
            <w:r>
              <w:rPr>
                <w:b w:val="false"/>
                <w:bCs w:val="false"/>
                <w:sz w:val="18"/>
                <w:szCs w:val="18"/>
              </w:rPr>
              <w:t xml:space="preserve">Remove unnecessary websites</w:t>
            </w:r>
          </w:p>
        </w:tc>
        <w:tc>
          <w:tcPr>
            <w:tcW w:type="pct" w:w="22%"/>
            <w:tcMar>
              <w:top w:type="dxa" w:w="60"/>
              <w:left w:type="dxa" w:w="100"/>
              <w:bottom w:type="dxa" w:w="60"/>
              <w:right w:type="dxa" w:w="100"/>
            </w:tcMar>
            <w:vAlign w:val="center"/>
          </w:tcPr>
          <w:p>
            <w:pPr>
              <w:jc w:val="left"/>
            </w:pPr>
            <w:r>
              <w:rPr>
                <w:b/>
                <w:bCs/>
                <w:sz w:val="19"/>
                <w:szCs w:val="19"/>
              </w:rPr>
              <w:t xml:space="preserve">IT യുടെ ദോഷവശങ്ങൾ പരിഹരിക്കുവാൻ എന്താണു ഫലപ്രദമായ മാർഗം.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ഗവൺമെന്റ് ആവശ്യമായ നിയമനിർമാണം നടത്തുക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നിയന്ത്രിതമായി മാത്രം ഉപയോഗിക്കുക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ആവുന്നതും ഉപയോഗിക്കാതിരിക്കുക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ആവശ്യമില്ലാത്ത websiteകൾ നീക്കം ചെയ്യുക.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Which of the following CANNOT be considered a negative aspect of 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Using a computer for online classes</w:t>
            </w:r>
          </w:p>
        </w:tc>
        <w:tc>
          <w:tcPr>
            <w:tcW w:type="pct" w:w="6.5%"/>
            <w:tcMar>
              <w:top w:type="dxa" w:w="60"/>
              <w:left w:type="dxa" w:w="100"/>
              <w:bottom w:type="dxa" w:w="60"/>
              <w:right w:type="dxa" w:w="100"/>
            </w:tcMar>
            <w:vAlign w:val="center"/>
          </w:tcPr>
          <w:p>
            <w:pPr>
              <w:jc w:val="left"/>
            </w:pPr>
            <w:r>
              <w:rPr>
                <w:b w:val="false"/>
                <w:bCs w:val="false"/>
                <w:sz w:val="18"/>
                <w:szCs w:val="18"/>
              </w:rPr>
              <w:t xml:space="preserve">Spending time only on Facebook, Twitter, etc.</w:t>
            </w:r>
          </w:p>
        </w:tc>
        <w:tc>
          <w:tcPr>
            <w:tcW w:type="pct" w:w="6.5%"/>
            <w:tcMar>
              <w:top w:type="dxa" w:w="60"/>
              <w:left w:type="dxa" w:w="100"/>
              <w:bottom w:type="dxa" w:w="60"/>
              <w:right w:type="dxa" w:w="100"/>
            </w:tcMar>
            <w:vAlign w:val="center"/>
          </w:tcPr>
          <w:p>
            <w:pPr>
              <w:jc w:val="left"/>
            </w:pPr>
            <w:r>
              <w:rPr>
                <w:b w:val="false"/>
                <w:bCs w:val="false"/>
                <w:sz w:val="18"/>
                <w:szCs w:val="18"/>
              </w:rPr>
              <w:t xml:space="preserve">Obscene websites</w:t>
            </w:r>
          </w:p>
        </w:tc>
        <w:tc>
          <w:tcPr>
            <w:tcW w:type="pct" w:w="6.5%"/>
            <w:tcMar>
              <w:top w:type="dxa" w:w="60"/>
              <w:left w:type="dxa" w:w="100"/>
              <w:bottom w:type="dxa" w:w="60"/>
              <w:right w:type="dxa" w:w="100"/>
            </w:tcMar>
            <w:vAlign w:val="center"/>
          </w:tcPr>
          <w:p>
            <w:pPr>
              <w:jc w:val="left"/>
            </w:pPr>
            <w:r>
              <w:rPr>
                <w:b w:val="false"/>
                <w:bCs w:val="false"/>
                <w:sz w:val="18"/>
                <w:szCs w:val="18"/>
              </w:rPr>
              <w:t xml:space="preserve">Misusing IT in the business field</w:t>
            </w:r>
          </w:p>
        </w:tc>
        <w:tc>
          <w:tcPr>
            <w:tcW w:type="pct" w:w="22%"/>
            <w:tcMar>
              <w:top w:type="dxa" w:w="60"/>
              <w:left w:type="dxa" w:w="100"/>
              <w:bottom w:type="dxa" w:w="60"/>
              <w:right w:type="dxa" w:w="100"/>
            </w:tcMar>
            <w:vAlign w:val="center"/>
          </w:tcPr>
          <w:p>
            <w:pPr>
              <w:jc w:val="left"/>
            </w:pPr>
            <w:r>
              <w:rPr>
                <w:b/>
                <w:bCs/>
                <w:sz w:val="19"/>
                <w:szCs w:val="19"/>
              </w:rPr>
              <w:t xml:space="preserve">IT യുടെ ദോഷവശമായി പരിഗണിക്കാനാവാത്തത്.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Online ക്ലാസ്സുകൾക്ക് കംപ്യൂട്ടർ ഉപയോഗിക്കുന്നത്.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Facebook, Twitter മുതലായവയിൽ മാത്രം സമയം ചെലവഴിക്കുന്നത്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അശ്ലീല വെബ്സൈറ്റുകൾ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ബിസിനസ് രംഗത്ത് IT ദുരുപയോഗിക്കുന്നത്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What is a negative aspect of scientific progress?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growth of a 'use and throw' (disposable) 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Simple living becomes compulsory</w:t>
            </w:r>
          </w:p>
        </w:tc>
        <w:tc>
          <w:tcPr>
            <w:tcW w:type="pct" w:w="6.5%"/>
            <w:tcMar>
              <w:top w:type="dxa" w:w="60"/>
              <w:left w:type="dxa" w:w="100"/>
              <w:bottom w:type="dxa" w:w="60"/>
              <w:right w:type="dxa" w:w="100"/>
            </w:tcMar>
            <w:vAlign w:val="center"/>
          </w:tcPr>
          <w:p>
            <w:pPr>
              <w:jc w:val="left"/>
            </w:pPr>
            <w:r>
              <w:rPr>
                <w:b w:val="false"/>
                <w:bCs w:val="false"/>
                <w:sz w:val="18"/>
                <w:szCs w:val="18"/>
              </w:rPr>
              <w:t xml:space="preserve">Development of innate intelligence</w:t>
            </w:r>
          </w:p>
        </w:tc>
        <w:tc>
          <w:tcPr>
            <w:tcW w:type="pct" w:w="6.5%"/>
            <w:tcMar>
              <w:top w:type="dxa" w:w="60"/>
              <w:left w:type="dxa" w:w="100"/>
              <w:bottom w:type="dxa" w:w="60"/>
              <w:right w:type="dxa" w:w="100"/>
            </w:tcMar>
            <w:vAlign w:val="center"/>
          </w:tcPr>
          <w:p>
            <w:pPr>
              <w:jc w:val="left"/>
            </w:pPr>
            <w:r>
              <w:rPr>
                <w:b w:val="false"/>
                <w:bCs w:val="false"/>
                <w:sz w:val="18"/>
                <w:szCs w:val="18"/>
              </w:rPr>
              <w:t xml:space="preserve">Increase in social relationships</w:t>
            </w:r>
          </w:p>
        </w:tc>
        <w:tc>
          <w:tcPr>
            <w:tcW w:type="pct" w:w="22%"/>
            <w:tcMar>
              <w:top w:type="dxa" w:w="60"/>
              <w:left w:type="dxa" w:w="100"/>
              <w:bottom w:type="dxa" w:w="60"/>
              <w:right w:type="dxa" w:w="100"/>
            </w:tcMar>
            <w:vAlign w:val="center"/>
          </w:tcPr>
          <w:p>
            <w:pPr>
              <w:jc w:val="left"/>
            </w:pPr>
            <w:r>
              <w:rPr>
                <w:b/>
                <w:bCs/>
                <w:sz w:val="19"/>
                <w:szCs w:val="19"/>
              </w:rPr>
              <w:t xml:space="preserve">ശാസ്ത്രപുരോഗതിയുടെ ദോഷവശം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 ആന്റ് ത്രോ സംസ്കാരത്തിന്റെ വളർച്ച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ലളിതജീവിതം നിർബന്ധിതമാകുന്നു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സ്വതസിദ്ധമായ ബുദ്ധിയുടെ വികാസം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സാമൂഹിക ബന്ധങ്ങൾ വർദ്ധിക്കുന്നു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Which of the following CANNOT be considered a consequence caused solely by the use of alcohol and drugs?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affects family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anxiety to make money through unjust means</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life will be lost</w:t>
            </w:r>
          </w:p>
        </w:tc>
        <w:tc>
          <w:tcPr>
            <w:tcW w:type="pct" w:w="6.5%"/>
            <w:tcMar>
              <w:top w:type="dxa" w:w="60"/>
              <w:left w:type="dxa" w:w="100"/>
              <w:bottom w:type="dxa" w:w="60"/>
              <w:right w:type="dxa" w:w="100"/>
            </w:tcMar>
            <w:vAlign w:val="center"/>
          </w:tcPr>
          <w:p>
            <w:pPr>
              <w:jc w:val="left"/>
            </w:pPr>
            <w:r>
              <w:rPr>
                <w:b w:val="false"/>
                <w:bCs w:val="false"/>
                <w:sz w:val="18"/>
                <w:szCs w:val="18"/>
              </w:rPr>
              <w:t xml:space="preserve">Human relationships will decrease</w:t>
            </w:r>
          </w:p>
        </w:tc>
        <w:tc>
          <w:tcPr>
            <w:tcW w:type="pct" w:w="22%"/>
            <w:tcMar>
              <w:top w:type="dxa" w:w="60"/>
              <w:left w:type="dxa" w:w="100"/>
              <w:bottom w:type="dxa" w:w="60"/>
              <w:right w:type="dxa" w:w="100"/>
            </w:tcMar>
            <w:vAlign w:val="center"/>
          </w:tcPr>
          <w:p>
            <w:pPr>
              <w:jc w:val="left"/>
            </w:pPr>
            <w:r>
              <w:rPr>
                <w:b/>
                <w:bCs/>
                <w:sz w:val="19"/>
                <w:szCs w:val="19"/>
              </w:rPr>
              <w:t xml:space="preserve">മദ്യവും മയക്കുമരുന്നും ഉപയോഗിച്ചതുകൊണ്ടു മാത്രമുള്ള പ്രത്യാഘാതമായി കണക്കാക്കുവാൻ സാധിക്കാത്തത്.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കുടുംബജീവിതത്തെ ബാധിക്കും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അന്യായമായ രീതിയിലും പണം ഉണ്ടാക്കുവാൻ വ്യഗ്രത ഉണ്ടാകും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 ജീവിതം നഷ്ടപ്പെടും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മനുഷ്യബന്ധങ്ങൾ കുറയും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What is the basis for the recent news reports in the media about 'virtual arrest'?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Falsely accusing people from remote locations, via computer, of having committed crimes, and misleading them into believing they are being arrested, in order to extort money</w:t>
            </w:r>
          </w:p>
        </w:tc>
        <w:tc>
          <w:tcPr>
            <w:tcW w:type="pct" w:w="6.5%"/>
            <w:tcMar>
              <w:top w:type="dxa" w:w="60"/>
              <w:left w:type="dxa" w:w="100"/>
              <w:bottom w:type="dxa" w:w="60"/>
              <w:right w:type="dxa" w:w="100"/>
            </w:tcMar>
            <w:vAlign w:val="center"/>
          </w:tcPr>
          <w:p>
            <w:pPr>
              <w:jc w:val="left"/>
            </w:pPr>
            <w:r>
              <w:rPr>
                <w:b w:val="false"/>
                <w:bCs w:val="false"/>
                <w:sz w:val="18"/>
                <w:szCs w:val="18"/>
              </w:rPr>
              <w:t xml:space="preserve">A new arrest method recently started by the police department to take people in remote places into custody</w:t>
            </w:r>
          </w:p>
        </w:tc>
        <w:tc>
          <w:tcPr>
            <w:tcW w:type="pct" w:w="6.5%"/>
            <w:tcMar>
              <w:top w:type="dxa" w:w="60"/>
              <w:left w:type="dxa" w:w="100"/>
              <w:bottom w:type="dxa" w:w="60"/>
              <w:right w:type="dxa" w:w="100"/>
            </w:tcMar>
            <w:vAlign w:val="center"/>
          </w:tcPr>
          <w:p>
            <w:pPr>
              <w:jc w:val="left"/>
            </w:pPr>
            <w:r>
              <w:rPr>
                <w:b w:val="false"/>
                <w:bCs w:val="false"/>
                <w:sz w:val="18"/>
                <w:szCs w:val="18"/>
              </w:rPr>
              <w:t xml:space="preserve">A method of using computers to indirectly take people into custody</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അടുത്ത കാലത്ത് 'വിർച്വൽ അറസ്റ്റ്' എന്ന് മാധ്യമങ്ങളിൽ വന്ന വാർത്തകളുടെ അടിസ്ഥാനം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കമ്പ്യൂട്ടർ ഉപയോഗിച്ച് വിദൂര സ്ഥലങ്ങളിൽ നിന്നും, ആളുകൾ കുറ്റങ്ങൾ ചെയ്തു എന്ന് തെറ്റായി ആരോപിച്ചു പണം തട്ടിയെടുക്കുവാൻ അറസ്റ്റ് ചെയ്യുന്നതായി തെറ്റിദ്ധരിപ്പിക്കുന്നത്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വിദൂര സ്ഥലങ്ങളിലെ ആളുകളെ കസ്റ്റഡിയിൽ എടുക്കുവാൻ പുതുതായി പോലീസ് ഡിപ്പാർട്മെന്റിൽ തുടങ്ങിയ അറസ്റ്റ്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നേരിട്ടല്ലാതെ കസ്റ്റഡിയിൽ എടുക്കുവാൻ കമ്പ്യൂട്ടർ ഉപയോഗിക്കുന്ന 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Which is NOT among the benefits of Artificial Intelligence in education?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reduces the use of human intelligence</w:t>
            </w:r>
          </w:p>
        </w:tc>
        <w:tc>
          <w:tcPr>
            <w:tcW w:type="pct" w:w="6.5%"/>
            <w:tcMar>
              <w:top w:type="dxa" w:w="60"/>
              <w:left w:type="dxa" w:w="100"/>
              <w:bottom w:type="dxa" w:w="60"/>
              <w:right w:type="dxa" w:w="100"/>
            </w:tcMar>
            <w:vAlign w:val="center"/>
          </w:tcPr>
          <w:p>
            <w:pPr>
              <w:jc w:val="left"/>
            </w:pPr>
            <w:r>
              <w:rPr>
                <w:b w:val="false"/>
                <w:bCs w:val="false"/>
                <w:sz w:val="18"/>
                <w:szCs w:val="18"/>
              </w:rPr>
              <w:t xml:space="preserve">It prepares more ideas</w:t>
            </w:r>
          </w:p>
        </w:tc>
        <w:tc>
          <w:tcPr>
            <w:tcW w:type="pct" w:w="6.5%"/>
            <w:tcMar>
              <w:top w:type="dxa" w:w="60"/>
              <w:left w:type="dxa" w:w="100"/>
              <w:bottom w:type="dxa" w:w="60"/>
              <w:right w:type="dxa" w:w="100"/>
            </w:tcMar>
            <w:vAlign w:val="center"/>
          </w:tcPr>
          <w:p>
            <w:pPr>
              <w:jc w:val="left"/>
            </w:pPr>
            <w:r>
              <w:rPr>
                <w:b w:val="false"/>
                <w:bCs w:val="false"/>
                <w:sz w:val="18"/>
                <w:szCs w:val="18"/>
              </w:rPr>
              <w:t xml:space="preserve">It helps analyze information quickly</w:t>
            </w:r>
          </w:p>
        </w:tc>
        <w:tc>
          <w:tcPr>
            <w:tcW w:type="pct" w:w="6.5%"/>
            <w:tcMar>
              <w:top w:type="dxa" w:w="60"/>
              <w:left w:type="dxa" w:w="100"/>
              <w:bottom w:type="dxa" w:w="60"/>
              <w:right w:type="dxa" w:w="100"/>
            </w:tcMar>
            <w:vAlign w:val="center"/>
          </w:tcPr>
          <w:p>
            <w:pPr>
              <w:jc w:val="left"/>
            </w:pPr>
            <w:r>
              <w:rPr>
                <w:b w:val="false"/>
                <w:bCs w:val="false"/>
                <w:sz w:val="18"/>
                <w:szCs w:val="18"/>
              </w:rPr>
              <w:t xml:space="preserve">It helps prepare reports quickly</w:t>
            </w:r>
          </w:p>
        </w:tc>
        <w:tc>
          <w:tcPr>
            <w:tcW w:type="pct" w:w="22%"/>
            <w:tcMar>
              <w:top w:type="dxa" w:w="60"/>
              <w:left w:type="dxa" w:w="100"/>
              <w:bottom w:type="dxa" w:w="60"/>
              <w:right w:type="dxa" w:w="100"/>
            </w:tcMar>
            <w:vAlign w:val="center"/>
          </w:tcPr>
          <w:p>
            <w:pPr>
              <w:jc w:val="left"/>
            </w:pPr>
            <w:r>
              <w:rPr>
                <w:b/>
                <w:bCs/>
                <w:sz w:val="19"/>
                <w:szCs w:val="19"/>
              </w:rPr>
              <w:t xml:space="preserve">വിദ്യാഭ്യാസത്തിൽ നിർമ്മിത ബുദ്ധിയുടെ പ്രയോജനങ്ങളിൽ ഉൾപ്പെടാത്തത്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മനുഷ്യബുദ്ധിയുടെ ഉപയോഗത്തെ കുറക്കുന്നു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കൂടുതൽ ആശയങ്ങളെ തയ്യാറാക്കുന്നു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വിവരങ്ങളെ പെട്ടെന്ന് അപഗ്രഥിക്കുവാൻ സഹായിക്കുന്നു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റിപ്പോർട്ടുകൾ പെട്ടെന്ന് തയ്യാറാക്കുവാൻ സഹായിക്കുന്നു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Choose the one NOT related to a simple-living culture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'Use and throw' (disposable) culture</w:t>
            </w:r>
          </w:p>
        </w:tc>
        <w:tc>
          <w:tcPr>
            <w:tcW w:type="pct" w:w="6.5%"/>
            <w:tcMar>
              <w:top w:type="dxa" w:w="60"/>
              <w:left w:type="dxa" w:w="100"/>
              <w:bottom w:type="dxa" w:w="60"/>
              <w:right w:type="dxa" w:w="100"/>
            </w:tcMar>
            <w:vAlign w:val="center"/>
          </w:tcPr>
          <w:p>
            <w:pPr>
              <w:jc w:val="left"/>
            </w:pPr>
            <w:r>
              <w:rPr>
                <w:b w:val="false"/>
                <w:bCs w:val="false"/>
                <w:sz w:val="18"/>
                <w:szCs w:val="18"/>
              </w:rPr>
              <w:t xml:space="preserve">Celebrations free of extravagance</w:t>
            </w:r>
          </w:p>
        </w:tc>
        <w:tc>
          <w:tcPr>
            <w:tcW w:type="pct" w:w="6.5%"/>
            <w:tcMar>
              <w:top w:type="dxa" w:w="60"/>
              <w:left w:type="dxa" w:w="100"/>
              <w:bottom w:type="dxa" w:w="60"/>
              <w:right w:type="dxa" w:w="100"/>
            </w:tcMar>
            <w:vAlign w:val="center"/>
          </w:tcPr>
          <w:p>
            <w:pPr>
              <w:jc w:val="left"/>
            </w:pPr>
            <w:r>
              <w:rPr>
                <w:b w:val="false"/>
                <w:bCs w:val="false"/>
                <w:sz w:val="18"/>
                <w:szCs w:val="18"/>
              </w:rPr>
              <w:t xml:space="preserve">Reuse of things</w:t>
            </w:r>
          </w:p>
        </w:tc>
        <w:tc>
          <w:tcPr>
            <w:tcW w:type="pct" w:w="6.5%"/>
            <w:tcMar>
              <w:top w:type="dxa" w:w="60"/>
              <w:left w:type="dxa" w:w="100"/>
              <w:bottom w:type="dxa" w:w="60"/>
              <w:right w:type="dxa" w:w="100"/>
            </w:tcMar>
            <w:vAlign w:val="center"/>
          </w:tcPr>
          <w:p>
            <w:pPr>
              <w:jc w:val="left"/>
            </w:pPr>
            <w:r>
              <w:rPr>
                <w:b w:val="false"/>
                <w:bCs w:val="false"/>
                <w:sz w:val="18"/>
                <w:szCs w:val="18"/>
              </w:rPr>
              <w:t xml:space="preserve">A self-sufficient lifestyle</w:t>
            </w:r>
          </w:p>
        </w:tc>
        <w:tc>
          <w:tcPr>
            <w:tcW w:type="pct" w:w="22%"/>
            <w:tcMar>
              <w:top w:type="dxa" w:w="60"/>
              <w:left w:type="dxa" w:w="100"/>
              <w:bottom w:type="dxa" w:w="60"/>
              <w:right w:type="dxa" w:w="100"/>
            </w:tcMar>
            <w:vAlign w:val="center"/>
          </w:tcPr>
          <w:p>
            <w:pPr>
              <w:jc w:val="left"/>
            </w:pPr>
            <w:r>
              <w:rPr>
                <w:b/>
                <w:bCs/>
                <w:sz w:val="19"/>
                <w:szCs w:val="19"/>
              </w:rPr>
              <w:t xml:space="preserve">ലളിത ജീവിത സംസ്കാരത്തോട് ബന്ധമില്ലാത്തത്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 ആൻഡ് ത്രോ സംസ്‌കാരം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ആർഭാട രഹിതമായ ആഘോഷങ്ങൾ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വസ്തുക്കളുടെ പുനർ ഉപയോഗം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സ്വയം പര്യാപ്തമായ ജീവിത ശൈലി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Choose the correct answer as to what can be done to save society from the use of alcohol and drugs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Encourage people to avoid bad company</w:t>
            </w:r>
          </w:p>
        </w:tc>
        <w:tc>
          <w:tcPr>
            <w:tcW w:type="pct" w:w="6.5%"/>
            <w:tcMar>
              <w:top w:type="dxa" w:w="60"/>
              <w:left w:type="dxa" w:w="100"/>
              <w:bottom w:type="dxa" w:w="60"/>
              <w:right w:type="dxa" w:w="100"/>
            </w:tcMar>
            <w:vAlign w:val="center"/>
          </w:tcPr>
          <w:p>
            <w:pPr>
              <w:jc w:val="left"/>
            </w:pPr>
            <w:r>
              <w:rPr>
                <w:b w:val="false"/>
                <w:bCs w:val="false"/>
                <w:sz w:val="18"/>
                <w:szCs w:val="18"/>
              </w:rPr>
              <w:t xml:space="preserve">Try to find and address the reasons for using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Provide help that can enable people to be freed from their use</w:t>
            </w:r>
          </w:p>
        </w:tc>
        <w:tc>
          <w:tcPr>
            <w:tcW w:type="pct" w:w="22%"/>
            <w:tcMar>
              <w:top w:type="dxa" w:w="60"/>
              <w:left w:type="dxa" w:w="100"/>
              <w:bottom w:type="dxa" w:w="60"/>
              <w:right w:type="dxa" w:w="100"/>
            </w:tcMar>
            <w:vAlign w:val="center"/>
          </w:tcPr>
          <w:p>
            <w:pPr>
              <w:jc w:val="left"/>
            </w:pPr>
            <w:r>
              <w:rPr>
                <w:b/>
                <w:bCs/>
                <w:sz w:val="19"/>
                <w:szCs w:val="19"/>
              </w:rPr>
              <w:t xml:space="preserve">മദ്യം മയക്കുമരുന്നു ഉപയോഗത്തിൽ നിന്ന് സമൂഹത്തെ രക്ഷിക്കുവാൻ എന്ത് ചെയ്യുവാൻ കഴിയും എന്ന് ശരിയായ ഉത്തരം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മോശമായ കൂട്ടുകെട്ടുകളിൽ നിന്ന് ഒഴിവാക്കാൻ പ്രേരിപ്പിക്കുക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 ഉപയോഗിക്കുവാൻ കാരണങ്ങളെ കണ്ടുപിടിച്ചു പരിഹരിക്കുവാൻ ശ്രമിക്കുക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ഇവയുടെ ഉപയോഗത്തിൽ നിന്ന് രക്ഷപെടുവാൻ കഴിയുന്ന സഹായങ്ങൾ ചെയ്തു കൊടുക്കുക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Choose the most accurate statement on how the use of alcohol and drugs affects spiritual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These people become unable to give importance to God and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Family life is thrown into disorder</w:t>
            </w:r>
          </w:p>
        </w:tc>
        <w:tc>
          <w:tcPr>
            <w:tcW w:type="pct" w:w="6.5%"/>
            <w:tcMar>
              <w:top w:type="dxa" w:w="60"/>
              <w:left w:type="dxa" w:w="100"/>
              <w:bottom w:type="dxa" w:w="60"/>
              <w:right w:type="dxa" w:w="100"/>
            </w:tcMar>
            <w:vAlign w:val="center"/>
          </w:tcPr>
          <w:p>
            <w:pPr>
              <w:jc w:val="left"/>
            </w:pPr>
            <w:r>
              <w:rPr>
                <w:b w:val="false"/>
                <w:bCs w:val="false"/>
                <w:sz w:val="18"/>
                <w:szCs w:val="18"/>
              </w:rPr>
              <w:t xml:space="preserve">Health is affected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entire savings come to be spent on this</w:t>
            </w:r>
          </w:p>
        </w:tc>
        <w:tc>
          <w:tcPr>
            <w:tcW w:type="pct" w:w="22%"/>
            <w:tcMar>
              <w:top w:type="dxa" w:w="60"/>
              <w:left w:type="dxa" w:w="100"/>
              <w:bottom w:type="dxa" w:w="60"/>
              <w:right w:type="dxa" w:w="100"/>
            </w:tcMar>
            <w:vAlign w:val="center"/>
          </w:tcPr>
          <w:p>
            <w:pPr>
              <w:jc w:val="left"/>
            </w:pPr>
            <w:r>
              <w:rPr>
                <w:b/>
                <w:bCs/>
                <w:sz w:val="19"/>
                <w:szCs w:val="19"/>
              </w:rPr>
              <w:t xml:space="preserve">മദ്യം മയക്കുമരുന്ന് ഇവയുടെ ഉപയോഗം ആത്മീയ ജീവിതത്തെ എങ്ങനെ ബാധിക്കും എന്നതിന് ഏറ്റവും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ഇവർക്ക് ദൈവത്തിനും വിശ്വാസത്തിനും പ്രാധാന്യം കൊടുക്കാൻ കഴിയാതെ വരുന്നു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കുടുംബജീവിതം താറുമാറാകുന്നു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ആരോഗ്യത്തെ ബാധിക്കുന്നു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സമ്പാദ്യം മുഴുവൻ ഇതിനായി ഉപയോഗിക്കുന്ന അവസ്ഥ ഉണ്ടാകുന്നു</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Prayers and Hymns</w:t>
      </w:r>
    </w:p>
    <w:p>
      <w:pPr>
        <w:spacing w:after="200"/>
      </w:pPr>
      <w:r>
        <w:rPr>
          <w:b/>
          <w:bCs/>
          <w:color w:val="2E75B6"/>
          <w:sz w:val="26"/>
          <w:szCs w:val="26"/>
        </w:rPr>
        <w:t xml:space="preserve">പ്രാർത്ഥനകളും കീർത്തനങ്ങളും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All prayers begin with the recitation of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Kouma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Kukilion</w:t>
            </w:r>
          </w:p>
        </w:tc>
        <w:tc>
          <w:tcPr>
            <w:tcW w:type="pct" w:w="6.5%"/>
            <w:tcMar>
              <w:top w:type="dxa" w:w="60"/>
              <w:left w:type="dxa" w:w="100"/>
              <w:bottom w:type="dxa" w:w="60"/>
              <w:right w:type="dxa" w:w="100"/>
            </w:tcMar>
            <w:vAlign w:val="center"/>
          </w:tcPr>
          <w:p>
            <w:pPr>
              <w:jc w:val="left"/>
            </w:pPr>
            <w:r>
              <w:rPr>
                <w:b w:val="false"/>
                <w:bCs w:val="false"/>
                <w:sz w:val="18"/>
                <w:szCs w:val="18"/>
              </w:rPr>
              <w:t xml:space="preserve">Petition to Hail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51</w:t>
            </w:r>
          </w:p>
        </w:tc>
        <w:tc>
          <w:tcPr>
            <w:tcW w:type="pct" w:w="22%"/>
            <w:tcMar>
              <w:top w:type="dxa" w:w="60"/>
              <w:left w:type="dxa" w:w="100"/>
              <w:bottom w:type="dxa" w:w="60"/>
              <w:right w:type="dxa" w:w="100"/>
            </w:tcMar>
            <w:vAlign w:val="center"/>
          </w:tcPr>
          <w:p>
            <w:pPr>
              <w:jc w:val="left"/>
            </w:pPr>
            <w:r>
              <w:rPr>
                <w:b/>
                <w:bCs/>
                <w:sz w:val="19"/>
                <w:szCs w:val="19"/>
              </w:rPr>
              <w:t xml:space="preserve">എല്ലാ നമസ്‌ കാരങ്ങളും ആരംഭിക്കുന്നത് ............. ചൊല്ലിക്കൊണ്ടാണ്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കുക്കിലിയോന്‍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മാതാവിനോടുള്ള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51 സങ്കീര്‍ത്തനം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main theme of the Promeon prayer of the Nativity services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description of the mystery of the Incarnation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singing of the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service of the flame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description of the nature of God</w:t>
            </w:r>
          </w:p>
        </w:tc>
        <w:tc>
          <w:tcPr>
            <w:tcW w:type="pct" w:w="22%"/>
            <w:tcMar>
              <w:top w:type="dxa" w:w="60"/>
              <w:left w:type="dxa" w:w="100"/>
              <w:bottom w:type="dxa" w:w="60"/>
              <w:right w:type="dxa" w:w="100"/>
            </w:tcMar>
            <w:vAlign w:val="center"/>
          </w:tcPr>
          <w:p>
            <w:pPr>
              <w:jc w:val="left"/>
            </w:pPr>
            <w:r>
              <w:rPr>
                <w:b/>
                <w:bCs/>
                <w:sz w:val="19"/>
                <w:szCs w:val="19"/>
              </w:rPr>
              <w:t xml:space="preserve">ജനന പെരുന്നാള്‍ ശുശ്രൂഷകളുടെ പ്രോമിയോനിലെ പ്രധാനപ്പെട്ട പ്രമേയം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മനുഷ്യാവതാര രഹസ്യത്തിന്റെ വര്‍ണ്ണന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മാലാഖമാരുടെ ഗാനം പാടുക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തീജ്വാല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സ്വഭാവത്തിന്റെ വര്‍ണ്ണന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Choose the appropriate words to fill in the missing parts of the morning hymn: “It is good to give thanks to the Lord, to sing praises to the name of the Most High, to make known his ............ in the morning and his .......... at night”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Grace and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and goodness</w:t>
            </w:r>
          </w:p>
        </w:tc>
        <w:tc>
          <w:tcPr>
            <w:tcW w:type="pct" w:w="6.5%"/>
            <w:tcMar>
              <w:top w:type="dxa" w:w="60"/>
              <w:left w:type="dxa" w:w="100"/>
              <w:bottom w:type="dxa" w:w="60"/>
              <w:right w:type="dxa" w:w="100"/>
            </w:tcMar>
            <w:vAlign w:val="center"/>
          </w:tcPr>
          <w:p>
            <w:pPr>
              <w:jc w:val="left"/>
            </w:pPr>
            <w:r>
              <w:rPr>
                <w:b w:val="false"/>
                <w:bCs w:val="false"/>
                <w:sz w:val="18"/>
                <w:szCs w:val="18"/>
              </w:rPr>
              <w:t xml:space="preserve">Thanksgiving and blessings</w:t>
            </w:r>
          </w:p>
        </w:tc>
        <w:tc>
          <w:tcPr>
            <w:tcW w:type="pct" w:w="6.5%"/>
            <w:tcMar>
              <w:top w:type="dxa" w:w="60"/>
              <w:left w:type="dxa" w:w="100"/>
              <w:bottom w:type="dxa" w:w="60"/>
              <w:right w:type="dxa" w:w="100"/>
            </w:tcMar>
            <w:vAlign w:val="center"/>
          </w:tcPr>
          <w:p>
            <w:pPr>
              <w:jc w:val="left"/>
            </w:pPr>
            <w:r>
              <w:rPr>
                <w:b w:val="false"/>
                <w:bCs w:val="false"/>
                <w:sz w:val="18"/>
                <w:szCs w:val="18"/>
              </w:rPr>
              <w:t xml:space="preserve">Hope and praise</w:t>
            </w:r>
          </w:p>
        </w:tc>
        <w:tc>
          <w:tcPr>
            <w:tcW w:type="pct" w:w="22%"/>
            <w:tcMar>
              <w:top w:type="dxa" w:w="60"/>
              <w:left w:type="dxa" w:w="100"/>
              <w:bottom w:type="dxa" w:w="60"/>
              <w:right w:type="dxa" w:w="100"/>
            </w:tcMar>
            <w:vAlign w:val="center"/>
          </w:tcPr>
          <w:p>
            <w:pPr>
              <w:jc w:val="left"/>
            </w:pPr>
            <w:r>
              <w:rPr>
                <w:b/>
                <w:bCs/>
                <w:sz w:val="19"/>
                <w:szCs w:val="19"/>
              </w:rPr>
              <w:t xml:space="preserve">പ്രഭാത സ്തുതിപ്പിലെ വിട്ടുപോയ ഭാഗങ്ങള്‍ പൂരിപ്പിക്കുവാന്‍ അനുയോജ്യമായ വാക്കുകള്‍ തെരഞ്ഞെടുക്കുക: കര്‍ത്താവിനെ സ്‌ തോത്രം ചെയ്യുന്നതും അത്യുന്നതനായ തന്റെ നാമത്തെ കീര്‍ത്തിച്ചു പാടുന്നതും പ്രഭാതകാലത്തു തന്റെ ............ രാത്രികാലത്തു തന്റെ .......... അറിയിക്കുന്നതും നല്ലതാകുന്നു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കൃപയും, വിശ്വാസവും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പ്രാര്‍ത്ഥനയും, നന്മയും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സ്‌തോത്രവും, അനുഗ്രഹങ്ങളും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പ്രത്യാശയും സ്തുതിയും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meaning of the phrase "Koottathalayay prarthikka …" in the hymn "Pathivin padi nin koottathalayay prarthikka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Standing as the leader of the congregation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Standing as a congregation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Standing together as a group</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'പതിവിന്‍ പടി നിന്‍ കൂട്ടത്തലയായ് പ്രാര്‍ത്ഥിക്ക' എന്നതിലെ 'കൂട്ടത്തലയായ്' എന്ന പ്രയോഗത്തിന്റെ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കൂട്ടത്തിന്റെ തലവനായി നിന്നുകൊണ്ട്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കൂട്ടമായി നിന്നുകൊണ്ട്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 ഒരുമിച്ചു നിന്നുകൊണ്ട്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ഉത്തരങ്ങളും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Meditations at the time of singing 'Anpudayone nin vathil…' A. Death of the Lord B. Burial of the Lord C. Resurrection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22%"/>
            <w:tcMar>
              <w:top w:type="dxa" w:w="60"/>
              <w:left w:type="dxa" w:w="100"/>
              <w:bottom w:type="dxa" w:w="60"/>
              <w:right w:type="dxa" w:w="100"/>
            </w:tcMar>
            <w:vAlign w:val="center"/>
          </w:tcPr>
          <w:p>
            <w:pPr>
              <w:jc w:val="left"/>
            </w:pPr>
            <w:r>
              <w:rPr>
                <w:b/>
                <w:bCs/>
                <w:sz w:val="19"/>
                <w:szCs w:val="19"/>
              </w:rPr>
              <w:t xml:space="preserve">'അൻപുടയോനേ നിൻ വാതിൽ...' എന്ന ഗീതം പാടുമ്പോൾ ധ്യാനിക്കുന്നവ: A. കർത്താവിന്റെ മരണം B. കർത്താവിന്റെ കബറടക്കം C. ഉയിർപ്പ്</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part of the Bible is known as 'Christ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Philippians 2: 6-11</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 13:1-13</w:t>
            </w:r>
          </w:p>
        </w:tc>
        <w:tc>
          <w:tcPr>
            <w:tcW w:type="pct" w:w="6.5%"/>
            <w:tcMar>
              <w:top w:type="dxa" w:w="60"/>
              <w:left w:type="dxa" w:w="100"/>
              <w:bottom w:type="dxa" w:w="60"/>
              <w:right w:type="dxa" w:w="100"/>
            </w:tcMar>
            <w:vAlign w:val="center"/>
          </w:tcPr>
          <w:p>
            <w:pPr>
              <w:jc w:val="left"/>
            </w:pPr>
            <w:r>
              <w:rPr>
                <w:b w:val="false"/>
                <w:bCs w:val="false"/>
                <w:sz w:val="18"/>
                <w:szCs w:val="18"/>
              </w:rPr>
              <w:t xml:space="preserve">2 Cor. 1:13</w:t>
            </w:r>
          </w:p>
        </w:tc>
        <w:tc>
          <w:tcPr>
            <w:tcW w:type="pct" w:w="6.5%"/>
            <w:tcMar>
              <w:top w:type="dxa" w:w="60"/>
              <w:left w:type="dxa" w:w="100"/>
              <w:bottom w:type="dxa" w:w="60"/>
              <w:right w:type="dxa" w:w="100"/>
            </w:tcMar>
            <w:vAlign w:val="center"/>
          </w:tcPr>
          <w:p>
            <w:pPr>
              <w:jc w:val="left"/>
            </w:pPr>
            <w:r>
              <w:rPr>
                <w:b w:val="false"/>
                <w:bCs w:val="false"/>
                <w:sz w:val="18"/>
                <w:szCs w:val="18"/>
              </w:rPr>
              <w:t xml:space="preserve">Galatians 3:23 - 4: 7</w:t>
            </w:r>
          </w:p>
        </w:tc>
        <w:tc>
          <w:tcPr>
            <w:tcW w:type="pct" w:w="22%"/>
            <w:tcMar>
              <w:top w:type="dxa" w:w="60"/>
              <w:left w:type="dxa" w:w="100"/>
              <w:bottom w:type="dxa" w:w="60"/>
              <w:right w:type="dxa" w:w="100"/>
            </w:tcMar>
            <w:vAlign w:val="center"/>
          </w:tcPr>
          <w:p>
            <w:pPr>
              <w:jc w:val="left"/>
            </w:pPr>
            <w:r>
              <w:rPr>
                <w:b/>
                <w:bCs/>
                <w:sz w:val="19"/>
                <w:szCs w:val="19"/>
              </w:rPr>
              <w:t xml:space="preserve">'ക്രിസ്തുഗീതം' (Christ Hymn) എന്നറിയപ്പെടുന്ന ബൈബിൾ ഭാഗം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ഫിലിപ്പിയർ 2:6-11</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 13:1-13</w:t>
            </w:r>
          </w:p>
        </w:tc>
        <w:tc>
          <w:tcPr>
            <w:tcW w:type="pct" w:w="6.5%"/>
            <w:tcMar>
              <w:top w:type="dxa" w:w="60"/>
              <w:left w:type="dxa" w:w="100"/>
              <w:bottom w:type="dxa" w:w="60"/>
              <w:right w:type="dxa" w:w="100"/>
            </w:tcMar>
            <w:vAlign w:val="center"/>
          </w:tcPr>
          <w:p>
            <w:pPr>
              <w:jc w:val="left"/>
            </w:pPr>
            <w:r>
              <w:rPr>
                <w:b w:val="false"/>
                <w:bCs w:val="false"/>
                <w:sz w:val="18"/>
                <w:szCs w:val="18"/>
              </w:rPr>
              <w:t xml:space="preserve">2 കൊരി. 1:13</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ഗലാത്യർ 3:23 - 4:7</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'With us is the only living Holy Spirit who makes all things perfect'. When do we recite this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the elevation ofholy mysteries</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sanctifying bread and wine</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theremembrance time of the institution of Mass</w:t>
            </w:r>
          </w:p>
        </w:tc>
        <w:tc>
          <w:tcPr>
            <w:tcW w:type="pct" w:w="6.5%"/>
            <w:tcMar>
              <w:top w:type="dxa" w:w="60"/>
              <w:left w:type="dxa" w:w="100"/>
              <w:bottom w:type="dxa" w:w="60"/>
              <w:right w:type="dxa" w:w="100"/>
            </w:tcMar>
            <w:vAlign w:val="center"/>
          </w:tcPr>
          <w:p>
            <w:pPr>
              <w:jc w:val="left"/>
            </w:pPr>
            <w:r>
              <w:rPr>
                <w:b w:val="false"/>
                <w:bCs w:val="false"/>
                <w:sz w:val="18"/>
                <w:szCs w:val="18"/>
              </w:rPr>
              <w:t xml:space="preserve">At the time of the last blessing</w:t>
            </w:r>
          </w:p>
        </w:tc>
        <w:tc>
          <w:tcPr>
            <w:tcW w:type="pct" w:w="22%"/>
            <w:tcMar>
              <w:top w:type="dxa" w:w="60"/>
              <w:left w:type="dxa" w:w="100"/>
              <w:bottom w:type="dxa" w:w="60"/>
              <w:right w:type="dxa" w:w="100"/>
            </w:tcMar>
            <w:vAlign w:val="center"/>
          </w:tcPr>
          <w:p>
            <w:pPr>
              <w:jc w:val="left"/>
            </w:pPr>
            <w:r>
              <w:rPr>
                <w:b/>
                <w:bCs/>
                <w:sz w:val="19"/>
                <w:szCs w:val="19"/>
              </w:rPr>
              <w:t xml:space="preserve">'സകലത്തെയും തികവുള്ളതാക്കുന്ന ഏക ജീവനുള്ള പരിശുദ്ധാത്മാവ് നമ്മോടുകൂടെ' - ഈ പ്രാർത്ഥന നാം എപ്പോൾ ചൊല്ലുന്നു?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രഹസ്യങ്ങൾ ഉയർത്തിയശേഷം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അപ്പവും വീഞ്ഞും വിശുദ്ധീകരിക്കുമ്പോൾ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 സ്ഥാപനത്തിന്റെ അനുസ്മരണവേളയിൽ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അന്ത്യാശീർവാദ വേളയിൽ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Which prayer from the 'Sheema Prayer' is usually used in our Sunday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Wednesday prayers</w:t>
            </w:r>
          </w:p>
        </w:tc>
        <w:tc>
          <w:tcPr>
            <w:tcW w:type="pct" w:w="6.5%"/>
            <w:tcMar>
              <w:top w:type="dxa" w:w="60"/>
              <w:left w:type="dxa" w:w="100"/>
              <w:bottom w:type="dxa" w:w="60"/>
              <w:right w:type="dxa" w:w="100"/>
            </w:tcMar>
            <w:vAlign w:val="center"/>
          </w:tcPr>
          <w:p>
            <w:pPr>
              <w:jc w:val="left"/>
            </w:pPr>
            <w:r>
              <w:rPr>
                <w:b w:val="false"/>
                <w:bCs w:val="false"/>
                <w:sz w:val="18"/>
                <w:szCs w:val="18"/>
              </w:rPr>
              <w:t xml:space="preserve">Kyamta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Friday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Sunday Prayer 10</w:t>
            </w:r>
          </w:p>
        </w:tc>
        <w:tc>
          <w:tcPr>
            <w:tcW w:type="pct" w:w="22%"/>
            <w:tcMar>
              <w:top w:type="dxa" w:w="60"/>
              <w:left w:type="dxa" w:w="100"/>
              <w:bottom w:type="dxa" w:w="60"/>
              <w:right w:type="dxa" w:w="100"/>
            </w:tcMar>
            <w:vAlign w:val="center"/>
          </w:tcPr>
          <w:p>
            <w:pPr>
              <w:jc w:val="left"/>
            </w:pPr>
            <w:r>
              <w:rPr>
                <w:b/>
                <w:bCs/>
                <w:sz w:val="19"/>
                <w:szCs w:val="19"/>
              </w:rPr>
              <w:t xml:space="preserve">'ശീമാ പ്രാർത്ഥന'യിൽ നിന്ന് സാധാരണയായി നമ്മുടെ ഞായറാഴ്ച ആരാധനയിൽ ഉപയോഗിക്കുന്ന പ്രാർത്ഥന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ബുധനാഴ്ച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വെള്ളിയാഴ്ച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ഞായറാഴ്ച പ്രാർത്ഥന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Where does the original hymn of the angels begin in the prayer 'Angelic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Glory be to God on high, and on...</w:t>
            </w:r>
          </w:p>
        </w:tc>
        <w:tc>
          <w:tcPr>
            <w:tcW w:type="pct" w:w="6.5%"/>
            <w:tcMar>
              <w:top w:type="dxa" w:w="60"/>
              <w:left w:type="dxa" w:w="100"/>
              <w:bottom w:type="dxa" w:w="60"/>
              <w:right w:type="dxa" w:w="100"/>
            </w:tcMar>
            <w:vAlign w:val="center"/>
          </w:tcPr>
          <w:p>
            <w:pPr>
              <w:jc w:val="left"/>
            </w:pPr>
            <w:r>
              <w:rPr>
                <w:b w:val="false"/>
                <w:bCs w:val="false"/>
                <w:sz w:val="18"/>
                <w:szCs w:val="18"/>
              </w:rPr>
              <w:t xml:space="preserve">Almighty Father and Sovereign...</w:t>
            </w:r>
          </w:p>
        </w:tc>
        <w:tc>
          <w:tcPr>
            <w:tcW w:type="pct" w:w="6.5%"/>
            <w:tcMar>
              <w:top w:type="dxa" w:w="60"/>
              <w:left w:type="dxa" w:w="100"/>
              <w:bottom w:type="dxa" w:w="60"/>
              <w:right w:type="dxa" w:w="100"/>
            </w:tcMar>
            <w:vAlign w:val="center"/>
          </w:tcPr>
          <w:p>
            <w:pPr>
              <w:jc w:val="left"/>
            </w:pPr>
            <w:r>
              <w:rPr>
                <w:b w:val="false"/>
                <w:bCs w:val="false"/>
                <w:sz w:val="18"/>
                <w:szCs w:val="18"/>
              </w:rPr>
              <w:t xml:space="preserve">He who sits in glory on the right hand of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be to You, Glory be to You...</w:t>
            </w:r>
          </w:p>
        </w:tc>
        <w:tc>
          <w:tcPr>
            <w:tcW w:type="pct" w:w="22%"/>
            <w:tcMar>
              <w:top w:type="dxa" w:w="60"/>
              <w:left w:type="dxa" w:w="100"/>
              <w:bottom w:type="dxa" w:w="60"/>
              <w:right w:type="dxa" w:w="100"/>
            </w:tcMar>
            <w:vAlign w:val="center"/>
          </w:tcPr>
          <w:p>
            <w:pPr>
              <w:jc w:val="left"/>
            </w:pPr>
            <w:r>
              <w:rPr>
                <w:b/>
                <w:bCs/>
                <w:sz w:val="19"/>
                <w:szCs w:val="19"/>
              </w:rPr>
              <w:t xml:space="preserve">'ദൂതസ്തുതി' എന്ന പ്രാർത്ഥനയിൽ ദൂതന്മാരുടെ യഥാർത്ഥ ഗീതം ആരംഭിക്കുന്നത്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ഉന്നതങ്ങളിൽ ദൈവത്തിനു സ്തുതി, ഭൂമിയിൽ...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സർവ്വശക്തനായ പിതാവേ, സർവ്വാധിപതി...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പിതാവിന്റെ വലത്തുഭാഗത്ത് മഹത്വത്തിൽ ഇരിക്കുന്നവൻ...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നിനക്ക് സ്തുതി, നിനക്ക് മഹത്വം...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'Holy ………., for the……… and the undefiled.'. Complete the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Mysteries, Holy</w:t>
            </w:r>
          </w:p>
        </w:tc>
        <w:tc>
          <w:tcPr>
            <w:tcW w:type="pct" w:w="6.5%"/>
            <w:tcMar>
              <w:top w:type="dxa" w:w="60"/>
              <w:left w:type="dxa" w:w="100"/>
              <w:bottom w:type="dxa" w:w="60"/>
              <w:right w:type="dxa" w:w="100"/>
            </w:tcMar>
            <w:vAlign w:val="center"/>
          </w:tcPr>
          <w:p>
            <w:pPr>
              <w:jc w:val="left"/>
            </w:pPr>
            <w:r>
              <w:rPr>
                <w:b w:val="false"/>
                <w:bCs w:val="false"/>
                <w:sz w:val="18"/>
                <w:szCs w:val="18"/>
              </w:rPr>
              <w:t xml:space="preserve">Mass, Forgiven</w:t>
            </w:r>
          </w:p>
        </w:tc>
        <w:tc>
          <w:tcPr>
            <w:tcW w:type="pct" w:w="6.5%"/>
            <w:tcMar>
              <w:top w:type="dxa" w:w="60"/>
              <w:left w:type="dxa" w:w="100"/>
              <w:bottom w:type="dxa" w:w="60"/>
              <w:right w:type="dxa" w:w="100"/>
            </w:tcMar>
            <w:vAlign w:val="center"/>
          </w:tcPr>
          <w:p>
            <w:pPr>
              <w:jc w:val="left"/>
            </w:pPr>
            <w:r>
              <w:rPr>
                <w:b w:val="false"/>
                <w:bCs w:val="false"/>
                <w:sz w:val="18"/>
                <w:szCs w:val="18"/>
              </w:rPr>
              <w:t xml:space="preserve">Mass, Clean</w:t>
            </w:r>
          </w:p>
        </w:tc>
        <w:tc>
          <w:tcPr>
            <w:tcW w:type="pct" w:w="6.5%"/>
            <w:tcMar>
              <w:top w:type="dxa" w:w="60"/>
              <w:left w:type="dxa" w:w="100"/>
              <w:bottom w:type="dxa" w:w="60"/>
              <w:right w:type="dxa" w:w="100"/>
            </w:tcMar>
            <w:vAlign w:val="center"/>
          </w:tcPr>
          <w:p>
            <w:pPr>
              <w:jc w:val="left"/>
            </w:pPr>
            <w:r>
              <w:rPr>
                <w:b w:val="false"/>
                <w:bCs w:val="false"/>
                <w:sz w:val="18"/>
                <w:szCs w:val="18"/>
              </w:rPr>
              <w:t xml:space="preserve">Secrets, Sinners 12</w:t>
            </w:r>
          </w:p>
        </w:tc>
        <w:tc>
          <w:tcPr>
            <w:tcW w:type="pct" w:w="22%"/>
            <w:tcMar>
              <w:top w:type="dxa" w:w="60"/>
              <w:left w:type="dxa" w:w="100"/>
              <w:bottom w:type="dxa" w:w="60"/>
              <w:right w:type="dxa" w:w="100"/>
            </w:tcMar>
            <w:vAlign w:val="center"/>
          </w:tcPr>
          <w:p>
            <w:pPr>
              <w:jc w:val="left"/>
            </w:pPr>
            <w:r>
              <w:rPr>
                <w:b/>
                <w:bCs/>
                <w:sz w:val="19"/>
                <w:szCs w:val="19"/>
              </w:rPr>
              <w:t xml:space="preserve">'വിശുദ്ധമായ ..........., വിശുദ്ധരും കളങ്കമില്ലാത്തവരുമായവർക്ക്.' പ്രാർത്ഥന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രഹസ്യങ്ങൾ, വിശുദ്ധർ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 മോചിതർ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 ശുദ്ധർ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രഹസ്യങ്ങൾ, പാപികൾ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'Praised and adored are the Father, Son and the Holy Spirit, to Him be praise….....'. What lesson does the word 'Him' in this text teach 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Unity in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masculinity of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Importance of the Holy Spirit</w:t>
            </w:r>
          </w:p>
        </w:tc>
        <w:tc>
          <w:tcPr>
            <w:tcW w:type="pct" w:w="22%"/>
            <w:tcMar>
              <w:top w:type="dxa" w:w="60"/>
              <w:left w:type="dxa" w:w="100"/>
              <w:bottom w:type="dxa" w:w="60"/>
              <w:right w:type="dxa" w:w="100"/>
            </w:tcMar>
            <w:vAlign w:val="center"/>
          </w:tcPr>
          <w:p>
            <w:pPr>
              <w:jc w:val="left"/>
            </w:pPr>
            <w:r>
              <w:rPr>
                <w:b/>
                <w:bCs/>
                <w:sz w:val="19"/>
                <w:szCs w:val="19"/>
              </w:rPr>
              <w:t xml:space="preserve">'സ്തുതിക്കപ്പെടുകയും ആരാധിക്കപ്പെടുകയും ചെയ്യുന്ന പിതാവും പുത്രനും പരിശുദ്ധാത്മാവും, അവിടുത്തേക്ക് സ്തുതി...' ഈ വാക്യത്തിലെ 'അവിടുന്ന്' എന്ന വാക്ക് നമ്മെ പഠിപ്പിക്കുന്ന പാഠം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ത്രിത്വത്തിലെ ഏകത്വം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ത്രിത്വത്തിന്റെ പുരുഷത്വം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പരിശുദ്ധാത്മാവിന്റെ പ്രാധാന്യം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Smell of ……I, enjoyed from thy wounds, my Lord Thy …..are soft and downy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Muron, Lips</w:t>
            </w:r>
          </w:p>
        </w:tc>
        <w:tc>
          <w:tcPr>
            <w:tcW w:type="pct" w:w="6.5%"/>
            <w:tcMar>
              <w:top w:type="dxa" w:w="60"/>
              <w:left w:type="dxa" w:w="100"/>
              <w:bottom w:type="dxa" w:w="60"/>
              <w:right w:type="dxa" w:w="100"/>
            </w:tcMar>
            <w:vAlign w:val="center"/>
          </w:tcPr>
          <w:p>
            <w:pPr>
              <w:jc w:val="left"/>
            </w:pPr>
            <w:r>
              <w:rPr>
                <w:b w:val="false"/>
                <w:bCs w:val="false"/>
                <w:sz w:val="18"/>
                <w:szCs w:val="18"/>
              </w:rPr>
              <w:t xml:space="preserve">Perfume, Organs</w:t>
            </w:r>
          </w:p>
        </w:tc>
        <w:tc>
          <w:tcPr>
            <w:tcW w:type="pct" w:w="6.5%"/>
            <w:tcMar>
              <w:top w:type="dxa" w:w="60"/>
              <w:left w:type="dxa" w:w="100"/>
              <w:bottom w:type="dxa" w:w="60"/>
              <w:right w:type="dxa" w:w="100"/>
            </w:tcMar>
            <w:vAlign w:val="center"/>
          </w:tcPr>
          <w:p>
            <w:pPr>
              <w:jc w:val="left"/>
            </w:pPr>
            <w:r>
              <w:rPr>
                <w:b w:val="false"/>
                <w:bCs w:val="false"/>
                <w:sz w:val="18"/>
                <w:szCs w:val="18"/>
              </w:rPr>
              <w:t xml:space="preserve">Muron, Organs</w:t>
            </w:r>
          </w:p>
        </w:tc>
        <w:tc>
          <w:tcPr>
            <w:tcW w:type="pct" w:w="6.5%"/>
            <w:tcMar>
              <w:top w:type="dxa" w:w="60"/>
              <w:left w:type="dxa" w:w="100"/>
              <w:bottom w:type="dxa" w:w="60"/>
              <w:right w:type="dxa" w:w="100"/>
            </w:tcMar>
            <w:vAlign w:val="center"/>
          </w:tcPr>
          <w:p>
            <w:pPr>
              <w:jc w:val="left"/>
            </w:pPr>
            <w:r>
              <w:rPr>
                <w:b w:val="false"/>
                <w:bCs w:val="false"/>
                <w:sz w:val="18"/>
                <w:szCs w:val="18"/>
              </w:rPr>
              <w:t xml:space="preserve">Perfume, Lips</w:t>
            </w:r>
          </w:p>
        </w:tc>
        <w:tc>
          <w:tcPr>
            <w:tcW w:type="pct" w:w="22%"/>
            <w:tcMar>
              <w:top w:type="dxa" w:w="60"/>
              <w:left w:type="dxa" w:w="100"/>
              <w:bottom w:type="dxa" w:w="60"/>
              <w:right w:type="dxa" w:w="100"/>
            </w:tcMar>
            <w:vAlign w:val="center"/>
          </w:tcPr>
          <w:p>
            <w:pPr>
              <w:jc w:val="left"/>
            </w:pPr>
            <w:r>
              <w:rPr>
                <w:b/>
                <w:bCs/>
                <w:sz w:val="19"/>
                <w:szCs w:val="19"/>
              </w:rPr>
              <w:t xml:space="preserve">'നിന്റെ മുറിവുകളിൽനിന്നും ആസ്വദിച്ച ........ ഗന്ധം, എൻ നാഥാ, നിന്റെ ........ മൃദുലവും തൂവൽപോലെയുമാണ്' ശൂന്യസ്ഥലം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മൂറോൻ, അധരങ്ങൾ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സുഗന്ധം, അവയവങ്ങൾ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മൂറോൻ, അവയവങ്ങൾ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സുഗന്ധം, അധരങ്ങൾ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'Ruben who did sin……...' Who is Ruben?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Joseph's Brother</w:t>
            </w:r>
          </w:p>
        </w:tc>
        <w:tc>
          <w:tcPr>
            <w:tcW w:type="pct" w:w="6.5%"/>
            <w:tcMar>
              <w:top w:type="dxa" w:w="60"/>
              <w:left w:type="dxa" w:w="100"/>
              <w:bottom w:type="dxa" w:w="60"/>
              <w:right w:type="dxa" w:w="100"/>
            </w:tcMar>
            <w:vAlign w:val="center"/>
          </w:tcPr>
          <w:p>
            <w:pPr>
              <w:jc w:val="left"/>
            </w:pPr>
            <w:r>
              <w:rPr>
                <w:b w:val="false"/>
                <w:bCs w:val="false"/>
                <w:sz w:val="18"/>
                <w:szCs w:val="18"/>
              </w:rPr>
              <w:t xml:space="preserve">Son of Isaac</w:t>
            </w:r>
          </w:p>
        </w:tc>
        <w:tc>
          <w:tcPr>
            <w:tcW w:type="pct" w:w="6.5%"/>
            <w:tcMar>
              <w:top w:type="dxa" w:w="60"/>
              <w:left w:type="dxa" w:w="100"/>
              <w:bottom w:type="dxa" w:w="60"/>
              <w:right w:type="dxa" w:w="100"/>
            </w:tcMar>
            <w:vAlign w:val="center"/>
          </w:tcPr>
          <w:p>
            <w:pPr>
              <w:jc w:val="left"/>
            </w:pPr>
            <w:r>
              <w:rPr>
                <w:b w:val="false"/>
                <w:bCs w:val="false"/>
                <w:sz w:val="18"/>
                <w:szCs w:val="18"/>
              </w:rPr>
              <w:t xml:space="preserve">Son of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Son of Aaron</w:t>
            </w:r>
          </w:p>
        </w:tc>
        <w:tc>
          <w:tcPr>
            <w:tcW w:type="pct" w:w="22%"/>
            <w:tcMar>
              <w:top w:type="dxa" w:w="60"/>
              <w:left w:type="dxa" w:w="100"/>
              <w:bottom w:type="dxa" w:w="60"/>
              <w:right w:type="dxa" w:w="100"/>
            </w:tcMar>
            <w:vAlign w:val="center"/>
          </w:tcPr>
          <w:p>
            <w:pPr>
              <w:jc w:val="left"/>
            </w:pPr>
            <w:r>
              <w:rPr>
                <w:b/>
                <w:bCs/>
                <w:sz w:val="19"/>
                <w:szCs w:val="19"/>
              </w:rPr>
              <w:t xml:space="preserve">'പാപം ചെയ്ത റൂബേൻ...' റൂബേൻ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യോസേഫിന്റെ സഹോദരൻ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യിസഹാക്കിന്റെ പുത്രൻ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യെഹൂദായുടെ പുത്രൻ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അഹറോന്റെ പുത്രൻ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'Cherubes lance he effaced……….' What are these Cherubes'lance?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This refers to the angels who were guarding the Garden of Eden</w:t>
            </w:r>
          </w:p>
        </w:tc>
        <w:tc>
          <w:tcPr>
            <w:tcW w:type="pct" w:w="6.5%"/>
            <w:tcMar>
              <w:top w:type="dxa" w:w="60"/>
              <w:left w:type="dxa" w:w="100"/>
              <w:bottom w:type="dxa" w:w="60"/>
              <w:right w:type="dxa" w:w="100"/>
            </w:tcMar>
            <w:vAlign w:val="center"/>
          </w:tcPr>
          <w:p>
            <w:pPr>
              <w:jc w:val="left"/>
            </w:pPr>
            <w:r>
              <w:rPr>
                <w:b w:val="false"/>
                <w:bCs w:val="false"/>
                <w:sz w:val="18"/>
                <w:szCs w:val="18"/>
              </w:rPr>
              <w:t xml:space="preserve">Cherubes’lance refers to angels always traveling with the sword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six eyes of the Cherube angels indicate that they are like swords</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refers to the Cherub angels who came to the foot of the cross to encourage the Lord 13</w:t>
            </w:r>
          </w:p>
        </w:tc>
        <w:tc>
          <w:tcPr>
            <w:tcW w:type="pct" w:w="22%"/>
            <w:tcMar>
              <w:top w:type="dxa" w:w="60"/>
              <w:left w:type="dxa" w:w="100"/>
              <w:bottom w:type="dxa" w:w="60"/>
              <w:right w:type="dxa" w:w="100"/>
            </w:tcMar>
            <w:vAlign w:val="center"/>
          </w:tcPr>
          <w:p>
            <w:pPr>
              <w:jc w:val="left"/>
            </w:pPr>
            <w:r>
              <w:rPr>
                <w:b/>
                <w:bCs/>
                <w:sz w:val="19"/>
                <w:szCs w:val="19"/>
              </w:rPr>
              <w:t xml:space="preserve">'കെരൂബുകളുടെ വാൾ അവൻ മായ്ച്ചുകളഞ്ഞു...' ഈ 'കെരൂബുകളുടെ വാൾ' എന്നാൽ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ഏദൻ തോട്ടം കാവൽ ചെയ്തിരുന്ന ദൂതന്മാരെ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എപ്പോഴും വാളുമായി സഞ്ചരിക്കുന്ന ദൂതന്മാരെ 'കെരൂബുകളുടെ വാൾ'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 ദൂതന്മാരുടെ ആറു കണ്ണുകൾ അവർ വാളുകൾക്ക് സമമാണെന്ന്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 ധൈര്യപ്പെടുത്താൻ കുരിശിന്റെ ചുവട്ടിൽ വന്ന കെരൂബ് ദൂതന്മാരെ സൂചിപ്പിക്കുന്നു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correct line?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Krupayundakuka, madiyanatham Enmel krupayundakaname</w:t>
            </w:r>
          </w:p>
        </w:tc>
        <w:tc>
          <w:tcPr>
            <w:tcW w:type="pct" w:w="6.5%"/>
            <w:tcMar>
              <w:top w:type="dxa" w:w="60"/>
              <w:left w:type="dxa" w:w="100"/>
              <w:bottom w:type="dxa" w:w="60"/>
              <w:right w:type="dxa" w:w="100"/>
            </w:tcMar>
            <w:vAlign w:val="center"/>
          </w:tcPr>
          <w:p>
            <w:pPr>
              <w:jc w:val="left"/>
            </w:pPr>
            <w:r>
              <w:rPr>
                <w:b w:val="false"/>
                <w:bCs w:val="false"/>
                <w:sz w:val="18"/>
                <w:szCs w:val="18"/>
              </w:rPr>
              <w:t xml:space="preserve">Krupayundakuka, adiyanitha Menmel krupayundakaname</w:t>
            </w:r>
          </w:p>
        </w:tc>
        <w:tc>
          <w:tcPr>
            <w:tcW w:type="pct" w:w="6.5%"/>
            <w:tcMar>
              <w:top w:type="dxa" w:w="60"/>
              <w:left w:type="dxa" w:w="100"/>
              <w:bottom w:type="dxa" w:w="60"/>
              <w:right w:type="dxa" w:w="100"/>
            </w:tcMar>
            <w:vAlign w:val="center"/>
          </w:tcPr>
          <w:p>
            <w:pPr>
              <w:jc w:val="left"/>
            </w:pPr>
            <w:r>
              <w:rPr>
                <w:b w:val="false"/>
                <w:bCs w:val="false"/>
                <w:sz w:val="18"/>
                <w:szCs w:val="18"/>
              </w:rPr>
              <w:t xml:space="preserve">Krupayundakukamadiyanitha Menmel krupayundakaname</w:t>
            </w:r>
          </w:p>
        </w:tc>
        <w:tc>
          <w:tcPr>
            <w:tcW w:type="pct" w:w="6.5%"/>
            <w:tcMar>
              <w:top w:type="dxa" w:w="60"/>
              <w:left w:type="dxa" w:w="100"/>
              <w:bottom w:type="dxa" w:w="60"/>
              <w:right w:type="dxa" w:w="100"/>
            </w:tcMar>
            <w:vAlign w:val="center"/>
          </w:tcPr>
          <w:p>
            <w:pPr>
              <w:jc w:val="left"/>
            </w:pPr>
            <w:r>
              <w:rPr>
                <w:b w:val="false"/>
                <w:bCs w:val="false"/>
                <w:sz w:val="18"/>
                <w:szCs w:val="18"/>
              </w:rPr>
              <w:t xml:space="preserve">Krupayundakuka, adiyanitha Enmelkrupayundakaname</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ശരിയായ വരി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'കൃപയുണ്ടാകുക, മടിയനത്തിൽ എൻമേൽ കൃപയുണ്ടാകണമേ'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'കൃപയുണ്ടാകുക, അടിയനിത മേന്മേൽ കൃപയുണ്ടാകണമേ'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'കൃപയുണ്ടാകുകമടിയനിത മേന്മേൽ കൃപയുണ്ടാകണമേ'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'കൃപയുണ്ടാകുക, അടിയനിത എൻമേൽകൃപയുണ്ടാകണമേ'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'May Thy ………….shelter us, o Lord and Thy …….. be upon our faces. May Thy ……. Protect us, from the evil one.' Fill in and mark the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Loving Kindness, Grace,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Cross, Loving Kindness,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Grace, Loving Kindness,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Cross, Blessings, Cross</w:t>
            </w:r>
          </w:p>
        </w:tc>
        <w:tc>
          <w:tcPr>
            <w:tcW w:type="pct" w:w="22%"/>
            <w:tcMar>
              <w:top w:type="dxa" w:w="60"/>
              <w:left w:type="dxa" w:w="100"/>
              <w:bottom w:type="dxa" w:w="60"/>
              <w:right w:type="dxa" w:w="100"/>
            </w:tcMar>
            <w:vAlign w:val="center"/>
          </w:tcPr>
          <w:p>
            <w:pPr>
              <w:jc w:val="left"/>
            </w:pPr>
            <w:r>
              <w:rPr>
                <w:b/>
                <w:bCs/>
                <w:sz w:val="19"/>
                <w:szCs w:val="19"/>
              </w:rPr>
              <w:t xml:space="preserve">'കർത്താവേ നിന്റെ ........ ഞങ്ങളെ മറയ്ക്കട്ടെ, നിന്റെ ........ ഞങ്ങളുടെ മുഖങ്ങളിൽ ഉണ്ടാകട്ടെ. നിന്റെ ........ ദുഷ്ടനിൽനിന്ന് ഞങ്ങളെ കാത്തുകൊള്ളട്ടെ.' ക്രമം പൂരിപ്പിച്ച്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കരുണ, കൃപ, സ്ലീബാ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സ്ലീബാ, കരുണ, കൃപ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 കരുണ, സ്ലീബാ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സ്ലീബാ, അനുഗ്രഹങ്ങൾ, സ്ലീബാ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What is the false statement about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 is about counting our needs</w:t>
            </w:r>
          </w:p>
        </w:tc>
        <w:tc>
          <w:tcPr>
            <w:tcW w:type="pct" w:w="6.5%"/>
            <w:tcMar>
              <w:top w:type="dxa" w:w="60"/>
              <w:left w:type="dxa" w:w="100"/>
              <w:bottom w:type="dxa" w:w="60"/>
              <w:right w:type="dxa" w:w="100"/>
            </w:tcMar>
            <w:vAlign w:val="center"/>
          </w:tcPr>
          <w:p>
            <w:pPr>
              <w:jc w:val="left"/>
            </w:pPr>
            <w:r>
              <w:rPr>
                <w:b w:val="false"/>
                <w:bCs w:val="false"/>
                <w:sz w:val="18"/>
                <w:szCs w:val="18"/>
              </w:rPr>
              <w:t xml:space="preserve">Not all prayers need to be answered</w:t>
            </w:r>
          </w:p>
        </w:tc>
        <w:tc>
          <w:tcPr>
            <w:tcW w:type="pct" w:w="6.5%"/>
            <w:tcMar>
              <w:top w:type="dxa" w:w="60"/>
              <w:left w:type="dxa" w:w="100"/>
              <w:bottom w:type="dxa" w:w="60"/>
              <w:right w:type="dxa" w:w="100"/>
            </w:tcMar>
            <w:vAlign w:val="center"/>
          </w:tcPr>
          <w:p>
            <w:pPr>
              <w:jc w:val="left"/>
            </w:pPr>
            <w:r>
              <w:rPr>
                <w:b w:val="false"/>
                <w:bCs w:val="false"/>
                <w:sz w:val="18"/>
                <w:szCs w:val="18"/>
              </w:rPr>
              <w:t xml:space="preserve">We must wait for God's time</w:t>
            </w:r>
          </w:p>
        </w:tc>
        <w:tc>
          <w:tcPr>
            <w:tcW w:type="pct" w:w="6.5%"/>
            <w:tcMar>
              <w:top w:type="dxa" w:w="60"/>
              <w:left w:type="dxa" w:w="100"/>
              <w:bottom w:type="dxa" w:w="60"/>
              <w:right w:type="dxa" w:w="100"/>
            </w:tcMar>
            <w:vAlign w:val="center"/>
          </w:tcPr>
          <w:p>
            <w:pPr>
              <w:jc w:val="left"/>
            </w:pPr>
            <w:r>
              <w:rPr>
                <w:b w:val="false"/>
                <w:bCs w:val="false"/>
                <w:sz w:val="18"/>
                <w:szCs w:val="18"/>
              </w:rPr>
              <w:t xml:space="preserve">Selfishness should not be mixed with prayer</w:t>
            </w:r>
          </w:p>
        </w:tc>
        <w:tc>
          <w:tcPr>
            <w:tcW w:type="pct" w:w="22%"/>
            <w:tcMar>
              <w:top w:type="dxa" w:w="60"/>
              <w:left w:type="dxa" w:w="100"/>
              <w:bottom w:type="dxa" w:w="60"/>
              <w:right w:type="dxa" w:w="100"/>
            </w:tcMar>
            <w:vAlign w:val="center"/>
          </w:tcPr>
          <w:p>
            <w:pPr>
              <w:jc w:val="left"/>
            </w:pPr>
            <w:r>
              <w:rPr>
                <w:b/>
                <w:bCs/>
                <w:sz w:val="19"/>
                <w:szCs w:val="19"/>
              </w:rPr>
              <w:t xml:space="preserve">പ്രാർത്ഥനയെക്കുറിച്ചുള്ള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പ്രാർത്ഥന നമ്മുടെ ആവശ്യങ്ങൾ എണ്ണിപ്പറയലാണ്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പ്രാർത്ഥനകൾക്കും ഉത്തരം ലഭിക്കണമെന്നില്ല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 ദൈവത്തിന്റെ സമയത്തിനായി കാത്തിരിക്കണം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പ്രാർത്ഥനയിൽ സ്വാർത്ഥത കലരരുത്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Meaning of 'Shubaholabo labro valrooho kadisho'?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Praise to the Father, the Son and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beginning to the end.</w:t>
            </w:r>
          </w:p>
        </w:tc>
        <w:tc>
          <w:tcPr>
            <w:tcW w:type="pct" w:w="6.5%"/>
            <w:tcMar>
              <w:top w:type="dxa" w:w="60"/>
              <w:left w:type="dxa" w:w="100"/>
              <w:bottom w:type="dxa" w:w="60"/>
              <w:right w:type="dxa" w:w="100"/>
            </w:tcMar>
            <w:vAlign w:val="center"/>
          </w:tcPr>
          <w:p>
            <w:pPr>
              <w:jc w:val="left"/>
            </w:pPr>
            <w:r>
              <w:rPr>
                <w:b w:val="false"/>
                <w:bCs w:val="false"/>
                <w:sz w:val="18"/>
                <w:szCs w:val="18"/>
              </w:rPr>
              <w:t xml:space="preserve">Have mercy and help us, O,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Praises be to the Holy Trinity.</w:t>
            </w:r>
          </w:p>
        </w:tc>
        <w:tc>
          <w:tcPr>
            <w:tcW w:type="pct" w:w="22%"/>
            <w:tcMar>
              <w:top w:type="dxa" w:w="60"/>
              <w:left w:type="dxa" w:w="100"/>
              <w:bottom w:type="dxa" w:w="60"/>
              <w:right w:type="dxa" w:w="100"/>
            </w:tcMar>
            <w:vAlign w:val="center"/>
          </w:tcPr>
          <w:p>
            <w:pPr>
              <w:jc w:val="left"/>
            </w:pPr>
            <w:r>
              <w:rPr>
                <w:b/>
                <w:bCs/>
                <w:sz w:val="19"/>
                <w:szCs w:val="19"/>
              </w:rPr>
              <w:t xml:space="preserve">'ശുബഹോ ലാബോ ലബ്രോ വല്‌ റൂഹോ കാദീശോ' ഈ സുറിയാനി വാചകത്തിന്റെ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പിതാവിനും പുത്രനും പരിശുദ്ധ റൂഹായ്ക്കും 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 മുതല്‍ എന്നേക്കും 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കരുണ ചെയ്ത് സഹായിക്കണമേ.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ത്രിയേക ദൈവത്തിനു മഹത്വം.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'Sthoumankalos'?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Stand well.</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have mercy on us.</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Peace be with us.</w:t>
            </w:r>
          </w:p>
        </w:tc>
        <w:tc>
          <w:tcPr>
            <w:tcW w:type="pct" w:w="22%"/>
            <w:tcMar>
              <w:top w:type="dxa" w:w="60"/>
              <w:left w:type="dxa" w:w="100"/>
              <w:bottom w:type="dxa" w:w="60"/>
              <w:right w:type="dxa" w:w="100"/>
            </w:tcMar>
            <w:vAlign w:val="center"/>
          </w:tcPr>
          <w:p>
            <w:pPr>
              <w:jc w:val="left"/>
            </w:pPr>
            <w:r>
              <w:rPr>
                <w:b/>
                <w:bCs/>
                <w:sz w:val="19"/>
                <w:szCs w:val="19"/>
              </w:rPr>
              <w:t xml:space="preserve">'സ്തൗമെന്‍കാലോസ്'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 നല്ലവണ്ണം നല്‍ക്കണം.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 കരുണ ചെയ്യണമേ.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 സ്തുതിക്കുക.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 നമ്മോടുകൂടെ.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What is 'Shoonoyo'?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Dormition of St.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Ascension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entry into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Birthday of St. Mary.</w:t>
            </w:r>
          </w:p>
        </w:tc>
        <w:tc>
          <w:tcPr>
            <w:tcW w:type="pct" w:w="22%"/>
            <w:tcMar>
              <w:top w:type="dxa" w:w="60"/>
              <w:left w:type="dxa" w:w="100"/>
              <w:bottom w:type="dxa" w:w="60"/>
              <w:right w:type="dxa" w:w="100"/>
            </w:tcMar>
            <w:vAlign w:val="center"/>
          </w:tcPr>
          <w:p>
            <w:pPr>
              <w:jc w:val="left"/>
            </w:pPr>
            <w:r>
              <w:rPr>
                <w:b/>
                <w:bCs/>
                <w:sz w:val="19"/>
                <w:szCs w:val="19"/>
              </w:rPr>
              <w:t xml:space="preserve">ശൂനോയോപ്പെരുന്നാള്‍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 ദൈവമാതാവിന്റെ വാങ്ങിപ്പ് പെരുന്നാള്‍.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സ്വര്‍ഗ്ഗാരോഹണപ്പെരുന്നാള്‍.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ദേവാലയപ്രവേശനം.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 ദൈവമാതാവിന്റെ ജനനപ്പെരുന്നാള്‍.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In which name is the prayer 'Uyarapettavante Maravil irickunnavane...' known 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 of Mar Severios.</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to the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Angelic hymn.</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of the Cherubims.</w:t>
            </w:r>
          </w:p>
        </w:tc>
        <w:tc>
          <w:tcPr>
            <w:tcW w:type="pct" w:w="22%"/>
            <w:tcMar>
              <w:top w:type="dxa" w:w="60"/>
              <w:left w:type="dxa" w:w="100"/>
              <w:bottom w:type="dxa" w:w="60"/>
              <w:right w:type="dxa" w:w="100"/>
            </w:tcMar>
            <w:vAlign w:val="center"/>
          </w:tcPr>
          <w:p>
            <w:pPr>
              <w:jc w:val="left"/>
            </w:pPr>
            <w:r>
              <w:rPr>
                <w:b/>
                <w:bCs/>
                <w:sz w:val="19"/>
                <w:szCs w:val="19"/>
              </w:rPr>
              <w:t xml:space="preserve">'മഹോന്നതന്റെ മറവിലിരിക്കുന്നവനേ' എന്നാരംഭിക്കുന്ന പ്രാര്‍ത്ഥന ഏതു പേരിലാണ് അറിയപ്പെടുന്നത്?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മാര്‍ സേവേറിയോസിന്റെ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ത്രിത്വത്തോടുള്ള 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മാലാഖമാരുടെ സ്തുതിപ്പ്.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ക്രോബേന്മാരുടെ സ്തുതിപ്പ്.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What is the peculiarity of the first hymn of a Kukilion?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will be from 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part of a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declaration of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It shall be biblical verses in four lines.</w:t>
            </w:r>
          </w:p>
        </w:tc>
        <w:tc>
          <w:tcPr>
            <w:tcW w:type="pct" w:w="22%"/>
            <w:tcMar>
              <w:top w:type="dxa" w:w="60"/>
              <w:left w:type="dxa" w:w="100"/>
              <w:bottom w:type="dxa" w:w="60"/>
              <w:right w:type="dxa" w:w="100"/>
            </w:tcMar>
            <w:vAlign w:val="center"/>
          </w:tcPr>
          <w:p>
            <w:pPr>
              <w:jc w:val="left"/>
            </w:pPr>
            <w:r>
              <w:rPr>
                <w:b/>
                <w:bCs/>
                <w:sz w:val="19"/>
                <w:szCs w:val="19"/>
              </w:rPr>
              <w:t xml:space="preserve">കുക്കിലിയോനുകളിലെ ആദ്യഗീതത്തിന്റെ പ്രത്യേകത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അത് ഒരു സങ്കീര്‍ത്തനഭാഗമായിരിക്കും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 ഒരു സുവിശേഷഭാഗമായിരിക്കും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 ഒരു വിശ്വാസ പ്രഖ്യാപനമായിരിക്കും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 നാലു വരികള്‍ മാത്രമുള്ള ഒരു വേദഭാഗമായിരിക്കും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Choose the dates from the following list, on which we were not allowed to prostrate in the Shoonoyo fasting days of 2022. (August 15 was a Monday) I. August 6 II. August 7 III. August 8 IV. August 14 V. August 13</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V</w:t>
            </w:r>
          </w:p>
        </w:tc>
        <w:tc>
          <w:tcPr>
            <w:tcW w:type="pct" w:w="22%"/>
            <w:tcMar>
              <w:top w:type="dxa" w:w="60"/>
              <w:left w:type="dxa" w:w="100"/>
              <w:bottom w:type="dxa" w:w="60"/>
              <w:right w:type="dxa" w:w="100"/>
            </w:tcMar>
            <w:vAlign w:val="center"/>
          </w:tcPr>
          <w:p>
            <w:pPr>
              <w:jc w:val="left"/>
            </w:pPr>
            <w:r>
              <w:rPr>
                <w:b/>
                <w:bCs/>
                <w:sz w:val="19"/>
                <w:szCs w:val="19"/>
              </w:rPr>
              <w:t xml:space="preserve">2022 ൽ ഓഗസ്റ്റ് 15 തിങ്കളാഴ്ച ആയിരുന്നല്ലോ 2022 ലെ ശൂനോയോ നോമ്പിനിടയില്‍ കുമ്പിടാന്‍ പാടില്ലാത്ത ദിവസങ്ങള്‍ തെരഞ്ഞെടുക്കുക. i. ഓഗസ്റ്റ് 6 ii. ഓഗസ്റ്റ് 7 iii. ഓഗസ്റ്റ് 8 iv. ഓഗസ്റ്റ് 14 v. ഓഗസ്റ്റ് 13</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“By your ………, You were inclined To descend to us sinners By your grace, pity your ……….. Which clings to the wings of your …… Choose the list of words in order to fill up the blanks in the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Grace, Church, Cross KEY 1. ND. Ch.1, P.5 2. U.1, P.11 3. U.1, P.11 4. U.1, P.13 5. Ch.2, P.5 6. Ch.1, P.5 7. ND. Ch.1, P.6 8. Ch.3, P.16 9. ND, P.8 10. Ch.3, P.20-21 11. Ch.4, P.22-23 12. U. 3, Ch.1, P.44 13. U. 3, P.45 14. U. 3, P.46 15. ND. P.13-15 16. U. 3, P.45-46 17. ND. P.17 18. U.3, P.48 19. U.3, P.48 20. ND, P.25 21. U.3, P.50 22. U.3, Ch.2, P.52 23. U. 3, Ch. 2, P.52 24. U.3, Ch. 2, P. 52 25. U.3, Ch. 2, P. 53 26. ND, P. 26 27. U.3, Ch. 2, P. 57 28. U.3, Ch. 2, P. 57 29. U.3, Ch. 3, P. 63 30. U.3, Ch.3 2, P. 64 31. ND, P. 29 32. U.3, Ch. 4, P. 69 33. U.3, Ch. 4, P. 68 34. U.4, P. 73 35. ND, P.30 36. U.4, P.75 37. ND. P. 32 38. U.4, P. 78,83 39. ND, P. 33 40. U.5, P. 90 41. U.4, P. 90 42. U.5, P. 91 43. U.5, P. 93 44. ND. P. 33 45. U.5, P. 95 46. ND, Ch. 6, P. 37 47. U.5, P. 103 48. U.5, P. 105 49. U.6, P. 108 50. ND, Ch.g, P. 38</w:t>
            </w:r>
          </w:p>
        </w:tc>
        <w:tc>
          <w:tcPr>
            <w:tcW w:type="pct" w:w="6.5%"/>
            <w:tcMar>
              <w:top w:type="dxa" w:w="60"/>
              <w:left w:type="dxa" w:w="100"/>
              <w:bottom w:type="dxa" w:w="60"/>
              <w:right w:type="dxa" w:w="100"/>
            </w:tcMar>
            <w:vAlign w:val="center"/>
          </w:tcPr>
          <w:p>
            <w:pPr>
              <w:jc w:val="left"/>
            </w:pPr>
            <w:r>
              <w:rPr>
                <w:b w:val="false"/>
                <w:bCs w:val="false"/>
                <w:sz w:val="18"/>
                <w:szCs w:val="18"/>
              </w:rPr>
              <w:t xml:space="preserve">Mercy, Church,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Grace, Servants,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Mercy, Servants, Cross</w:t>
            </w:r>
          </w:p>
        </w:tc>
        <w:tc>
          <w:tcPr>
            <w:tcW w:type="pct" w:w="22%"/>
            <w:tcMar>
              <w:top w:type="dxa" w:w="60"/>
              <w:left w:type="dxa" w:w="100"/>
              <w:bottom w:type="dxa" w:w="60"/>
              <w:right w:type="dxa" w:w="100"/>
            </w:tcMar>
            <w:vAlign w:val="center"/>
          </w:tcPr>
          <w:p>
            <w:pPr>
              <w:jc w:val="left"/>
            </w:pPr>
            <w:r>
              <w:rPr>
                <w:b/>
                <w:bCs/>
                <w:sz w:val="19"/>
                <w:szCs w:val="19"/>
              </w:rPr>
              <w:t xml:space="preserve">'എന്‍ നാഥാ നിന്‍ .............. നിന്നെ ഇപ്പാപികളില്‍ ചായിച്ചു. നിന്‍ ............... . ച്ചിറകില്‍ തൂങ്ങും നിന്‍ ........... മേല്‍ കൃപ തോന്നേണം.'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 സ്ലീബാ, സഭ KEY 1. ND Ch.1, P. 7 2. ND Ch.2, P.12 3. ND Ch.3, P.16 4. Ch.4, P.21 5. ND Ch.5, P.29 6. ND Ch.6, P.33 7. ND Ch.7, P.35 8. ND Ch.8, P.37 9. ND Ch.9, P.40 10. ND Ch.10, P.42 11. U.1, Ch.1, P.12 12. U.1, Ch.2, P.17 13. U.1, Ch.3, P.20 14. U.1, Ch.4, P.23 15. U.2, Ch.1, P.26 16. U.2, Ch.2, P.30 17. U.2, Ch.3, P.33 18. U.22, Ch.4, P.40 19. U.3, Ch.1, P.47 20. U.3, Ch.2, P.48 21. U.3, Ch.3, P.55 22. U.3, Ch.4, P.59 23. U.4, Ch.1, P.66 24. U.4, Ch.2, P.72 25. U.4, Ch.3, P.77 26. U.4, Ch.4, P.82 27. U.5, Ch.1, P.85 28. U.5, Ch.2, P.87 29. U.5, Ch.3, P.93 30. U.5, Ch.4, P.100 31. U.6, Ch.1, P.107 32. U.6, Ch.2, P. 33. U.6, Ch.3, P. 34. U.6, Ch.4, P.122 35. U.7, Ch.1, P. 36. U.7, Ch.2, P.125 37. U.7, Ch.3, P.128 38. U.7, Ch.4, P.132 39. B. പഴഞ്ഞി 40. U.1, Ch.4, P.22 41. U.2, Ch.1, P.27 42. U.2, Ch.1, P.28 43. U.2, Ch.4, P.39 44. U.3, Ch.1, P.44 45. U.3, Ch.2, P.50 46. U., Ch., P. 47. U.4, Ch.1, P.65 48. U.4, Ch.4, P.81 49. U.5, Ch.2, P.88 50. U.7, Ch.3, P.127</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ദയ, മാലാഖാ,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 മാലാഖാ, ദാസന്‍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ദയ, സ്ലീബാ, ദാസര്‍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What is the significance of holding all chains of the censor together in the hands and giving the proclamation "Sthoumenkalos"?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who are in the church are believers.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believers can now leave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Proclaim that all believers are holy.</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w:t>
            </w:r>
          </w:p>
        </w:tc>
        <w:tc>
          <w:tcPr>
            <w:tcW w:type="pct" w:w="22%"/>
            <w:tcMar>
              <w:top w:type="dxa" w:w="60"/>
              <w:left w:type="dxa" w:w="100"/>
              <w:bottom w:type="dxa" w:w="60"/>
              <w:right w:type="dxa" w:w="100"/>
            </w:tcMar>
            <w:vAlign w:val="center"/>
          </w:tcPr>
          <w:p>
            <w:pPr>
              <w:jc w:val="left"/>
            </w:pPr>
            <w:r>
              <w:rPr>
                <w:b/>
                <w:bCs/>
                <w:sz w:val="19"/>
                <w:szCs w:val="19"/>
              </w:rPr>
              <w:t xml:space="preserve">ധൂപകലശത്തിന്റെ എല്ലാ ചങ്ങലകളും ഒരുമിച്ചു കൈകളിൽ പിടിച്ച് "സ്തൂമെൻ കലോസ്" എന്നു പ്രഘോഷിക്കുന്നതിന്റെ പ്രാധാന്യം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സഭയിലുള്ള എല്ലാവരും വിശ്വാസികളാണ്.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വിശ്വാസികൾക്ക് ഇപ്പോൾ സഭ വിട്ടു പോകാം.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വിശ്വാസികളും വിശുദ്ധരാണെന്നു പ്രഘോഷിക്കുക.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What is the main theme of KyamthaNamaskaram?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Resurrection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Crucifixion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Baptism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Ministry of the Apostles.</w:t>
            </w:r>
          </w:p>
        </w:tc>
        <w:tc>
          <w:tcPr>
            <w:tcW w:type="pct" w:w="22%"/>
            <w:tcMar>
              <w:top w:type="dxa" w:w="60"/>
              <w:left w:type="dxa" w:w="100"/>
              <w:bottom w:type="dxa" w:w="60"/>
              <w:right w:type="dxa" w:w="100"/>
            </w:tcMar>
            <w:vAlign w:val="center"/>
          </w:tcPr>
          <w:p>
            <w:pPr>
              <w:jc w:val="left"/>
            </w:pPr>
            <w:r>
              <w:rPr>
                <w:b/>
                <w:bCs/>
                <w:sz w:val="19"/>
                <w:szCs w:val="19"/>
              </w:rPr>
              <w:t xml:space="preserve">'ക്യംതാ നമസ്കാര'ത്തിന്റെ മുഖ്യ പ്രമേയം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യേശുക്രിസ്തുവിന്റെ ഉയിർപ്പ്.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കുരിശുമരണം.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ശുശ്രൂഷ.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When do we sing the hymn, "Let not-Your Body and Blood we have received…"?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During Post-communion.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Thooyobo.</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Post-communion.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Quqilion.</w:t>
            </w:r>
          </w:p>
        </w:tc>
        <w:tc>
          <w:tcPr>
            <w:tcW w:type="pct" w:w="22%"/>
            <w:tcMar>
              <w:top w:type="dxa" w:w="60"/>
              <w:left w:type="dxa" w:w="100"/>
              <w:bottom w:type="dxa" w:w="60"/>
              <w:right w:type="dxa" w:w="100"/>
            </w:tcMar>
            <w:vAlign w:val="center"/>
          </w:tcPr>
          <w:p>
            <w:pPr>
              <w:jc w:val="left"/>
            </w:pPr>
            <w:r>
              <w:rPr>
                <w:b/>
                <w:bCs/>
                <w:sz w:val="19"/>
                <w:szCs w:val="19"/>
              </w:rPr>
              <w:t xml:space="preserve">"ഞങ്ങൾ പ്രാപിച്ച നിന്റെ ശരീരവും രക്തവും…" എന്ന കീർത്തനം എപ്പോൾ ആലപിക്കുന്നു?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കുർബാന സ്വീകരണത്തിനു ശേഷമുള്ള ഭാഗത്തിൽ.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തൂയോബോയ്ക്കു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 സ്വീകരണത്തിനു ശേഷമുള്ള ഭാഗത്തിനു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കൂഖിലിയോനു മുൻപ്.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Who wrote the maneesa, "By Thy Mother’s earnest pleas…"?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Severius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Philoxenos of Mabbug</w:t>
            </w:r>
          </w:p>
        </w:tc>
        <w:tc>
          <w:tcPr>
            <w:tcW w:type="pct" w:w="6.5%"/>
            <w:tcMar>
              <w:top w:type="dxa" w:w="60"/>
              <w:left w:type="dxa" w:w="100"/>
              <w:bottom w:type="dxa" w:w="60"/>
              <w:right w:type="dxa" w:w="100"/>
            </w:tcMar>
            <w:vAlign w:val="center"/>
          </w:tcPr>
          <w:p>
            <w:pPr>
              <w:jc w:val="left"/>
            </w:pPr>
            <w:r>
              <w:rPr>
                <w:b w:val="false"/>
                <w:bCs w:val="false"/>
                <w:sz w:val="18"/>
                <w:szCs w:val="18"/>
              </w:rPr>
              <w:t xml:space="preserve">Cyril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Basil of Caesarea</w:t>
            </w:r>
          </w:p>
        </w:tc>
        <w:tc>
          <w:tcPr>
            <w:tcW w:type="pct" w:w="22%"/>
            <w:tcMar>
              <w:top w:type="dxa" w:w="60"/>
              <w:left w:type="dxa" w:w="100"/>
              <w:bottom w:type="dxa" w:w="60"/>
              <w:right w:type="dxa" w:w="100"/>
            </w:tcMar>
            <w:vAlign w:val="center"/>
          </w:tcPr>
          <w:p>
            <w:pPr>
              <w:jc w:val="left"/>
            </w:pPr>
            <w:r>
              <w:rPr>
                <w:b/>
                <w:bCs/>
                <w:sz w:val="19"/>
                <w:szCs w:val="19"/>
              </w:rPr>
              <w:t xml:space="preserve">"അമ്മയുടെ ആത്മാർത്ഥമായ അപേക്ഷയാൽ…" എന്ന മണീസാ എഴുതിയത്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അന്ത്യോക്യയിലെ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മബ്ബുഗിലെ ഫിലക്സിനോസ്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അലക്സാണ്ട്രിയയിലെ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കൈസര്യയിലെ ബസേലിയോസ്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Which prayer is known as the 'Maniso of Mar Severios'?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Nin mathavu visudhanmar……….</w:t>
            </w:r>
          </w:p>
        </w:tc>
        <w:tc>
          <w:tcPr>
            <w:tcW w:type="pct" w:w="6.5%"/>
            <w:tcMar>
              <w:top w:type="dxa" w:w="60"/>
              <w:left w:type="dxa" w:w="100"/>
              <w:bottom w:type="dxa" w:w="60"/>
              <w:right w:type="dxa" w:w="100"/>
            </w:tcMar>
            <w:vAlign w:val="center"/>
          </w:tcPr>
          <w:p>
            <w:pPr>
              <w:jc w:val="left"/>
            </w:pPr>
            <w:r>
              <w:rPr>
                <w:b w:val="false"/>
                <w:bCs w:val="false"/>
                <w:sz w:val="18"/>
                <w:szCs w:val="18"/>
              </w:rPr>
              <w:t xml:space="preserve">Ennekkum thante idathilninnum……..</w:t>
            </w:r>
          </w:p>
        </w:tc>
        <w:tc>
          <w:tcPr>
            <w:tcW w:type="pct" w:w="6.5%"/>
            <w:tcMar>
              <w:top w:type="dxa" w:w="60"/>
              <w:left w:type="dxa" w:w="100"/>
              <w:bottom w:type="dxa" w:w="60"/>
              <w:right w:type="dxa" w:w="100"/>
            </w:tcMar>
            <w:vAlign w:val="center"/>
          </w:tcPr>
          <w:p>
            <w:pPr>
              <w:jc w:val="left"/>
            </w:pPr>
            <w:r>
              <w:rPr>
                <w:b w:val="false"/>
                <w:bCs w:val="false"/>
                <w:sz w:val="18"/>
                <w:szCs w:val="18"/>
              </w:rPr>
              <w:t xml:space="preserve">Parisudha pithave………</w:t>
            </w:r>
          </w:p>
        </w:tc>
        <w:tc>
          <w:tcPr>
            <w:tcW w:type="pct" w:w="6.5%"/>
            <w:tcMar>
              <w:top w:type="dxa" w:w="60"/>
              <w:left w:type="dxa" w:w="100"/>
              <w:bottom w:type="dxa" w:w="60"/>
              <w:right w:type="dxa" w:w="100"/>
            </w:tcMar>
            <w:vAlign w:val="center"/>
          </w:tcPr>
          <w:p>
            <w:pPr>
              <w:jc w:val="left"/>
            </w:pPr>
            <w:r>
              <w:rPr>
                <w:b w:val="false"/>
                <w:bCs w:val="false"/>
                <w:sz w:val="18"/>
                <w:szCs w:val="18"/>
              </w:rPr>
              <w:t xml:space="preserve">Uyarappettavante maravil……..</w:t>
            </w:r>
          </w:p>
        </w:tc>
        <w:tc>
          <w:tcPr>
            <w:tcW w:type="pct" w:w="22%"/>
            <w:tcMar>
              <w:top w:type="dxa" w:w="60"/>
              <w:left w:type="dxa" w:w="100"/>
              <w:bottom w:type="dxa" w:w="60"/>
              <w:right w:type="dxa" w:w="100"/>
            </w:tcMar>
            <w:vAlign w:val="center"/>
          </w:tcPr>
          <w:p>
            <w:pPr>
              <w:jc w:val="left"/>
            </w:pPr>
            <w:r>
              <w:rPr>
                <w:b/>
                <w:bCs/>
                <w:sz w:val="19"/>
                <w:szCs w:val="19"/>
              </w:rPr>
              <w:t xml:space="preserve">'മാർ സെവേറിയോസിന്റെ മണീസോ' എന്ന് അറിയപ്പെടുന്ന പ്രാർത്ഥന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നിൻ മാതാവു വിശുദ്ധന്മാർ……….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എന്നേക്കും തന്റെ ഇടത്തിൽ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ഉയരപ്പെട്ടവന്റെ മറവിൽ……...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In which canonical hour of prayer is the Angelic Hymn included?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Lilio ( night)</w:t>
            </w:r>
          </w:p>
        </w:tc>
        <w:tc>
          <w:tcPr>
            <w:tcW w:type="pct" w:w="6.5%"/>
            <w:tcMar>
              <w:top w:type="dxa" w:w="60"/>
              <w:left w:type="dxa" w:w="100"/>
              <w:bottom w:type="dxa" w:w="60"/>
              <w:right w:type="dxa" w:w="100"/>
            </w:tcMar>
            <w:vAlign w:val="center"/>
          </w:tcPr>
          <w:p>
            <w:pPr>
              <w:jc w:val="left"/>
            </w:pPr>
            <w:r>
              <w:rPr>
                <w:b w:val="false"/>
                <w:bCs w:val="false"/>
                <w:sz w:val="18"/>
                <w:szCs w:val="18"/>
              </w:rPr>
              <w:t xml:space="preserve">Ramso (evening)</w:t>
            </w:r>
          </w:p>
        </w:tc>
        <w:tc>
          <w:tcPr>
            <w:tcW w:type="pct" w:w="6.5%"/>
            <w:tcMar>
              <w:top w:type="dxa" w:w="60"/>
              <w:left w:type="dxa" w:w="100"/>
              <w:bottom w:type="dxa" w:w="60"/>
              <w:right w:type="dxa" w:w="100"/>
            </w:tcMar>
            <w:vAlign w:val="center"/>
          </w:tcPr>
          <w:p>
            <w:pPr>
              <w:jc w:val="left"/>
            </w:pPr>
            <w:r>
              <w:rPr>
                <w:b w:val="false"/>
                <w:bCs w:val="false"/>
                <w:sz w:val="18"/>
                <w:szCs w:val="18"/>
              </w:rPr>
              <w:t xml:space="preserve">Soutoro (compline)</w:t>
            </w:r>
          </w:p>
        </w:tc>
        <w:tc>
          <w:tcPr>
            <w:tcW w:type="pct" w:w="6.5%"/>
            <w:tcMar>
              <w:top w:type="dxa" w:w="60"/>
              <w:left w:type="dxa" w:w="100"/>
              <w:bottom w:type="dxa" w:w="60"/>
              <w:right w:type="dxa" w:w="100"/>
            </w:tcMar>
            <w:vAlign w:val="center"/>
          </w:tcPr>
          <w:p>
            <w:pPr>
              <w:jc w:val="left"/>
            </w:pPr>
            <w:r>
              <w:rPr>
                <w:b w:val="false"/>
                <w:bCs w:val="false"/>
                <w:sz w:val="18"/>
                <w:szCs w:val="18"/>
              </w:rPr>
              <w:t xml:space="preserve">Sapro (morning)</w:t>
            </w:r>
          </w:p>
        </w:tc>
        <w:tc>
          <w:tcPr>
            <w:tcW w:type="pct" w:w="22%"/>
            <w:tcMar>
              <w:top w:type="dxa" w:w="60"/>
              <w:left w:type="dxa" w:w="100"/>
              <w:bottom w:type="dxa" w:w="60"/>
              <w:right w:type="dxa" w:w="100"/>
            </w:tcMar>
            <w:vAlign w:val="center"/>
          </w:tcPr>
          <w:p>
            <w:pPr>
              <w:jc w:val="left"/>
            </w:pPr>
            <w:r>
              <w:rPr>
                <w:b/>
                <w:bCs/>
                <w:sz w:val="19"/>
                <w:szCs w:val="19"/>
              </w:rPr>
              <w:t xml:space="preserve">മാലാഖമാരുടെ കീർത്തനം ഏത് കാനോനിക്കൽ യാമപ്രാർത്ഥനയിൽ ഉൾപ്പെടുന്നു?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ലെലിയോ (രാത്രി)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റംശോ (സന്ധ്യ)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സൗത്തോറോ (നിശാപ്രാർത്ഥന)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സപ്രോ (പ്രഭാതം)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Before the procession of the holy mysteries to the people, the congregation prays, 'praised and adorned are the Father, Son and Holy Spirit. To Him be the praise ………' . what is the significance of 'Him' in this response?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Indicates the oneness of the triune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Announces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Shows the masculine gender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Shows the distinctive feature of Father, Son and Holy Spirit.</w:t>
            </w:r>
          </w:p>
        </w:tc>
        <w:tc>
          <w:tcPr>
            <w:tcW w:type="pct" w:w="22%"/>
            <w:tcMar>
              <w:top w:type="dxa" w:w="60"/>
              <w:left w:type="dxa" w:w="100"/>
              <w:bottom w:type="dxa" w:w="60"/>
              <w:right w:type="dxa" w:w="100"/>
            </w:tcMar>
            <w:vAlign w:val="center"/>
          </w:tcPr>
          <w:p>
            <w:pPr>
              <w:jc w:val="left"/>
            </w:pPr>
            <w:r>
              <w:rPr>
                <w:b/>
                <w:bCs/>
                <w:sz w:val="19"/>
                <w:szCs w:val="19"/>
              </w:rPr>
              <w:t xml:space="preserve">വിശുദ്ധ രഹസ്യങ്ങൾ ജനത്തിന്റെ അടുക്കലേക്കു കൊണ്ടുവരുന്നതിനു മുൻപ്, സഭാജനം പ്രാർത്ഥിക്കുന്നു, 'സ്തുതിക്കപ്പെട്ടവനും അലങ്കരിക്കപ്പെട്ടവനുമായ പിതാവും പുത്രനും പരിശുദ്ധാത്മാവും. അവിടുത്തേക്കു സ്തുതി ………' ഈ പ്രത്യുത്തരത്തിൽ 'അവിടുത്തേക്ക്' എന്നതിന്റെ പ്രാധാന്യം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ത്രിയേകദൈവത്തിന്റെ ഏകത്വം സൂചിപ്പിക്കുന്നു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ത്രിത്വത്തെ പ്രഘോഷിക്കുന്നു.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പുരുഷലിംഗം കാണിക്കുന്നു.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പിതാവിന്റെയും പുത്രന്റെയും പരിശുദ്ധാത്മാവിന്റെയും വ്യതിരിക്ത സവിശേഷത കാണിക്കുന്നു.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The main devotional subject of 'kyemtho prayers'.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Resurrection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Crucifixion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Second coming of Christ</w:t>
            </w:r>
          </w:p>
        </w:tc>
        <w:tc>
          <w:tcPr>
            <w:tcW w:type="pct" w:w="22%"/>
            <w:tcMar>
              <w:top w:type="dxa" w:w="60"/>
              <w:left w:type="dxa" w:w="100"/>
              <w:bottom w:type="dxa" w:w="60"/>
              <w:right w:type="dxa" w:w="100"/>
            </w:tcMar>
            <w:vAlign w:val="center"/>
          </w:tcPr>
          <w:p>
            <w:pPr>
              <w:jc w:val="left"/>
            </w:pPr>
            <w:r>
              <w:rPr>
                <w:b/>
                <w:bCs/>
                <w:sz w:val="19"/>
                <w:szCs w:val="19"/>
              </w:rPr>
              <w:t xml:space="preserve">'ക്യംതാ പ്രാർത്ഥനകളു'ടെ പ്രധാന ഭക്തിവിഷയം.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ഉയിർപ്പ്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കന്യാമറിയം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കുരിശുമരണം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രണ്ടാം വരവ്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'The scent of ………… , O Lord rises from your wounds'. Choose the word to fill up the blank.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Chrism</w:t>
            </w:r>
          </w:p>
        </w:tc>
        <w:tc>
          <w:tcPr>
            <w:tcW w:type="pct" w:w="6.5%"/>
            <w:tcMar>
              <w:top w:type="dxa" w:w="60"/>
              <w:left w:type="dxa" w:w="100"/>
              <w:bottom w:type="dxa" w:w="60"/>
              <w:right w:type="dxa" w:w="100"/>
            </w:tcMar>
            <w:vAlign w:val="center"/>
          </w:tcPr>
          <w:p>
            <w:pPr>
              <w:jc w:val="left"/>
            </w:pPr>
            <w:r>
              <w:rPr>
                <w:b w:val="false"/>
                <w:bCs w:val="false"/>
                <w:sz w:val="18"/>
                <w:szCs w:val="18"/>
              </w:rPr>
              <w:t xml:space="preserve">Blood</w:t>
            </w:r>
          </w:p>
        </w:tc>
        <w:tc>
          <w:tcPr>
            <w:tcW w:type="pct" w:w="6.5%"/>
            <w:tcMar>
              <w:top w:type="dxa" w:w="60"/>
              <w:left w:type="dxa" w:w="100"/>
              <w:bottom w:type="dxa" w:w="60"/>
              <w:right w:type="dxa" w:w="100"/>
            </w:tcMar>
            <w:vAlign w:val="center"/>
          </w:tcPr>
          <w:p>
            <w:pPr>
              <w:jc w:val="left"/>
            </w:pPr>
            <w:r>
              <w:rPr>
                <w:b w:val="false"/>
                <w:bCs w:val="false"/>
                <w:sz w:val="18"/>
                <w:szCs w:val="18"/>
              </w:rPr>
              <w:t xml:space="preserve">Incense</w:t>
            </w:r>
          </w:p>
        </w:tc>
        <w:tc>
          <w:tcPr>
            <w:tcW w:type="pct" w:w="6.5%"/>
            <w:tcMar>
              <w:top w:type="dxa" w:w="60"/>
              <w:left w:type="dxa" w:w="100"/>
              <w:bottom w:type="dxa" w:w="60"/>
              <w:right w:type="dxa" w:w="100"/>
            </w:tcMar>
            <w:vAlign w:val="center"/>
          </w:tcPr>
          <w:p>
            <w:pPr>
              <w:jc w:val="left"/>
            </w:pPr>
            <w:r>
              <w:rPr>
                <w:b w:val="false"/>
                <w:bCs w:val="false"/>
                <w:sz w:val="18"/>
                <w:szCs w:val="18"/>
              </w:rPr>
              <w:t xml:space="preserve">Body</w:t>
            </w:r>
          </w:p>
        </w:tc>
        <w:tc>
          <w:tcPr>
            <w:tcW w:type="pct" w:w="22%"/>
            <w:tcMar>
              <w:top w:type="dxa" w:w="60"/>
              <w:left w:type="dxa" w:w="100"/>
              <w:bottom w:type="dxa" w:w="60"/>
              <w:right w:type="dxa" w:w="100"/>
            </w:tcMar>
            <w:vAlign w:val="center"/>
          </w:tcPr>
          <w:p>
            <w:pPr>
              <w:jc w:val="left"/>
            </w:pPr>
            <w:r>
              <w:rPr>
                <w:b/>
                <w:bCs/>
                <w:sz w:val="19"/>
                <w:szCs w:val="19"/>
              </w:rPr>
              <w:t xml:space="preserve">'കർത്താവേ, അങ്ങയുടെ മുറിവുകളിൽ നിന്ന് ………… ന്റെ സുഗന്ധം ഉയരുന്നു'. ശൂന്യസ്ഥലം പൂരിപ്പിക്കാൻ വാക്ക്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ധൂപം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'Wipe away Lord all my debts, with the sponge of your mercy. And by your compassion Lord, do not remember my sins '. What is mercy compared to in this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Compassion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Debts</w:t>
            </w:r>
          </w:p>
        </w:tc>
        <w:tc>
          <w:tcPr>
            <w:tcW w:type="pct" w:w="6.5%"/>
            <w:tcMar>
              <w:top w:type="dxa" w:w="60"/>
              <w:left w:type="dxa" w:w="100"/>
              <w:bottom w:type="dxa" w:w="60"/>
              <w:right w:type="dxa" w:w="100"/>
            </w:tcMar>
            <w:vAlign w:val="center"/>
          </w:tcPr>
          <w:p>
            <w:pPr>
              <w:jc w:val="left"/>
            </w:pPr>
            <w:r>
              <w:rPr>
                <w:b w:val="false"/>
                <w:bCs w:val="false"/>
                <w:sz w:val="18"/>
                <w:szCs w:val="18"/>
              </w:rPr>
              <w:t xml:space="preserve">Lord</w:t>
            </w:r>
          </w:p>
        </w:tc>
        <w:tc>
          <w:tcPr>
            <w:tcW w:type="pct" w:w="6.5%"/>
            <w:tcMar>
              <w:top w:type="dxa" w:w="60"/>
              <w:left w:type="dxa" w:w="100"/>
              <w:bottom w:type="dxa" w:w="60"/>
              <w:right w:type="dxa" w:w="100"/>
            </w:tcMar>
            <w:vAlign w:val="center"/>
          </w:tcPr>
          <w:p>
            <w:pPr>
              <w:jc w:val="left"/>
            </w:pPr>
            <w:r>
              <w:rPr>
                <w:b w:val="false"/>
                <w:bCs w:val="false"/>
                <w:sz w:val="18"/>
                <w:szCs w:val="18"/>
              </w:rPr>
              <w:t xml:space="preserve">Sins</w:t>
            </w:r>
          </w:p>
        </w:tc>
        <w:tc>
          <w:tcPr>
            <w:tcW w:type="pct" w:w="22%"/>
            <w:tcMar>
              <w:top w:type="dxa" w:w="60"/>
              <w:left w:type="dxa" w:w="100"/>
              <w:bottom w:type="dxa" w:w="60"/>
              <w:right w:type="dxa" w:w="100"/>
            </w:tcMar>
            <w:vAlign w:val="center"/>
          </w:tcPr>
          <w:p>
            <w:pPr>
              <w:jc w:val="left"/>
            </w:pPr>
            <w:r>
              <w:rPr>
                <w:b/>
                <w:bCs/>
                <w:sz w:val="19"/>
                <w:szCs w:val="19"/>
              </w:rPr>
              <w:t xml:space="preserve">'കർത്താവേ, അങ്ങയുടെ കരുണയാകുന്ന സ്പോഞ്ചുകൊണ്ട് എന്റെ എല്ലാ കടങ്ങളും തുടച്ചുമാറ്റണമേ. അങ്ങയുടെ കാരുണ്യത്താൽ, കർത്താവേ, എന്റെ പാപങ്ങൾ ഓർക്കരുതേ'. ഈ കീർത്തനത്തിൽ കരുണയെ എന്തിനോടാണ് ഉപമിച്ചിരിക്കുന്നത്?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കാരുണ്യം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Which of the following phrase means 'praise to Father, Son and Holy Spirt'?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Shubaho labo labro valrooho kadeeso</w:t>
            </w:r>
          </w:p>
        </w:tc>
        <w:tc>
          <w:tcPr>
            <w:tcW w:type="pct" w:w="6.5%"/>
            <w:tcMar>
              <w:top w:type="dxa" w:w="60"/>
              <w:left w:type="dxa" w:w="100"/>
              <w:bottom w:type="dxa" w:w="60"/>
              <w:right w:type="dxa" w:w="100"/>
            </w:tcMar>
            <w:vAlign w:val="center"/>
          </w:tcPr>
          <w:p>
            <w:pPr>
              <w:jc w:val="left"/>
            </w:pPr>
            <w:r>
              <w:rPr>
                <w:b w:val="false"/>
                <w:bCs w:val="false"/>
                <w:sz w:val="18"/>
                <w:szCs w:val="18"/>
              </w:rPr>
              <w:t xml:space="preserve">Men olam vadamo la olam olmeen</w:t>
            </w:r>
          </w:p>
        </w:tc>
        <w:tc>
          <w:tcPr>
            <w:tcW w:type="pct" w:w="6.5%"/>
            <w:tcMar>
              <w:top w:type="dxa" w:w="60"/>
              <w:left w:type="dxa" w:w="100"/>
              <w:bottom w:type="dxa" w:w="60"/>
              <w:right w:type="dxa" w:w="100"/>
            </w:tcMar>
            <w:vAlign w:val="center"/>
          </w:tcPr>
          <w:p>
            <w:pPr>
              <w:jc w:val="left"/>
            </w:pPr>
            <w:r>
              <w:rPr>
                <w:b w:val="false"/>
                <w:bCs w:val="false"/>
                <w:sz w:val="18"/>
                <w:szCs w:val="18"/>
              </w:rPr>
              <w:t xml:space="preserve">Moriyo rahem melain v adarain</w:t>
            </w:r>
          </w:p>
        </w:tc>
        <w:tc>
          <w:tcPr>
            <w:tcW w:type="pct" w:w="6.5%"/>
            <w:tcMar>
              <w:top w:type="dxa" w:w="60"/>
              <w:left w:type="dxa" w:w="100"/>
              <w:bottom w:type="dxa" w:w="60"/>
              <w:right w:type="dxa" w:w="100"/>
            </w:tcMar>
            <w:vAlign w:val="center"/>
          </w:tcPr>
          <w:p>
            <w:pPr>
              <w:jc w:val="left"/>
            </w:pPr>
            <w:r>
              <w:rPr>
                <w:b w:val="false"/>
                <w:bCs w:val="false"/>
                <w:sz w:val="18"/>
                <w:szCs w:val="18"/>
              </w:rPr>
              <w:t xml:space="preserve">Hoso vab koolasban la olmeen</w:t>
            </w:r>
          </w:p>
        </w:tc>
        <w:tc>
          <w:tcPr>
            <w:tcW w:type="pct" w:w="22%"/>
            <w:tcMar>
              <w:top w:type="dxa" w:w="60"/>
              <w:left w:type="dxa" w:w="100"/>
              <w:bottom w:type="dxa" w:w="60"/>
              <w:right w:type="dxa" w:w="100"/>
            </w:tcMar>
            <w:vAlign w:val="center"/>
          </w:tcPr>
          <w:p>
            <w:pPr>
              <w:jc w:val="left"/>
            </w:pPr>
            <w:r>
              <w:rPr>
                <w:b/>
                <w:bCs/>
                <w:sz w:val="19"/>
                <w:szCs w:val="19"/>
              </w:rPr>
              <w:t xml:space="preserve">'പിതാവിനും പുത്രനും പരിശുദ്ധാത്മാവിനും സ്തുതി' എന്നർത്ഥം വരുന്ന വാചകം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ശുബഹോ ലാബോ ലാബ്റോ വൽറൂഹോ കദീശോ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മെൻ ഓലം വടമോ ല ഓലം ഓൽമീൻ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മോറിയോ റഹെം മെലൈൻ വ അദറൈൻ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 വാബ് കൂലസ്ബാൻ ല ഓൽമീൻ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'The fragrance of Christ'.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Service of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w:t>
            </w:r>
          </w:p>
        </w:tc>
        <w:tc>
          <w:tcPr>
            <w:tcW w:type="pct" w:w="22%"/>
            <w:tcMar>
              <w:top w:type="dxa" w:w="60"/>
              <w:left w:type="dxa" w:w="100"/>
              <w:bottom w:type="dxa" w:w="60"/>
              <w:right w:type="dxa" w:w="100"/>
            </w:tcMar>
            <w:vAlign w:val="center"/>
          </w:tcPr>
          <w:p>
            <w:pPr>
              <w:jc w:val="left"/>
            </w:pPr>
            <w:r>
              <w:rPr>
                <w:b/>
                <w:bCs/>
                <w:sz w:val="19"/>
                <w:szCs w:val="19"/>
              </w:rPr>
              <w:t xml:space="preserve">'ക്രിസ്തുവിന്റെ സൗരഭ്യം'.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മൂറോൻ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കുർബാന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What is the significance of holding the chains of the censer together in the hand and loudly proclaiming 'Stoumen Kalos'?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who are in the church are true believers.</w:t>
            </w:r>
          </w:p>
        </w:tc>
        <w:tc>
          <w:tcPr>
            <w:tcW w:type="pct" w:w="6.5%"/>
            <w:tcMar>
              <w:top w:type="dxa" w:w="60"/>
              <w:left w:type="dxa" w:w="100"/>
              <w:bottom w:type="dxa" w:w="60"/>
              <w:right w:type="dxa" w:w="100"/>
            </w:tcMar>
            <w:vAlign w:val="center"/>
          </w:tcPr>
          <w:p>
            <w:pPr>
              <w:jc w:val="left"/>
            </w:pPr>
            <w:r>
              <w:rPr>
                <w:b w:val="false"/>
                <w:bCs w:val="false"/>
                <w:sz w:val="18"/>
                <w:szCs w:val="18"/>
              </w:rPr>
              <w:t xml:space="preserve">Believers may now leave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It proclaims that all believers are holy.</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 are correct.</w:t>
            </w:r>
          </w:p>
        </w:tc>
        <w:tc>
          <w:tcPr>
            <w:tcW w:type="pct" w:w="22%"/>
            <w:tcMar>
              <w:top w:type="dxa" w:w="60"/>
              <w:left w:type="dxa" w:w="100"/>
              <w:bottom w:type="dxa" w:w="60"/>
              <w:right w:type="dxa" w:w="100"/>
            </w:tcMar>
            <w:vAlign w:val="center"/>
          </w:tcPr>
          <w:p>
            <w:pPr>
              <w:jc w:val="left"/>
            </w:pPr>
            <w:r>
              <w:rPr>
                <w:b/>
                <w:bCs/>
                <w:sz w:val="19"/>
                <w:szCs w:val="19"/>
              </w:rPr>
              <w:t xml:space="preserve">ധൂപക്കുറ്റിയുടെ ചങ്ങലകള്‍ കൈയില്‍ ഒരുമിച്ചു ചേര്‍ത്തുപിടിച്ചുകൊണ്ട് 'സ്തൗമന്‍ കാലോസ്' എന്ന് ഉച്ചത്തില്‍ പ്രഖ്യാപിക്കുന്നതിന്റെ സാംഗത്യം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ദേവാലയത്തില്‍ ഉള്ളവര്‍ എല്ലാവരും സത്യവിശ്വാസികളാണ്.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വിശ്വാസികള്‍ക്ക് ഇനി ദേവാലയത്തിനു പുറത്തേക്കു പോകാം.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വിശ്വാസികളും വിശുദ്ധിയുള്ളവരാകുന്നു എന്നു പ്രഖ്യാപിക്കുന്നു.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ഇവയെല്ലാം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What is the main meditative theme of the Kyamtha Namaskaram?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resurrection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crucifixion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baptism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mission of the apostles</w:t>
            </w:r>
          </w:p>
        </w:tc>
        <w:tc>
          <w:tcPr>
            <w:tcW w:type="pct" w:w="22%"/>
            <w:tcMar>
              <w:top w:type="dxa" w:w="60"/>
              <w:left w:type="dxa" w:w="100"/>
              <w:bottom w:type="dxa" w:w="60"/>
              <w:right w:type="dxa" w:w="100"/>
            </w:tcMar>
            <w:vAlign w:val="center"/>
          </w:tcPr>
          <w:p>
            <w:pPr>
              <w:jc w:val="left"/>
            </w:pPr>
            <w:r>
              <w:rPr>
                <w:b/>
                <w:bCs/>
                <w:sz w:val="19"/>
                <w:szCs w:val="19"/>
              </w:rPr>
              <w:t xml:space="preserve">ക്യംതാനമസ്‌ കാരത്തിന്റെ പ്രധാന ധ്യാനവിഷയം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യേശുക്രിസ്തുവിന്റെ ഉയിര്‍പ്പ്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കുരിശുമരണം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യേശുക്രിസ്തുവിന്റെ 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ദൗത്യം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When is the hymn '...Your body and holy blood we have received...' sung?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During the post-communion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Thooyobo</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post-communion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Quqilion</w:t>
            </w:r>
          </w:p>
        </w:tc>
        <w:tc>
          <w:tcPr>
            <w:tcW w:type="pct" w:w="22%"/>
            <w:tcMar>
              <w:top w:type="dxa" w:w="60"/>
              <w:left w:type="dxa" w:w="100"/>
              <w:bottom w:type="dxa" w:w="60"/>
              <w:right w:type="dxa" w:w="100"/>
            </w:tcMar>
            <w:vAlign w:val="center"/>
          </w:tcPr>
          <w:p>
            <w:pPr>
              <w:jc w:val="left"/>
            </w:pPr>
            <w:r>
              <w:rPr>
                <w:b/>
                <w:bCs/>
                <w:sz w:val="19"/>
                <w:szCs w:val="19"/>
              </w:rPr>
              <w:t xml:space="preserve">''മോറാനേശുമശിഹാ ഉള്‍ക്കൊണ്ടോരീ നിന്‍മെയ്യും - തിരുരക്തമതും...'' എന്ന ഗീതം എപ്പോഴാണ് ചൊല്ലുന്നത്?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കുര്‍ബാനാനന്തര ശുശ്രൂഷയില്‍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തൂയോബായ്ക്കു മുമ്പ്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കുര്‍ബാനാനന്തര ശുശ്രൂഷയ്ക്കു മുമ്പ്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കുക്കിലിയോനു മുമ്പ്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Who wrote the maneesa '...Your mother, the saints...'?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Severios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Philexinos of Mabbug</w:t>
            </w:r>
          </w:p>
        </w:tc>
        <w:tc>
          <w:tcPr>
            <w:tcW w:type="pct" w:w="6.5%"/>
            <w:tcMar>
              <w:top w:type="dxa" w:w="60"/>
              <w:left w:type="dxa" w:w="100"/>
              <w:bottom w:type="dxa" w:w="60"/>
              <w:right w:type="dxa" w:w="100"/>
            </w:tcMar>
            <w:vAlign w:val="center"/>
          </w:tcPr>
          <w:p>
            <w:pPr>
              <w:jc w:val="left"/>
            </w:pPr>
            <w:r>
              <w:rPr>
                <w:b w:val="false"/>
                <w:bCs w:val="false"/>
                <w:sz w:val="18"/>
                <w:szCs w:val="18"/>
              </w:rPr>
              <w:t xml:space="preserve">Cyril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Basil of Caesarea</w:t>
            </w:r>
          </w:p>
        </w:tc>
        <w:tc>
          <w:tcPr>
            <w:tcW w:type="pct" w:w="22%"/>
            <w:tcMar>
              <w:top w:type="dxa" w:w="60"/>
              <w:left w:type="dxa" w:w="100"/>
              <w:bottom w:type="dxa" w:w="60"/>
              <w:right w:type="dxa" w:w="100"/>
            </w:tcMar>
            <w:vAlign w:val="center"/>
          </w:tcPr>
          <w:p>
            <w:pPr>
              <w:jc w:val="left"/>
            </w:pPr>
            <w:r>
              <w:rPr>
                <w:b/>
                <w:bCs/>
                <w:sz w:val="19"/>
                <w:szCs w:val="19"/>
              </w:rPr>
              <w:t xml:space="preserve">''നിന്‍മാതാവു വിശുദ്ധന്മാര്‍...'' എന്ന മാനീസ രചിച്ചതാര്?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അന്ത്യോഖ്യായിലെ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മാബൂഗിലെ പീലക്‌ സീനോസ്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 സാന്ത്രിയായിലെ കൂറീലോസ്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കൈസര്യയിലെ ബസേലിയോസ്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Which canonical hour of prayer carries the meaning of the word 'watch/guard'?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Soutoro</w:t>
            </w:r>
          </w:p>
        </w:tc>
        <w:tc>
          <w:tcPr>
            <w:tcW w:type="pct" w:w="6.5%"/>
            <w:tcMar>
              <w:top w:type="dxa" w:w="60"/>
              <w:left w:type="dxa" w:w="100"/>
              <w:bottom w:type="dxa" w:w="60"/>
              <w:right w:type="dxa" w:w="100"/>
            </w:tcMar>
            <w:vAlign w:val="center"/>
          </w:tcPr>
          <w:p>
            <w:pPr>
              <w:jc w:val="left"/>
            </w:pPr>
            <w:r>
              <w:rPr>
                <w:b w:val="false"/>
                <w:bCs w:val="false"/>
                <w:sz w:val="18"/>
                <w:szCs w:val="18"/>
              </w:rPr>
              <w:t xml:space="preserve">Night (Lilio)</w:t>
            </w:r>
          </w:p>
        </w:tc>
        <w:tc>
          <w:tcPr>
            <w:tcW w:type="pct" w:w="6.5%"/>
            <w:tcMar>
              <w:top w:type="dxa" w:w="60"/>
              <w:left w:type="dxa" w:w="100"/>
              <w:bottom w:type="dxa" w:w="60"/>
              <w:right w:type="dxa" w:w="100"/>
            </w:tcMar>
            <w:vAlign w:val="center"/>
          </w:tcPr>
          <w:p>
            <w:pPr>
              <w:jc w:val="left"/>
            </w:pPr>
            <w:r>
              <w:rPr>
                <w:b w:val="false"/>
                <w:bCs w:val="false"/>
                <w:sz w:val="18"/>
                <w:szCs w:val="18"/>
              </w:rPr>
              <w:t xml:space="preserve">Morning (Sapro)</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Third Hour</w:t>
            </w:r>
          </w:p>
        </w:tc>
        <w:tc>
          <w:tcPr>
            <w:tcW w:type="pct" w:w="22%"/>
            <w:tcMar>
              <w:top w:type="dxa" w:w="60"/>
              <w:left w:type="dxa" w:w="100"/>
              <w:bottom w:type="dxa" w:w="60"/>
              <w:right w:type="dxa" w:w="100"/>
            </w:tcMar>
            <w:vAlign w:val="center"/>
          </w:tcPr>
          <w:p>
            <w:pPr>
              <w:jc w:val="left"/>
            </w:pPr>
            <w:r>
              <w:rPr>
                <w:b/>
                <w:bCs/>
                <w:sz w:val="19"/>
                <w:szCs w:val="19"/>
              </w:rPr>
              <w:t xml:space="preserve">കാവൽ എന്ന വാക്കിന്റെ അർത്ഥം വരുന്ന യാമപ്രാർത്ഥന?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സൂത്താറ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പ്രഭാതം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How is the prayer beginning 'From His place forever...' known?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praise of the Cherubim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petition of Mar Severios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praise of the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Maniso of Mar Severios</w:t>
            </w:r>
          </w:p>
        </w:tc>
        <w:tc>
          <w:tcPr>
            <w:tcW w:type="pct" w:w="22%"/>
            <w:tcMar>
              <w:top w:type="dxa" w:w="60"/>
              <w:left w:type="dxa" w:w="100"/>
              <w:bottom w:type="dxa" w:w="60"/>
              <w:right w:type="dxa" w:w="100"/>
            </w:tcMar>
            <w:vAlign w:val="center"/>
          </w:tcPr>
          <w:p>
            <w:pPr>
              <w:jc w:val="left"/>
            </w:pPr>
            <w:r>
              <w:rPr>
                <w:b/>
                <w:bCs/>
                <w:sz w:val="19"/>
                <w:szCs w:val="19"/>
              </w:rPr>
              <w:t xml:space="preserve">'എന്നേക്കും തന്റെ ഇടത്തില്‍ നിന്നും ...' എന്ന് ആരംഭിക്കുന്ന പ്രാര്‍ത്ഥന അറിയപ്പെടുന്നത് എങ്ങനെയാണ്?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ക്രൂബേന്മാരുടെ സ്തുതിപ്പ്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സേവേറിയോസിന്റെ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മാലാഖമാരുടെ സ്തുതിപ്പ്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സേവേറിയോസിന്റെ മാനീസാ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Which of the following hymns is NOT included in the Kyamtha Namaskaram?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'Have mercy on us, O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this day of Your 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'My Lord, Your grace be upon you'</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who established Himself among the dead'</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താഴെപ്പറയുന്നവയില്‍ ഏത് ഗീതമാണ് ക്യംതാ നമസ്‌ കാരത്തില്‍ ഉള്‍പ്പെടാത്തത്?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അലിവൊടു കൃപ ചെയ്യുക നാഥാ</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നിന്‍ ഉത്ഥാനത്തില്‍ 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 നാഥാ നിന്‍ കൃപ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 മൃതരിടയിലുറപ്പിച്ചാദത്തെ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Which hymn describes the relationship between Jesus Christ and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your wounds I received 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who established Himself among the dead'</w:t>
            </w:r>
          </w:p>
        </w:tc>
        <w:tc>
          <w:tcPr>
            <w:tcW w:type="pct" w:w="6.5%"/>
            <w:tcMar>
              <w:top w:type="dxa" w:w="60"/>
              <w:left w:type="dxa" w:w="100"/>
              <w:bottom w:type="dxa" w:w="60"/>
              <w:right w:type="dxa" w:w="100"/>
            </w:tcMar>
            <w:vAlign w:val="center"/>
          </w:tcPr>
          <w:p>
            <w:pPr>
              <w:jc w:val="left"/>
            </w:pPr>
            <w:r>
              <w:rPr>
                <w:b w:val="false"/>
                <w:bCs w:val="false"/>
                <w:sz w:val="18"/>
                <w:szCs w:val="18"/>
              </w:rPr>
              <w:t xml:space="preserve">'My Lord, Your grace be upon you'</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this day of Your resurrection'</w:t>
            </w:r>
          </w:p>
        </w:tc>
        <w:tc>
          <w:tcPr>
            <w:tcW w:type="pct" w:w="22%"/>
            <w:tcMar>
              <w:top w:type="dxa" w:w="60"/>
              <w:left w:type="dxa" w:w="100"/>
              <w:bottom w:type="dxa" w:w="60"/>
              <w:right w:type="dxa" w:w="100"/>
            </w:tcMar>
            <w:vAlign w:val="center"/>
          </w:tcPr>
          <w:p>
            <w:pPr>
              <w:jc w:val="left"/>
            </w:pPr>
            <w:r>
              <w:rPr>
                <w:b/>
                <w:bCs/>
                <w:sz w:val="19"/>
                <w:szCs w:val="19"/>
              </w:rPr>
              <w:t xml:space="preserve">യേശുക്രിസ്തുവും സഭയും തമ്മിലുള്ള ബന്ധത്തെ വിവരിക്കുന്ന ഗീതം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 മുറിവുകളീന്നേറ്റേന്‍ മൂറോന്‍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 മൃതരിടയിലുറപ്പിച്ചാദത്തെ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 നാഥാ നിന്‍ കൃപ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നിന്‍ ഉത്ഥാനത്തില്‍ നാള്‍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At which point in the service is the hymn '...life to sinful Reuben...' sung?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post-communion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Holy Mysteries are elevated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Fraction (Khandippu)</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intercessory prayers</w:t>
            </w:r>
          </w:p>
        </w:tc>
        <w:tc>
          <w:tcPr>
            <w:tcW w:type="pct" w:w="22%"/>
            <w:tcMar>
              <w:top w:type="dxa" w:w="60"/>
              <w:left w:type="dxa" w:w="100"/>
              <w:bottom w:type="dxa" w:w="60"/>
              <w:right w:type="dxa" w:w="100"/>
            </w:tcMar>
            <w:vAlign w:val="center"/>
          </w:tcPr>
          <w:p>
            <w:pPr>
              <w:jc w:val="left"/>
            </w:pPr>
            <w:r>
              <w:rPr>
                <w:b/>
                <w:bCs/>
                <w:sz w:val="19"/>
                <w:szCs w:val="19"/>
              </w:rPr>
              <w:t xml:space="preserve">'പാതകനാം റൂബേലിന് ജീവന്‍ മൂശാ' എന്ന ഗീതം പാടുന്ന ആരാധനാ സന്ദര്‍ഭം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കുര്‍ബാനാനന്തര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രഹസ്യങ്ങള്‍ ഉയര്‍ത്തുമ്പോള്‍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ഖണ്ഡിപ്പ്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മധ്യസ്ഥ പ്രാര്‍ത്ഥനകള്‍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How should the canonical hour prayers be performed?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should be prayed communally.</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should be prayed only on special occasions.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should be prayed only on feast days.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should be prayed only in monasteries and seminaries.</w:t>
            </w:r>
          </w:p>
        </w:tc>
        <w:tc>
          <w:tcPr>
            <w:tcW w:type="pct" w:w="22%"/>
            <w:tcMar>
              <w:top w:type="dxa" w:w="60"/>
              <w:left w:type="dxa" w:w="100"/>
              <w:bottom w:type="dxa" w:w="60"/>
              <w:right w:type="dxa" w:w="100"/>
            </w:tcMar>
            <w:vAlign w:val="center"/>
          </w:tcPr>
          <w:p>
            <w:pPr>
              <w:jc w:val="left"/>
            </w:pPr>
            <w:r>
              <w:rPr>
                <w:b/>
                <w:bCs/>
                <w:sz w:val="19"/>
                <w:szCs w:val="19"/>
              </w:rPr>
              <w:t xml:space="preserve">യാമ നമസ്‌ കാരങ്ങള്‍ എങ്ങനെയാണ് നിര്‍വഹിക്കേണ്ടത്?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സമൂഹമായി നമസ്‌ കരിക്കണം.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വിശേഷ സന്ദര്‍ഭങ്ങളില്‍ മാത്രം നമസ്‌കരിക്കണം.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പെരുന്നാളുകള്‍ക്ക് മാത്രം നമസ്‌ കരിക്കണം.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ദയറാകളിലും സെമിനാരികളിലും മാത്രം നമസ്‌ കരിക്കണം.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'What does loud prayer achieve, other than disturbing the neighbours?'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Tertullian</w:t>
            </w:r>
          </w:p>
        </w:tc>
        <w:tc>
          <w:tcPr>
            <w:tcW w:type="pct" w:w="6.5%"/>
            <w:tcMar>
              <w:top w:type="dxa" w:w="60"/>
              <w:left w:type="dxa" w:w="100"/>
              <w:bottom w:type="dxa" w:w="60"/>
              <w:right w:type="dxa" w:w="100"/>
            </w:tcMar>
            <w:vAlign w:val="center"/>
          </w:tcPr>
          <w:p>
            <w:pPr>
              <w:jc w:val="left"/>
            </w:pPr>
            <w:r>
              <w:rPr>
                <w:b w:val="false"/>
                <w:bCs w:val="false"/>
                <w:sz w:val="18"/>
                <w:szCs w:val="18"/>
              </w:rPr>
              <w:t xml:space="preserve">Marcion</w:t>
            </w:r>
          </w:p>
        </w:tc>
        <w:tc>
          <w:tcPr>
            <w:tcW w:type="pct" w:w="6.5%"/>
            <w:tcMar>
              <w:top w:type="dxa" w:w="60"/>
              <w:left w:type="dxa" w:w="100"/>
              <w:bottom w:type="dxa" w:w="60"/>
              <w:right w:type="dxa" w:w="100"/>
            </w:tcMar>
            <w:vAlign w:val="center"/>
          </w:tcPr>
          <w:p>
            <w:pPr>
              <w:jc w:val="left"/>
            </w:pPr>
            <w:r>
              <w:rPr>
                <w:b w:val="false"/>
                <w:bCs w:val="false"/>
                <w:sz w:val="18"/>
                <w:szCs w:val="18"/>
              </w:rPr>
              <w:t xml:space="preserve">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Aurelius</w:t>
            </w:r>
          </w:p>
        </w:tc>
        <w:tc>
          <w:tcPr>
            <w:tcW w:type="pct" w:w="22%"/>
            <w:tcMar>
              <w:top w:type="dxa" w:w="60"/>
              <w:left w:type="dxa" w:w="100"/>
              <w:bottom w:type="dxa" w:w="60"/>
              <w:right w:type="dxa" w:w="100"/>
            </w:tcMar>
            <w:vAlign w:val="center"/>
          </w:tcPr>
          <w:p>
            <w:pPr>
              <w:jc w:val="left"/>
            </w:pPr>
            <w:r>
              <w:rPr>
                <w:b/>
                <w:bCs/>
                <w:sz w:val="19"/>
                <w:szCs w:val="19"/>
              </w:rPr>
              <w:t xml:space="preserve">'ഉച്ചത്തിലുള്ള പ്രാര്‍ത്ഥന അയല്‍ക്കാര്‍ക്ക് ശല്യം ഉണ്ടാക്കുന്നു എന്നല്ലാതെ മറ്റെന്ത് നേടുന്നു?'. ആരാണ് ഇത് പ്രസ്താവിച്ചത്?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തെര്‍ത്തുല്യന്‍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മാര്‍സ്യന്‍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ഒറീലിയസ്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Which of the Shehimo (weekday) prayers is used in the Sleeba Namaskaram (prayer of the Cross)?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Wednesday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Kyamtha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Friday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Sunday prayer</w:t>
            </w:r>
          </w:p>
        </w:tc>
        <w:tc>
          <w:tcPr>
            <w:tcW w:type="pct" w:w="22%"/>
            <w:tcMar>
              <w:top w:type="dxa" w:w="60"/>
              <w:left w:type="dxa" w:w="100"/>
              <w:bottom w:type="dxa" w:w="60"/>
              <w:right w:type="dxa" w:w="100"/>
            </w:tcMar>
            <w:vAlign w:val="center"/>
          </w:tcPr>
          <w:p>
            <w:pPr>
              <w:jc w:val="left"/>
            </w:pPr>
            <w:r>
              <w:rPr>
                <w:b/>
                <w:bCs/>
                <w:sz w:val="19"/>
                <w:szCs w:val="19"/>
              </w:rPr>
              <w:t xml:space="preserve">ശഹീമാനമസ്കാരത്തിലെ ഏതു നമസ്കാരമാണ് ശ്ലീബാനമസ്കാരത്തിൽ ഉപയോഗിക്കുന്നത്?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ബുധനാഴ്ച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ക്യംതാ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വെള്ളിയാഴ്ച നമസ്കാരം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ഞായറാഴ്ച നമസ്കാരം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Which of the following should NOT be done on Sundays?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Bow down and pray at the fixed canonical hours.</w:t>
            </w:r>
          </w:p>
        </w:tc>
        <w:tc>
          <w:tcPr>
            <w:tcW w:type="pct" w:w="6.5%"/>
            <w:tcMar>
              <w:top w:type="dxa" w:w="60"/>
              <w:left w:type="dxa" w:w="100"/>
              <w:bottom w:type="dxa" w:w="60"/>
              <w:right w:type="dxa" w:w="100"/>
            </w:tcMar>
            <w:vAlign w:val="center"/>
          </w:tcPr>
          <w:p>
            <w:pPr>
              <w:jc w:val="left"/>
            </w:pPr>
            <w:r>
              <w:rPr>
                <w:b w:val="false"/>
                <w:bCs w:val="false"/>
                <w:sz w:val="18"/>
                <w:szCs w:val="18"/>
              </w:rPr>
              <w:t xml:space="preserve">Attend the Holy Qurbana without fail.</w:t>
            </w:r>
          </w:p>
        </w:tc>
        <w:tc>
          <w:tcPr>
            <w:tcW w:type="pct" w:w="6.5%"/>
            <w:tcMar>
              <w:top w:type="dxa" w:w="60"/>
              <w:left w:type="dxa" w:w="100"/>
              <w:bottom w:type="dxa" w:w="60"/>
              <w:right w:type="dxa" w:w="100"/>
            </w:tcMar>
            <w:vAlign w:val="center"/>
          </w:tcPr>
          <w:p>
            <w:pPr>
              <w:jc w:val="left"/>
            </w:pPr>
            <w:r>
              <w:rPr>
                <w:b w:val="false"/>
                <w:bCs w:val="false"/>
                <w:sz w:val="18"/>
                <w:szCs w:val="18"/>
              </w:rPr>
              <w:t xml:space="preserve">Abstain from all worldly work.</w:t>
            </w:r>
          </w:p>
        </w:tc>
        <w:tc>
          <w:tcPr>
            <w:tcW w:type="pct" w:w="6.5%"/>
            <w:tcMar>
              <w:top w:type="dxa" w:w="60"/>
              <w:left w:type="dxa" w:w="100"/>
              <w:bottom w:type="dxa" w:w="60"/>
              <w:right w:type="dxa" w:w="100"/>
            </w:tcMar>
            <w:vAlign w:val="center"/>
          </w:tcPr>
          <w:p>
            <w:pPr>
              <w:jc w:val="left"/>
            </w:pPr>
            <w:r>
              <w:rPr>
                <w:b w:val="false"/>
                <w:bCs w:val="false"/>
                <w:sz w:val="18"/>
                <w:szCs w:val="18"/>
              </w:rPr>
              <w:t xml:space="preserve">Be diligent in spiritual matters.</w:t>
            </w:r>
          </w:p>
        </w:tc>
        <w:tc>
          <w:tcPr>
            <w:tcW w:type="pct" w:w="22%"/>
            <w:tcMar>
              <w:top w:type="dxa" w:w="60"/>
              <w:left w:type="dxa" w:w="100"/>
              <w:bottom w:type="dxa" w:w="60"/>
              <w:right w:type="dxa" w:w="100"/>
            </w:tcMar>
            <w:vAlign w:val="center"/>
          </w:tcPr>
          <w:p>
            <w:pPr>
              <w:jc w:val="left"/>
            </w:pPr>
            <w:r>
              <w:rPr>
                <w:b/>
                <w:bCs/>
                <w:sz w:val="19"/>
                <w:szCs w:val="19"/>
              </w:rPr>
              <w:t xml:space="preserve">ഞായറാഴ്ചകളിൽ ചെയ്യരുതാത്തത്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കൃത്യസമയങ്ങളിൽ കുമ്പിട്ടു നമസ്കരിക്കുക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കുർബാനയിൽ നിർബന്ധമായും സംബന്ധിക്കുക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ലോകവേലകളിൽനിന്നും ഒഴിഞ്ഞിരിക്കുക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ആത്മീയകാര്യങ്ങളിൽ ഉത്സാഹത്തോടെ ഇരിക്കുക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In the prayer 'The praise of the angels', where does the angels' actual song of praise begin?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'At all times and in all seasons, in the heights...'</w:t>
            </w:r>
          </w:p>
        </w:tc>
        <w:tc>
          <w:tcPr>
            <w:tcW w:type="pct" w:w="6.5%"/>
            <w:tcMar>
              <w:top w:type="dxa" w:w="60"/>
              <w:left w:type="dxa" w:w="100"/>
              <w:bottom w:type="dxa" w:w="60"/>
              <w:right w:type="dxa" w:w="100"/>
            </w:tcMar>
            <w:vAlign w:val="center"/>
          </w:tcPr>
          <w:p>
            <w:pPr>
              <w:jc w:val="left"/>
            </w:pPr>
            <w:r>
              <w:rPr>
                <w:b w:val="false"/>
                <w:bCs w:val="false"/>
                <w:sz w:val="18"/>
                <w:szCs w:val="18"/>
              </w:rPr>
              <w:t xml:space="preserve">'Almighty Father and Ruler of all...'</w:t>
            </w:r>
          </w:p>
        </w:tc>
        <w:tc>
          <w:tcPr>
            <w:tcW w:type="pct" w:w="6.5%"/>
            <w:tcMar>
              <w:top w:type="dxa" w:w="60"/>
              <w:left w:type="dxa" w:w="100"/>
              <w:bottom w:type="dxa" w:w="60"/>
              <w:right w:type="dxa" w:w="100"/>
            </w:tcMar>
            <w:vAlign w:val="center"/>
          </w:tcPr>
          <w:p>
            <w:pPr>
              <w:jc w:val="left"/>
            </w:pPr>
            <w:r>
              <w:rPr>
                <w:b w:val="false"/>
                <w:bCs w:val="false"/>
                <w:sz w:val="18"/>
                <w:szCs w:val="18"/>
              </w:rPr>
              <w:t xml:space="preserve">'He who sits in glory at the right hand of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is worthy of You, glory is Yours...'</w:t>
            </w:r>
          </w:p>
        </w:tc>
        <w:tc>
          <w:tcPr>
            <w:tcW w:type="pct" w:w="22%"/>
            <w:tcMar>
              <w:top w:type="dxa" w:w="60"/>
              <w:left w:type="dxa" w:w="100"/>
              <w:bottom w:type="dxa" w:w="60"/>
              <w:right w:type="dxa" w:w="100"/>
            </w:tcMar>
            <w:vAlign w:val="center"/>
          </w:tcPr>
          <w:p>
            <w:pPr>
              <w:jc w:val="left"/>
            </w:pPr>
            <w:r>
              <w:rPr>
                <w:b/>
                <w:bCs/>
                <w:sz w:val="19"/>
                <w:szCs w:val="19"/>
              </w:rPr>
              <w:t xml:space="preserve">'മാലാഖമാരുടെ സ്തുതിപ്പ്' എന്ന പ്രാർത്ഥനയിൽ മാലാഖമാരുടെ യഥാർത്ഥ സ്തുതിവാചകം തുടങ്ങുന്നത്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എല്ലാക്കാലത്തും എല്ലാ നേരത്തും ഉയരങ്ങളിൽ...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സർവ്വശക്തിയുള്ള പിതാവും സർവ്വാധിപതിയും...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പിതാവിന്റെ വലത്തുഭാഗത്ത് മഹത്വത്തോടെ ഇരിക്കുന്നവനേ...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 നിനക്കു യോഗ്യമാകുന്നു, മഹത്വം നിനക്കു...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'These ___ are given to those who are holy, and to those who are ___.' (fill the blanks)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things ... the pure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Qurbana ... those absolved of sin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Qurbana ... the pure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mysteries ... sinners</w:t>
            </w:r>
          </w:p>
        </w:tc>
        <w:tc>
          <w:tcPr>
            <w:tcW w:type="pct" w:w="22%"/>
            <w:tcMar>
              <w:top w:type="dxa" w:w="60"/>
              <w:left w:type="dxa" w:w="100"/>
              <w:bottom w:type="dxa" w:w="60"/>
              <w:right w:type="dxa" w:w="100"/>
            </w:tcMar>
            <w:vAlign w:val="center"/>
          </w:tcPr>
          <w:p>
            <w:pPr>
              <w:jc w:val="left"/>
            </w:pPr>
            <w:r>
              <w:rPr>
                <w:b/>
                <w:bCs/>
                <w:sz w:val="19"/>
                <w:szCs w:val="19"/>
              </w:rPr>
              <w:t xml:space="preserve">'ഈ ..................... വിശുദ്ധയുള്ളവർക്കും .......................... നൽകപ്പെടുന്നു.'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വിശുദ്ധതകൾ, വെടിപ്പുള്ളവർക്കും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 പാപം മോചിക്കപ്പെട്ടവർക്കും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കുർബാന, വെടിപ്പുള്ളവർക്കും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രഹസ്യങ്ങൾ, പാപികൾക്കും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Hymn fill-in-the-blank: 'From your wounds, O Lord, ___ rises, like your lips of scarlet thread' - choose the correct words.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scent of Mooron..., O your lips</w:t>
            </w:r>
          </w:p>
        </w:tc>
        <w:tc>
          <w:tcPr>
            <w:tcW w:type="pct" w:w="6.5%"/>
            <w:tcMar>
              <w:top w:type="dxa" w:w="60"/>
              <w:left w:type="dxa" w:w="100"/>
              <w:bottom w:type="dxa" w:w="60"/>
              <w:right w:type="dxa" w:w="100"/>
            </w:tcMar>
            <w:vAlign w:val="center"/>
          </w:tcPr>
          <w:p>
            <w:pPr>
              <w:jc w:val="left"/>
            </w:pPr>
            <w:r>
              <w:rPr>
                <w:b w:val="false"/>
                <w:bCs w:val="false"/>
                <w:sz w:val="18"/>
                <w:szCs w:val="18"/>
              </w:rPr>
              <w:t xml:space="preserve">fragrance..., O your holy body</w:t>
            </w:r>
          </w:p>
        </w:tc>
        <w:tc>
          <w:tcPr>
            <w:tcW w:type="pct" w:w="6.5%"/>
            <w:tcMar>
              <w:top w:type="dxa" w:w="60"/>
              <w:left w:type="dxa" w:w="100"/>
              <w:bottom w:type="dxa" w:w="60"/>
              <w:right w:type="dxa" w:w="100"/>
            </w:tcMar>
            <w:vAlign w:val="center"/>
          </w:tcPr>
          <w:p>
            <w:pPr>
              <w:jc w:val="left"/>
            </w:pPr>
            <w:r>
              <w:rPr>
                <w:b w:val="false"/>
                <w:bCs w:val="false"/>
                <w:sz w:val="18"/>
                <w:szCs w:val="18"/>
              </w:rPr>
              <w:t xml:space="preserve">scent..., O your lips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scent of Mooron..., O your holy body</w:t>
            </w:r>
          </w:p>
        </w:tc>
        <w:tc>
          <w:tcPr>
            <w:tcW w:type="pct" w:w="22%"/>
            <w:tcMar>
              <w:top w:type="dxa" w:w="60"/>
              <w:left w:type="dxa" w:w="100"/>
              <w:bottom w:type="dxa" w:w="60"/>
              <w:right w:type="dxa" w:w="100"/>
            </w:tcMar>
            <w:vAlign w:val="center"/>
          </w:tcPr>
          <w:p>
            <w:pPr>
              <w:jc w:val="left"/>
            </w:pPr>
            <w:r>
              <w:rPr>
                <w:b/>
                <w:bCs/>
                <w:sz w:val="19"/>
                <w:szCs w:val="19"/>
              </w:rPr>
              <w:t xml:space="preserve">നിൻ മുറിവുകളീന്നേറ്റോൻ ....................... നാഥാ ....................... പട്ടിൻ നൂലോടൊത്തുള്ളു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മൂറോൻ മണമെൻ, നിന്നധരങ്ങളഹോ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പരിമളമെൻ, നിൻതിരുമേനിയഹോ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പരിമലമെൻ, നിന്നധരങ്ങളഹോ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മൂറോൻ മണമെൻ, നിൻതിരുമേനിയഹോ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Which of the following gives the correct line-division of this hymn text ('Have mercy, have mercy upon me, your lowly servant')?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'Have mercy - upon me your servant, have mercy' (correct line-break)</w:t>
            </w:r>
          </w:p>
        </w:tc>
        <w:tc>
          <w:tcPr>
            <w:tcW w:type="pct" w:w="6.5%"/>
            <w:tcMar>
              <w:top w:type="dxa" w:w="60"/>
              <w:left w:type="dxa" w:w="100"/>
              <w:bottom w:type="dxa" w:w="60"/>
              <w:right w:type="dxa" w:w="100"/>
            </w:tcMar>
            <w:vAlign w:val="center"/>
          </w:tcPr>
          <w:p>
            <w:pPr>
              <w:jc w:val="left"/>
            </w:pPr>
            <w:r>
              <w:rPr>
                <w:b w:val="false"/>
                <w:bCs w:val="false"/>
                <w:sz w:val="18"/>
                <w:szCs w:val="18"/>
              </w:rPr>
              <w:t xml:space="preserve">'Have mercy upon - me your servant - have mercy' (variant 1)</w:t>
            </w:r>
          </w:p>
        </w:tc>
        <w:tc>
          <w:tcPr>
            <w:tcW w:type="pct" w:w="6.5%"/>
            <w:tcMar>
              <w:top w:type="dxa" w:w="60"/>
              <w:left w:type="dxa" w:w="100"/>
              <w:bottom w:type="dxa" w:w="60"/>
              <w:right w:type="dxa" w:w="100"/>
            </w:tcMar>
            <w:vAlign w:val="center"/>
          </w:tcPr>
          <w:p>
            <w:pPr>
              <w:jc w:val="left"/>
            </w:pPr>
            <w:r>
              <w:rPr>
                <w:b w:val="false"/>
                <w:bCs w:val="false"/>
                <w:sz w:val="18"/>
                <w:szCs w:val="18"/>
              </w:rPr>
              <w:t xml:space="preserve">'Have mercy upon me your servant - have mercy' (variant 2)</w:t>
            </w:r>
          </w:p>
        </w:tc>
        <w:tc>
          <w:tcPr>
            <w:tcW w:type="pct" w:w="6.5%"/>
            <w:tcMar>
              <w:top w:type="dxa" w:w="60"/>
              <w:left w:type="dxa" w:w="100"/>
              <w:bottom w:type="dxa" w:w="60"/>
              <w:right w:type="dxa" w:w="100"/>
            </w:tcMar>
            <w:vAlign w:val="center"/>
          </w:tcPr>
          <w:p>
            <w:pPr>
              <w:jc w:val="left"/>
            </w:pPr>
            <w:r>
              <w:rPr>
                <w:b w:val="false"/>
                <w:bCs w:val="false"/>
                <w:sz w:val="18"/>
                <w:szCs w:val="18"/>
              </w:rPr>
              <w:t xml:space="preserve">'Have mercy, - upon me your servant, have mercy' (variant 3)</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ഏതാണ് ശരിയായ വരികൾ (ഹൈമ്‌നിന്റെ)?</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'കൃപയുണ്ടാകുക, മടിയനിതാം എന്മേൽ കൃപയുണ്ടാകണമേ' (ശരിയായ വരിവിഭജനം)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'കൃപയുണ്ടാകുക, അടിയനിതാ മേന്മേൽ കൃപയുണ്ടാകണമേ' (തെറ്റായ വരിവിഭജനം 1)</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'കൃപയുണ്ടാകുക മടിയനിതാ മേന്മേൽ കൃപയുണ്ടാകണമേ' (തെറ്റായ വരിവിഭജനം 2)</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'കൃപയുണ്ടാകുക, അടിയനിതാ എന്മേൽ കൃപയുണ്ടാകണമേ' (തെറ്റായ വരിവിഭജനം 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'O Lord, let your ___ cover us; let your ___ stand upon our faces; let your ___ keep us from the evil one and all his hosts.' Choose the words that correctly fill the blanks, in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blessings, grace,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Cross, blessings,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grace, blessings,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Cross, blessings, Cross</w:t>
            </w:r>
          </w:p>
        </w:tc>
        <w:tc>
          <w:tcPr>
            <w:tcW w:type="pct" w:w="22%"/>
            <w:tcMar>
              <w:top w:type="dxa" w:w="60"/>
              <w:left w:type="dxa" w:w="100"/>
              <w:bottom w:type="dxa" w:w="60"/>
              <w:right w:type="dxa" w:w="100"/>
            </w:tcMar>
            <w:vAlign w:val="center"/>
          </w:tcPr>
          <w:p>
            <w:pPr>
              <w:jc w:val="left"/>
            </w:pPr>
            <w:r>
              <w:rPr>
                <w:b/>
                <w:bCs/>
                <w:sz w:val="19"/>
                <w:szCs w:val="19"/>
              </w:rPr>
              <w:t xml:space="preserve">'കർത്താവേ നിന്റെ ....... ഞങ്ങളെ മറച്ച്, നിന്റെ ....... ഞങ്ങളുടെ മുഖങ്ങളിൽ നില്ക്കണമേ, നിന്റെ ....... ദുഷ്ടനിൽനിന്നും അവന്റെ സകല സൈന്യങ്ങളിൽനിന്നും ഞങ്ങളെ കാത്തുകൊള്ളണമേ.' പൂരിപ്പിച്ച് ക്രമത്തിൽ ഉള്ളത് അടയാളപ്പെടുത്തുക.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അനുഗ്രഹങ്ങൾ, കൃപ, സ്ലീബാ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സ്ലീബ, അനുഗ്രഹങ്ങൾ, കൃപ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 അനുഗ്രഹങ്ങൾ, സ്ലീബാ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സ്ലീബാ, അനുഗ്രഹങ്ങൾ, സ്ലീബാ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Which is a WRONG statement about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 is reciting our needs one by one, counting them off.</w:t>
            </w:r>
          </w:p>
        </w:tc>
        <w:tc>
          <w:tcPr>
            <w:tcW w:type="pct" w:w="6.5%"/>
            <w:tcMar>
              <w:top w:type="dxa" w:w="60"/>
              <w:left w:type="dxa" w:w="100"/>
              <w:bottom w:type="dxa" w:w="60"/>
              <w:right w:type="dxa" w:w="100"/>
            </w:tcMar>
            <w:vAlign w:val="center"/>
          </w:tcPr>
          <w:p>
            <w:pPr>
              <w:jc w:val="left"/>
            </w:pPr>
            <w:r>
              <w:rPr>
                <w:b w:val="false"/>
                <w:bCs w:val="false"/>
                <w:sz w:val="18"/>
                <w:szCs w:val="18"/>
              </w:rPr>
              <w:t xml:space="preserve">Not every prayer needs to be answered.</w:t>
            </w:r>
          </w:p>
        </w:tc>
        <w:tc>
          <w:tcPr>
            <w:tcW w:type="pct" w:w="6.5%"/>
            <w:tcMar>
              <w:top w:type="dxa" w:w="60"/>
              <w:left w:type="dxa" w:w="100"/>
              <w:bottom w:type="dxa" w:w="60"/>
              <w:right w:type="dxa" w:w="100"/>
            </w:tcMar>
            <w:vAlign w:val="center"/>
          </w:tcPr>
          <w:p>
            <w:pPr>
              <w:jc w:val="left"/>
            </w:pPr>
            <w:r>
              <w:rPr>
                <w:b w:val="false"/>
                <w:bCs w:val="false"/>
                <w:sz w:val="18"/>
                <w:szCs w:val="18"/>
              </w:rPr>
              <w:t xml:space="preserve">We must wait for God's time.</w:t>
            </w:r>
          </w:p>
        </w:tc>
        <w:tc>
          <w:tcPr>
            <w:tcW w:type="pct" w:w="6.5%"/>
            <w:tcMar>
              <w:top w:type="dxa" w:w="60"/>
              <w:left w:type="dxa" w:w="100"/>
              <w:bottom w:type="dxa" w:w="60"/>
              <w:right w:type="dxa" w:w="100"/>
            </w:tcMar>
            <w:vAlign w:val="center"/>
          </w:tcPr>
          <w:p>
            <w:pPr>
              <w:jc w:val="left"/>
            </w:pPr>
            <w:r>
              <w:rPr>
                <w:b w:val="false"/>
                <w:bCs w:val="false"/>
                <w:sz w:val="18"/>
                <w:szCs w:val="18"/>
              </w:rPr>
              <w:t xml:space="preserve">Selfishness should not mix with prayer.</w:t>
            </w:r>
          </w:p>
        </w:tc>
        <w:tc>
          <w:tcPr>
            <w:tcW w:type="pct" w:w="22%"/>
            <w:tcMar>
              <w:top w:type="dxa" w:w="60"/>
              <w:left w:type="dxa" w:w="100"/>
              <w:bottom w:type="dxa" w:w="60"/>
              <w:right w:type="dxa" w:w="100"/>
            </w:tcMar>
            <w:vAlign w:val="center"/>
          </w:tcPr>
          <w:p>
            <w:pPr>
              <w:jc w:val="left"/>
            </w:pPr>
            <w:r>
              <w:rPr>
                <w:b/>
                <w:bCs/>
                <w:sz w:val="19"/>
                <w:szCs w:val="19"/>
              </w:rPr>
              <w:t xml:space="preserve">പ്രാർത്ഥനയെക്കുറിച്ച്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നമ്മുടെ ആവശ്യങ്ങൾ എണ്ണി എണ്ണി പറയുന്നതാണ്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പ്രാർത്ഥനയ്ക്കും ഉത്തരം ലഭിക്കണമെന്നില്ല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സമയത്തിനായി നാം കാത്തിരിക്കണം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സ്വാർത്ഥത പ്രാർത്ഥനയിൽ കലരരുത്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To whom do we give the foremost place in the fellowship of saints?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Holy Mother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St. George the Martyr</w:t>
            </w:r>
          </w:p>
        </w:tc>
        <w:tc>
          <w:tcPr>
            <w:tcW w:type="pct" w:w="6.5%"/>
            <w:tcMar>
              <w:top w:type="dxa" w:w="60"/>
              <w:left w:type="dxa" w:w="100"/>
              <w:bottom w:type="dxa" w:w="60"/>
              <w:right w:type="dxa" w:w="100"/>
            </w:tcMar>
            <w:vAlign w:val="center"/>
          </w:tcPr>
          <w:p>
            <w:pPr>
              <w:jc w:val="left"/>
            </w:pPr>
            <w:r>
              <w:rPr>
                <w:b w:val="false"/>
                <w:bCs w:val="false"/>
                <w:sz w:val="18"/>
                <w:szCs w:val="18"/>
              </w:rPr>
              <w:t xml:space="preserve">St. Kuriakose the Martyr</w:t>
            </w:r>
          </w:p>
        </w:tc>
        <w:tc>
          <w:tcPr>
            <w:tcW w:type="pct" w:w="6.5%"/>
            <w:tcMar>
              <w:top w:type="dxa" w:w="60"/>
              <w:left w:type="dxa" w:w="100"/>
              <w:bottom w:type="dxa" w:w="60"/>
              <w:right w:type="dxa" w:w="100"/>
            </w:tcMar>
            <w:vAlign w:val="center"/>
          </w:tcPr>
          <w:p>
            <w:pPr>
              <w:jc w:val="left"/>
            </w:pPr>
            <w:r>
              <w:rPr>
                <w:b w:val="false"/>
                <w:bCs w:val="false"/>
                <w:sz w:val="18"/>
                <w:szCs w:val="18"/>
              </w:rPr>
              <w:t xml:space="preserve">St. Parumala Thirumeni</w:t>
            </w:r>
          </w:p>
        </w:tc>
        <w:tc>
          <w:tcPr>
            <w:tcW w:type="pct" w:w="22%"/>
            <w:tcMar>
              <w:top w:type="dxa" w:w="60"/>
              <w:left w:type="dxa" w:w="100"/>
              <w:bottom w:type="dxa" w:w="60"/>
              <w:right w:type="dxa" w:w="100"/>
            </w:tcMar>
            <w:vAlign w:val="center"/>
          </w:tcPr>
          <w:p>
            <w:pPr>
              <w:jc w:val="left"/>
            </w:pPr>
            <w:r>
              <w:rPr>
                <w:b/>
                <w:bCs/>
                <w:sz w:val="19"/>
                <w:szCs w:val="19"/>
              </w:rPr>
              <w:t xml:space="preserve">വിശുദ്ധ സംസർഗസാന്നിധ്യത്തിൽ നാം അഗ്രിമസ്ഥാനം നൽകുന്നത് ആർക്ക്?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 ദൈവമാതാവ്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സഹദ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കുറിയാക്കോസ് സഹദ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പ. പരുമല തിരുമേനി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'We do not know how to pray as we ought.' Who helps us in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angels</w:t>
            </w:r>
          </w:p>
        </w:tc>
        <w:tc>
          <w:tcPr>
            <w:tcW w:type="pct" w:w="22%"/>
            <w:tcMar>
              <w:top w:type="dxa" w:w="60"/>
              <w:left w:type="dxa" w:w="100"/>
              <w:bottom w:type="dxa" w:w="60"/>
              <w:right w:type="dxa" w:w="100"/>
            </w:tcMar>
            <w:vAlign w:val="center"/>
          </w:tcPr>
          <w:p>
            <w:pPr>
              <w:jc w:val="left"/>
            </w:pPr>
            <w:r>
              <w:rPr>
                <w:b/>
                <w:bCs/>
                <w:sz w:val="19"/>
                <w:szCs w:val="19"/>
              </w:rPr>
              <w:t xml:space="preserve">'വേണ്ടുംപോലെ പ്രാർത്ഥിക്കേണ്ടത് എന്തെന്ന് നാം അറിയുന്നില്ല.' ആരാണ് നമ്മെ സഹായിക്കുന്നത്?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'Moran'?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Our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One</w:t>
            </w:r>
          </w:p>
        </w:tc>
        <w:tc>
          <w:tcPr>
            <w:tcW w:type="pct" w:w="6.5%"/>
            <w:tcMar>
              <w:top w:type="dxa" w:w="60"/>
              <w:left w:type="dxa" w:w="100"/>
              <w:bottom w:type="dxa" w:w="60"/>
              <w:right w:type="dxa" w:w="100"/>
            </w:tcMar>
            <w:vAlign w:val="center"/>
          </w:tcPr>
          <w:p>
            <w:pPr>
              <w:jc w:val="left"/>
            </w:pPr>
            <w:r>
              <w:rPr>
                <w:b w:val="false"/>
                <w:bCs w:val="false"/>
                <w:sz w:val="18"/>
                <w:szCs w:val="18"/>
              </w:rPr>
              <w:t xml:space="preserve">Our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Have mercy</w:t>
            </w:r>
          </w:p>
        </w:tc>
        <w:tc>
          <w:tcPr>
            <w:tcW w:type="pct" w:w="22%"/>
            <w:tcMar>
              <w:top w:type="dxa" w:w="60"/>
              <w:left w:type="dxa" w:w="100"/>
              <w:bottom w:type="dxa" w:w="60"/>
              <w:right w:type="dxa" w:w="100"/>
            </w:tcMar>
            <w:vAlign w:val="center"/>
          </w:tcPr>
          <w:p>
            <w:pPr>
              <w:jc w:val="left"/>
            </w:pPr>
            <w:r>
              <w:rPr>
                <w:b/>
                <w:bCs/>
                <w:sz w:val="19"/>
                <w:szCs w:val="19"/>
              </w:rPr>
              <w:t xml:space="preserve">മോറാൻ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നമ്മുടെ കർത്താവ്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പിതാവ്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 ചെയ്യണമേ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Which is the opening line of the hymn 'Blot out all my sins and sanctify me by grace'?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my debts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'Moran Yeshu Masiha, who took on this body of yours'</w:t>
            </w:r>
          </w:p>
        </w:tc>
        <w:tc>
          <w:tcPr>
            <w:tcW w:type="pct" w:w="6.5%"/>
            <w:tcMar>
              <w:top w:type="dxa" w:w="60"/>
              <w:left w:type="dxa" w:w="100"/>
              <w:bottom w:type="dxa" w:w="60"/>
              <w:right w:type="dxa" w:w="100"/>
            </w:tcMar>
            <w:vAlign w:val="center"/>
          </w:tcPr>
          <w:p>
            <w:pPr>
              <w:jc w:val="left"/>
            </w:pPr>
            <w:r>
              <w:rPr>
                <w:b w:val="false"/>
                <w:bCs w:val="false"/>
                <w:sz w:val="18"/>
                <w:szCs w:val="18"/>
              </w:rPr>
              <w:t xml:space="preserve">'Life to sinful Reuben'</w:t>
            </w:r>
          </w:p>
        </w:tc>
        <w:tc>
          <w:tcPr>
            <w:tcW w:type="pct" w:w="6.5%"/>
            <w:tcMar>
              <w:top w:type="dxa" w:w="60"/>
              <w:left w:type="dxa" w:w="100"/>
              <w:bottom w:type="dxa" w:w="60"/>
              <w:right w:type="dxa" w:w="100"/>
            </w:tcMar>
            <w:vAlign w:val="center"/>
          </w:tcPr>
          <w:p>
            <w:pPr>
              <w:jc w:val="left"/>
            </w:pPr>
            <w:r>
              <w:rPr>
                <w:b w:val="false"/>
                <w:bCs w:val="false"/>
                <w:sz w:val="18"/>
                <w:szCs w:val="18"/>
              </w:rPr>
              <w:t xml:space="preserve">'By the grace of the Holy Spirit'</w:t>
            </w:r>
          </w:p>
        </w:tc>
        <w:tc>
          <w:tcPr>
            <w:tcW w:type="pct" w:w="22%"/>
            <w:tcMar>
              <w:top w:type="dxa" w:w="60"/>
              <w:left w:type="dxa" w:w="100"/>
              <w:bottom w:type="dxa" w:w="60"/>
              <w:right w:type="dxa" w:w="100"/>
            </w:tcMar>
            <w:vAlign w:val="center"/>
          </w:tcPr>
          <w:p>
            <w:pPr>
              <w:jc w:val="left"/>
            </w:pPr>
            <w:r>
              <w:rPr>
                <w:b/>
                <w:bCs/>
                <w:sz w:val="19"/>
                <w:szCs w:val="19"/>
              </w:rPr>
              <w:t xml:space="preserve">'മായിച്ചെൻ പാപങ്ങളെയും കൃപയാൽ പുണ്യമതാക്കണമേ' ഈ ഗീതത്തിന്റെ തുടക്കം.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എന്റെ കടങ്ങളശേഷം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മോറാനേശുമശിഹ ഉൾക്കൊണ്ടോരീ നിൻമെയ്യും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പാതകനാം റൂബേലിനു ജീവൻ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കൃപയാം എസ്പൂഗായതിനാൽ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'Because you ate the fruit of Eden...' -- what did Christ do in exchange, according to this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drank bitterness (gall)'</w:t>
            </w:r>
          </w:p>
        </w:tc>
        <w:tc>
          <w:tcPr>
            <w:tcW w:type="pct" w:w="6.5%"/>
            <w:tcMar>
              <w:top w:type="dxa" w:w="60"/>
              <w:left w:type="dxa" w:w="100"/>
              <w:bottom w:type="dxa" w:w="60"/>
              <w:right w:type="dxa" w:w="100"/>
            </w:tcMar>
            <w:vAlign w:val="center"/>
          </w:tcPr>
          <w:p>
            <w:pPr>
              <w:jc w:val="left"/>
            </w:pPr>
            <w:r>
              <w:rPr>
                <w:b w:val="false"/>
                <w:bCs w:val="false"/>
                <w:sz w:val="18"/>
                <w:szCs w:val="18"/>
              </w:rPr>
              <w:t xml:space="preserve">'I took blows'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hung me naked'</w:t>
            </w:r>
          </w:p>
        </w:tc>
        <w:tc>
          <w:tcPr>
            <w:tcW w:type="pct" w:w="6.5%"/>
            <w:tcMar>
              <w:top w:type="dxa" w:w="60"/>
              <w:left w:type="dxa" w:w="100"/>
              <w:bottom w:type="dxa" w:w="60"/>
              <w:right w:type="dxa" w:w="100"/>
            </w:tcMar>
            <w:vAlign w:val="center"/>
          </w:tcPr>
          <w:p>
            <w:pPr>
              <w:jc w:val="left"/>
            </w:pPr>
            <w:r>
              <w:rPr>
                <w:b w:val="false"/>
                <w:bCs w:val="false"/>
                <w:sz w:val="18"/>
                <w:szCs w:val="18"/>
              </w:rPr>
              <w:t xml:space="preserve">'By the blood I shed'</w:t>
            </w:r>
          </w:p>
        </w:tc>
        <w:tc>
          <w:tcPr>
            <w:tcW w:type="pct" w:w="22%"/>
            <w:tcMar>
              <w:top w:type="dxa" w:w="60"/>
              <w:left w:type="dxa" w:w="100"/>
              <w:bottom w:type="dxa" w:w="60"/>
              <w:right w:type="dxa" w:w="100"/>
            </w:tcMar>
            <w:vAlign w:val="center"/>
          </w:tcPr>
          <w:p>
            <w:pPr>
              <w:jc w:val="left"/>
            </w:pPr>
            <w:r>
              <w:rPr>
                <w:b/>
                <w:bCs/>
                <w:sz w:val="19"/>
                <w:szCs w:val="19"/>
              </w:rPr>
              <w:t xml:space="preserve">'ഏദൻ കനി നീ തിന്നതിനാൽ..' പകരം ക്രിസ്തു എന്തു ചെയ്തു.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കയ്പ്പും കുടിച്ചേൻ ഞാൻ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ഞാൻ കൊണ്ടടികൾ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നഗ്നതയോടെന്നെയവർ തൂക്കി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ഞാൻ ചിന്തിയ രക്തത്താൽ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The psalm passage in which David says, 'Seven times a day I praise you because of your righteous judgments'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119:164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119:121</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118:124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117:164</w:t>
            </w:r>
          </w:p>
        </w:tc>
        <w:tc>
          <w:tcPr>
            <w:tcW w:type="pct" w:w="22%"/>
            <w:tcMar>
              <w:top w:type="dxa" w:w="60"/>
              <w:left w:type="dxa" w:w="100"/>
              <w:bottom w:type="dxa" w:w="60"/>
              <w:right w:type="dxa" w:w="100"/>
            </w:tcMar>
            <w:vAlign w:val="center"/>
          </w:tcPr>
          <w:p>
            <w:pPr>
              <w:jc w:val="left"/>
            </w:pPr>
            <w:r>
              <w:rPr>
                <w:b/>
                <w:bCs/>
                <w:sz w:val="19"/>
                <w:szCs w:val="19"/>
              </w:rPr>
              <w:t xml:space="preserve">'നിന്റെ നീതിയുള്ള വിധികൾ നിമിത്തം ഞാൻ ദിവസം ഏഴു പ്രാവശ്യം നിന്നെ സ്തുതിക്കും' എന്ന് ദാവീദ് പറയുന്ന സങ്കീർത്തന 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119 : 164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119 : 121</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118 : 124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117 : 164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The canonical hour prayers included in the evening prayer (Sandhya Namaskaram) of family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Ninth Hour, Evening (Sandhya), Soutoro</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Sixth Hour, the Ninth Hour, Evening</w:t>
            </w:r>
          </w:p>
        </w:tc>
        <w:tc>
          <w:tcPr>
            <w:tcW w:type="pct" w:w="6.5%"/>
            <w:tcMar>
              <w:top w:type="dxa" w:w="60"/>
              <w:left w:type="dxa" w:w="100"/>
              <w:bottom w:type="dxa" w:w="60"/>
              <w:right w:type="dxa" w:w="100"/>
            </w:tcMar>
            <w:vAlign w:val="center"/>
          </w:tcPr>
          <w:p>
            <w:pPr>
              <w:jc w:val="left"/>
            </w:pPr>
            <w:r>
              <w:rPr>
                <w:b w:val="false"/>
                <w:bCs w:val="false"/>
                <w:sz w:val="18"/>
                <w:szCs w:val="18"/>
              </w:rPr>
              <w:t xml:space="preserve">Evening, Soutoro, Night</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കുടുംബാരാധനയിലെ സന്ധ്യ നമസ്കാരത്തിൽ ഉൾപ്പെട്ടിരിക്കുന്ന യാമ പ്രാർത്ഥനകൾ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ഒൻപതാം മണി, സന്ധ്യ, സൂത്താറ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ആറാം മണി, ഒൻപതാം മണി, സന്ധ്യ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സന്ധ്യ, സൂത്താറ, രാത്രി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Which hymn recalls the Lord going to Adam to encourage him?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Lord established Himself among the dead...'</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Your wounds I received...'</w:t>
            </w:r>
          </w:p>
        </w:tc>
        <w:tc>
          <w:tcPr>
            <w:tcW w:type="pct" w:w="6.5%"/>
            <w:tcMar>
              <w:top w:type="dxa" w:w="60"/>
              <w:left w:type="dxa" w:w="100"/>
              <w:bottom w:type="dxa" w:w="60"/>
              <w:right w:type="dxa" w:w="100"/>
            </w:tcMar>
            <w:vAlign w:val="center"/>
          </w:tcPr>
          <w:p>
            <w:pPr>
              <w:jc w:val="left"/>
            </w:pPr>
            <w:r>
              <w:rPr>
                <w:b w:val="false"/>
                <w:bCs w:val="false"/>
                <w:sz w:val="18"/>
                <w:szCs w:val="18"/>
              </w:rPr>
              <w:t xml:space="preserve">'My Lord, Your grace be upon you...'</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Lord is with us...'</w:t>
            </w:r>
          </w:p>
        </w:tc>
        <w:tc>
          <w:tcPr>
            <w:tcW w:type="pct" w:w="22%"/>
            <w:tcMar>
              <w:top w:type="dxa" w:w="60"/>
              <w:left w:type="dxa" w:w="100"/>
              <w:bottom w:type="dxa" w:w="60"/>
              <w:right w:type="dxa" w:w="100"/>
            </w:tcMar>
            <w:vAlign w:val="center"/>
          </w:tcPr>
          <w:p>
            <w:pPr>
              <w:jc w:val="left"/>
            </w:pPr>
            <w:r>
              <w:rPr>
                <w:b/>
                <w:bCs/>
                <w:sz w:val="19"/>
                <w:szCs w:val="19"/>
              </w:rPr>
              <w:t xml:space="preserve">കർത്താവ് ആദാമിന്റെ അടുത്ത് പോയി ധൈര്യപ്പെടുത്തുന്നതിനെ ഓർക്കുന്ന ഗീതം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നാഥൻ മൃതരിടയിലുറപ്പി ....</w:t>
            </w:r>
          </w:p>
        </w:tc>
        <w:tc>
          <w:tcPr>
            <w:tcW w:type="pct" w:w="6.5%"/>
            <w:tcMar>
              <w:top w:type="dxa" w:w="60"/>
              <w:left w:type="dxa" w:w="100"/>
              <w:bottom w:type="dxa" w:w="60"/>
              <w:right w:type="dxa" w:w="100"/>
            </w:tcMar>
            <w:vAlign w:val="center"/>
          </w:tcPr>
          <w:p>
            <w:pPr>
              <w:jc w:val="left"/>
            </w:pPr>
            <w:r>
              <w:rPr>
                <w:b w:val="false"/>
                <w:bCs w:val="false"/>
                <w:sz w:val="18"/>
                <w:szCs w:val="18"/>
              </w:rPr>
              <w:t xml:space="preserve">നിൻ മുറിവുകളീന്നേറ്റേനെൻ ...</w:t>
            </w:r>
          </w:p>
        </w:tc>
        <w:tc>
          <w:tcPr>
            <w:tcW w:type="pct" w:w="6.5%"/>
            <w:tcMar>
              <w:top w:type="dxa" w:w="60"/>
              <w:left w:type="dxa" w:w="100"/>
              <w:bottom w:type="dxa" w:w="60"/>
              <w:right w:type="dxa" w:w="100"/>
            </w:tcMar>
            <w:vAlign w:val="center"/>
          </w:tcPr>
          <w:p>
            <w:pPr>
              <w:jc w:val="left"/>
            </w:pPr>
            <w:r>
              <w:rPr>
                <w:b w:val="false"/>
                <w:bCs w:val="false"/>
                <w:sz w:val="18"/>
                <w:szCs w:val="18"/>
              </w:rPr>
              <w:t xml:space="preserve">എൻ നാഥാ നിൻ കൃപ നിന്നെ ...</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നാഥൻ കൂട്ടായുള്ളതിനാൽ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Among the given statements, choose the one that is NOT correct regarding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use of symbols is not a part of our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Fasting and abstinence are part of the prayer life of our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faith of our Church, spirituality does not separate the soul from the body</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Prayers are not confined to words alone</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പ്രസ്താവനകളിൽ പ്രാർത്ഥനയുമായി ബന്ധപ്പെട്ട്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പ്രതീകങ്ങളുടെ ഉപയോഗം നമ്മുടെ പ്രാർത്ഥനയുടെ ഭാഗമല്ല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സഭയുടെ പ്രാർത്ഥനയുടെ ഭാഗമാണ് നോമ്പും ഉപവാസവും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സഭയുടെ വിശ്വാസത്തിൽ ആത്മാവിനെ ശരീരത്തിൽ നിന്നും വേർപെടുത്തിയുള്ള ആത്മീയതയല്ല ഉള്ളത്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പ്രാർത്ഥനകൾ വാക്കുകളിൽ മാത്രം ഒതുങ്ങുന്നില്ല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Choose the correct words to fill in the missing words in this part of Mar Severios' Supplication: 'O Lord, may Your ................. cover us; may Your ................. stand before our faces; by Your ................., protect us from the evil one and his hosts.'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'Your mercy, Your grace, Your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'Your Cross, Your grace, Your mercy'</w:t>
            </w:r>
          </w:p>
        </w:tc>
        <w:tc>
          <w:tcPr>
            <w:tcW w:type="pct" w:w="6.5%"/>
            <w:tcMar>
              <w:top w:type="dxa" w:w="60"/>
              <w:left w:type="dxa" w:w="100"/>
              <w:bottom w:type="dxa" w:w="60"/>
              <w:right w:type="dxa" w:w="100"/>
            </w:tcMar>
            <w:vAlign w:val="center"/>
          </w:tcPr>
          <w:p>
            <w:pPr>
              <w:jc w:val="left"/>
            </w:pPr>
            <w:r>
              <w:rPr>
                <w:b w:val="false"/>
                <w:bCs w:val="false"/>
                <w:sz w:val="18"/>
                <w:szCs w:val="18"/>
              </w:rPr>
              <w:t xml:space="preserve">'Your blessings, Your Cross, Your help'</w:t>
            </w:r>
          </w:p>
        </w:tc>
        <w:tc>
          <w:tcPr>
            <w:tcW w:type="pct" w:w="6.5%"/>
            <w:tcMar>
              <w:top w:type="dxa" w:w="60"/>
              <w:left w:type="dxa" w:w="100"/>
              <w:bottom w:type="dxa" w:w="60"/>
              <w:right w:type="dxa" w:w="100"/>
            </w:tcMar>
            <w:vAlign w:val="center"/>
          </w:tcPr>
          <w:p>
            <w:pPr>
              <w:jc w:val="left"/>
            </w:pPr>
            <w:r>
              <w:rPr>
                <w:b w:val="false"/>
                <w:bCs w:val="false"/>
                <w:sz w:val="18"/>
                <w:szCs w:val="18"/>
              </w:rPr>
              <w:t xml:space="preserve">'Your Cross, Your grace, Your blessings'</w:t>
            </w:r>
          </w:p>
        </w:tc>
        <w:tc>
          <w:tcPr>
            <w:tcW w:type="pct" w:w="22%"/>
            <w:tcMar>
              <w:top w:type="dxa" w:w="60"/>
              <w:left w:type="dxa" w:w="100"/>
              <w:bottom w:type="dxa" w:w="60"/>
              <w:right w:type="dxa" w:w="100"/>
            </w:tcMar>
            <w:vAlign w:val="center"/>
          </w:tcPr>
          <w:p>
            <w:pPr>
              <w:jc w:val="left"/>
            </w:pPr>
            <w:r>
              <w:rPr>
                <w:b/>
                <w:bCs/>
                <w:sz w:val="19"/>
                <w:szCs w:val="19"/>
              </w:rPr>
              <w:t xml:space="preserve">മാർ സേവേറിയോസിന്റെ അപേക്ഷയിലെ താഴെപറയുന്ന ഭാഗത്തെ വിട്ടുപോയ വാക്കുകൾ തെരെഞ്ഞെടുത്തു പൂരിപ്പിക്കുക 'കർത്താവെ ................... ഞങ്ങളെ മറച്ചു ..................... ഞങ്ങളുടെ മുഖങ്ങളിൽ നിൽക്കേണമേ , ....................... ദുഷ്ടനിൽ നിന്നും അവന്റെ സൈന്യങ്ങളിൽ നിന്നും ഞങ്ങളെ കാത്തുകൊള്ളേണമേ'</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നിന്റെ കരുണ, നിന്റെ കൃപ, നിന്റെ സ്ലീബാ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നിന്റെ സ്ലീബാ, നിന്റെ കൃപ, നിന്റെ 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നിന്റെ അനുഗ്രഹങ്ങളാൽ, നിന്റെ സ്ലീബാ, നിന്റെ സഹായത്താൽ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നിന്റെ സ്ലീബാ, നിന്റെ കൃപ, നിന്റെ അനുഗ്രഹങ്ങളാൽ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about the content of Mar Severios' Maniso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remembers the Mother of God and the saints, and places its trust in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It remembers the works of the Apostles and the spread of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It commemorates the early Councils and the Fathers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മാർ സേവേറിയോസിന്റെ മാനീസായിലെ ഉള്ളടക്കം തന്നിരിക്കുന്നവയിൽ ശരിയായത്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മാതാവിനെയും വിശുദ്ധന്മാരെയും ഓർക്കുന്നു ത്രിത്വത്തിൽ ശരണപ്പെടുന്നു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ശ്ലീഹന്മാരുടെ പ്രവർത്തനങ്ങളെയും സുവിശേഷ പ്രചാരണത്തെയും ഓർക്കുന്നു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 സുന്നഹദോസുകളെയും പിതാക്കന്മാരെയും 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ഉത്തരങ്ങളും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The prayer section, 'O Holy and Glorious Trinity, have mercy on us; O Holy and Glorious Trinity, have mercy on us; O Holy and Glorious Trinity, in Your grace have mercy on us,' belongs to which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Praise of the Cherubim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Praise of the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Severios' Supplication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Petition to the Trinity</w:t>
            </w:r>
          </w:p>
        </w:tc>
        <w:tc>
          <w:tcPr>
            <w:tcW w:type="pct" w:w="22%"/>
            <w:tcMar>
              <w:top w:type="dxa" w:w="60"/>
              <w:left w:type="dxa" w:w="100"/>
              <w:bottom w:type="dxa" w:w="60"/>
              <w:right w:type="dxa" w:w="100"/>
            </w:tcMar>
            <w:vAlign w:val="center"/>
          </w:tcPr>
          <w:p>
            <w:pPr>
              <w:jc w:val="left"/>
            </w:pPr>
            <w:r>
              <w:rPr>
                <w:b/>
                <w:bCs/>
                <w:sz w:val="19"/>
                <w:szCs w:val="19"/>
              </w:rPr>
              <w:t xml:space="preserve">'വിശുദ്ധിയും മഹത്വവുമുള്ള ത്രിത്വമേ ഞങ്ങളോട് കരുണ ചെയ്യണമേ, വിശുദ്ധിയും മഹത്വവുമുള്ള ത്രിത്വമേ ഞങ്ങളോട് കരുണ ചെയ്യണമേ, വിശുദ്ധിയും മഹത്വവുമുള്ള ത്രിത്വമേ കൃപയുണ്ടായി ഞങ്ങളോട് കരുണ ചെയ്യണമേ ' എന്ന പ്രാർത്ഥനാ ഭാഗം ഏതു പ്രാര്ഥനയിലേതാണ്‌?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ക്രൊബെൻമാരുടെ സ്തുതിപ്പ്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മാലാഖമാരുടെ സ്തുതിപ്പ്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സേവേറിയോസിന്റെ അപേക്ഷ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ത്രിത്വത്തോടുള്ള അപേക്ഷ</w:t>
            </w:r>
          </w:p>
        </w:tc>
      </w:tr>
    </w:tbl>
    <w:p>
      <w:pPr>
        <w:spacing w:after="200"/>
      </w:pPr>
    </w:p>
    <w:sectPr>
      <w:type w:val="nextPage"/>
      <w:pgSz w:w="16838" w:h="11906" w:orient="landscape"/>
      <w:pgMar w:top="700" w:right="500" w:bottom="7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12 (Veda Praveen Diploma) Sunday School Question Bank</dc:title>
  <dc:creator>Sparkwings Innovations OPC Pvt. Ltd.</dc:creator>
  <dc:description>Bilingual (English/Malayalam) consolidated question bank with answers for Class 12 (Veda Praveen Diploma)</dc:description>
  <cp:lastModifiedBy>Un-named</cp:lastModifiedBy>
  <cp:revision>1</cp:revision>
  <dcterms:created xsi:type="dcterms:W3CDTF">2026-09-25T14:32:03.936Z</dcterms:created>
  <dcterms:modified xsi:type="dcterms:W3CDTF">2026-09-25T14:32:03.937Z</dcterms:modified>
</cp:coreProperties>
</file>

<file path=docProps/custom.xml><?xml version="1.0" encoding="utf-8"?>
<Properties xmlns="http://schemas.openxmlformats.org/officeDocument/2006/custom-properties" xmlns:vt="http://schemas.openxmlformats.org/officeDocument/2006/docPropsVTypes"/>
</file>