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A52" w:rsidRPr="00353A52" w:rsidRDefault="00353A52" w:rsidP="00353A52">
      <w:pPr>
        <w:spacing w:before="60" w:after="60" w:line="480" w:lineRule="auto"/>
        <w:jc w:val="center"/>
        <w:rPr>
          <w:rFonts w:cs="Arial"/>
          <w:b/>
          <w:color w:val="0000FF"/>
        </w:rPr>
      </w:pPr>
      <w:bookmarkStart w:id="0" w:name="_Toc401673134"/>
      <w:r w:rsidRPr="00353A52">
        <w:rPr>
          <w:rFonts w:cs="Arial"/>
          <w:b/>
          <w:color w:val="0000FF"/>
        </w:rPr>
        <w:t>Orientações gerais</w:t>
      </w:r>
    </w:p>
    <w:p w:rsidR="0013199F" w:rsidRPr="00076D8A" w:rsidRDefault="0013199F" w:rsidP="00076D8A">
      <w:pPr>
        <w:numPr>
          <w:ilvl w:val="0"/>
          <w:numId w:val="8"/>
        </w:numPr>
        <w:tabs>
          <w:tab w:val="left" w:pos="426"/>
        </w:tabs>
        <w:spacing w:before="60" w:after="60"/>
        <w:ind w:left="714" w:hanging="357"/>
        <w:jc w:val="both"/>
        <w:rPr>
          <w:rFonts w:cs="Arial"/>
          <w:color w:val="0000FF"/>
        </w:rPr>
      </w:pPr>
      <w:r w:rsidRPr="00076D8A">
        <w:rPr>
          <w:rFonts w:cs="Arial"/>
          <w:color w:val="0000FF"/>
        </w:rPr>
        <w:t xml:space="preserve">Este documento já está com margens, fontes, estilos e parágrafos pré-configurados. A formatação obedece aos padrões: fonte </w:t>
      </w:r>
      <w:proofErr w:type="spellStart"/>
      <w:r w:rsidRPr="00076D8A">
        <w:rPr>
          <w:rFonts w:cs="Arial"/>
          <w:color w:val="0000FF"/>
        </w:rPr>
        <w:t>Arial</w:t>
      </w:r>
      <w:proofErr w:type="spellEnd"/>
      <w:r w:rsidRPr="00076D8A">
        <w:rPr>
          <w:rFonts w:cs="Arial"/>
          <w:color w:val="0000FF"/>
        </w:rPr>
        <w:t xml:space="preserve">, sendo </w:t>
      </w:r>
      <w:proofErr w:type="gramStart"/>
      <w:r w:rsidRPr="00076D8A">
        <w:rPr>
          <w:rFonts w:cs="Arial"/>
          <w:color w:val="0000FF"/>
        </w:rPr>
        <w:t>tamanho 12</w:t>
      </w:r>
      <w:r w:rsidR="004D221A">
        <w:rPr>
          <w:rFonts w:cs="Arial"/>
          <w:color w:val="0000FF"/>
        </w:rPr>
        <w:t>,</w:t>
      </w:r>
      <w:r w:rsidRPr="00076D8A">
        <w:rPr>
          <w:rFonts w:cs="Arial"/>
          <w:color w:val="0000FF"/>
        </w:rPr>
        <w:t xml:space="preserve"> em negrito</w:t>
      </w:r>
      <w:proofErr w:type="gramEnd"/>
      <w:r w:rsidR="004D221A">
        <w:rPr>
          <w:rFonts w:cs="Arial"/>
          <w:color w:val="0000FF"/>
        </w:rPr>
        <w:t>,</w:t>
      </w:r>
      <w:r w:rsidRPr="00076D8A">
        <w:rPr>
          <w:rFonts w:cs="Arial"/>
          <w:color w:val="0000FF"/>
        </w:rPr>
        <w:t xml:space="preserve"> para títulos e subtítulos; tamanho 9 nas tabelas, com o cabeçalho em negrito; e nas demais prevalece o tamanho 11;</w:t>
      </w:r>
    </w:p>
    <w:p w:rsidR="0013199F" w:rsidRPr="00076D8A" w:rsidRDefault="0013199F" w:rsidP="00076D8A">
      <w:pPr>
        <w:numPr>
          <w:ilvl w:val="0"/>
          <w:numId w:val="8"/>
        </w:numPr>
        <w:tabs>
          <w:tab w:val="left" w:pos="426"/>
        </w:tabs>
        <w:spacing w:before="60" w:after="60"/>
        <w:ind w:left="714" w:hanging="357"/>
        <w:jc w:val="both"/>
        <w:rPr>
          <w:rFonts w:cs="Arial"/>
          <w:color w:val="0000FF"/>
        </w:rPr>
      </w:pPr>
      <w:bookmarkStart w:id="1" w:name="_GoBack"/>
      <w:r w:rsidRPr="00076D8A">
        <w:rPr>
          <w:rFonts w:cs="Arial"/>
          <w:color w:val="0000FF"/>
        </w:rPr>
        <w:t xml:space="preserve">Os textos em azul representam orientações ou exemplos sobre o preenchimento. Este texto é separado pela </w:t>
      </w:r>
      <w:proofErr w:type="spellStart"/>
      <w:r w:rsidRPr="00076D8A">
        <w:rPr>
          <w:rFonts w:cs="Arial"/>
          <w:i/>
          <w:color w:val="0000FF"/>
        </w:rPr>
        <w:t>tag</w:t>
      </w:r>
      <w:proofErr w:type="spellEnd"/>
      <w:r w:rsidRPr="00076D8A">
        <w:rPr>
          <w:rFonts w:cs="Arial"/>
          <w:color w:val="0000FF"/>
        </w:rPr>
        <w:t xml:space="preserve"> “[”</w:t>
      </w:r>
      <w:proofErr w:type="gramStart"/>
      <w:r w:rsidRPr="00076D8A">
        <w:rPr>
          <w:rFonts w:cs="Arial"/>
          <w:color w:val="0000FF"/>
        </w:rPr>
        <w:t xml:space="preserve"> “</w:t>
      </w:r>
      <w:proofErr w:type="gramEnd"/>
      <w:r w:rsidRPr="00076D8A">
        <w:rPr>
          <w:rFonts w:cs="Arial"/>
          <w:color w:val="0000FF"/>
        </w:rPr>
        <w:t xml:space="preserve">]” e deve ser excluído após o preenchimento com as informações reais, que devem ficar na cor automática (preta); </w:t>
      </w:r>
    </w:p>
    <w:bookmarkEnd w:id="1"/>
    <w:p w:rsidR="0013199F" w:rsidRPr="00076D8A" w:rsidRDefault="0013199F" w:rsidP="00076D8A">
      <w:pPr>
        <w:numPr>
          <w:ilvl w:val="0"/>
          <w:numId w:val="8"/>
        </w:numPr>
        <w:spacing w:before="60" w:after="60"/>
        <w:ind w:left="714" w:hanging="357"/>
        <w:jc w:val="both"/>
        <w:rPr>
          <w:rFonts w:cs="Arial"/>
          <w:color w:val="0000FF"/>
        </w:rPr>
      </w:pPr>
      <w:r w:rsidRPr="00076D8A">
        <w:rPr>
          <w:rFonts w:cs="Arial"/>
          <w:color w:val="0000FF"/>
        </w:rPr>
        <w:t>A tabela de histórico de versão do documento deve ser preenchida sempre que houver alterações significativas no documento. A versão 1.0 deve ser a primeira versão aprovada do documento. A descrição deve ser clara, permitindo ao leitor entender o que foi alterado e o motivo dessa alteração.</w:t>
      </w:r>
    </w:p>
    <w:p w:rsidR="0013199F" w:rsidRPr="00076D8A" w:rsidRDefault="0013199F" w:rsidP="00076D8A">
      <w:pPr>
        <w:numPr>
          <w:ilvl w:val="0"/>
          <w:numId w:val="8"/>
        </w:numPr>
        <w:spacing w:before="60" w:after="60"/>
        <w:ind w:left="714" w:hanging="357"/>
        <w:jc w:val="both"/>
        <w:rPr>
          <w:rFonts w:cs="Arial"/>
          <w:color w:val="0000FF"/>
        </w:rPr>
      </w:pPr>
      <w:r w:rsidRPr="00076D8A">
        <w:rPr>
          <w:rFonts w:cs="Arial"/>
          <w:color w:val="0000FF"/>
        </w:rPr>
        <w:t>Caso existam tópicos não aplicáveis, deve-se permanecer com o tópico e escrever “Não se aplica” no lugar que seria do conteúdo.</w:t>
      </w:r>
    </w:p>
    <w:p w:rsidR="0013199F" w:rsidRPr="00076D8A" w:rsidRDefault="0013199F" w:rsidP="00076D8A">
      <w:pPr>
        <w:numPr>
          <w:ilvl w:val="0"/>
          <w:numId w:val="8"/>
        </w:numPr>
        <w:spacing w:before="60" w:after="60"/>
        <w:ind w:left="714" w:hanging="357"/>
        <w:jc w:val="both"/>
        <w:rPr>
          <w:rFonts w:cs="Arial"/>
          <w:color w:val="0000FF"/>
        </w:rPr>
      </w:pPr>
      <w:r w:rsidRPr="00076D8A">
        <w:rPr>
          <w:rFonts w:cs="Arial"/>
          <w:color w:val="0000FF"/>
        </w:rPr>
        <w:t>Para selecionar uma opção (</w:t>
      </w:r>
      <w:proofErr w:type="spellStart"/>
      <w:proofErr w:type="gramStart"/>
      <w:r w:rsidRPr="00076D8A">
        <w:rPr>
          <w:rFonts w:cs="Arial"/>
          <w:i/>
          <w:color w:val="0000FF"/>
        </w:rPr>
        <w:t>CheckBox</w:t>
      </w:r>
      <w:proofErr w:type="spellEnd"/>
      <w:proofErr w:type="gramEnd"/>
      <w:r w:rsidRPr="00076D8A">
        <w:rPr>
          <w:rFonts w:cs="Arial"/>
          <w:color w:val="0000FF"/>
        </w:rPr>
        <w:t xml:space="preserve"> ou </w:t>
      </w:r>
      <w:proofErr w:type="spellStart"/>
      <w:r w:rsidRPr="00076D8A">
        <w:rPr>
          <w:rFonts w:cs="Arial"/>
          <w:i/>
          <w:color w:val="0000FF"/>
        </w:rPr>
        <w:t>ComboBox</w:t>
      </w:r>
      <w:proofErr w:type="spellEnd"/>
      <w:r w:rsidRPr="00076D8A">
        <w:rPr>
          <w:rFonts w:cs="Arial"/>
          <w:color w:val="0000FF"/>
        </w:rPr>
        <w:t>), clique duas vezes sobre ela e altere o valor padrão.</w:t>
      </w:r>
    </w:p>
    <w:p w:rsidR="0013199F" w:rsidRPr="00076D8A" w:rsidRDefault="0013199F" w:rsidP="00076D8A">
      <w:pPr>
        <w:numPr>
          <w:ilvl w:val="0"/>
          <w:numId w:val="8"/>
        </w:numPr>
        <w:spacing w:before="60" w:after="60"/>
        <w:ind w:left="714" w:hanging="357"/>
        <w:jc w:val="both"/>
        <w:rPr>
          <w:rFonts w:cs="Arial"/>
          <w:color w:val="0000FF"/>
        </w:rPr>
      </w:pPr>
      <w:r w:rsidRPr="00076D8A">
        <w:rPr>
          <w:rFonts w:cs="Arial"/>
          <w:color w:val="0000FF"/>
        </w:rPr>
        <w:t>Para nomear corretamente o documento, siga as regras estabelecidas na “</w:t>
      </w:r>
      <w:hyperlink r:id="rId8" w:history="1">
        <w:r w:rsidRPr="00076D8A">
          <w:rPr>
            <w:rStyle w:val="Hyperlink"/>
            <w:rFonts w:cs="Arial"/>
            <w:b/>
          </w:rPr>
          <w:t>Política de Nomenclatura</w:t>
        </w:r>
      </w:hyperlink>
      <w:r w:rsidRPr="00076D8A">
        <w:rPr>
          <w:rFonts w:cs="Arial"/>
          <w:color w:val="0000FF"/>
        </w:rPr>
        <w:t>” disponibilizada no Canal do Conhecimento.</w:t>
      </w:r>
    </w:p>
    <w:p w:rsidR="0013199F" w:rsidRDefault="0013199F" w:rsidP="00372F74">
      <w:pPr>
        <w:spacing w:before="60" w:after="60"/>
        <w:ind w:left="720"/>
        <w:jc w:val="both"/>
        <w:rPr>
          <w:rFonts w:cs="Arial"/>
          <w:color w:val="0000FF"/>
        </w:rPr>
      </w:pPr>
    </w:p>
    <w:p w:rsidR="006F13C9" w:rsidRPr="006F13C9" w:rsidRDefault="00372F74" w:rsidP="00166A14">
      <w:pPr>
        <w:pStyle w:val="QualidadeTexto"/>
        <w:spacing w:before="60" w:after="60" w:line="240" w:lineRule="auto"/>
        <w:ind w:left="720"/>
        <w:rPr>
          <w:rFonts w:cs="Arial"/>
          <w:b/>
          <w:color w:val="0000FF"/>
          <w:sz w:val="22"/>
          <w:szCs w:val="22"/>
        </w:rPr>
      </w:pPr>
      <w:r w:rsidRPr="006F13C9">
        <w:rPr>
          <w:rFonts w:cs="Arial"/>
          <w:b/>
          <w:color w:val="0000FF"/>
          <w:sz w:val="22"/>
          <w:szCs w:val="22"/>
          <w:u w:val="single"/>
        </w:rPr>
        <w:t>Nota</w:t>
      </w:r>
      <w:r w:rsidRPr="006F13C9">
        <w:rPr>
          <w:rFonts w:cs="Arial"/>
          <w:b/>
          <w:color w:val="0000FF"/>
          <w:sz w:val="22"/>
          <w:szCs w:val="22"/>
        </w:rPr>
        <w:t>:</w:t>
      </w:r>
    </w:p>
    <w:p w:rsidR="00962171" w:rsidRPr="006F13C9" w:rsidRDefault="00166A14" w:rsidP="00166A14">
      <w:pPr>
        <w:pStyle w:val="QualidadeTexto"/>
        <w:spacing w:before="60" w:after="60" w:line="240" w:lineRule="auto"/>
        <w:ind w:left="720"/>
        <w:rPr>
          <w:rFonts w:eastAsia="Calibri" w:cs="Arial"/>
          <w:b/>
          <w:color w:val="0000FF"/>
          <w:sz w:val="22"/>
          <w:szCs w:val="22"/>
          <w:lang w:bidi="ar-SA"/>
        </w:rPr>
      </w:pPr>
      <w:r w:rsidRPr="006F13C9">
        <w:rPr>
          <w:rFonts w:eastAsia="Calibri" w:cs="Arial"/>
          <w:b/>
          <w:color w:val="0000FF"/>
          <w:sz w:val="22"/>
          <w:szCs w:val="22"/>
          <w:lang w:bidi="ar-SA"/>
        </w:rPr>
        <w:t xml:space="preserve">A ERS – Especificação de Requisitos de </w:t>
      </w:r>
      <w:r w:rsidRPr="006F13C9">
        <w:rPr>
          <w:rFonts w:eastAsia="Calibri" w:cs="Arial"/>
          <w:b/>
          <w:i/>
          <w:color w:val="0000FF"/>
          <w:sz w:val="22"/>
          <w:szCs w:val="22"/>
          <w:lang w:bidi="ar-SA"/>
        </w:rPr>
        <w:t>Software</w:t>
      </w:r>
      <w:r w:rsidRPr="006F13C9">
        <w:rPr>
          <w:rFonts w:eastAsia="Calibri" w:cs="Arial"/>
          <w:b/>
          <w:color w:val="0000FF"/>
          <w:sz w:val="22"/>
          <w:szCs w:val="22"/>
          <w:lang w:bidi="ar-SA"/>
        </w:rPr>
        <w:t xml:space="preserve"> tem como objetivo criar uma definição do sistema e se baseia na coleta e na organização dos requisitos que envolvem o produto a ser construído ou evoluído, funcionando como um repositório em um documento formal. O documento permite acompanhar a evolução do sistema em toda a sua fase de desenvolvimento; quando novos recursos são adicionados ou modificados no Documento de Visão, eles podem ser detalhados nessa especificação. Entretanto, requisitos específicos de caso de uso devem continuar a ser detalhados nos </w:t>
      </w:r>
      <w:hyperlink r:id="rId9" w:history="1">
        <w:r w:rsidRPr="006F13C9">
          <w:rPr>
            <w:rFonts w:eastAsia="Calibri" w:cs="Arial"/>
            <w:b/>
            <w:color w:val="0000FF"/>
            <w:sz w:val="22"/>
            <w:szCs w:val="22"/>
            <w:lang w:bidi="ar-SA"/>
          </w:rPr>
          <w:t>Casos de Uso</w:t>
        </w:r>
      </w:hyperlink>
      <w:r w:rsidRPr="006F13C9">
        <w:rPr>
          <w:rFonts w:eastAsia="Calibri" w:cs="Arial"/>
          <w:b/>
          <w:color w:val="0000FF"/>
          <w:sz w:val="22"/>
          <w:szCs w:val="22"/>
          <w:lang w:bidi="ar-SA"/>
        </w:rPr>
        <w:t xml:space="preserve"> (CDU) e </w:t>
      </w:r>
      <w:r w:rsidR="004D221A">
        <w:rPr>
          <w:rFonts w:eastAsia="Calibri" w:cs="Arial"/>
          <w:b/>
          <w:color w:val="0000FF"/>
          <w:sz w:val="22"/>
          <w:szCs w:val="22"/>
          <w:lang w:bidi="ar-SA"/>
        </w:rPr>
        <w:t xml:space="preserve">nos </w:t>
      </w:r>
      <w:r w:rsidRPr="006F13C9">
        <w:rPr>
          <w:rFonts w:eastAsia="Calibri" w:cs="Arial"/>
          <w:b/>
          <w:color w:val="0000FF"/>
          <w:sz w:val="22"/>
          <w:szCs w:val="22"/>
          <w:lang w:bidi="ar-SA"/>
        </w:rPr>
        <w:t xml:space="preserve">requisitos do sistema, especialmente </w:t>
      </w:r>
      <w:proofErr w:type="gramStart"/>
      <w:r w:rsidRPr="006F13C9">
        <w:rPr>
          <w:rFonts w:eastAsia="Calibri" w:cs="Arial"/>
          <w:b/>
          <w:color w:val="0000FF"/>
          <w:sz w:val="22"/>
          <w:szCs w:val="22"/>
          <w:lang w:bidi="ar-SA"/>
        </w:rPr>
        <w:t>os não</w:t>
      </w:r>
      <w:proofErr w:type="gramEnd"/>
      <w:r w:rsidRPr="006F13C9">
        <w:rPr>
          <w:rFonts w:eastAsia="Calibri" w:cs="Arial"/>
          <w:b/>
          <w:color w:val="0000FF"/>
          <w:sz w:val="22"/>
          <w:szCs w:val="22"/>
          <w:lang w:bidi="ar-SA"/>
        </w:rPr>
        <w:t xml:space="preserve"> funcionais, devem continuar a ser documentados nas </w:t>
      </w:r>
      <w:hyperlink r:id="rId10" w:history="1">
        <w:r w:rsidRPr="006F13C9">
          <w:rPr>
            <w:rFonts w:eastAsia="Calibri" w:cs="Arial"/>
            <w:b/>
            <w:color w:val="0000FF"/>
            <w:sz w:val="22"/>
            <w:szCs w:val="22"/>
            <w:lang w:bidi="ar-SA"/>
          </w:rPr>
          <w:t>Especificações Suplementares</w:t>
        </w:r>
      </w:hyperlink>
      <w:r w:rsidRPr="006F13C9">
        <w:rPr>
          <w:rFonts w:eastAsia="Calibri" w:cs="Arial"/>
          <w:b/>
          <w:color w:val="0000FF"/>
          <w:sz w:val="22"/>
          <w:szCs w:val="22"/>
          <w:lang w:bidi="ar-SA"/>
        </w:rPr>
        <w:t xml:space="preserve"> (ESP).</w:t>
      </w:r>
    </w:p>
    <w:p w:rsidR="00353A52" w:rsidRPr="00353A52" w:rsidRDefault="00353A52" w:rsidP="00353A52">
      <w:pPr>
        <w:spacing w:before="240" w:after="120"/>
        <w:jc w:val="center"/>
        <w:rPr>
          <w:rFonts w:cs="Arial"/>
          <w:b/>
          <w:sz w:val="24"/>
          <w:szCs w:val="24"/>
        </w:rPr>
      </w:pPr>
      <w:r w:rsidRPr="00353A52">
        <w:rPr>
          <w:rFonts w:cs="Arial"/>
          <w:b/>
          <w:sz w:val="24"/>
          <w:szCs w:val="24"/>
        </w:rPr>
        <w:t>Histórico de Revisão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1271"/>
        <w:gridCol w:w="859"/>
        <w:gridCol w:w="2838"/>
        <w:gridCol w:w="4886"/>
      </w:tblGrid>
      <w:tr w:rsidR="00353A52" w:rsidRPr="00353A52" w:rsidTr="001F6C37">
        <w:tc>
          <w:tcPr>
            <w:tcW w:w="645" w:type="pct"/>
            <w:shd w:val="clear" w:color="auto" w:fill="D9D9D9" w:themeFill="background1" w:themeFillShade="D9"/>
          </w:tcPr>
          <w:p w:rsidR="00353A52" w:rsidRPr="00353A52" w:rsidRDefault="00353A52" w:rsidP="00353A52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353A52">
              <w:rPr>
                <w:rFonts w:cs="Arial"/>
                <w:b/>
                <w:sz w:val="18"/>
                <w:szCs w:val="18"/>
              </w:rPr>
              <w:t>Data</w:t>
            </w:r>
          </w:p>
        </w:tc>
        <w:tc>
          <w:tcPr>
            <w:tcW w:w="436" w:type="pct"/>
            <w:shd w:val="clear" w:color="auto" w:fill="D9D9D9" w:themeFill="background1" w:themeFillShade="D9"/>
          </w:tcPr>
          <w:p w:rsidR="00353A52" w:rsidRPr="00353A52" w:rsidRDefault="00353A52" w:rsidP="00353A52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353A52">
              <w:rPr>
                <w:rFonts w:cs="Arial"/>
                <w:b/>
                <w:sz w:val="18"/>
                <w:szCs w:val="18"/>
              </w:rPr>
              <w:t>Versão</w:t>
            </w:r>
          </w:p>
        </w:tc>
        <w:tc>
          <w:tcPr>
            <w:tcW w:w="1440" w:type="pct"/>
            <w:shd w:val="clear" w:color="auto" w:fill="D9D9D9" w:themeFill="background1" w:themeFillShade="D9"/>
          </w:tcPr>
          <w:p w:rsidR="00353A52" w:rsidRPr="00353A52" w:rsidRDefault="00353A52" w:rsidP="00353A52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353A52">
              <w:rPr>
                <w:rFonts w:cs="Arial"/>
                <w:b/>
                <w:sz w:val="18"/>
                <w:szCs w:val="18"/>
              </w:rPr>
              <w:t>Responsável</w:t>
            </w:r>
          </w:p>
        </w:tc>
        <w:tc>
          <w:tcPr>
            <w:tcW w:w="2479" w:type="pct"/>
            <w:shd w:val="clear" w:color="auto" w:fill="D9D9D9" w:themeFill="background1" w:themeFillShade="D9"/>
          </w:tcPr>
          <w:p w:rsidR="00353A52" w:rsidRPr="00353A52" w:rsidRDefault="00353A52" w:rsidP="00353A52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353A52">
              <w:rPr>
                <w:rFonts w:cs="Arial"/>
                <w:b/>
                <w:sz w:val="18"/>
                <w:szCs w:val="18"/>
              </w:rPr>
              <w:t>Descrição da alteração</w:t>
            </w:r>
          </w:p>
        </w:tc>
      </w:tr>
      <w:tr w:rsidR="00353A52" w:rsidRPr="00353A52" w:rsidTr="00105276">
        <w:tc>
          <w:tcPr>
            <w:tcW w:w="645" w:type="pct"/>
            <w:vAlign w:val="center"/>
          </w:tcPr>
          <w:p w:rsidR="00353A52" w:rsidRPr="00353A52" w:rsidRDefault="00353A52" w:rsidP="00353A52">
            <w:pPr>
              <w:spacing w:before="40" w:after="40"/>
              <w:jc w:val="center"/>
              <w:rPr>
                <w:rFonts w:cs="Arial"/>
                <w:b/>
                <w:color w:val="0000FF"/>
                <w:sz w:val="18"/>
                <w:szCs w:val="18"/>
              </w:rPr>
            </w:pPr>
            <w:proofErr w:type="spellStart"/>
            <w:r w:rsidRPr="00353A52">
              <w:rPr>
                <w:rFonts w:cs="Arial"/>
                <w:b/>
                <w:color w:val="0000FF"/>
                <w:sz w:val="18"/>
                <w:szCs w:val="18"/>
              </w:rPr>
              <w:t>dd</w:t>
            </w:r>
            <w:proofErr w:type="spellEnd"/>
            <w:r w:rsidRPr="00353A52">
              <w:rPr>
                <w:rFonts w:cs="Arial"/>
                <w:b/>
                <w:color w:val="0000FF"/>
                <w:sz w:val="18"/>
                <w:szCs w:val="18"/>
              </w:rPr>
              <w:t>/mm/</w:t>
            </w:r>
            <w:proofErr w:type="spellStart"/>
            <w:r w:rsidRPr="00353A52">
              <w:rPr>
                <w:rFonts w:cs="Arial"/>
                <w:b/>
                <w:color w:val="0000FF"/>
                <w:sz w:val="18"/>
                <w:szCs w:val="18"/>
              </w:rPr>
              <w:t>aaaa</w:t>
            </w:r>
            <w:proofErr w:type="spellEnd"/>
          </w:p>
        </w:tc>
        <w:tc>
          <w:tcPr>
            <w:tcW w:w="436" w:type="pct"/>
            <w:vAlign w:val="center"/>
          </w:tcPr>
          <w:p w:rsidR="00353A52" w:rsidRPr="00353A52" w:rsidRDefault="007375FB" w:rsidP="007375FB">
            <w:pPr>
              <w:spacing w:before="40" w:after="40"/>
              <w:jc w:val="center"/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440" w:type="pct"/>
            <w:vAlign w:val="center"/>
          </w:tcPr>
          <w:p w:rsidR="00353A52" w:rsidRPr="00353A52" w:rsidRDefault="00353A52" w:rsidP="00353A52">
            <w:pPr>
              <w:spacing w:before="40" w:after="40"/>
              <w:jc w:val="center"/>
              <w:rPr>
                <w:rFonts w:cs="Arial"/>
                <w:color w:val="0000FF"/>
                <w:sz w:val="18"/>
                <w:szCs w:val="18"/>
              </w:rPr>
            </w:pPr>
            <w:r w:rsidRPr="00353A52">
              <w:rPr>
                <w:rFonts w:cs="Arial"/>
                <w:color w:val="0000FF"/>
                <w:sz w:val="18"/>
                <w:szCs w:val="18"/>
              </w:rPr>
              <w:t>[Nome]</w:t>
            </w:r>
          </w:p>
        </w:tc>
        <w:tc>
          <w:tcPr>
            <w:tcW w:w="2479" w:type="pct"/>
            <w:vAlign w:val="center"/>
          </w:tcPr>
          <w:p w:rsidR="00353A52" w:rsidRPr="00353A52" w:rsidRDefault="00353A52" w:rsidP="00353A52">
            <w:pPr>
              <w:spacing w:before="40" w:after="40"/>
              <w:jc w:val="both"/>
              <w:rPr>
                <w:rFonts w:cs="Arial"/>
                <w:color w:val="0000FF"/>
                <w:sz w:val="18"/>
                <w:szCs w:val="18"/>
              </w:rPr>
            </w:pPr>
            <w:r w:rsidRPr="00353A52">
              <w:rPr>
                <w:rFonts w:cs="Arial"/>
                <w:color w:val="0000FF"/>
                <w:sz w:val="18"/>
                <w:szCs w:val="18"/>
              </w:rPr>
              <w:t>[Descrição das alterações que resultaram nesta versão]</w:t>
            </w:r>
          </w:p>
        </w:tc>
      </w:tr>
      <w:tr w:rsidR="00353A52" w:rsidRPr="00353A52" w:rsidTr="00105276">
        <w:tc>
          <w:tcPr>
            <w:tcW w:w="645" w:type="pct"/>
            <w:vAlign w:val="center"/>
          </w:tcPr>
          <w:p w:rsidR="00353A52" w:rsidRPr="00353A52" w:rsidRDefault="00353A52" w:rsidP="00353A52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:rsidR="00353A52" w:rsidRPr="00353A52" w:rsidRDefault="00353A52" w:rsidP="00353A52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0" w:type="pct"/>
            <w:vAlign w:val="center"/>
          </w:tcPr>
          <w:p w:rsidR="00353A52" w:rsidRPr="00353A52" w:rsidRDefault="00353A52" w:rsidP="00353A5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79" w:type="pct"/>
            <w:vAlign w:val="center"/>
          </w:tcPr>
          <w:p w:rsidR="00353A52" w:rsidRPr="00353A52" w:rsidRDefault="00353A52" w:rsidP="00353A52">
            <w:pPr>
              <w:spacing w:before="40" w:after="4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:rsidR="00A52F53" w:rsidRPr="005D089B" w:rsidRDefault="005E10CC" w:rsidP="00076D8A">
      <w:pPr>
        <w:pStyle w:val="Ttulo1"/>
        <w:keepNext w:val="0"/>
        <w:numPr>
          <w:ilvl w:val="0"/>
          <w:numId w:val="40"/>
        </w:numPr>
        <w:tabs>
          <w:tab w:val="left" w:pos="426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r w:rsidRPr="005D089B">
        <w:rPr>
          <w:rFonts w:eastAsia="Lucida Sans Unicode" w:cs="Arial"/>
          <w:color w:val="000000"/>
          <w:szCs w:val="24"/>
          <w:lang w:bidi="en-US"/>
        </w:rPr>
        <w:t>Introduç</w:t>
      </w:r>
      <w:r w:rsidR="00372F74" w:rsidRPr="005D089B">
        <w:rPr>
          <w:rFonts w:eastAsia="Lucida Sans Unicode" w:cs="Arial"/>
          <w:color w:val="000000"/>
          <w:szCs w:val="24"/>
          <w:lang w:bidi="en-US"/>
        </w:rPr>
        <w:t>ão</w:t>
      </w:r>
      <w:bookmarkEnd w:id="0"/>
    </w:p>
    <w:p w:rsidR="00081E66" w:rsidRPr="00076D8A" w:rsidRDefault="00701D09" w:rsidP="00076D8A">
      <w:pPr>
        <w:spacing w:after="120"/>
        <w:jc w:val="both"/>
        <w:rPr>
          <w:color w:val="0000FF"/>
          <w:lang w:bidi="en-US"/>
        </w:rPr>
      </w:pPr>
      <w:r w:rsidRPr="00076D8A">
        <w:rPr>
          <w:color w:val="0000FF"/>
          <w:lang w:bidi="en-US"/>
        </w:rPr>
        <w:t>[Esta seção</w:t>
      </w:r>
      <w:r w:rsidR="00166A14" w:rsidRPr="00076D8A">
        <w:rPr>
          <w:color w:val="0000FF"/>
          <w:lang w:bidi="en-US"/>
        </w:rPr>
        <w:t>,</w:t>
      </w:r>
      <w:r w:rsidRPr="00076D8A">
        <w:rPr>
          <w:color w:val="0000FF"/>
          <w:lang w:bidi="en-US"/>
        </w:rPr>
        <w:t xml:space="preserve"> por intermédio d</w:t>
      </w:r>
      <w:r w:rsidR="00FC640B" w:rsidRPr="00076D8A">
        <w:rPr>
          <w:color w:val="0000FF"/>
          <w:lang w:bidi="en-US"/>
        </w:rPr>
        <w:t>as seções</w:t>
      </w:r>
      <w:r w:rsidRPr="00076D8A">
        <w:rPr>
          <w:color w:val="0000FF"/>
          <w:lang w:bidi="en-US"/>
        </w:rPr>
        <w:t xml:space="preserve"> objetivo, escopo</w:t>
      </w:r>
      <w:r w:rsidR="00FC640B" w:rsidRPr="00076D8A">
        <w:rPr>
          <w:color w:val="0000FF"/>
          <w:lang w:bidi="en-US"/>
        </w:rPr>
        <w:t xml:space="preserve"> </w:t>
      </w:r>
      <w:r w:rsidRPr="00076D8A">
        <w:rPr>
          <w:color w:val="0000FF"/>
          <w:lang w:bidi="en-US"/>
        </w:rPr>
        <w:t>e descrição do sistema</w:t>
      </w:r>
      <w:r w:rsidR="00166A14" w:rsidRPr="00076D8A">
        <w:rPr>
          <w:color w:val="0000FF"/>
          <w:lang w:bidi="en-US"/>
        </w:rPr>
        <w:t>,</w:t>
      </w:r>
      <w:r w:rsidRPr="00076D8A">
        <w:rPr>
          <w:color w:val="0000FF"/>
          <w:lang w:bidi="en-US"/>
        </w:rPr>
        <w:t xml:space="preserve"> deve fornecer uma visão da ERS inteira.</w:t>
      </w:r>
      <w:proofErr w:type="gramStart"/>
      <w:r w:rsidRPr="00076D8A">
        <w:rPr>
          <w:color w:val="0000FF"/>
          <w:lang w:bidi="en-US"/>
        </w:rPr>
        <w:t>]</w:t>
      </w:r>
      <w:proofErr w:type="gramEnd"/>
    </w:p>
    <w:p w:rsidR="00076D8A" w:rsidRPr="00076D8A" w:rsidRDefault="00372F74" w:rsidP="00076D8A">
      <w:pPr>
        <w:pStyle w:val="Ttulo1"/>
        <w:keepNext w:val="0"/>
        <w:numPr>
          <w:ilvl w:val="1"/>
          <w:numId w:val="40"/>
        </w:numPr>
        <w:tabs>
          <w:tab w:val="left" w:pos="851"/>
        </w:tabs>
        <w:suppressAutoHyphens/>
        <w:spacing w:before="240" w:after="120" w:line="240" w:lineRule="auto"/>
        <w:ind w:left="363"/>
        <w:jc w:val="both"/>
        <w:rPr>
          <w:color w:val="0000FF"/>
        </w:rPr>
      </w:pPr>
      <w:r w:rsidRPr="005D089B">
        <w:rPr>
          <w:rFonts w:eastAsia="Lucida Sans Unicode" w:cs="Arial"/>
          <w:color w:val="000000"/>
          <w:szCs w:val="24"/>
          <w:lang w:bidi="en-US"/>
        </w:rPr>
        <w:t>Objetivo</w:t>
      </w:r>
    </w:p>
    <w:p w:rsidR="00081E66" w:rsidRPr="005D089B" w:rsidRDefault="00D50FDA" w:rsidP="00076D8A">
      <w:pPr>
        <w:spacing w:after="120"/>
        <w:ind w:left="363"/>
        <w:jc w:val="both"/>
        <w:rPr>
          <w:color w:val="0000FF"/>
          <w:lang w:bidi="en-US"/>
        </w:rPr>
      </w:pPr>
      <w:r w:rsidRPr="005D089B">
        <w:rPr>
          <w:color w:val="0000FF"/>
          <w:lang w:bidi="en-US"/>
        </w:rPr>
        <w:t>[</w:t>
      </w:r>
      <w:r w:rsidR="00701D09" w:rsidRPr="005D089B">
        <w:rPr>
          <w:color w:val="0000FF"/>
          <w:lang w:bidi="en-US"/>
        </w:rPr>
        <w:t xml:space="preserve">Apresente o objetivo desta </w:t>
      </w:r>
      <w:r w:rsidR="00FC640B" w:rsidRPr="005D089B">
        <w:rPr>
          <w:color w:val="0000FF"/>
          <w:lang w:bidi="en-US"/>
        </w:rPr>
        <w:t>ERS a</w:t>
      </w:r>
      <w:r w:rsidR="00701D09" w:rsidRPr="005D089B">
        <w:rPr>
          <w:color w:val="0000FF"/>
          <w:lang w:bidi="en-US"/>
        </w:rPr>
        <w:t>o público alvo.</w:t>
      </w:r>
      <w:proofErr w:type="gramStart"/>
      <w:r w:rsidR="00715CEF" w:rsidRPr="005D089B">
        <w:rPr>
          <w:color w:val="0000FF"/>
          <w:lang w:bidi="en-US"/>
        </w:rPr>
        <w:t>]</w:t>
      </w:r>
      <w:proofErr w:type="gramEnd"/>
    </w:p>
    <w:p w:rsidR="00B12CEB" w:rsidRPr="005D089B" w:rsidRDefault="00B12CEB" w:rsidP="00076D8A">
      <w:pPr>
        <w:pStyle w:val="Ttulo1"/>
        <w:keepNext w:val="0"/>
        <w:numPr>
          <w:ilvl w:val="1"/>
          <w:numId w:val="40"/>
        </w:numPr>
        <w:tabs>
          <w:tab w:val="left" w:pos="851"/>
        </w:tabs>
        <w:suppressAutoHyphens/>
        <w:spacing w:before="240" w:after="120" w:line="240" w:lineRule="auto"/>
        <w:ind w:left="363"/>
        <w:jc w:val="both"/>
        <w:rPr>
          <w:rFonts w:eastAsia="Lucida Sans Unicode" w:cs="Arial"/>
          <w:color w:val="000000"/>
          <w:szCs w:val="24"/>
          <w:lang w:bidi="en-US"/>
        </w:rPr>
      </w:pPr>
      <w:r w:rsidRPr="005D089B">
        <w:rPr>
          <w:rFonts w:eastAsia="Lucida Sans Unicode" w:cs="Arial"/>
          <w:color w:val="000000"/>
          <w:szCs w:val="24"/>
          <w:lang w:bidi="en-US"/>
        </w:rPr>
        <w:t>Escopo</w:t>
      </w:r>
    </w:p>
    <w:p w:rsidR="00B12CEB" w:rsidRPr="00076D8A" w:rsidRDefault="00B12CEB" w:rsidP="00076D8A">
      <w:pPr>
        <w:spacing w:after="120"/>
        <w:ind w:left="363"/>
        <w:jc w:val="both"/>
        <w:rPr>
          <w:color w:val="0000FF"/>
          <w:lang w:bidi="en-US"/>
        </w:rPr>
      </w:pPr>
      <w:r w:rsidRPr="00076D8A">
        <w:rPr>
          <w:color w:val="0000FF"/>
          <w:lang w:bidi="en-US"/>
        </w:rPr>
        <w:t>[Esta subseção deve apresentar</w:t>
      </w:r>
      <w:r w:rsidR="004C0DB5" w:rsidRPr="00076D8A">
        <w:rPr>
          <w:color w:val="0000FF"/>
          <w:lang w:bidi="en-US"/>
        </w:rPr>
        <w:t xml:space="preserve"> </w:t>
      </w:r>
      <w:r w:rsidRPr="00076D8A">
        <w:rPr>
          <w:color w:val="0000FF"/>
          <w:lang w:bidi="en-US"/>
        </w:rPr>
        <w:t xml:space="preserve">uma perspectiva </w:t>
      </w:r>
      <w:r w:rsidR="006B70DE" w:rsidRPr="00076D8A">
        <w:rPr>
          <w:color w:val="0000FF"/>
          <w:lang w:bidi="en-US"/>
        </w:rPr>
        <w:t>d</w:t>
      </w:r>
      <w:r w:rsidRPr="00076D8A">
        <w:rPr>
          <w:color w:val="0000FF"/>
          <w:lang w:bidi="en-US"/>
        </w:rPr>
        <w:t>o escopo</w:t>
      </w:r>
      <w:r w:rsidR="00FC640B" w:rsidRPr="00076D8A">
        <w:rPr>
          <w:color w:val="0000FF"/>
          <w:lang w:bidi="en-US"/>
        </w:rPr>
        <w:t xml:space="preserve"> do</w:t>
      </w:r>
      <w:r w:rsidR="002818C3" w:rsidRPr="00076D8A">
        <w:rPr>
          <w:color w:val="0000FF"/>
          <w:lang w:bidi="en-US"/>
        </w:rPr>
        <w:t xml:space="preserve"> que a iniciativa produzirá e os benefícios relevantes</w:t>
      </w:r>
      <w:r w:rsidRPr="00076D8A">
        <w:rPr>
          <w:color w:val="0000FF"/>
          <w:lang w:bidi="en-US"/>
        </w:rPr>
        <w:t>.</w:t>
      </w:r>
      <w:proofErr w:type="gramStart"/>
      <w:r w:rsidRPr="00076D8A">
        <w:rPr>
          <w:color w:val="0000FF"/>
          <w:lang w:bidi="en-US"/>
        </w:rPr>
        <w:t>]</w:t>
      </w:r>
      <w:proofErr w:type="gramEnd"/>
    </w:p>
    <w:p w:rsidR="00D50FDA" w:rsidRPr="005D089B" w:rsidRDefault="00D50FDA" w:rsidP="00076D8A">
      <w:pPr>
        <w:pStyle w:val="Ttulo1"/>
        <w:keepNext w:val="0"/>
        <w:numPr>
          <w:ilvl w:val="1"/>
          <w:numId w:val="40"/>
        </w:numPr>
        <w:tabs>
          <w:tab w:val="left" w:pos="426"/>
        </w:tabs>
        <w:suppressAutoHyphens/>
        <w:spacing w:before="240" w:after="120" w:line="240" w:lineRule="auto"/>
        <w:ind w:left="851" w:hanging="488"/>
        <w:jc w:val="both"/>
        <w:rPr>
          <w:rFonts w:eastAsia="Lucida Sans Unicode" w:cs="Arial"/>
          <w:color w:val="000000"/>
          <w:szCs w:val="24"/>
          <w:lang w:bidi="en-US"/>
        </w:rPr>
      </w:pPr>
      <w:r w:rsidRPr="005D089B">
        <w:rPr>
          <w:rFonts w:eastAsia="Lucida Sans Unicode" w:cs="Arial"/>
          <w:color w:val="000000"/>
          <w:szCs w:val="24"/>
          <w:lang w:bidi="en-US"/>
        </w:rPr>
        <w:lastRenderedPageBreak/>
        <w:t xml:space="preserve">Descrição </w:t>
      </w:r>
      <w:r w:rsidR="00A52F53" w:rsidRPr="005D089B">
        <w:rPr>
          <w:rFonts w:eastAsia="Lucida Sans Unicode" w:cs="Arial"/>
          <w:color w:val="000000"/>
          <w:szCs w:val="24"/>
          <w:lang w:bidi="en-US"/>
        </w:rPr>
        <w:t>do Sistema</w:t>
      </w:r>
    </w:p>
    <w:p w:rsidR="006A050C" w:rsidRPr="005D089B" w:rsidRDefault="00A52F53" w:rsidP="00B67BA8">
      <w:pPr>
        <w:widowControl w:val="0"/>
        <w:suppressAutoHyphens/>
        <w:spacing w:after="120"/>
        <w:ind w:left="363"/>
        <w:jc w:val="both"/>
        <w:rPr>
          <w:rFonts w:cs="Arial"/>
          <w:color w:val="0000FF"/>
        </w:rPr>
      </w:pPr>
      <w:proofErr w:type="gramStart"/>
      <w:r w:rsidRPr="005D089B">
        <w:rPr>
          <w:rFonts w:cs="Arial"/>
          <w:color w:val="0000FF"/>
        </w:rPr>
        <w:t>[Apresent</w:t>
      </w:r>
      <w:r w:rsidR="00B12CEB" w:rsidRPr="005D089B">
        <w:rPr>
          <w:rFonts w:cs="Arial"/>
          <w:color w:val="0000FF"/>
        </w:rPr>
        <w:t>e</w:t>
      </w:r>
      <w:r w:rsidRPr="005D089B">
        <w:rPr>
          <w:rFonts w:cs="Arial"/>
          <w:color w:val="0000FF"/>
        </w:rPr>
        <w:t xml:space="preserve"> uma </w:t>
      </w:r>
      <w:r w:rsidR="006B70DE" w:rsidRPr="005D089B">
        <w:rPr>
          <w:rFonts w:cs="Arial"/>
          <w:color w:val="0000FF"/>
        </w:rPr>
        <w:t>visão</w:t>
      </w:r>
      <w:r w:rsidRPr="005D089B">
        <w:rPr>
          <w:rFonts w:cs="Arial"/>
          <w:color w:val="0000FF"/>
        </w:rPr>
        <w:t xml:space="preserve"> </w:t>
      </w:r>
      <w:r w:rsidR="006B70DE" w:rsidRPr="005D089B">
        <w:rPr>
          <w:rFonts w:cs="Arial"/>
          <w:color w:val="0000FF"/>
        </w:rPr>
        <w:t xml:space="preserve">do </w:t>
      </w:r>
      <w:r w:rsidRPr="005D089B">
        <w:rPr>
          <w:rFonts w:cs="Arial"/>
          <w:color w:val="0000FF"/>
        </w:rPr>
        <w:t xml:space="preserve">sistema, </w:t>
      </w:r>
      <w:r w:rsidR="00D50FDA" w:rsidRPr="005D089B">
        <w:rPr>
          <w:rFonts w:cs="Arial"/>
          <w:color w:val="0000FF"/>
        </w:rPr>
        <w:t>descreve</w:t>
      </w:r>
      <w:r w:rsidRPr="005D089B">
        <w:rPr>
          <w:rFonts w:cs="Arial"/>
          <w:color w:val="0000FF"/>
        </w:rPr>
        <w:t>ndo</w:t>
      </w:r>
      <w:r w:rsidR="00D50FDA" w:rsidRPr="005D089B">
        <w:rPr>
          <w:rFonts w:cs="Arial"/>
          <w:color w:val="0000FF"/>
        </w:rPr>
        <w:t xml:space="preserve"> os fatores </w:t>
      </w:r>
      <w:r w:rsidR="006B70DE" w:rsidRPr="005D089B">
        <w:rPr>
          <w:rFonts w:cs="Arial"/>
          <w:color w:val="0000FF"/>
        </w:rPr>
        <w:t xml:space="preserve">gerais do </w:t>
      </w:r>
      <w:r w:rsidR="00D50FDA" w:rsidRPr="005D089B">
        <w:rPr>
          <w:rFonts w:cs="Arial"/>
          <w:color w:val="0000FF"/>
        </w:rPr>
        <w:t>produto</w:t>
      </w:r>
      <w:r w:rsidR="00FC640B" w:rsidRPr="005D089B">
        <w:rPr>
          <w:rFonts w:cs="Arial"/>
          <w:color w:val="0000FF"/>
        </w:rPr>
        <w:t xml:space="preserve"> e/ou que o afetam, fornecendo </w:t>
      </w:r>
      <w:r w:rsidR="006B70DE" w:rsidRPr="005D089B">
        <w:rPr>
          <w:rFonts w:cs="Arial"/>
          <w:color w:val="0000FF"/>
        </w:rPr>
        <w:t>uma base para o detalhamento posterior do</w:t>
      </w:r>
      <w:r w:rsidR="0003589F">
        <w:rPr>
          <w:rFonts w:cs="Arial"/>
          <w:color w:val="0000FF"/>
        </w:rPr>
        <w:t>s</w:t>
      </w:r>
      <w:r w:rsidR="006B70DE" w:rsidRPr="005D089B">
        <w:rPr>
          <w:rFonts w:cs="Arial"/>
          <w:color w:val="0000FF"/>
        </w:rPr>
        <w:t xml:space="preserve"> </w:t>
      </w:r>
      <w:r w:rsidR="00D50FDA" w:rsidRPr="005D089B">
        <w:rPr>
          <w:rFonts w:cs="Arial"/>
          <w:color w:val="0000FF"/>
        </w:rPr>
        <w:t>requisitos</w:t>
      </w:r>
      <w:r w:rsidR="00206766" w:rsidRPr="005D089B">
        <w:rPr>
          <w:rFonts w:cs="Arial"/>
          <w:color w:val="0000FF"/>
        </w:rPr>
        <w:t>.</w:t>
      </w:r>
      <w:proofErr w:type="gramEnd"/>
    </w:p>
    <w:p w:rsidR="006A050C" w:rsidRPr="001F6C37" w:rsidRDefault="006A050C" w:rsidP="00B67BA8">
      <w:pPr>
        <w:pStyle w:val="PargrafodaLista"/>
        <w:widowControl w:val="0"/>
        <w:numPr>
          <w:ilvl w:val="0"/>
          <w:numId w:val="41"/>
        </w:numPr>
        <w:suppressAutoHyphens/>
        <w:spacing w:after="120"/>
        <w:ind w:left="703" w:hanging="340"/>
        <w:contextualSpacing w:val="0"/>
        <w:jc w:val="both"/>
        <w:rPr>
          <w:rFonts w:cs="Arial"/>
          <w:color w:val="0000FF"/>
        </w:rPr>
      </w:pPr>
      <w:r w:rsidRPr="001F6C37">
        <w:rPr>
          <w:rFonts w:cs="Arial"/>
          <w:color w:val="0000FF"/>
        </w:rPr>
        <w:t>Perspectiva do produto</w:t>
      </w:r>
      <w:r w:rsidR="00591E0F" w:rsidRPr="001F6C37">
        <w:rPr>
          <w:rFonts w:cs="Arial"/>
          <w:color w:val="0000FF"/>
        </w:rPr>
        <w:t>;</w:t>
      </w:r>
    </w:p>
    <w:p w:rsidR="006A050C" w:rsidRPr="001F6C37" w:rsidRDefault="006A050C" w:rsidP="00B67BA8">
      <w:pPr>
        <w:pStyle w:val="PargrafodaLista"/>
        <w:widowControl w:val="0"/>
        <w:numPr>
          <w:ilvl w:val="0"/>
          <w:numId w:val="41"/>
        </w:numPr>
        <w:suppressAutoHyphens/>
        <w:spacing w:after="120"/>
        <w:ind w:left="703" w:hanging="340"/>
        <w:contextualSpacing w:val="0"/>
        <w:jc w:val="both"/>
        <w:rPr>
          <w:rFonts w:cs="Arial"/>
          <w:color w:val="0000FF"/>
        </w:rPr>
      </w:pPr>
      <w:r w:rsidRPr="001F6C37">
        <w:rPr>
          <w:rFonts w:cs="Arial"/>
          <w:color w:val="0000FF"/>
        </w:rPr>
        <w:t>Funções do produto</w:t>
      </w:r>
      <w:r w:rsidR="00591E0F" w:rsidRPr="001F6C37">
        <w:rPr>
          <w:rFonts w:cs="Arial"/>
          <w:color w:val="0000FF"/>
        </w:rPr>
        <w:t>;</w:t>
      </w:r>
    </w:p>
    <w:p w:rsidR="00D50FDA" w:rsidRPr="001F6C37" w:rsidRDefault="006A050C" w:rsidP="00B67BA8">
      <w:pPr>
        <w:pStyle w:val="PargrafodaLista"/>
        <w:widowControl w:val="0"/>
        <w:numPr>
          <w:ilvl w:val="0"/>
          <w:numId w:val="41"/>
        </w:numPr>
        <w:suppressAutoHyphens/>
        <w:spacing w:after="120"/>
        <w:ind w:left="703" w:hanging="340"/>
        <w:contextualSpacing w:val="0"/>
        <w:jc w:val="both"/>
        <w:rPr>
          <w:rFonts w:cs="Arial"/>
          <w:color w:val="0000FF"/>
        </w:rPr>
      </w:pPr>
      <w:r w:rsidRPr="001F6C37">
        <w:rPr>
          <w:rFonts w:cs="Arial"/>
          <w:color w:val="0000FF"/>
        </w:rPr>
        <w:t>Características do usuário</w:t>
      </w:r>
      <w:r w:rsidR="00591E0F" w:rsidRPr="001F6C37">
        <w:rPr>
          <w:rFonts w:cs="Arial"/>
          <w:color w:val="0000FF"/>
        </w:rPr>
        <w:t>.</w:t>
      </w:r>
      <w:r w:rsidR="00A52F53" w:rsidRPr="001F6C37">
        <w:rPr>
          <w:rFonts w:cs="Arial"/>
          <w:color w:val="0000FF"/>
        </w:rPr>
        <w:t>]</w:t>
      </w:r>
    </w:p>
    <w:p w:rsidR="006B70DE" w:rsidRPr="005D089B" w:rsidRDefault="006B70DE" w:rsidP="00B67BA8">
      <w:pPr>
        <w:pStyle w:val="Ttulo1"/>
        <w:keepNext w:val="0"/>
        <w:numPr>
          <w:ilvl w:val="0"/>
          <w:numId w:val="40"/>
        </w:numPr>
        <w:tabs>
          <w:tab w:val="left" w:pos="426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r w:rsidRPr="005D089B">
        <w:rPr>
          <w:rFonts w:eastAsia="Lucida Sans Unicode" w:cs="Arial"/>
          <w:color w:val="000000"/>
          <w:szCs w:val="24"/>
          <w:lang w:bidi="en-US"/>
        </w:rPr>
        <w:t>Requisitos Específicos</w:t>
      </w:r>
    </w:p>
    <w:p w:rsidR="00D50FDA" w:rsidRPr="001F6C37" w:rsidRDefault="003E2B43" w:rsidP="00B67BA8">
      <w:pPr>
        <w:pStyle w:val="Ttulo1"/>
        <w:keepNext w:val="0"/>
        <w:numPr>
          <w:ilvl w:val="1"/>
          <w:numId w:val="40"/>
        </w:numPr>
        <w:tabs>
          <w:tab w:val="left" w:pos="426"/>
        </w:tabs>
        <w:suppressAutoHyphens/>
        <w:spacing w:before="240" w:after="120" w:line="240" w:lineRule="auto"/>
        <w:ind w:left="363"/>
        <w:jc w:val="both"/>
        <w:rPr>
          <w:rFonts w:eastAsia="Lucida Sans Unicode" w:cs="Arial"/>
          <w:color w:val="0000FF"/>
          <w:szCs w:val="24"/>
          <w:lang w:bidi="en-US"/>
        </w:rPr>
      </w:pPr>
      <w:r w:rsidRPr="001F6C37">
        <w:rPr>
          <w:rFonts w:eastAsia="Lucida Sans Unicode" w:cs="Arial"/>
          <w:color w:val="0000FF"/>
          <w:szCs w:val="24"/>
          <w:lang w:bidi="en-US"/>
        </w:rPr>
        <w:t>Requisitos Funcionais</w:t>
      </w:r>
    </w:p>
    <w:p w:rsidR="00A52F53" w:rsidRPr="001F6C37" w:rsidRDefault="00206766" w:rsidP="00B67BA8">
      <w:pPr>
        <w:widowControl w:val="0"/>
        <w:suppressAutoHyphens/>
        <w:spacing w:after="120"/>
        <w:ind w:left="363"/>
        <w:jc w:val="both"/>
        <w:rPr>
          <w:rFonts w:cs="Arial"/>
          <w:color w:val="0000FF"/>
        </w:rPr>
      </w:pPr>
      <w:r w:rsidRPr="001F6C37">
        <w:rPr>
          <w:rFonts w:cs="Arial"/>
          <w:color w:val="0000FF"/>
        </w:rPr>
        <w:t>[</w:t>
      </w:r>
      <w:r w:rsidR="00A52F53" w:rsidRPr="001F6C37">
        <w:rPr>
          <w:rFonts w:cs="Arial"/>
          <w:color w:val="0000FF"/>
        </w:rPr>
        <w:t xml:space="preserve">Especificar </w:t>
      </w:r>
      <w:r w:rsidR="00B12CEB" w:rsidRPr="001F6C37">
        <w:rPr>
          <w:rFonts w:cs="Arial"/>
          <w:color w:val="0000FF"/>
        </w:rPr>
        <w:t xml:space="preserve">as principais </w:t>
      </w:r>
      <w:r w:rsidR="003E2B43" w:rsidRPr="001F6C37">
        <w:rPr>
          <w:rFonts w:cs="Arial"/>
          <w:color w:val="0000FF"/>
        </w:rPr>
        <w:t xml:space="preserve">características do </w:t>
      </w:r>
      <w:r w:rsidR="00A52F53" w:rsidRPr="001F6C37">
        <w:rPr>
          <w:rFonts w:cs="Arial"/>
          <w:color w:val="0000FF"/>
        </w:rPr>
        <w:t>sistema</w:t>
      </w:r>
      <w:r w:rsidR="00166A14">
        <w:rPr>
          <w:rFonts w:cs="Arial"/>
          <w:color w:val="0000FF"/>
        </w:rPr>
        <w:t xml:space="preserve"> e</w:t>
      </w:r>
      <w:r w:rsidR="00A52F53" w:rsidRPr="001F6C37">
        <w:rPr>
          <w:rFonts w:cs="Arial"/>
          <w:color w:val="0000FF"/>
        </w:rPr>
        <w:t xml:space="preserve">, </w:t>
      </w:r>
      <w:r w:rsidR="00B12CEB" w:rsidRPr="001F6C37">
        <w:rPr>
          <w:rFonts w:cs="Arial"/>
          <w:color w:val="0000FF"/>
        </w:rPr>
        <w:t xml:space="preserve">se preciso, </w:t>
      </w:r>
      <w:r w:rsidR="00F11C46" w:rsidRPr="001F6C37">
        <w:rPr>
          <w:rFonts w:cs="Arial"/>
          <w:color w:val="0000FF"/>
        </w:rPr>
        <w:t xml:space="preserve">estruturar </w:t>
      </w:r>
      <w:r w:rsidR="00A52F53" w:rsidRPr="001F6C37">
        <w:rPr>
          <w:rFonts w:cs="Arial"/>
          <w:color w:val="0000FF"/>
        </w:rPr>
        <w:t xml:space="preserve">fluxos de eventos, prioridades, atores, entradas e saídas de cada </w:t>
      </w:r>
      <w:r w:rsidR="00B12CEB" w:rsidRPr="001F6C37">
        <w:rPr>
          <w:rFonts w:cs="Arial"/>
          <w:color w:val="0000FF"/>
        </w:rPr>
        <w:t>caso de uso a ser i</w:t>
      </w:r>
      <w:r w:rsidR="00A52F53" w:rsidRPr="001F6C37">
        <w:rPr>
          <w:rFonts w:cs="Arial"/>
          <w:color w:val="0000FF"/>
        </w:rPr>
        <w:t>mplementado.</w:t>
      </w:r>
      <w:proofErr w:type="gramStart"/>
      <w:r w:rsidR="00A52F53" w:rsidRPr="001F6C37">
        <w:rPr>
          <w:rFonts w:cs="Arial"/>
          <w:color w:val="0000FF"/>
        </w:rPr>
        <w:t>]</w:t>
      </w:r>
      <w:proofErr w:type="gramEnd"/>
    </w:p>
    <w:p w:rsidR="00D50FDA" w:rsidRPr="001F6C37" w:rsidRDefault="00B12CEB" w:rsidP="00B67BA8">
      <w:pPr>
        <w:pStyle w:val="Ttulo1"/>
        <w:keepNext w:val="0"/>
        <w:numPr>
          <w:ilvl w:val="1"/>
          <w:numId w:val="40"/>
        </w:numPr>
        <w:tabs>
          <w:tab w:val="left" w:pos="426"/>
        </w:tabs>
        <w:suppressAutoHyphens/>
        <w:spacing w:before="240" w:after="120" w:line="240" w:lineRule="auto"/>
        <w:ind w:left="363"/>
        <w:jc w:val="both"/>
        <w:rPr>
          <w:rFonts w:eastAsia="Lucida Sans Unicode" w:cs="Arial"/>
          <w:color w:val="0000FF"/>
          <w:szCs w:val="24"/>
          <w:lang w:bidi="en-US"/>
        </w:rPr>
      </w:pPr>
      <w:r w:rsidRPr="001F6C37">
        <w:rPr>
          <w:rFonts w:eastAsia="Lucida Sans Unicode" w:cs="Arial"/>
          <w:color w:val="0000FF"/>
          <w:szCs w:val="24"/>
          <w:lang w:bidi="en-US"/>
        </w:rPr>
        <w:t>Requisitos N</w:t>
      </w:r>
      <w:r w:rsidR="00D50FDA" w:rsidRPr="001F6C37">
        <w:rPr>
          <w:rFonts w:eastAsia="Lucida Sans Unicode" w:cs="Arial"/>
          <w:color w:val="0000FF"/>
          <w:szCs w:val="24"/>
          <w:lang w:bidi="en-US"/>
        </w:rPr>
        <w:t>ão</w:t>
      </w:r>
      <w:r w:rsidR="00166A14">
        <w:rPr>
          <w:rFonts w:eastAsia="Lucida Sans Unicode" w:cs="Arial"/>
          <w:color w:val="0000FF"/>
          <w:szCs w:val="24"/>
          <w:lang w:bidi="en-US"/>
        </w:rPr>
        <w:t xml:space="preserve"> </w:t>
      </w:r>
      <w:r w:rsidRPr="001F6C37">
        <w:rPr>
          <w:rFonts w:eastAsia="Lucida Sans Unicode" w:cs="Arial"/>
          <w:color w:val="0000FF"/>
          <w:szCs w:val="24"/>
          <w:lang w:bidi="en-US"/>
        </w:rPr>
        <w:t>F</w:t>
      </w:r>
      <w:r w:rsidR="00D50FDA" w:rsidRPr="001F6C37">
        <w:rPr>
          <w:rFonts w:eastAsia="Lucida Sans Unicode" w:cs="Arial"/>
          <w:color w:val="0000FF"/>
          <w:szCs w:val="24"/>
          <w:lang w:bidi="en-US"/>
        </w:rPr>
        <w:t>uncionais</w:t>
      </w:r>
    </w:p>
    <w:p w:rsidR="00372F74" w:rsidRPr="005D089B" w:rsidRDefault="00B12CEB" w:rsidP="00B67BA8">
      <w:pPr>
        <w:widowControl w:val="0"/>
        <w:suppressAutoHyphens/>
        <w:spacing w:after="120"/>
        <w:ind w:left="363"/>
        <w:jc w:val="both"/>
        <w:rPr>
          <w:rFonts w:cs="Arial"/>
          <w:color w:val="0000FF"/>
        </w:rPr>
      </w:pPr>
      <w:r w:rsidRPr="005D089B">
        <w:rPr>
          <w:rFonts w:cs="Arial"/>
          <w:color w:val="0000FF"/>
        </w:rPr>
        <w:t xml:space="preserve">[Esta seção é dedicada à descrição dos requisitos </w:t>
      </w:r>
      <w:r w:rsidR="00A52F53" w:rsidRPr="005D089B">
        <w:rPr>
          <w:rFonts w:cs="Arial"/>
          <w:color w:val="0000FF"/>
        </w:rPr>
        <w:t xml:space="preserve">não funcionais </w:t>
      </w:r>
      <w:r w:rsidRPr="005D089B">
        <w:rPr>
          <w:rFonts w:cs="Arial"/>
          <w:color w:val="0000FF"/>
        </w:rPr>
        <w:t>que devem ser considerados para a iniciativa</w:t>
      </w:r>
      <w:r w:rsidR="00A52F53" w:rsidRPr="005D089B">
        <w:rPr>
          <w:rFonts w:cs="Arial"/>
          <w:color w:val="0000FF"/>
        </w:rPr>
        <w:t xml:space="preserve">, podendo ser </w:t>
      </w:r>
      <w:r w:rsidRPr="005D089B">
        <w:rPr>
          <w:rFonts w:cs="Arial"/>
          <w:color w:val="0000FF"/>
        </w:rPr>
        <w:t>classificados e</w:t>
      </w:r>
      <w:r w:rsidR="00A52F53" w:rsidRPr="005D089B">
        <w:rPr>
          <w:rFonts w:cs="Arial"/>
          <w:color w:val="0000FF"/>
        </w:rPr>
        <w:t xml:space="preserve">m requisitos de usabilidade, confiabilidade, desempenho, segurança, distribuição, adequação a padrões e requisitos de </w:t>
      </w:r>
      <w:r w:rsidR="00A52F53" w:rsidRPr="001F6C37">
        <w:rPr>
          <w:rFonts w:cs="Arial"/>
          <w:i/>
          <w:color w:val="0000FF"/>
        </w:rPr>
        <w:t>hardware</w:t>
      </w:r>
      <w:r w:rsidR="00A52F53" w:rsidRPr="005D089B">
        <w:rPr>
          <w:rFonts w:cs="Arial"/>
          <w:color w:val="0000FF"/>
        </w:rPr>
        <w:t xml:space="preserve"> e </w:t>
      </w:r>
      <w:r w:rsidR="00A52F53" w:rsidRPr="0003589F">
        <w:rPr>
          <w:rFonts w:cs="Arial"/>
          <w:i/>
          <w:color w:val="0000FF"/>
        </w:rPr>
        <w:t>software</w:t>
      </w:r>
      <w:r w:rsidR="00A52F53" w:rsidRPr="005D089B">
        <w:rPr>
          <w:rFonts w:cs="Arial"/>
          <w:color w:val="0000FF"/>
        </w:rPr>
        <w:t>.]</w:t>
      </w:r>
    </w:p>
    <w:p w:rsidR="006A050C" w:rsidRPr="005D089B" w:rsidRDefault="006A050C" w:rsidP="00B67BA8">
      <w:pPr>
        <w:pStyle w:val="Ttulo1"/>
        <w:keepNext w:val="0"/>
        <w:numPr>
          <w:ilvl w:val="0"/>
          <w:numId w:val="40"/>
        </w:numPr>
        <w:tabs>
          <w:tab w:val="left" w:pos="426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r w:rsidRPr="005D089B">
        <w:rPr>
          <w:rFonts w:eastAsia="Lucida Sans Unicode" w:cs="Arial"/>
          <w:color w:val="000000"/>
          <w:szCs w:val="24"/>
          <w:lang w:bidi="en-US"/>
        </w:rPr>
        <w:t>Requisitos Adiados</w:t>
      </w:r>
    </w:p>
    <w:p w:rsidR="006A050C" w:rsidRPr="005D089B" w:rsidRDefault="006A050C" w:rsidP="00B67BA8">
      <w:pPr>
        <w:spacing w:after="120"/>
        <w:jc w:val="both"/>
        <w:rPr>
          <w:rFonts w:cs="Arial"/>
          <w:color w:val="0000FF"/>
        </w:rPr>
      </w:pPr>
      <w:r w:rsidRPr="005D089B">
        <w:rPr>
          <w:rFonts w:cs="Arial"/>
          <w:color w:val="0000FF"/>
        </w:rPr>
        <w:t>[Identificar os requisitos que podem ser adiados até as versões futuras do sistema.]</w:t>
      </w:r>
    </w:p>
    <w:p w:rsidR="00353A52" w:rsidRPr="005D089B" w:rsidRDefault="00353A52" w:rsidP="00B67BA8">
      <w:pPr>
        <w:pStyle w:val="Ttulo1"/>
        <w:keepNext w:val="0"/>
        <w:numPr>
          <w:ilvl w:val="0"/>
          <w:numId w:val="40"/>
        </w:numPr>
        <w:tabs>
          <w:tab w:val="left" w:pos="426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2" w:name="_Toc401233952"/>
      <w:bookmarkStart w:id="3" w:name="_Toc401673135"/>
      <w:r w:rsidRPr="005D089B">
        <w:rPr>
          <w:rFonts w:eastAsia="Lucida Sans Unicode" w:cs="Arial"/>
          <w:color w:val="000000"/>
          <w:szCs w:val="24"/>
          <w:lang w:bidi="en-US"/>
        </w:rPr>
        <w:t>Referências</w:t>
      </w:r>
      <w:bookmarkEnd w:id="2"/>
      <w:bookmarkEnd w:id="3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shd w:val="clear" w:color="auto" w:fill="D9D9D9"/>
        <w:tblCellMar>
          <w:left w:w="70" w:type="dxa"/>
          <w:right w:w="70" w:type="dxa"/>
        </w:tblCellMar>
        <w:tblLook w:val="04A0"/>
      </w:tblPr>
      <w:tblGrid>
        <w:gridCol w:w="3757"/>
        <w:gridCol w:w="6021"/>
      </w:tblGrid>
      <w:tr w:rsidR="00512D8E" w:rsidRPr="00B67BA8" w:rsidTr="001F6C37">
        <w:tc>
          <w:tcPr>
            <w:tcW w:w="1921" w:type="pct"/>
            <w:shd w:val="clear" w:color="auto" w:fill="D9D9D9" w:themeFill="background1" w:themeFillShade="D9"/>
            <w:vAlign w:val="center"/>
            <w:hideMark/>
          </w:tcPr>
          <w:p w:rsidR="00512D8E" w:rsidRPr="00B67BA8" w:rsidRDefault="00512D8E" w:rsidP="00B67BA8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B67BA8">
              <w:rPr>
                <w:rFonts w:cs="Arial"/>
                <w:b/>
                <w:sz w:val="18"/>
                <w:szCs w:val="18"/>
              </w:rPr>
              <w:t>Título</w:t>
            </w:r>
          </w:p>
        </w:tc>
        <w:tc>
          <w:tcPr>
            <w:tcW w:w="3079" w:type="pct"/>
            <w:shd w:val="clear" w:color="auto" w:fill="D9D9D9" w:themeFill="background1" w:themeFillShade="D9"/>
            <w:vAlign w:val="center"/>
            <w:hideMark/>
          </w:tcPr>
          <w:p w:rsidR="00512D8E" w:rsidRPr="00B67BA8" w:rsidRDefault="00512D8E" w:rsidP="00B67BA8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B67BA8">
              <w:rPr>
                <w:rFonts w:cs="Arial"/>
                <w:b/>
                <w:sz w:val="18"/>
                <w:szCs w:val="18"/>
              </w:rPr>
              <w:t>Descrição/Localização</w:t>
            </w:r>
          </w:p>
        </w:tc>
      </w:tr>
      <w:tr w:rsidR="00512D8E" w:rsidRPr="00B67BA8" w:rsidTr="001F6C37">
        <w:tc>
          <w:tcPr>
            <w:tcW w:w="1921" w:type="pct"/>
            <w:shd w:val="clear" w:color="auto" w:fill="FFFFFF" w:themeFill="background1"/>
            <w:vAlign w:val="center"/>
            <w:hideMark/>
          </w:tcPr>
          <w:p w:rsidR="00512D8E" w:rsidRPr="00B67BA8" w:rsidRDefault="00512D8E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r w:rsidRPr="00B67BA8">
              <w:rPr>
                <w:rFonts w:cs="Arial"/>
                <w:color w:val="0000FF"/>
                <w:sz w:val="18"/>
                <w:szCs w:val="18"/>
              </w:rPr>
              <w:t>Ata de reunião do grupo GT - Partidárias de 01/08/2013 até 02/08/2013</w:t>
            </w:r>
          </w:p>
        </w:tc>
        <w:tc>
          <w:tcPr>
            <w:tcW w:w="3079" w:type="pct"/>
            <w:shd w:val="clear" w:color="auto" w:fill="FFFFFF" w:themeFill="background1"/>
            <w:vAlign w:val="center"/>
            <w:hideMark/>
          </w:tcPr>
          <w:p w:rsidR="00512D8E" w:rsidRPr="00B67BA8" w:rsidRDefault="00512D8E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r w:rsidRPr="00B67BA8">
              <w:rPr>
                <w:rFonts w:cs="Arial"/>
                <w:color w:val="0000FF"/>
                <w:sz w:val="18"/>
                <w:szCs w:val="18"/>
              </w:rPr>
              <w:t>N/A</w:t>
            </w:r>
          </w:p>
        </w:tc>
      </w:tr>
      <w:tr w:rsidR="00512D8E" w:rsidRPr="00B67BA8" w:rsidTr="001F6C37">
        <w:tc>
          <w:tcPr>
            <w:tcW w:w="1921" w:type="pct"/>
            <w:shd w:val="clear" w:color="auto" w:fill="FFFFFF" w:themeFill="background1"/>
            <w:vAlign w:val="center"/>
            <w:hideMark/>
          </w:tcPr>
          <w:p w:rsidR="00512D8E" w:rsidRPr="00B67BA8" w:rsidRDefault="00512D8E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r w:rsidRPr="00B67BA8">
              <w:rPr>
                <w:rFonts w:cs="Arial"/>
                <w:color w:val="0000FF"/>
                <w:sz w:val="18"/>
                <w:szCs w:val="18"/>
              </w:rPr>
              <w:t>Ata de reunião do grupo GT - Partidárias de 21/08/2013 até 23/08/2013</w:t>
            </w:r>
          </w:p>
        </w:tc>
        <w:tc>
          <w:tcPr>
            <w:tcW w:w="3079" w:type="pct"/>
            <w:shd w:val="clear" w:color="auto" w:fill="FFFFFF" w:themeFill="background1"/>
            <w:vAlign w:val="center"/>
            <w:hideMark/>
          </w:tcPr>
          <w:p w:rsidR="00512D8E" w:rsidRPr="00B67BA8" w:rsidRDefault="00512D8E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r w:rsidRPr="00B67BA8">
              <w:rPr>
                <w:rFonts w:cs="Arial"/>
                <w:color w:val="0000FF"/>
                <w:sz w:val="18"/>
                <w:szCs w:val="18"/>
              </w:rPr>
              <w:t>N/A</w:t>
            </w:r>
          </w:p>
        </w:tc>
      </w:tr>
      <w:tr w:rsidR="00512D8E" w:rsidRPr="00B67BA8" w:rsidTr="001F6C37">
        <w:tc>
          <w:tcPr>
            <w:tcW w:w="1921" w:type="pct"/>
            <w:shd w:val="clear" w:color="auto" w:fill="FFFFFF" w:themeFill="background1"/>
            <w:hideMark/>
          </w:tcPr>
          <w:p w:rsidR="00512D8E" w:rsidRPr="00B67BA8" w:rsidRDefault="00512D8E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r w:rsidRPr="00B67BA8">
              <w:rPr>
                <w:rFonts w:cs="Arial"/>
                <w:color w:val="0000FF"/>
                <w:sz w:val="18"/>
                <w:szCs w:val="18"/>
              </w:rPr>
              <w:t>Histórias de usuário</w:t>
            </w:r>
          </w:p>
        </w:tc>
        <w:tc>
          <w:tcPr>
            <w:tcW w:w="3079" w:type="pct"/>
            <w:shd w:val="clear" w:color="auto" w:fill="FFFFFF" w:themeFill="background1"/>
            <w:hideMark/>
          </w:tcPr>
          <w:p w:rsidR="00512D8E" w:rsidRPr="00B67BA8" w:rsidRDefault="00137722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hyperlink r:id="rId11" w:history="1">
              <w:proofErr w:type="spellStart"/>
              <w:proofErr w:type="gramStart"/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spca</w:t>
              </w:r>
              <w:proofErr w:type="gramEnd"/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-cadastro</w:t>
              </w:r>
              <w:proofErr w:type="spellEnd"/>
            </w:hyperlink>
            <w:r w:rsidR="00512D8E" w:rsidRPr="00B67BA8">
              <w:rPr>
                <w:rFonts w:cs="Arial"/>
                <w:color w:val="0000FF"/>
                <w:sz w:val="18"/>
                <w:szCs w:val="18"/>
              </w:rPr>
              <w:t>/</w:t>
            </w:r>
            <w:hyperlink r:id="rId12" w:history="1"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01_</w:t>
              </w:r>
              <w:proofErr w:type="spellStart"/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docs</w:t>
              </w:r>
              <w:proofErr w:type="spellEnd"/>
            </w:hyperlink>
            <w:r w:rsidR="00512D8E" w:rsidRPr="00B67BA8">
              <w:rPr>
                <w:rFonts w:cs="Arial"/>
                <w:color w:val="0000FF"/>
                <w:sz w:val="18"/>
                <w:szCs w:val="18"/>
              </w:rPr>
              <w:t>/</w:t>
            </w:r>
            <w:hyperlink r:id="rId13" w:history="1"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03_requisitos</w:t>
              </w:r>
            </w:hyperlink>
          </w:p>
        </w:tc>
      </w:tr>
      <w:tr w:rsidR="00512D8E" w:rsidRPr="00B67BA8" w:rsidTr="001F6C37">
        <w:tc>
          <w:tcPr>
            <w:tcW w:w="1921" w:type="pct"/>
            <w:shd w:val="clear" w:color="auto" w:fill="FFFFFF" w:themeFill="background1"/>
            <w:hideMark/>
          </w:tcPr>
          <w:p w:rsidR="00512D8E" w:rsidRPr="00B67BA8" w:rsidRDefault="00512D8E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r w:rsidRPr="00B67BA8">
              <w:rPr>
                <w:rFonts w:cs="Arial"/>
                <w:color w:val="0000FF"/>
                <w:sz w:val="18"/>
                <w:szCs w:val="18"/>
              </w:rPr>
              <w:t>Lei 9</w:t>
            </w:r>
            <w:r w:rsidR="00753000" w:rsidRPr="00B67BA8">
              <w:rPr>
                <w:rFonts w:cs="Arial"/>
                <w:color w:val="0000FF"/>
                <w:sz w:val="18"/>
                <w:szCs w:val="18"/>
              </w:rPr>
              <w:t>.</w:t>
            </w:r>
            <w:r w:rsidRPr="00B67BA8">
              <w:rPr>
                <w:rFonts w:cs="Arial"/>
                <w:color w:val="0000FF"/>
                <w:sz w:val="18"/>
                <w:szCs w:val="18"/>
              </w:rPr>
              <w:t>096/1995</w:t>
            </w:r>
          </w:p>
        </w:tc>
        <w:tc>
          <w:tcPr>
            <w:tcW w:w="3079" w:type="pct"/>
            <w:shd w:val="clear" w:color="auto" w:fill="FFFFFF" w:themeFill="background1"/>
            <w:hideMark/>
          </w:tcPr>
          <w:p w:rsidR="00512D8E" w:rsidRPr="00B67BA8" w:rsidRDefault="00137722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hyperlink r:id="rId14" w:history="1"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www.tse.jus.br</w:t>
              </w:r>
            </w:hyperlink>
          </w:p>
        </w:tc>
      </w:tr>
      <w:tr w:rsidR="00512D8E" w:rsidRPr="00B67BA8" w:rsidTr="001F6C37">
        <w:tc>
          <w:tcPr>
            <w:tcW w:w="1921" w:type="pct"/>
            <w:shd w:val="clear" w:color="auto" w:fill="FFFFFF" w:themeFill="background1"/>
            <w:hideMark/>
          </w:tcPr>
          <w:p w:rsidR="00512D8E" w:rsidRPr="00B67BA8" w:rsidRDefault="00512D8E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r w:rsidRPr="00B67BA8">
              <w:rPr>
                <w:rFonts w:cs="Arial"/>
                <w:color w:val="0000FF"/>
                <w:sz w:val="18"/>
                <w:szCs w:val="18"/>
              </w:rPr>
              <w:t>Glossário</w:t>
            </w:r>
          </w:p>
        </w:tc>
        <w:tc>
          <w:tcPr>
            <w:tcW w:w="3079" w:type="pct"/>
            <w:shd w:val="clear" w:color="auto" w:fill="FFFFFF" w:themeFill="background1"/>
            <w:hideMark/>
          </w:tcPr>
          <w:p w:rsidR="00512D8E" w:rsidRPr="00B67BA8" w:rsidRDefault="00137722" w:rsidP="00B67BA8">
            <w:pPr>
              <w:spacing w:before="40" w:after="40"/>
              <w:rPr>
                <w:rFonts w:cs="Arial"/>
                <w:color w:val="0000FF"/>
                <w:sz w:val="18"/>
                <w:szCs w:val="18"/>
              </w:rPr>
            </w:pPr>
            <w:hyperlink r:id="rId15" w:history="1">
              <w:proofErr w:type="spellStart"/>
              <w:proofErr w:type="gramStart"/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spca</w:t>
              </w:r>
              <w:proofErr w:type="gramEnd"/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-cadastro</w:t>
              </w:r>
              <w:proofErr w:type="spellEnd"/>
            </w:hyperlink>
            <w:r w:rsidR="00512D8E" w:rsidRPr="00B67BA8">
              <w:rPr>
                <w:rFonts w:cs="Arial"/>
                <w:color w:val="0000FF"/>
                <w:sz w:val="18"/>
                <w:szCs w:val="18"/>
              </w:rPr>
              <w:t>/</w:t>
            </w:r>
            <w:hyperlink r:id="rId16" w:history="1"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01_</w:t>
              </w:r>
              <w:proofErr w:type="spellStart"/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docs</w:t>
              </w:r>
              <w:proofErr w:type="spellEnd"/>
            </w:hyperlink>
            <w:r w:rsidR="00512D8E" w:rsidRPr="00B67BA8">
              <w:rPr>
                <w:rFonts w:cs="Arial"/>
                <w:color w:val="0000FF"/>
                <w:sz w:val="18"/>
                <w:szCs w:val="18"/>
              </w:rPr>
              <w:t>/</w:t>
            </w:r>
            <w:hyperlink r:id="rId17" w:history="1">
              <w:r w:rsidR="00512D8E" w:rsidRPr="00B67BA8">
                <w:rPr>
                  <w:rStyle w:val="Hyperlink"/>
                  <w:rFonts w:cs="Arial"/>
                  <w:sz w:val="18"/>
                  <w:szCs w:val="18"/>
                </w:rPr>
                <w:t>03_requisitos</w:t>
              </w:r>
            </w:hyperlink>
          </w:p>
        </w:tc>
      </w:tr>
    </w:tbl>
    <w:p w:rsidR="00353A52" w:rsidRPr="001F6C37" w:rsidRDefault="00353A52" w:rsidP="00081E66">
      <w:pPr>
        <w:rPr>
          <w:rFonts w:cs="Arial"/>
          <w:color w:val="0000FF"/>
          <w:sz w:val="18"/>
          <w:szCs w:val="18"/>
        </w:rPr>
      </w:pPr>
    </w:p>
    <w:sectPr w:rsidR="00353A52" w:rsidRPr="001F6C37" w:rsidSect="00EB0A46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4B7" w:rsidRDefault="006144B7" w:rsidP="00EF42E8">
      <w:r>
        <w:separator/>
      </w:r>
    </w:p>
  </w:endnote>
  <w:endnote w:type="continuationSeparator" w:id="0">
    <w:p w:rsidR="006144B7" w:rsidRDefault="006144B7" w:rsidP="00EF4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4927"/>
      <w:gridCol w:w="4927"/>
    </w:tblGrid>
    <w:tr w:rsidR="00EB0A46" w:rsidRPr="001F6C37" w:rsidTr="00EB0A46">
      <w:tc>
        <w:tcPr>
          <w:tcW w:w="2500" w:type="pct"/>
          <w:tcBorders>
            <w:top w:val="single" w:sz="4" w:space="0" w:color="auto"/>
          </w:tcBorders>
        </w:tcPr>
        <w:p w:rsidR="00EB0A46" w:rsidRPr="001F6C37" w:rsidRDefault="00EB0A46" w:rsidP="00FC640B">
          <w:pPr>
            <w:pStyle w:val="Rodap"/>
            <w:spacing w:before="40"/>
            <w:rPr>
              <w:rFonts w:cs="Arial"/>
              <w:sz w:val="16"/>
              <w:szCs w:val="16"/>
            </w:rPr>
          </w:pPr>
          <w:r w:rsidRPr="001F6C37">
            <w:rPr>
              <w:rFonts w:cs="Arial"/>
              <w:sz w:val="16"/>
              <w:szCs w:val="16"/>
            </w:rPr>
            <w:t xml:space="preserve">Arquivo: </w:t>
          </w:r>
          <w:fldSimple w:instr=" FILENAME  \* Lower  \* MERGEFORMAT ">
            <w:r w:rsidR="00FC640B" w:rsidRPr="001F6C37">
              <w:rPr>
                <w:rFonts w:cs="Arial"/>
                <w:noProof/>
                <w:sz w:val="16"/>
                <w:szCs w:val="16"/>
              </w:rPr>
              <w:t>ers</w:t>
            </w:r>
            <w:r w:rsidRPr="001F6C37">
              <w:rPr>
                <w:rFonts w:cs="Arial"/>
                <w:noProof/>
                <w:sz w:val="16"/>
                <w:szCs w:val="16"/>
              </w:rPr>
              <w:t xml:space="preserve"> - </w:t>
            </w:r>
            <w:r w:rsidR="00FC640B" w:rsidRPr="001F6C37">
              <w:rPr>
                <w:rFonts w:cs="Arial"/>
                <w:noProof/>
                <w:sz w:val="16"/>
                <w:szCs w:val="16"/>
              </w:rPr>
              <w:t xml:space="preserve">especificação de requisitos de </w:t>
            </w:r>
            <w:r w:rsidR="00FC640B" w:rsidRPr="001F6C37">
              <w:rPr>
                <w:rFonts w:cs="Arial"/>
                <w:i/>
                <w:noProof/>
                <w:sz w:val="16"/>
                <w:szCs w:val="16"/>
              </w:rPr>
              <w:t>software</w:t>
            </w:r>
            <w:r w:rsidRPr="001F6C37">
              <w:rPr>
                <w:rFonts w:cs="Arial"/>
                <w:noProof/>
                <w:sz w:val="16"/>
                <w:szCs w:val="16"/>
              </w:rPr>
              <w:t>.docx</w:t>
            </w:r>
          </w:fldSimple>
        </w:p>
      </w:tc>
      <w:tc>
        <w:tcPr>
          <w:tcW w:w="2500" w:type="pct"/>
          <w:tcBorders>
            <w:top w:val="single" w:sz="4" w:space="0" w:color="auto"/>
          </w:tcBorders>
        </w:tcPr>
        <w:p w:rsidR="00EB0A46" w:rsidRPr="001F6C37" w:rsidRDefault="00EB0A46" w:rsidP="004901CE">
          <w:pPr>
            <w:pStyle w:val="Rodap"/>
            <w:spacing w:before="40"/>
            <w:jc w:val="right"/>
            <w:rPr>
              <w:rFonts w:cs="Arial"/>
              <w:sz w:val="16"/>
              <w:szCs w:val="16"/>
            </w:rPr>
          </w:pPr>
        </w:p>
      </w:tc>
    </w:tr>
    <w:tr w:rsidR="00EB0A46" w:rsidRPr="001F6C37" w:rsidTr="00EB0A46">
      <w:tc>
        <w:tcPr>
          <w:tcW w:w="2500" w:type="pct"/>
        </w:tcPr>
        <w:p w:rsidR="00EB0A46" w:rsidRPr="001F6C37" w:rsidRDefault="001F6C37" w:rsidP="00617125">
          <w:pPr>
            <w:pStyle w:val="Rodap"/>
            <w:spacing w:before="4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Versão do modelo: 1.0</w:t>
          </w:r>
          <w:r w:rsidR="00617125">
            <w:rPr>
              <w:rFonts w:cs="Arial"/>
              <w:sz w:val="16"/>
              <w:szCs w:val="16"/>
            </w:rPr>
            <w:t>1</w:t>
          </w:r>
          <w:r w:rsidR="00EB0A46" w:rsidRPr="001F6C37">
            <w:rPr>
              <w:rFonts w:cs="Arial"/>
              <w:sz w:val="16"/>
              <w:szCs w:val="16"/>
            </w:rPr>
            <w:t xml:space="preserve"> – </w:t>
          </w:r>
          <w:r w:rsidR="00617125">
            <w:rPr>
              <w:rFonts w:cs="Arial"/>
              <w:sz w:val="16"/>
              <w:szCs w:val="16"/>
            </w:rPr>
            <w:t>20</w:t>
          </w:r>
          <w:r w:rsidR="00FC640B" w:rsidRPr="001F6C37">
            <w:rPr>
              <w:rFonts w:cs="Arial"/>
              <w:sz w:val="16"/>
              <w:szCs w:val="16"/>
            </w:rPr>
            <w:t>/0</w:t>
          </w:r>
          <w:r w:rsidR="00617125">
            <w:rPr>
              <w:rFonts w:cs="Arial"/>
              <w:sz w:val="16"/>
              <w:szCs w:val="16"/>
            </w:rPr>
            <w:t>6</w:t>
          </w:r>
          <w:r w:rsidR="00FC640B" w:rsidRPr="001F6C37">
            <w:rPr>
              <w:rFonts w:cs="Arial"/>
              <w:sz w:val="16"/>
              <w:szCs w:val="16"/>
            </w:rPr>
            <w:t>/201</w:t>
          </w:r>
          <w:r w:rsidR="00617125">
            <w:rPr>
              <w:rFonts w:cs="Arial"/>
              <w:sz w:val="16"/>
              <w:szCs w:val="16"/>
            </w:rPr>
            <w:t>6</w:t>
          </w:r>
        </w:p>
      </w:tc>
      <w:tc>
        <w:tcPr>
          <w:tcW w:w="2500" w:type="pct"/>
        </w:tcPr>
        <w:p w:rsidR="00EB0A46" w:rsidRPr="001F6C37" w:rsidRDefault="00EB0A46" w:rsidP="004901CE">
          <w:pPr>
            <w:pStyle w:val="Rodap"/>
            <w:spacing w:before="40"/>
            <w:jc w:val="right"/>
            <w:rPr>
              <w:rFonts w:cs="Arial"/>
              <w:sz w:val="16"/>
              <w:szCs w:val="16"/>
            </w:rPr>
          </w:pPr>
          <w:r w:rsidRPr="001F6C37">
            <w:rPr>
              <w:rFonts w:cs="Arial"/>
              <w:sz w:val="16"/>
              <w:szCs w:val="16"/>
            </w:rPr>
            <w:t xml:space="preserve">Página </w:t>
          </w:r>
          <w:r w:rsidR="00137722" w:rsidRPr="001F6C37">
            <w:rPr>
              <w:rFonts w:cs="Arial"/>
              <w:sz w:val="16"/>
              <w:szCs w:val="16"/>
            </w:rPr>
            <w:fldChar w:fldCharType="begin"/>
          </w:r>
          <w:r w:rsidRPr="001F6C37">
            <w:rPr>
              <w:rFonts w:cs="Arial"/>
              <w:sz w:val="16"/>
              <w:szCs w:val="16"/>
            </w:rPr>
            <w:instrText xml:space="preserve"> PAGE  \* Arabic  \* MERGEFORMAT </w:instrText>
          </w:r>
          <w:r w:rsidR="00137722" w:rsidRPr="001F6C37">
            <w:rPr>
              <w:rFonts w:cs="Arial"/>
              <w:sz w:val="16"/>
              <w:szCs w:val="16"/>
            </w:rPr>
            <w:fldChar w:fldCharType="separate"/>
          </w:r>
          <w:r w:rsidR="004D221A">
            <w:rPr>
              <w:rFonts w:cs="Arial"/>
              <w:noProof/>
              <w:sz w:val="16"/>
              <w:szCs w:val="16"/>
            </w:rPr>
            <w:t>2</w:t>
          </w:r>
          <w:r w:rsidR="00137722" w:rsidRPr="001F6C37">
            <w:rPr>
              <w:rFonts w:cs="Arial"/>
              <w:sz w:val="16"/>
              <w:szCs w:val="16"/>
            </w:rPr>
            <w:fldChar w:fldCharType="end"/>
          </w:r>
          <w:r w:rsidRPr="001F6C37">
            <w:rPr>
              <w:rFonts w:cs="Arial"/>
              <w:sz w:val="16"/>
              <w:szCs w:val="16"/>
            </w:rPr>
            <w:t xml:space="preserve"> de </w:t>
          </w:r>
          <w:fldSimple w:instr=" NUMPAGES  \* Arabic  \* MERGEFORMAT ">
            <w:r w:rsidR="004D221A" w:rsidRPr="004D221A">
              <w:rPr>
                <w:rFonts w:cs="Arial"/>
                <w:noProof/>
                <w:sz w:val="16"/>
                <w:szCs w:val="16"/>
              </w:rPr>
              <w:t>2</w:t>
            </w:r>
          </w:fldSimple>
        </w:p>
      </w:tc>
    </w:tr>
  </w:tbl>
  <w:p w:rsidR="00EB0A46" w:rsidRPr="00EB0A46" w:rsidRDefault="00EB0A46">
    <w:pPr>
      <w:pStyle w:val="Rodap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889"/>
      <w:gridCol w:w="4889"/>
    </w:tblGrid>
    <w:tr w:rsidR="001E52FA" w:rsidRPr="00D354A2" w:rsidTr="00BE6525">
      <w:tc>
        <w:tcPr>
          <w:tcW w:w="4889" w:type="dxa"/>
          <w:tcBorders>
            <w:top w:val="single" w:sz="4" w:space="0" w:color="auto"/>
          </w:tcBorders>
        </w:tcPr>
        <w:p w:rsidR="001E52FA" w:rsidRPr="00D354A2" w:rsidRDefault="001E52FA" w:rsidP="00BE6525">
          <w:pPr>
            <w:pStyle w:val="Rodap"/>
            <w:spacing w:before="4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Arquivo: </w:t>
          </w:r>
          <w:fldSimple w:instr=" FILENAME  \* Lower  \* MERGEFORMAT ">
            <w:r w:rsidRPr="003B41FC">
              <w:rPr>
                <w:rFonts w:cs="Arial"/>
                <w:noProof/>
                <w:sz w:val="16"/>
                <w:szCs w:val="16"/>
              </w:rPr>
              <w:t>visao do produto_produs.docx</w:t>
            </w:r>
          </w:fldSimple>
        </w:p>
      </w:tc>
      <w:tc>
        <w:tcPr>
          <w:tcW w:w="4889" w:type="dxa"/>
          <w:tcBorders>
            <w:top w:val="single" w:sz="4" w:space="0" w:color="auto"/>
          </w:tcBorders>
        </w:tcPr>
        <w:p w:rsidR="001E52FA" w:rsidRPr="00D354A2" w:rsidRDefault="001E52FA" w:rsidP="00BE6525">
          <w:pPr>
            <w:pStyle w:val="Rodap"/>
            <w:spacing w:before="40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25/03/2014</w:t>
          </w:r>
        </w:p>
      </w:tc>
    </w:tr>
    <w:tr w:rsidR="001E52FA" w:rsidRPr="00D354A2" w:rsidTr="00BE6525">
      <w:tc>
        <w:tcPr>
          <w:tcW w:w="4889" w:type="dxa"/>
        </w:tcPr>
        <w:p w:rsidR="001E52FA" w:rsidRPr="00D354A2" w:rsidRDefault="001E52FA" w:rsidP="00BE6525">
          <w:pPr>
            <w:pStyle w:val="Rodap"/>
            <w:spacing w:before="4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Versão do modelo: 1.4</w:t>
          </w:r>
        </w:p>
      </w:tc>
      <w:tc>
        <w:tcPr>
          <w:tcW w:w="4889" w:type="dxa"/>
        </w:tcPr>
        <w:p w:rsidR="001E52FA" w:rsidRPr="00D354A2" w:rsidRDefault="001E52FA" w:rsidP="00BE6525">
          <w:pPr>
            <w:pStyle w:val="Rodap"/>
            <w:spacing w:before="40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Página </w:t>
          </w:r>
          <w:r w:rsidR="00137722"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PAGE  \* Arabic  \* MERGEFORMAT </w:instrText>
          </w:r>
          <w:r w:rsidR="00137722">
            <w:rPr>
              <w:rFonts w:cs="Arial"/>
              <w:sz w:val="16"/>
              <w:szCs w:val="16"/>
            </w:rPr>
            <w:fldChar w:fldCharType="separate"/>
          </w:r>
          <w:r w:rsidR="00EB0A46">
            <w:rPr>
              <w:rFonts w:cs="Arial"/>
              <w:noProof/>
              <w:sz w:val="16"/>
              <w:szCs w:val="16"/>
            </w:rPr>
            <w:t>4</w:t>
          </w:r>
          <w:r w:rsidR="00137722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de </w:t>
          </w:r>
          <w:fldSimple w:instr=" NUMPAGES  \* Arabic  \* MERGEFORMAT ">
            <w:r w:rsidR="00EB0A46" w:rsidRPr="00EB0A46">
              <w:rPr>
                <w:rFonts w:cs="Arial"/>
                <w:noProof/>
                <w:sz w:val="16"/>
                <w:szCs w:val="16"/>
              </w:rPr>
              <w:t>4</w:t>
            </w:r>
          </w:fldSimple>
        </w:p>
      </w:tc>
    </w:tr>
  </w:tbl>
  <w:p w:rsidR="001E52FA" w:rsidRDefault="001E52F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4B7" w:rsidRDefault="006144B7" w:rsidP="00EF42E8">
      <w:r>
        <w:separator/>
      </w:r>
    </w:p>
  </w:footnote>
  <w:footnote w:type="continuationSeparator" w:id="0">
    <w:p w:rsidR="006144B7" w:rsidRDefault="006144B7" w:rsidP="00EF4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Look w:val="04A0"/>
    </w:tblPr>
    <w:tblGrid>
      <w:gridCol w:w="1111"/>
      <w:gridCol w:w="2999"/>
      <w:gridCol w:w="4503"/>
      <w:gridCol w:w="1025"/>
    </w:tblGrid>
    <w:tr w:rsidR="00EB0A46" w:rsidTr="00EB0A46">
      <w:trPr>
        <w:trHeight w:val="559"/>
        <w:jc w:val="right"/>
      </w:trPr>
      <w:tc>
        <w:tcPr>
          <w:tcW w:w="576" w:type="pct"/>
          <w:vMerge w:val="restart"/>
          <w:tcMar>
            <w:left w:w="0" w:type="dxa"/>
            <w:right w:w="0" w:type="dxa"/>
          </w:tcMar>
        </w:tcPr>
        <w:p w:rsidR="00EB0A46" w:rsidRPr="00AE79A1" w:rsidRDefault="00EB0A46" w:rsidP="004901CE">
          <w:pPr>
            <w:jc w:val="center"/>
            <w:rPr>
              <w:rFonts w:cs="Arial"/>
              <w:color w:val="321547"/>
              <w:sz w:val="20"/>
              <w:szCs w:val="20"/>
            </w:rPr>
          </w:pPr>
          <w:r w:rsidRPr="003E3982">
            <w:rPr>
              <w:rFonts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>
                <wp:extent cx="684741" cy="860681"/>
                <wp:effectExtent l="19050" t="0" r="1059" b="0"/>
                <wp:docPr id="24" name="Imagem 1" descr="logo_tse_simplificada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9" descr="logo_tse_simplificada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277" cy="8613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2" w:type="pct"/>
          <w:gridSpan w:val="2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EB0A46" w:rsidRPr="00A64C2B" w:rsidRDefault="00EB0A46" w:rsidP="004901CE">
          <w:pPr>
            <w:jc w:val="center"/>
            <w:rPr>
              <w:rFonts w:cs="Arial"/>
              <w:color w:val="321547"/>
              <w:sz w:val="20"/>
              <w:szCs w:val="20"/>
            </w:rPr>
          </w:pPr>
          <w:r w:rsidRPr="00A64C2B">
            <w:rPr>
              <w:rFonts w:cs="Arial"/>
              <w:color w:val="321547"/>
              <w:sz w:val="20"/>
              <w:szCs w:val="20"/>
            </w:rPr>
            <w:t>Tribunal Superior Eleitoral</w:t>
          </w:r>
        </w:p>
        <w:p w:rsidR="00EB0A46" w:rsidRPr="00AE79A1" w:rsidRDefault="00EB0A46" w:rsidP="004901CE">
          <w:pPr>
            <w:jc w:val="center"/>
            <w:rPr>
              <w:rFonts w:cs="Arial"/>
              <w:color w:val="321547"/>
              <w:sz w:val="20"/>
              <w:szCs w:val="20"/>
            </w:rPr>
          </w:pPr>
          <w:r>
            <w:rPr>
              <w:rFonts w:cs="Arial"/>
              <w:color w:val="321547"/>
              <w:sz w:val="20"/>
              <w:szCs w:val="20"/>
            </w:rPr>
            <w:t xml:space="preserve">Processo de Desenvolvimento Unificado de </w:t>
          </w:r>
          <w:r w:rsidRPr="00F119AE">
            <w:rPr>
              <w:rFonts w:cs="Arial"/>
              <w:i/>
              <w:color w:val="321547"/>
              <w:sz w:val="20"/>
              <w:szCs w:val="20"/>
            </w:rPr>
            <w:t>Software</w:t>
          </w:r>
        </w:p>
      </w:tc>
      <w:tc>
        <w:tcPr>
          <w:tcW w:w="532" w:type="pct"/>
          <w:vMerge w:val="restart"/>
          <w:tcMar>
            <w:left w:w="0" w:type="dxa"/>
            <w:right w:w="0" w:type="dxa"/>
          </w:tcMar>
          <w:vAlign w:val="bottom"/>
        </w:tcPr>
        <w:p w:rsidR="00EB0A46" w:rsidRPr="00AE79A1" w:rsidRDefault="00EB0A46" w:rsidP="004901CE">
          <w:pPr>
            <w:jc w:val="center"/>
            <w:rPr>
              <w:rFonts w:cs="Arial"/>
              <w:color w:val="321547"/>
              <w:sz w:val="20"/>
              <w:szCs w:val="20"/>
            </w:rPr>
          </w:pPr>
          <w:r>
            <w:rPr>
              <w:rFonts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>
                <wp:extent cx="574040" cy="584835"/>
                <wp:effectExtent l="19050" t="0" r="0" b="0"/>
                <wp:docPr id="25" name="Imagem 4" descr="logo_prod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prod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04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B0A46" w:rsidRPr="00AE79A1" w:rsidRDefault="00EB0A46" w:rsidP="004901CE">
          <w:pPr>
            <w:jc w:val="center"/>
            <w:rPr>
              <w:rFonts w:ascii="Arial Black" w:hAnsi="Arial Black"/>
              <w:b/>
              <w:sz w:val="18"/>
              <w:szCs w:val="18"/>
            </w:rPr>
          </w:pPr>
          <w:r w:rsidRPr="00AE79A1">
            <w:rPr>
              <w:rFonts w:ascii="Arial Black" w:hAnsi="Arial Black" w:cs="Arial"/>
              <w:b/>
              <w:color w:val="321547"/>
              <w:sz w:val="18"/>
              <w:szCs w:val="18"/>
            </w:rPr>
            <w:t>PRODUS</w:t>
          </w:r>
        </w:p>
      </w:tc>
    </w:tr>
    <w:tr w:rsidR="00B12CEB" w:rsidTr="00B12CEB">
      <w:trPr>
        <w:trHeight w:val="426"/>
        <w:jc w:val="right"/>
      </w:trPr>
      <w:tc>
        <w:tcPr>
          <w:tcW w:w="576" w:type="pct"/>
          <w:vMerge/>
          <w:tcMar>
            <w:left w:w="0" w:type="dxa"/>
            <w:right w:w="0" w:type="dxa"/>
          </w:tcMar>
        </w:tcPr>
        <w:p w:rsidR="00B12CEB" w:rsidRPr="00AC3097" w:rsidRDefault="00B12CEB" w:rsidP="004901CE">
          <w:pPr>
            <w:jc w:val="center"/>
            <w:rPr>
              <w:noProof/>
              <w:lang w:eastAsia="pt-BR"/>
            </w:rPr>
          </w:pPr>
        </w:p>
      </w:tc>
      <w:sdt>
        <w:sdtPr>
          <w:rPr>
            <w:rFonts w:cs="Arial"/>
            <w:b/>
            <w:color w:val="0000FF"/>
            <w:sz w:val="20"/>
            <w:szCs w:val="20"/>
          </w:rPr>
          <w:alias w:val="Assunto"/>
          <w:id w:val="9470031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556" w:type="pct"/>
              <w:tcBorders>
                <w:top w:val="single" w:sz="4" w:space="0" w:color="auto"/>
              </w:tcBorders>
              <w:tcMar>
                <w:left w:w="0" w:type="dxa"/>
                <w:right w:w="0" w:type="dxa"/>
              </w:tcMar>
              <w:vAlign w:val="center"/>
            </w:tcPr>
            <w:p w:rsidR="00B12CEB" w:rsidRPr="00681E7A" w:rsidRDefault="00B12CEB" w:rsidP="004901CE">
              <w:pPr>
                <w:jc w:val="center"/>
                <w:rPr>
                  <w:rFonts w:cs="Arial"/>
                  <w:b/>
                  <w:color w:val="0000FF"/>
                  <w:sz w:val="20"/>
                  <w:szCs w:val="20"/>
                </w:rPr>
              </w:pPr>
              <w:r>
                <w:rPr>
                  <w:rFonts w:cs="Arial"/>
                  <w:b/>
                  <w:color w:val="0000FF"/>
                  <w:sz w:val="20"/>
                  <w:szCs w:val="20"/>
                </w:rPr>
                <w:t>[Nome do sistema]</w:t>
              </w:r>
            </w:p>
          </w:tc>
        </w:sdtContent>
      </w:sdt>
      <w:tc>
        <w:tcPr>
          <w:tcW w:w="2336" w:type="pct"/>
          <w:tcBorders>
            <w:top w:val="single" w:sz="4" w:space="0" w:color="auto"/>
          </w:tcBorders>
          <w:vAlign w:val="center"/>
        </w:tcPr>
        <w:p w:rsidR="00B12CEB" w:rsidRPr="00982EB3" w:rsidRDefault="00B12CEB" w:rsidP="00B12CEB">
          <w:pPr>
            <w:jc w:val="center"/>
            <w:rPr>
              <w:rFonts w:cs="Arial"/>
              <w:color w:val="0000FF"/>
              <w:sz w:val="20"/>
              <w:szCs w:val="20"/>
            </w:rPr>
          </w:pPr>
          <w:r>
            <w:rPr>
              <w:rFonts w:cs="Arial"/>
              <w:color w:val="321547"/>
              <w:sz w:val="20"/>
              <w:szCs w:val="20"/>
            </w:rPr>
            <w:t xml:space="preserve">Especificação de Requisitos de </w:t>
          </w:r>
          <w:r w:rsidRPr="00B12CEB">
            <w:rPr>
              <w:rFonts w:cs="Arial"/>
              <w:i/>
              <w:color w:val="321547"/>
              <w:sz w:val="20"/>
              <w:szCs w:val="20"/>
            </w:rPr>
            <w:t>Software</w:t>
          </w:r>
        </w:p>
      </w:tc>
      <w:tc>
        <w:tcPr>
          <w:tcW w:w="532" w:type="pct"/>
          <w:vMerge/>
          <w:tcMar>
            <w:left w:w="0" w:type="dxa"/>
            <w:right w:w="0" w:type="dxa"/>
          </w:tcMar>
          <w:vAlign w:val="bottom"/>
        </w:tcPr>
        <w:p w:rsidR="00B12CEB" w:rsidRPr="00AE79A1" w:rsidRDefault="00B12CEB" w:rsidP="004901CE">
          <w:pPr>
            <w:jc w:val="center"/>
            <w:rPr>
              <w:rFonts w:cs="Arial"/>
              <w:color w:val="321547"/>
              <w:sz w:val="20"/>
              <w:szCs w:val="20"/>
            </w:rPr>
          </w:pPr>
        </w:p>
      </w:tc>
    </w:tr>
  </w:tbl>
  <w:p w:rsidR="00EB0A46" w:rsidRDefault="00EB0A4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11" w:type="pct"/>
      <w:tblLook w:val="04A0"/>
    </w:tblPr>
    <w:tblGrid>
      <w:gridCol w:w="930"/>
      <w:gridCol w:w="3352"/>
      <w:gridCol w:w="3593"/>
      <w:gridCol w:w="850"/>
      <w:gridCol w:w="934"/>
    </w:tblGrid>
    <w:tr w:rsidR="001E52FA" w:rsidTr="0006387A">
      <w:trPr>
        <w:trHeight w:val="559"/>
      </w:trPr>
      <w:tc>
        <w:tcPr>
          <w:tcW w:w="319" w:type="pct"/>
          <w:vMerge w:val="restart"/>
          <w:tcMar>
            <w:left w:w="0" w:type="dxa"/>
            <w:right w:w="0" w:type="dxa"/>
          </w:tcMar>
        </w:tcPr>
        <w:p w:rsidR="001E52FA" w:rsidRPr="00AE79A1" w:rsidRDefault="001E52FA" w:rsidP="00BE6525">
          <w:pPr>
            <w:jc w:val="center"/>
            <w:rPr>
              <w:rFonts w:cs="Arial"/>
              <w:color w:val="321547"/>
              <w:sz w:val="20"/>
              <w:szCs w:val="20"/>
            </w:rPr>
          </w:pPr>
          <w:r w:rsidRPr="0088666F">
            <w:rPr>
              <w:noProof/>
              <w:lang w:eastAsia="pt-BR"/>
            </w:rPr>
            <w:drawing>
              <wp:inline distT="0" distB="0" distL="0" distR="0">
                <wp:extent cx="563265" cy="759542"/>
                <wp:effectExtent l="19050" t="0" r="8235" b="0"/>
                <wp:docPr id="11" name="Imagem 2" descr="cid:image001.png@01CF4F37.EF6198A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png@01CF4F37.EF6198A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698" cy="760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1" w:type="pct"/>
          <w:gridSpan w:val="3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1E52FA" w:rsidRPr="00A64C2B" w:rsidRDefault="001E52FA" w:rsidP="00BE6525">
          <w:pPr>
            <w:jc w:val="center"/>
            <w:rPr>
              <w:rFonts w:cs="Arial"/>
              <w:color w:val="321547"/>
              <w:sz w:val="20"/>
              <w:szCs w:val="20"/>
            </w:rPr>
          </w:pPr>
          <w:r w:rsidRPr="00A64C2B">
            <w:rPr>
              <w:rFonts w:cs="Arial"/>
              <w:color w:val="321547"/>
              <w:sz w:val="20"/>
              <w:szCs w:val="20"/>
            </w:rPr>
            <w:t>Tribunal Superior Eleitoral</w:t>
          </w:r>
        </w:p>
        <w:p w:rsidR="001E52FA" w:rsidRPr="00AE79A1" w:rsidRDefault="001E52FA" w:rsidP="00BE6525">
          <w:pPr>
            <w:jc w:val="center"/>
            <w:rPr>
              <w:rFonts w:cs="Arial"/>
              <w:color w:val="321547"/>
              <w:sz w:val="20"/>
              <w:szCs w:val="20"/>
            </w:rPr>
          </w:pPr>
          <w:r>
            <w:rPr>
              <w:rFonts w:cs="Arial"/>
              <w:color w:val="321547"/>
              <w:sz w:val="20"/>
              <w:szCs w:val="20"/>
            </w:rPr>
            <w:t xml:space="preserve">Processo de Desenvolvimento Unificado de </w:t>
          </w:r>
          <w:r w:rsidRPr="001E5155">
            <w:rPr>
              <w:rFonts w:cs="Arial"/>
              <w:i/>
              <w:color w:val="321547"/>
              <w:sz w:val="20"/>
              <w:szCs w:val="20"/>
            </w:rPr>
            <w:t>Software</w:t>
          </w:r>
        </w:p>
      </w:tc>
      <w:tc>
        <w:tcPr>
          <w:tcW w:w="340" w:type="pct"/>
          <w:vMerge w:val="restart"/>
          <w:tcMar>
            <w:left w:w="0" w:type="dxa"/>
            <w:right w:w="0" w:type="dxa"/>
          </w:tcMar>
          <w:vAlign w:val="bottom"/>
        </w:tcPr>
        <w:p w:rsidR="001E52FA" w:rsidRPr="00AE79A1" w:rsidRDefault="001E52FA" w:rsidP="00BE6525">
          <w:pPr>
            <w:jc w:val="center"/>
            <w:rPr>
              <w:rFonts w:cs="Arial"/>
              <w:color w:val="321547"/>
              <w:sz w:val="20"/>
              <w:szCs w:val="20"/>
            </w:rPr>
          </w:pPr>
          <w:r>
            <w:rPr>
              <w:rFonts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>
                <wp:extent cx="574040" cy="584835"/>
                <wp:effectExtent l="19050" t="0" r="0" b="0"/>
                <wp:docPr id="12" name="Imagem 4" descr="logo_prod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prod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04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E52FA" w:rsidRPr="00AE79A1" w:rsidRDefault="001E52FA" w:rsidP="00BE6525">
          <w:pPr>
            <w:jc w:val="center"/>
            <w:rPr>
              <w:rFonts w:ascii="Arial Black" w:hAnsi="Arial Black"/>
              <w:b/>
              <w:sz w:val="18"/>
              <w:szCs w:val="18"/>
            </w:rPr>
          </w:pPr>
          <w:r w:rsidRPr="00AE79A1">
            <w:rPr>
              <w:rFonts w:ascii="Arial Black" w:hAnsi="Arial Black" w:cs="Arial"/>
              <w:b/>
              <w:color w:val="321547"/>
              <w:sz w:val="18"/>
              <w:szCs w:val="18"/>
            </w:rPr>
            <w:t>PRODUS</w:t>
          </w:r>
        </w:p>
      </w:tc>
    </w:tr>
    <w:tr w:rsidR="001E52FA" w:rsidTr="0006387A">
      <w:trPr>
        <w:trHeight w:val="426"/>
      </w:trPr>
      <w:tc>
        <w:tcPr>
          <w:tcW w:w="319" w:type="pct"/>
          <w:vMerge/>
          <w:tcMar>
            <w:left w:w="0" w:type="dxa"/>
            <w:right w:w="0" w:type="dxa"/>
          </w:tcMar>
        </w:tcPr>
        <w:p w:rsidR="001E52FA" w:rsidRPr="00AC3097" w:rsidRDefault="001E52FA" w:rsidP="00BE6525">
          <w:pPr>
            <w:jc w:val="center"/>
            <w:rPr>
              <w:noProof/>
              <w:lang w:eastAsia="pt-BR"/>
            </w:rPr>
          </w:pPr>
        </w:p>
      </w:tc>
      <w:tc>
        <w:tcPr>
          <w:tcW w:w="1914" w:type="pct"/>
          <w:tcBorders>
            <w:top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1E52FA" w:rsidRPr="003B41FC" w:rsidRDefault="001E52FA" w:rsidP="00BE6525">
          <w:pPr>
            <w:jc w:val="center"/>
            <w:rPr>
              <w:rFonts w:cs="Arial"/>
              <w:color w:val="0000FF"/>
              <w:sz w:val="20"/>
              <w:szCs w:val="20"/>
            </w:rPr>
          </w:pPr>
          <w:r w:rsidRPr="003B41FC">
            <w:rPr>
              <w:rFonts w:cs="Arial"/>
              <w:b/>
              <w:color w:val="0000FF"/>
              <w:sz w:val="20"/>
              <w:szCs w:val="20"/>
            </w:rPr>
            <w:t xml:space="preserve">[Nome do </w:t>
          </w:r>
          <w:r>
            <w:rPr>
              <w:rFonts w:cs="Arial"/>
              <w:b/>
              <w:color w:val="0000FF"/>
              <w:sz w:val="20"/>
              <w:szCs w:val="20"/>
            </w:rPr>
            <w:t>sistema</w:t>
          </w:r>
          <w:r w:rsidRPr="003B41FC">
            <w:rPr>
              <w:rFonts w:cs="Arial"/>
              <w:b/>
              <w:color w:val="0000FF"/>
              <w:sz w:val="20"/>
              <w:szCs w:val="20"/>
            </w:rPr>
            <w:t>]</w:t>
          </w:r>
        </w:p>
      </w:tc>
      <w:tc>
        <w:tcPr>
          <w:tcW w:w="2038" w:type="pct"/>
          <w:tcBorders>
            <w:top w:val="single" w:sz="4" w:space="0" w:color="auto"/>
          </w:tcBorders>
          <w:vAlign w:val="center"/>
        </w:tcPr>
        <w:p w:rsidR="001E52FA" w:rsidRPr="00DD5561" w:rsidRDefault="001E52FA" w:rsidP="00BE6525">
          <w:pPr>
            <w:jc w:val="center"/>
            <w:rPr>
              <w:rFonts w:cs="Arial"/>
              <w:color w:val="321547"/>
              <w:sz w:val="20"/>
              <w:szCs w:val="20"/>
            </w:rPr>
          </w:pPr>
          <w:r>
            <w:rPr>
              <w:rFonts w:cs="Arial"/>
              <w:color w:val="321547"/>
              <w:sz w:val="20"/>
              <w:szCs w:val="20"/>
            </w:rPr>
            <w:t>Visão do Sistema</w:t>
          </w:r>
        </w:p>
      </w:tc>
      <w:tc>
        <w:tcPr>
          <w:tcW w:w="389" w:type="pct"/>
          <w:tcBorders>
            <w:top w:val="single" w:sz="4" w:space="0" w:color="auto"/>
          </w:tcBorders>
          <w:vAlign w:val="center"/>
        </w:tcPr>
        <w:p w:rsidR="001E52FA" w:rsidRPr="00DD5561" w:rsidRDefault="001E52FA" w:rsidP="00BE6525">
          <w:pPr>
            <w:jc w:val="center"/>
            <w:rPr>
              <w:rFonts w:cs="Arial"/>
              <w:color w:val="321547"/>
              <w:sz w:val="20"/>
              <w:szCs w:val="20"/>
            </w:rPr>
          </w:pPr>
          <w:r w:rsidRPr="00DD5561">
            <w:rPr>
              <w:rFonts w:cs="Arial"/>
              <w:color w:val="321547"/>
              <w:sz w:val="20"/>
              <w:szCs w:val="20"/>
            </w:rPr>
            <w:t xml:space="preserve">Versão </w:t>
          </w:r>
          <w:sdt>
            <w:sdtPr>
              <w:rPr>
                <w:rFonts w:cs="Arial"/>
                <w:color w:val="321547"/>
                <w:sz w:val="20"/>
                <w:szCs w:val="20"/>
              </w:rPr>
              <w:alias w:val="Categoria"/>
              <w:id w:val="677580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73745D">
                <w:rPr>
                  <w:rFonts w:cs="Arial"/>
                  <w:color w:val="321547"/>
                  <w:sz w:val="20"/>
                  <w:szCs w:val="20"/>
                </w:rPr>
                <w:t>[X.X]</w:t>
              </w:r>
            </w:sdtContent>
          </w:sdt>
        </w:p>
      </w:tc>
      <w:tc>
        <w:tcPr>
          <w:tcW w:w="340" w:type="pct"/>
          <w:vMerge/>
          <w:tcMar>
            <w:left w:w="0" w:type="dxa"/>
            <w:right w:w="0" w:type="dxa"/>
          </w:tcMar>
          <w:vAlign w:val="bottom"/>
        </w:tcPr>
        <w:p w:rsidR="001E52FA" w:rsidRPr="00AE79A1" w:rsidRDefault="001E52FA" w:rsidP="00BE6525">
          <w:pPr>
            <w:jc w:val="center"/>
            <w:rPr>
              <w:rFonts w:cs="Arial"/>
              <w:color w:val="321547"/>
              <w:sz w:val="20"/>
              <w:szCs w:val="20"/>
            </w:rPr>
          </w:pPr>
        </w:p>
      </w:tc>
    </w:tr>
  </w:tbl>
  <w:p w:rsidR="001E52FA" w:rsidRDefault="001E52F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B26244C"/>
    <w:name w:val="QualidadeNumeracao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multilevel"/>
    <w:tmpl w:val="A0EE543C"/>
    <w:name w:val="QualidadeNumeracao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2">
    <w:nsid w:val="02011C58"/>
    <w:multiLevelType w:val="hybridMultilevel"/>
    <w:tmpl w:val="2482FE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11546"/>
    <w:multiLevelType w:val="hybridMultilevel"/>
    <w:tmpl w:val="A058D5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86256DC"/>
    <w:multiLevelType w:val="hybridMultilevel"/>
    <w:tmpl w:val="F6888C10"/>
    <w:lvl w:ilvl="0" w:tplc="48288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2B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DF566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63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60C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3AA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A0C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6A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961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A09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C7E16"/>
    <w:multiLevelType w:val="multilevel"/>
    <w:tmpl w:val="36001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5B34C7"/>
    <w:multiLevelType w:val="hybridMultilevel"/>
    <w:tmpl w:val="CA9E916C"/>
    <w:lvl w:ilvl="0" w:tplc="0AD87E9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9262C"/>
    <w:multiLevelType w:val="hybridMultilevel"/>
    <w:tmpl w:val="4AFCF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8124E7"/>
    <w:multiLevelType w:val="hybridMultilevel"/>
    <w:tmpl w:val="C2BC2326"/>
    <w:lvl w:ilvl="0" w:tplc="8A0EDDD8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3275429"/>
    <w:multiLevelType w:val="hybridMultilevel"/>
    <w:tmpl w:val="01208E96"/>
    <w:lvl w:ilvl="0" w:tplc="8CDA1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DA5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B8F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E0E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E0A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85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14F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DAE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27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C5D144A"/>
    <w:multiLevelType w:val="hybridMultilevel"/>
    <w:tmpl w:val="236095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AB4B50"/>
    <w:multiLevelType w:val="multilevel"/>
    <w:tmpl w:val="36001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3C09AA"/>
    <w:multiLevelType w:val="multilevel"/>
    <w:tmpl w:val="7132282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nsid w:val="41D304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002A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37E06CC"/>
    <w:multiLevelType w:val="multilevel"/>
    <w:tmpl w:val="DB34DE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3874D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555F6E4E"/>
    <w:multiLevelType w:val="multilevel"/>
    <w:tmpl w:val="8CDA26EE"/>
    <w:lvl w:ilvl="0">
      <w:start w:val="1"/>
      <w:numFmt w:val="decimal"/>
      <w:lvlText w:val="%1."/>
      <w:legacy w:legacy="1" w:legacySpace="144" w:legacyIndent="0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hint="default"/>
        <w:color w:val="auto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hint="default"/>
        <w:color w:val="auto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hint="default"/>
      </w:rPr>
    </w:lvl>
  </w:abstractNum>
  <w:abstractNum w:abstractNumId="22">
    <w:nsid w:val="55FA1C57"/>
    <w:multiLevelType w:val="hybridMultilevel"/>
    <w:tmpl w:val="E9D8BB34"/>
    <w:lvl w:ilvl="0" w:tplc="0416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3">
    <w:nsid w:val="57052494"/>
    <w:multiLevelType w:val="hybridMultilevel"/>
    <w:tmpl w:val="F948DD20"/>
    <w:lvl w:ilvl="0" w:tplc="8A0EDDD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66C96"/>
    <w:multiLevelType w:val="hybridMultilevel"/>
    <w:tmpl w:val="6C22E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ACAB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5750DA"/>
    <w:multiLevelType w:val="hybridMultilevel"/>
    <w:tmpl w:val="CB5298C8"/>
    <w:lvl w:ilvl="0" w:tplc="BB760F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B01567"/>
    <w:multiLevelType w:val="hybridMultilevel"/>
    <w:tmpl w:val="9F0C1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3852"/>
    <w:multiLevelType w:val="hybridMultilevel"/>
    <w:tmpl w:val="E49CC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07BE1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>
    <w:nsid w:val="73FC5E1D"/>
    <w:multiLevelType w:val="multilevel"/>
    <w:tmpl w:val="36001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3E7564"/>
    <w:multiLevelType w:val="hybridMultilevel"/>
    <w:tmpl w:val="81C49C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D4D3D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F1B1527"/>
    <w:multiLevelType w:val="multilevel"/>
    <w:tmpl w:val="F4E20E52"/>
    <w:lvl w:ilvl="0">
      <w:start w:val="1"/>
      <w:numFmt w:val="decimal"/>
      <w:lvlText w:val="1.%1."/>
      <w:lvlJc w:val="left"/>
      <w:pPr>
        <w:tabs>
          <w:tab w:val="num" w:pos="57"/>
        </w:tabs>
        <w:ind w:left="113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1.%1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33"/>
  </w:num>
  <w:num w:numId="7">
    <w:abstractNumId w:val="30"/>
  </w:num>
  <w:num w:numId="8">
    <w:abstractNumId w:val="26"/>
  </w:num>
  <w:num w:numId="9">
    <w:abstractNumId w:val="11"/>
  </w:num>
  <w:num w:numId="10">
    <w:abstractNumId w:val="1"/>
  </w:num>
  <w:num w:numId="11">
    <w:abstractNumId w:val="1"/>
  </w:num>
  <w:num w:numId="12">
    <w:abstractNumId w:val="1"/>
  </w:num>
  <w:num w:numId="13">
    <w:abstractNumId w:val="28"/>
  </w:num>
  <w:num w:numId="14">
    <w:abstractNumId w:val="1"/>
  </w:num>
  <w:num w:numId="15">
    <w:abstractNumId w:val="1"/>
  </w:num>
  <w:num w:numId="16">
    <w:abstractNumId w:val="20"/>
  </w:num>
  <w:num w:numId="17">
    <w:abstractNumId w:val="0"/>
  </w:num>
  <w:num w:numId="18">
    <w:abstractNumId w:val="0"/>
  </w:num>
  <w:num w:numId="19">
    <w:abstractNumId w:val="31"/>
  </w:num>
  <w:num w:numId="20">
    <w:abstractNumId w:val="15"/>
  </w:num>
  <w:num w:numId="21">
    <w:abstractNumId w:val="23"/>
  </w:num>
  <w:num w:numId="22">
    <w:abstractNumId w:val="12"/>
  </w:num>
  <w:num w:numId="23">
    <w:abstractNumId w:val="10"/>
  </w:num>
  <w:num w:numId="24">
    <w:abstractNumId w:val="24"/>
  </w:num>
  <w:num w:numId="25">
    <w:abstractNumId w:val="18"/>
  </w:num>
  <w:num w:numId="26">
    <w:abstractNumId w:val="7"/>
  </w:num>
  <w:num w:numId="27">
    <w:abstractNumId w:val="5"/>
  </w:num>
  <w:num w:numId="28">
    <w:abstractNumId w:val="25"/>
  </w:num>
  <w:num w:numId="29">
    <w:abstractNumId w:val="13"/>
  </w:num>
  <w:num w:numId="30">
    <w:abstractNumId w:val="29"/>
  </w:num>
  <w:num w:numId="31">
    <w:abstractNumId w:val="17"/>
  </w:num>
  <w:num w:numId="32">
    <w:abstractNumId w:val="6"/>
  </w:num>
  <w:num w:numId="33">
    <w:abstractNumId w:val="32"/>
  </w:num>
  <w:num w:numId="34">
    <w:abstractNumId w:val="27"/>
  </w:num>
  <w:num w:numId="35">
    <w:abstractNumId w:val="3"/>
  </w:num>
  <w:num w:numId="36">
    <w:abstractNumId w:val="14"/>
  </w:num>
  <w:num w:numId="37">
    <w:abstractNumId w:val="16"/>
  </w:num>
  <w:num w:numId="38">
    <w:abstractNumId w:val="19"/>
  </w:num>
  <w:num w:numId="39">
    <w:abstractNumId w:val="8"/>
  </w:num>
  <w:num w:numId="40">
    <w:abstractNumId w:val="21"/>
  </w:num>
  <w:num w:numId="41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150B62"/>
    <w:rsid w:val="000015EF"/>
    <w:rsid w:val="00007BB2"/>
    <w:rsid w:val="0002532A"/>
    <w:rsid w:val="0003589F"/>
    <w:rsid w:val="0003708C"/>
    <w:rsid w:val="00040294"/>
    <w:rsid w:val="0004054B"/>
    <w:rsid w:val="000453D9"/>
    <w:rsid w:val="000471DD"/>
    <w:rsid w:val="00051A31"/>
    <w:rsid w:val="00054CA5"/>
    <w:rsid w:val="000601C3"/>
    <w:rsid w:val="0006387A"/>
    <w:rsid w:val="00065C6D"/>
    <w:rsid w:val="00072611"/>
    <w:rsid w:val="00075F8D"/>
    <w:rsid w:val="00076D8A"/>
    <w:rsid w:val="00081E66"/>
    <w:rsid w:val="00086211"/>
    <w:rsid w:val="00094DDC"/>
    <w:rsid w:val="000A10F1"/>
    <w:rsid w:val="000A2E06"/>
    <w:rsid w:val="000B5083"/>
    <w:rsid w:val="000C4B37"/>
    <w:rsid w:val="000C506C"/>
    <w:rsid w:val="000D1952"/>
    <w:rsid w:val="000D3FA5"/>
    <w:rsid w:val="000E0681"/>
    <w:rsid w:val="000E3785"/>
    <w:rsid w:val="000E38F7"/>
    <w:rsid w:val="000E6DA1"/>
    <w:rsid w:val="000F7D85"/>
    <w:rsid w:val="00114C29"/>
    <w:rsid w:val="0013199F"/>
    <w:rsid w:val="0013215C"/>
    <w:rsid w:val="00132B91"/>
    <w:rsid w:val="00137722"/>
    <w:rsid w:val="00150B62"/>
    <w:rsid w:val="00151603"/>
    <w:rsid w:val="00155B40"/>
    <w:rsid w:val="00165C55"/>
    <w:rsid w:val="00166A14"/>
    <w:rsid w:val="001773FC"/>
    <w:rsid w:val="00181825"/>
    <w:rsid w:val="00184F11"/>
    <w:rsid w:val="00191A20"/>
    <w:rsid w:val="001A503E"/>
    <w:rsid w:val="001A64A6"/>
    <w:rsid w:val="001B023E"/>
    <w:rsid w:val="001B5B61"/>
    <w:rsid w:val="001C3839"/>
    <w:rsid w:val="001E25A7"/>
    <w:rsid w:val="001E5155"/>
    <w:rsid w:val="001E52FA"/>
    <w:rsid w:val="001F14B8"/>
    <w:rsid w:val="001F6C37"/>
    <w:rsid w:val="00206766"/>
    <w:rsid w:val="002077CC"/>
    <w:rsid w:val="002132D0"/>
    <w:rsid w:val="00221605"/>
    <w:rsid w:val="00224366"/>
    <w:rsid w:val="00224431"/>
    <w:rsid w:val="00224D00"/>
    <w:rsid w:val="002256F1"/>
    <w:rsid w:val="00231159"/>
    <w:rsid w:val="0024411B"/>
    <w:rsid w:val="00251443"/>
    <w:rsid w:val="00253257"/>
    <w:rsid w:val="0026237D"/>
    <w:rsid w:val="00267281"/>
    <w:rsid w:val="00271F90"/>
    <w:rsid w:val="002818C3"/>
    <w:rsid w:val="00287676"/>
    <w:rsid w:val="002970CE"/>
    <w:rsid w:val="002970EC"/>
    <w:rsid w:val="002A60B0"/>
    <w:rsid w:val="002B46E6"/>
    <w:rsid w:val="002B6420"/>
    <w:rsid w:val="002B7D3F"/>
    <w:rsid w:val="002C2B5D"/>
    <w:rsid w:val="002C3D10"/>
    <w:rsid w:val="002C7CD3"/>
    <w:rsid w:val="002D07AF"/>
    <w:rsid w:val="002D129F"/>
    <w:rsid w:val="002F1578"/>
    <w:rsid w:val="00310119"/>
    <w:rsid w:val="00312FB7"/>
    <w:rsid w:val="00317AC3"/>
    <w:rsid w:val="00327874"/>
    <w:rsid w:val="003474C1"/>
    <w:rsid w:val="00347F1A"/>
    <w:rsid w:val="00353A52"/>
    <w:rsid w:val="00356D1C"/>
    <w:rsid w:val="00361659"/>
    <w:rsid w:val="00361CCD"/>
    <w:rsid w:val="00362523"/>
    <w:rsid w:val="00362AD9"/>
    <w:rsid w:val="00366359"/>
    <w:rsid w:val="0037117F"/>
    <w:rsid w:val="00372F74"/>
    <w:rsid w:val="00380512"/>
    <w:rsid w:val="003805C2"/>
    <w:rsid w:val="00380E82"/>
    <w:rsid w:val="00383AB7"/>
    <w:rsid w:val="00383BA5"/>
    <w:rsid w:val="00393377"/>
    <w:rsid w:val="003B0F26"/>
    <w:rsid w:val="003B41FC"/>
    <w:rsid w:val="003C39A1"/>
    <w:rsid w:val="003C7D37"/>
    <w:rsid w:val="003D1E29"/>
    <w:rsid w:val="003E2B43"/>
    <w:rsid w:val="003E33BD"/>
    <w:rsid w:val="003E59D9"/>
    <w:rsid w:val="003F3651"/>
    <w:rsid w:val="00401C5D"/>
    <w:rsid w:val="004035BF"/>
    <w:rsid w:val="00406FC9"/>
    <w:rsid w:val="00410D46"/>
    <w:rsid w:val="004211A1"/>
    <w:rsid w:val="00421CF3"/>
    <w:rsid w:val="00473004"/>
    <w:rsid w:val="00477FE0"/>
    <w:rsid w:val="00481C9B"/>
    <w:rsid w:val="00482484"/>
    <w:rsid w:val="00491180"/>
    <w:rsid w:val="0049567A"/>
    <w:rsid w:val="004B245A"/>
    <w:rsid w:val="004B3D6A"/>
    <w:rsid w:val="004B5F73"/>
    <w:rsid w:val="004C0DB5"/>
    <w:rsid w:val="004C169D"/>
    <w:rsid w:val="004C2DEC"/>
    <w:rsid w:val="004D221A"/>
    <w:rsid w:val="004E5534"/>
    <w:rsid w:val="004F3704"/>
    <w:rsid w:val="00505225"/>
    <w:rsid w:val="00512D8E"/>
    <w:rsid w:val="005134D9"/>
    <w:rsid w:val="005138D7"/>
    <w:rsid w:val="00522A51"/>
    <w:rsid w:val="00530513"/>
    <w:rsid w:val="00534B4D"/>
    <w:rsid w:val="00544E0A"/>
    <w:rsid w:val="00544F78"/>
    <w:rsid w:val="00551A71"/>
    <w:rsid w:val="00551BA4"/>
    <w:rsid w:val="005610E8"/>
    <w:rsid w:val="005849AE"/>
    <w:rsid w:val="00591E0F"/>
    <w:rsid w:val="00595858"/>
    <w:rsid w:val="005B282A"/>
    <w:rsid w:val="005C0A3D"/>
    <w:rsid w:val="005C1A1F"/>
    <w:rsid w:val="005C52DE"/>
    <w:rsid w:val="005C67CF"/>
    <w:rsid w:val="005D089B"/>
    <w:rsid w:val="005D1470"/>
    <w:rsid w:val="005D78E1"/>
    <w:rsid w:val="005E10CC"/>
    <w:rsid w:val="005F4F09"/>
    <w:rsid w:val="005F5FF8"/>
    <w:rsid w:val="00610FC9"/>
    <w:rsid w:val="006144B7"/>
    <w:rsid w:val="00617125"/>
    <w:rsid w:val="00621D16"/>
    <w:rsid w:val="00635665"/>
    <w:rsid w:val="00636415"/>
    <w:rsid w:val="0068329B"/>
    <w:rsid w:val="00686AEA"/>
    <w:rsid w:val="006A050C"/>
    <w:rsid w:val="006B5FAB"/>
    <w:rsid w:val="006B70DE"/>
    <w:rsid w:val="006C081B"/>
    <w:rsid w:val="006C5D99"/>
    <w:rsid w:val="006E43E2"/>
    <w:rsid w:val="006F13C9"/>
    <w:rsid w:val="00700722"/>
    <w:rsid w:val="00700900"/>
    <w:rsid w:val="00701D09"/>
    <w:rsid w:val="00702272"/>
    <w:rsid w:val="00706801"/>
    <w:rsid w:val="00715CEF"/>
    <w:rsid w:val="0072323F"/>
    <w:rsid w:val="0073745D"/>
    <w:rsid w:val="007375FB"/>
    <w:rsid w:val="00740AB5"/>
    <w:rsid w:val="00742B23"/>
    <w:rsid w:val="00744BA1"/>
    <w:rsid w:val="0074711E"/>
    <w:rsid w:val="00753000"/>
    <w:rsid w:val="00756F7A"/>
    <w:rsid w:val="0077343A"/>
    <w:rsid w:val="00782ACC"/>
    <w:rsid w:val="00784D8D"/>
    <w:rsid w:val="0079384D"/>
    <w:rsid w:val="007943BA"/>
    <w:rsid w:val="00796362"/>
    <w:rsid w:val="0079748B"/>
    <w:rsid w:val="007B67C5"/>
    <w:rsid w:val="007F0240"/>
    <w:rsid w:val="007F0F74"/>
    <w:rsid w:val="00830FB2"/>
    <w:rsid w:val="00841365"/>
    <w:rsid w:val="00844DF0"/>
    <w:rsid w:val="008453EF"/>
    <w:rsid w:val="00857398"/>
    <w:rsid w:val="0088666F"/>
    <w:rsid w:val="008B13E9"/>
    <w:rsid w:val="008B3BA2"/>
    <w:rsid w:val="008B5EDB"/>
    <w:rsid w:val="008B7C27"/>
    <w:rsid w:val="008C030E"/>
    <w:rsid w:val="008C75EB"/>
    <w:rsid w:val="008D6297"/>
    <w:rsid w:val="008E0BDB"/>
    <w:rsid w:val="008E7EF4"/>
    <w:rsid w:val="008F5111"/>
    <w:rsid w:val="008F569D"/>
    <w:rsid w:val="00906A2F"/>
    <w:rsid w:val="00922A5F"/>
    <w:rsid w:val="00932AE0"/>
    <w:rsid w:val="00953358"/>
    <w:rsid w:val="00962171"/>
    <w:rsid w:val="009708EF"/>
    <w:rsid w:val="00974026"/>
    <w:rsid w:val="009744AB"/>
    <w:rsid w:val="009771C0"/>
    <w:rsid w:val="0098791E"/>
    <w:rsid w:val="00993E9B"/>
    <w:rsid w:val="0099613D"/>
    <w:rsid w:val="00996BA2"/>
    <w:rsid w:val="009A1671"/>
    <w:rsid w:val="009A739B"/>
    <w:rsid w:val="009B2EAE"/>
    <w:rsid w:val="009C5413"/>
    <w:rsid w:val="009D1A6C"/>
    <w:rsid w:val="009D5B55"/>
    <w:rsid w:val="009E53B3"/>
    <w:rsid w:val="009E54F1"/>
    <w:rsid w:val="009E7A58"/>
    <w:rsid w:val="009F0368"/>
    <w:rsid w:val="009F1256"/>
    <w:rsid w:val="00A0717D"/>
    <w:rsid w:val="00A413D7"/>
    <w:rsid w:val="00A465CE"/>
    <w:rsid w:val="00A52F53"/>
    <w:rsid w:val="00A64C2B"/>
    <w:rsid w:val="00A71FC7"/>
    <w:rsid w:val="00A7271E"/>
    <w:rsid w:val="00A810D0"/>
    <w:rsid w:val="00A857D7"/>
    <w:rsid w:val="00A86083"/>
    <w:rsid w:val="00AA4832"/>
    <w:rsid w:val="00AB292B"/>
    <w:rsid w:val="00AB78AC"/>
    <w:rsid w:val="00AC6D34"/>
    <w:rsid w:val="00AD5D89"/>
    <w:rsid w:val="00AE79A1"/>
    <w:rsid w:val="00AE7A7B"/>
    <w:rsid w:val="00AF460D"/>
    <w:rsid w:val="00AF70E3"/>
    <w:rsid w:val="00B12CEB"/>
    <w:rsid w:val="00B31779"/>
    <w:rsid w:val="00B3297A"/>
    <w:rsid w:val="00B457A8"/>
    <w:rsid w:val="00B67BA8"/>
    <w:rsid w:val="00B7795E"/>
    <w:rsid w:val="00B8032E"/>
    <w:rsid w:val="00B8156D"/>
    <w:rsid w:val="00B82972"/>
    <w:rsid w:val="00B86229"/>
    <w:rsid w:val="00B91589"/>
    <w:rsid w:val="00B943EC"/>
    <w:rsid w:val="00B94DE1"/>
    <w:rsid w:val="00B95D81"/>
    <w:rsid w:val="00B961A3"/>
    <w:rsid w:val="00BB1188"/>
    <w:rsid w:val="00BE66FD"/>
    <w:rsid w:val="00BF1AB9"/>
    <w:rsid w:val="00BF23BB"/>
    <w:rsid w:val="00C23873"/>
    <w:rsid w:val="00C2543C"/>
    <w:rsid w:val="00C316C2"/>
    <w:rsid w:val="00C35A5C"/>
    <w:rsid w:val="00C407AC"/>
    <w:rsid w:val="00C55379"/>
    <w:rsid w:val="00C61C98"/>
    <w:rsid w:val="00C637A1"/>
    <w:rsid w:val="00C735ED"/>
    <w:rsid w:val="00C7550E"/>
    <w:rsid w:val="00C976F6"/>
    <w:rsid w:val="00CC218C"/>
    <w:rsid w:val="00CD65DA"/>
    <w:rsid w:val="00CE4675"/>
    <w:rsid w:val="00CE74CB"/>
    <w:rsid w:val="00CF74F4"/>
    <w:rsid w:val="00D01862"/>
    <w:rsid w:val="00D32DEE"/>
    <w:rsid w:val="00D354A2"/>
    <w:rsid w:val="00D45C85"/>
    <w:rsid w:val="00D50FDA"/>
    <w:rsid w:val="00D57C2F"/>
    <w:rsid w:val="00D64655"/>
    <w:rsid w:val="00D83889"/>
    <w:rsid w:val="00D92850"/>
    <w:rsid w:val="00D93652"/>
    <w:rsid w:val="00D9428F"/>
    <w:rsid w:val="00D95760"/>
    <w:rsid w:val="00DB5E43"/>
    <w:rsid w:val="00DB6017"/>
    <w:rsid w:val="00DD5561"/>
    <w:rsid w:val="00E010DE"/>
    <w:rsid w:val="00E2193E"/>
    <w:rsid w:val="00E2688C"/>
    <w:rsid w:val="00E27A7F"/>
    <w:rsid w:val="00E300E9"/>
    <w:rsid w:val="00E36CCE"/>
    <w:rsid w:val="00E4102D"/>
    <w:rsid w:val="00E46B22"/>
    <w:rsid w:val="00E4737F"/>
    <w:rsid w:val="00E47F2C"/>
    <w:rsid w:val="00E53FC7"/>
    <w:rsid w:val="00E63B99"/>
    <w:rsid w:val="00E87C1F"/>
    <w:rsid w:val="00EA4D15"/>
    <w:rsid w:val="00EB0A46"/>
    <w:rsid w:val="00ED49D6"/>
    <w:rsid w:val="00ED7497"/>
    <w:rsid w:val="00EF42E8"/>
    <w:rsid w:val="00EF43DB"/>
    <w:rsid w:val="00EF5BD4"/>
    <w:rsid w:val="00F11C46"/>
    <w:rsid w:val="00F152EC"/>
    <w:rsid w:val="00F2622D"/>
    <w:rsid w:val="00F4014D"/>
    <w:rsid w:val="00F61D01"/>
    <w:rsid w:val="00F700BE"/>
    <w:rsid w:val="00F71B29"/>
    <w:rsid w:val="00F963CA"/>
    <w:rsid w:val="00FB43A5"/>
    <w:rsid w:val="00FC21C3"/>
    <w:rsid w:val="00FC640B"/>
    <w:rsid w:val="00FD22CF"/>
    <w:rsid w:val="00FD737B"/>
    <w:rsid w:val="00FE399E"/>
    <w:rsid w:val="00FE557D"/>
    <w:rsid w:val="00FE6C98"/>
    <w:rsid w:val="00FF0C21"/>
    <w:rsid w:val="00FF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9B"/>
    <w:rPr>
      <w:rFonts w:ascii="Arial" w:hAnsi="Arial"/>
      <w:sz w:val="22"/>
      <w:szCs w:val="22"/>
      <w:lang w:eastAsia="en-US"/>
    </w:rPr>
  </w:style>
  <w:style w:type="paragraph" w:styleId="Ttulo1">
    <w:name w:val="heading 1"/>
    <w:aliases w:val="Head1,Título 1 Big,Tabla Contenido 1,Heading 1a,h1,Level 1 Topic Heading,Título 1 EPP"/>
    <w:basedOn w:val="Normal"/>
    <w:next w:val="Normal"/>
    <w:link w:val="Ttulo1Char"/>
    <w:qFormat/>
    <w:rsid w:val="00C637A1"/>
    <w:pPr>
      <w:keepNext/>
      <w:widowControl w:val="0"/>
      <w:spacing w:before="120" w:after="60" w:line="240" w:lineRule="atLeast"/>
      <w:outlineLvl w:val="0"/>
    </w:pPr>
    <w:rPr>
      <w:rFonts w:eastAsia="Times New Roman"/>
      <w:b/>
      <w:sz w:val="24"/>
      <w:szCs w:val="20"/>
    </w:rPr>
  </w:style>
  <w:style w:type="paragraph" w:styleId="Ttulo2">
    <w:name w:val="heading 2"/>
    <w:aliases w:val="H2,section 1.1,h2,Level 2 Topic Heading"/>
    <w:basedOn w:val="Ttulo1"/>
    <w:next w:val="Normal"/>
    <w:link w:val="Ttulo2Char"/>
    <w:qFormat/>
    <w:rsid w:val="00C637A1"/>
    <w:p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C637A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C637A1"/>
    <w:pPr>
      <w:numPr>
        <w:ilvl w:val="3"/>
        <w:numId w:val="2"/>
      </w:numPr>
      <w:outlineLvl w:val="3"/>
    </w:pPr>
    <w:rPr>
      <w:b w:val="0"/>
      <w:i/>
      <w:iCs/>
      <w:sz w:val="20"/>
    </w:rPr>
  </w:style>
  <w:style w:type="paragraph" w:styleId="Ttulo5">
    <w:name w:val="heading 5"/>
    <w:basedOn w:val="Normal"/>
    <w:next w:val="Normal"/>
    <w:link w:val="Ttulo5Char"/>
    <w:qFormat/>
    <w:rsid w:val="00C637A1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/>
      <w:szCs w:val="20"/>
    </w:rPr>
  </w:style>
  <w:style w:type="paragraph" w:styleId="Ttulo6">
    <w:name w:val="heading 6"/>
    <w:basedOn w:val="Normal"/>
    <w:next w:val="Normal"/>
    <w:link w:val="Ttulo6Char"/>
    <w:qFormat/>
    <w:rsid w:val="00C637A1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C637A1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637A1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637A1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4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semiHidden/>
    <w:unhideWhenUsed/>
    <w:rsid w:val="00EF42E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F42E8"/>
  </w:style>
  <w:style w:type="paragraph" w:styleId="Rodap">
    <w:name w:val="footer"/>
    <w:basedOn w:val="Normal"/>
    <w:link w:val="RodapChar"/>
    <w:unhideWhenUsed/>
    <w:rsid w:val="00EF42E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42E8"/>
  </w:style>
  <w:style w:type="paragraph" w:styleId="Textodebalo">
    <w:name w:val="Balloon Text"/>
    <w:basedOn w:val="Normal"/>
    <w:link w:val="TextodebaloChar"/>
    <w:semiHidden/>
    <w:unhideWhenUsed/>
    <w:rsid w:val="00EF42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2E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rsid w:val="000E3785"/>
    <w:pPr>
      <w:spacing w:after="120" w:line="240" w:lineRule="atLeast"/>
      <w:ind w:left="720"/>
    </w:pPr>
    <w:rPr>
      <w:rFonts w:ascii="Times New Roman" w:eastAsia="Times New Roman" w:hAnsi="Times New Roman"/>
      <w:i/>
      <w:iCs/>
      <w:color w:val="0000FF"/>
      <w:sz w:val="20"/>
      <w:szCs w:val="20"/>
      <w:lang w:eastAsia="pt-BR"/>
    </w:rPr>
  </w:style>
  <w:style w:type="paragraph" w:customStyle="1" w:styleId="Tabela">
    <w:name w:val="Tabela"/>
    <w:basedOn w:val="Normal"/>
    <w:rsid w:val="00EF5BD4"/>
    <w:rPr>
      <w:rFonts w:eastAsia="Times New Roman"/>
      <w:sz w:val="20"/>
      <w:szCs w:val="20"/>
      <w:lang w:val="en-US"/>
    </w:rPr>
  </w:style>
  <w:style w:type="character" w:customStyle="1" w:styleId="Ttulo1Char">
    <w:name w:val="Título 1 Char"/>
    <w:aliases w:val="Head1 Char,Título 1 Big Char,Tabla Contenido 1 Char,Heading 1a Char,h1 Char,Level 1 Topic Heading Char,Título 1 EPP Char"/>
    <w:basedOn w:val="Fontepargpadro"/>
    <w:link w:val="Ttulo1"/>
    <w:rsid w:val="00C637A1"/>
    <w:rPr>
      <w:rFonts w:ascii="Arial" w:eastAsia="Times New Roman" w:hAnsi="Arial"/>
      <w:b/>
      <w:sz w:val="24"/>
      <w:lang w:eastAsia="en-US"/>
    </w:rPr>
  </w:style>
  <w:style w:type="character" w:customStyle="1" w:styleId="Ttulo2Char">
    <w:name w:val="Título 2 Char"/>
    <w:aliases w:val="H2 Char,section 1.1 Char,h2 Char,Level 2 Topic Heading Char"/>
    <w:basedOn w:val="Fontepargpadro"/>
    <w:link w:val="Ttulo2"/>
    <w:rsid w:val="00C637A1"/>
    <w:rPr>
      <w:rFonts w:ascii="Arial" w:eastAsia="Times New Roman" w:hAnsi="Arial"/>
      <w:b/>
      <w:lang w:eastAsia="en-US"/>
    </w:rPr>
  </w:style>
  <w:style w:type="character" w:customStyle="1" w:styleId="Ttulo3Char">
    <w:name w:val="Título 3 Char"/>
    <w:basedOn w:val="Fontepargpadro"/>
    <w:link w:val="Ttulo3"/>
    <w:rsid w:val="00C637A1"/>
    <w:rPr>
      <w:rFonts w:ascii="Arial" w:eastAsia="Times New Roman" w:hAnsi="Arial"/>
      <w:i/>
      <w:lang w:eastAsia="en-US"/>
    </w:rPr>
  </w:style>
  <w:style w:type="character" w:customStyle="1" w:styleId="Ttulo4Char">
    <w:name w:val="Título 4 Char"/>
    <w:basedOn w:val="Fontepargpadro"/>
    <w:link w:val="Ttulo4"/>
    <w:rsid w:val="00C637A1"/>
    <w:rPr>
      <w:rFonts w:ascii="Arial" w:eastAsia="Times New Roman" w:hAnsi="Arial"/>
      <w:i/>
      <w:iCs/>
      <w:lang w:eastAsia="en-US"/>
    </w:rPr>
  </w:style>
  <w:style w:type="character" w:customStyle="1" w:styleId="Ttulo5Char">
    <w:name w:val="Título 5 Char"/>
    <w:basedOn w:val="Fontepargpadro"/>
    <w:link w:val="Ttulo5"/>
    <w:rsid w:val="00C637A1"/>
    <w:rPr>
      <w:rFonts w:ascii="Times New Roman" w:eastAsia="Times New Roman" w:hAnsi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rsid w:val="00C637A1"/>
    <w:rPr>
      <w:rFonts w:ascii="Times New Roman" w:eastAsia="Times New Roman" w:hAnsi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rsid w:val="00C637A1"/>
    <w:rPr>
      <w:rFonts w:ascii="Times New Roman" w:eastAsia="Times New Roman" w:hAnsi="Times New Roman"/>
      <w:lang w:eastAsia="en-US"/>
    </w:rPr>
  </w:style>
  <w:style w:type="character" w:customStyle="1" w:styleId="Ttulo8Char">
    <w:name w:val="Título 8 Char"/>
    <w:basedOn w:val="Fontepargpadro"/>
    <w:link w:val="Ttulo8"/>
    <w:rsid w:val="00C637A1"/>
    <w:rPr>
      <w:rFonts w:ascii="Times New Roman" w:eastAsia="Times New Roman" w:hAnsi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rsid w:val="00C637A1"/>
    <w:rPr>
      <w:rFonts w:ascii="Times New Roman" w:eastAsia="Times New Roman" w:hAnsi="Times New Roman"/>
      <w:b/>
      <w:i/>
      <w:sz w:val="18"/>
      <w:lang w:eastAsia="en-US"/>
    </w:rPr>
  </w:style>
  <w:style w:type="paragraph" w:styleId="Corpodetexto">
    <w:name w:val="Body Text"/>
    <w:basedOn w:val="Normal"/>
    <w:link w:val="CorpodetextoChar"/>
    <w:semiHidden/>
    <w:rsid w:val="00C637A1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637A1"/>
    <w:rPr>
      <w:rFonts w:ascii="Arial" w:eastAsia="Times New Roman" w:hAnsi="Arial"/>
      <w:lang w:eastAsia="en-US"/>
    </w:rPr>
  </w:style>
  <w:style w:type="paragraph" w:styleId="Ttulo">
    <w:name w:val="Title"/>
    <w:basedOn w:val="Normal"/>
    <w:next w:val="Normal"/>
    <w:link w:val="TtuloChar"/>
    <w:qFormat/>
    <w:rsid w:val="00C637A1"/>
    <w:pPr>
      <w:widowControl w:val="0"/>
      <w:jc w:val="center"/>
    </w:pPr>
    <w:rPr>
      <w:rFonts w:eastAsia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C637A1"/>
    <w:rPr>
      <w:rFonts w:ascii="Arial" w:eastAsia="Times New Roman" w:hAnsi="Arial"/>
      <w:b/>
      <w:sz w:val="36"/>
      <w:lang w:eastAsia="en-US"/>
    </w:rPr>
  </w:style>
  <w:style w:type="paragraph" w:styleId="Sumrio1">
    <w:name w:val="toc 1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/>
      <w:sz w:val="20"/>
      <w:szCs w:val="20"/>
    </w:rPr>
  </w:style>
  <w:style w:type="paragraph" w:styleId="Sumrio2">
    <w:name w:val="toc 2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line="240" w:lineRule="atLeast"/>
      <w:ind w:left="432" w:right="720"/>
    </w:pPr>
    <w:rPr>
      <w:rFonts w:ascii="Times New Roman" w:eastAsia="Times New Roman" w:hAnsi="Times New Roman"/>
      <w:sz w:val="20"/>
      <w:szCs w:val="20"/>
    </w:rPr>
  </w:style>
  <w:style w:type="paragraph" w:styleId="Sumrio3">
    <w:name w:val="toc 3"/>
    <w:basedOn w:val="Normal"/>
    <w:next w:val="Normal"/>
    <w:uiPriority w:val="39"/>
    <w:qFormat/>
    <w:rsid w:val="00C637A1"/>
    <w:pPr>
      <w:widowControl w:val="0"/>
      <w:tabs>
        <w:tab w:val="left" w:pos="1440"/>
        <w:tab w:val="left" w:pos="1600"/>
        <w:tab w:val="right" w:pos="9360"/>
      </w:tabs>
      <w:spacing w:line="240" w:lineRule="atLeast"/>
      <w:ind w:left="990"/>
    </w:pPr>
    <w:rPr>
      <w:rFonts w:ascii="Times New Roman" w:eastAsia="Times New Roman" w:hAnsi="Times New Roman"/>
      <w:bCs/>
      <w:noProof/>
      <w:sz w:val="20"/>
      <w:szCs w:val="20"/>
    </w:rPr>
  </w:style>
  <w:style w:type="character" w:styleId="Nmerodepgina">
    <w:name w:val="page number"/>
    <w:basedOn w:val="Fontepargpadro"/>
    <w:semiHidden/>
    <w:rsid w:val="00C637A1"/>
  </w:style>
  <w:style w:type="paragraph" w:customStyle="1" w:styleId="InfoBlue0">
    <w:name w:val="InfoBlue"/>
    <w:basedOn w:val="Normal"/>
    <w:next w:val="Corpodetexto"/>
    <w:autoRedefine/>
    <w:rsid w:val="009D1A6C"/>
    <w:pPr>
      <w:widowControl w:val="0"/>
      <w:spacing w:after="120" w:line="240" w:lineRule="atLeast"/>
      <w:jc w:val="both"/>
    </w:pPr>
    <w:rPr>
      <w:rFonts w:eastAsia="Times New Roman"/>
      <w:iCs/>
      <w:vanish/>
      <w:sz w:val="20"/>
      <w:szCs w:val="20"/>
    </w:rPr>
  </w:style>
  <w:style w:type="character" w:styleId="Hyperlink">
    <w:name w:val="Hyperlink"/>
    <w:basedOn w:val="Fontepargpadro"/>
    <w:uiPriority w:val="99"/>
    <w:rsid w:val="00C637A1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C637A1"/>
    <w:pPr>
      <w:widowControl w:val="0"/>
      <w:spacing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637A1"/>
    <w:rPr>
      <w:rFonts w:ascii="Times New Roman" w:eastAsia="Times New Roman" w:hAnsi="Times New Roman"/>
      <w:lang w:eastAsia="en-US"/>
    </w:rPr>
  </w:style>
  <w:style w:type="paragraph" w:styleId="Legenda">
    <w:name w:val="caption"/>
    <w:basedOn w:val="Normal"/>
    <w:next w:val="Normal"/>
    <w:qFormat/>
    <w:rsid w:val="00C637A1"/>
    <w:pPr>
      <w:widowControl w:val="0"/>
      <w:spacing w:before="120" w:after="120" w:line="24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ableHeader">
    <w:name w:val="TableHeader"/>
    <w:basedOn w:val="Normal"/>
    <w:rsid w:val="00C637A1"/>
    <w:pPr>
      <w:widowControl w:val="0"/>
      <w:spacing w:before="60" w:after="60" w:line="240" w:lineRule="atLeas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C637A1"/>
    <w:pPr>
      <w:widowControl w:val="0"/>
      <w:spacing w:line="240" w:lineRule="atLeast"/>
      <w:ind w:left="360"/>
      <w:jc w:val="both"/>
    </w:pPr>
    <w:rPr>
      <w:rFonts w:eastAsia="Times New Roman" w:cs="Arial"/>
      <w:i/>
      <w:color w:val="0000FF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paragraph" w:customStyle="1" w:styleId="Referncia">
    <w:name w:val="Referência"/>
    <w:basedOn w:val="Normal"/>
    <w:rsid w:val="00C637A1"/>
    <w:pPr>
      <w:numPr>
        <w:numId w:val="3"/>
      </w:numPr>
      <w:spacing w:before="120" w:after="120"/>
      <w:jc w:val="both"/>
    </w:pPr>
    <w:rPr>
      <w:rFonts w:ascii="Verdana" w:eastAsia="Times New Roman" w:hAnsi="Verdana" w:cs="Arial"/>
      <w:sz w:val="20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C637A1"/>
    <w:pPr>
      <w:widowControl w:val="0"/>
      <w:spacing w:line="240" w:lineRule="atLeast"/>
      <w:ind w:firstLine="72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637A1"/>
    <w:rPr>
      <w:rFonts w:ascii="Tahoma" w:eastAsia="Times New Roman" w:hAnsi="Tahoma" w:cs="Tahoma"/>
      <w:lang w:eastAsia="en-US"/>
    </w:rPr>
  </w:style>
  <w:style w:type="paragraph" w:styleId="Sumrio4">
    <w:name w:val="toc 4"/>
    <w:basedOn w:val="Normal"/>
    <w:next w:val="Normal"/>
    <w:autoRedefine/>
    <w:uiPriority w:val="39"/>
    <w:rsid w:val="00C637A1"/>
    <w:pPr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rsid w:val="00C637A1"/>
    <w:pPr>
      <w:ind w:left="96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6">
    <w:name w:val="toc 6"/>
    <w:basedOn w:val="Normal"/>
    <w:next w:val="Normal"/>
    <w:autoRedefine/>
    <w:uiPriority w:val="39"/>
    <w:rsid w:val="00C637A1"/>
    <w:pPr>
      <w:ind w:left="120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7">
    <w:name w:val="toc 7"/>
    <w:basedOn w:val="Normal"/>
    <w:next w:val="Normal"/>
    <w:autoRedefine/>
    <w:uiPriority w:val="39"/>
    <w:rsid w:val="00C637A1"/>
    <w:pPr>
      <w:ind w:left="14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8">
    <w:name w:val="toc 8"/>
    <w:basedOn w:val="Normal"/>
    <w:next w:val="Normal"/>
    <w:autoRedefine/>
    <w:uiPriority w:val="39"/>
    <w:rsid w:val="00C637A1"/>
    <w:pPr>
      <w:ind w:left="16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C637A1"/>
    <w:pPr>
      <w:ind w:left="19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C637A1"/>
    <w:pPr>
      <w:widowControl w:val="0"/>
      <w:spacing w:line="240" w:lineRule="atLeast"/>
      <w:jc w:val="center"/>
    </w:pPr>
    <w:rPr>
      <w:rFonts w:eastAsia="Times New Roman" w:cs="Arial"/>
      <w:b/>
      <w:bCs/>
      <w:i/>
      <w:iCs/>
      <w:color w:val="0000FF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C637A1"/>
    <w:rPr>
      <w:rFonts w:ascii="Arial" w:eastAsia="Times New Roman" w:hAnsi="Arial" w:cs="Arial"/>
      <w:b/>
      <w:bCs/>
      <w:i/>
      <w:iCs/>
      <w:color w:val="0000FF"/>
    </w:rPr>
  </w:style>
  <w:style w:type="paragraph" w:styleId="Corpodetexto3">
    <w:name w:val="Body Text 3"/>
    <w:basedOn w:val="Normal"/>
    <w:link w:val="Corpodetexto3Char"/>
    <w:semiHidden/>
    <w:rsid w:val="00C637A1"/>
    <w:pPr>
      <w:widowControl w:val="0"/>
      <w:spacing w:before="60" w:after="60"/>
      <w:jc w:val="both"/>
    </w:pPr>
    <w:rPr>
      <w:rFonts w:eastAsia="Times New Roman" w:cs="Arial"/>
      <w:i/>
      <w:color w:val="0000FF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character" w:styleId="nfase">
    <w:name w:val="Emphasis"/>
    <w:qFormat/>
    <w:rsid w:val="00C637A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637A1"/>
    <w:rPr>
      <w:color w:val="80008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37A1"/>
    <w:pPr>
      <w:keepLines/>
      <w:widowControl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QualidadeTexto">
    <w:name w:val="QualidadeTexto"/>
    <w:rsid w:val="00C637A1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PargrafodaLista">
    <w:name w:val="List Paragraph"/>
    <w:basedOn w:val="Normal"/>
    <w:uiPriority w:val="34"/>
    <w:qFormat/>
    <w:rsid w:val="00922A5F"/>
    <w:pPr>
      <w:ind w:left="720"/>
      <w:contextualSpacing/>
    </w:pPr>
  </w:style>
  <w:style w:type="paragraph" w:customStyle="1" w:styleId="MainTitle">
    <w:name w:val="Main Title"/>
    <w:basedOn w:val="Normal"/>
    <w:rsid w:val="004E5534"/>
    <w:pPr>
      <w:widowControl w:val="0"/>
      <w:spacing w:before="480" w:after="60"/>
      <w:jc w:val="center"/>
    </w:pPr>
    <w:rPr>
      <w:rFonts w:eastAsia="Times New Roman" w:cs="Arial"/>
      <w:b/>
      <w:bCs/>
      <w:kern w:val="28"/>
      <w:sz w:val="32"/>
      <w:szCs w:val="32"/>
      <w:lang w:val="en-US"/>
    </w:rPr>
  </w:style>
  <w:style w:type="paragraph" w:customStyle="1" w:styleId="OrientaoRUP">
    <w:name w:val="Orientação RUP"/>
    <w:next w:val="Normal"/>
    <w:qFormat/>
    <w:rsid w:val="00421CF3"/>
    <w:pPr>
      <w:spacing w:before="60" w:after="60" w:line="276" w:lineRule="auto"/>
      <w:jc w:val="both"/>
    </w:pPr>
    <w:rPr>
      <w:rFonts w:ascii="Tahoma" w:hAnsi="Tahoma" w:cs="Tahoma"/>
      <w:i/>
      <w:color w:val="0033CC"/>
      <w:sz w:val="22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8F569D"/>
    <w:rPr>
      <w:color w:val="808080"/>
    </w:rPr>
  </w:style>
  <w:style w:type="paragraph" w:customStyle="1" w:styleId="RUPTabela">
    <w:name w:val="RUP Tabela"/>
    <w:rsid w:val="00B8032E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Instruo">
    <w:name w:val="Instrução"/>
    <w:basedOn w:val="Normal"/>
    <w:next w:val="Normal"/>
    <w:rsid w:val="001C3839"/>
    <w:rPr>
      <w:rFonts w:eastAsia="Times New Roman" w:cs="Arial"/>
      <w:i/>
      <w:color w:val="0000FF"/>
      <w:sz w:val="20"/>
      <w:szCs w:val="20"/>
      <w:lang w:eastAsia="pt-BR"/>
    </w:rPr>
  </w:style>
  <w:style w:type="paragraph" w:customStyle="1" w:styleId="RUPInstrues">
    <w:name w:val="RUP Instruções"/>
    <w:rsid w:val="001C3839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mmarcadores">
    <w:name w:val="List Bullet"/>
    <w:basedOn w:val="Normal"/>
    <w:autoRedefine/>
    <w:semiHidden/>
    <w:rsid w:val="00A52F53"/>
    <w:pPr>
      <w:numPr>
        <w:numId w:val="17"/>
      </w:numPr>
      <w:spacing w:before="60" w:after="60"/>
      <w:jc w:val="both"/>
    </w:pPr>
    <w:rPr>
      <w:rFonts w:ascii="Times New Roman" w:eastAsia="Times New Roman" w:hAnsi="Times New Roman"/>
      <w:bCs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iconhecimento.tse.jus.br/asplan/epp/padroes/politicas/politicas-de-nomenclatura" TargetMode="External"/><Relationship Id="rId13" Type="http://schemas.openxmlformats.org/officeDocument/2006/relationships/hyperlink" Target="http://git.tse.jus.br/eleitoral/spca-cadastro/tree/master/01_docs/03_requisito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git.tse.jus.br/eleitoral/spca-cadastro/tree/master/01_docs" TargetMode="External"/><Relationship Id="rId17" Type="http://schemas.openxmlformats.org/officeDocument/2006/relationships/hyperlink" Target="http://git.tse.jus.br/eleitoral/spca-cadastro/tree/master/01_docs/03_requisi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.tse.jus.br/eleitoral/spca-cadastro/tree/master/01_doc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.tse.jus.br/eleitoral/spca-cadastro/tree/ma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.tse.jus.br/eleitoral/spca-cadastro/tree/mas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alderson.com/IBM/RUP7/LargeProjects/core.base_rup/workproducts/rup_supplementary_specification_F5ACAA22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alderson.com/IBM/RUP7/LargeProjects/core.base_rup/workproducts/rup_usecase_A5D30E62.html" TargetMode="External"/><Relationship Id="rId14" Type="http://schemas.openxmlformats.org/officeDocument/2006/relationships/hyperlink" Target="http://www.tse.jus.b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tse\corporativa\padroestse\02_arquitetura\02_templates\DASI_Sigla%20ou%20Nome%20do%20Produ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535D0-4106-4826-8480-F52D250A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DASI_Sigla ou Nome do Produto.dotx</Template>
  <TotalTime>290</TotalTime>
  <Pages>2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Superior Eleitoral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[Nome do sistema]</dc:subject>
  <dc:creator>EPP - Escritório de Processos e Padrões</dc:creator>
  <cp:lastModifiedBy>carlos.wanderley</cp:lastModifiedBy>
  <cp:revision>29</cp:revision>
  <cp:lastPrinted>2011-01-17T16:16:00Z</cp:lastPrinted>
  <dcterms:created xsi:type="dcterms:W3CDTF">2015-04-06T17:47:00Z</dcterms:created>
  <dcterms:modified xsi:type="dcterms:W3CDTF">2016-06-22T20:24:00Z</dcterms:modified>
  <cp:category>[X.X]</cp:category>
  <cp:contentStatus>1.4</cp:contentStatus>
</cp:coreProperties>
</file>