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8A830" w14:textId="7CC7F4D3" w:rsidR="002D1624" w:rsidRDefault="00B8684F" w:rsidP="00B8684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TUGAS SINYAL DAN SISTEM</w:t>
      </w:r>
    </w:p>
    <w:p w14:paraId="3D6CC3B8" w14:textId="1F8A51DD" w:rsidR="00B8684F" w:rsidRDefault="00B8684F" w:rsidP="00B86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KELOMPOK J</w:t>
      </w:r>
    </w:p>
    <w:p w14:paraId="17E55465" w14:textId="0538B722" w:rsidR="00B8684F" w:rsidRDefault="00B8684F" w:rsidP="00B868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Kelompok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13BBE378" w14:textId="3280B167" w:rsidR="00B8684F" w:rsidRDefault="00B8684F" w:rsidP="00B86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Alif Widia </w:t>
      </w:r>
      <w:proofErr w:type="spellStart"/>
      <w:r>
        <w:rPr>
          <w:rFonts w:ascii="Times New Roman" w:hAnsi="Times New Roman" w:cs="Times New Roman"/>
        </w:rPr>
        <w:t>Rachmat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Rosyadi</w:t>
      </w:r>
      <w:proofErr w:type="spellEnd"/>
      <w:r>
        <w:rPr>
          <w:rFonts w:ascii="Times New Roman" w:hAnsi="Times New Roman" w:cs="Times New Roman"/>
        </w:rPr>
        <w:t xml:space="preserve"> (H1A024024)</w:t>
      </w:r>
    </w:p>
    <w:p w14:paraId="0190C459" w14:textId="6761A0C2" w:rsidR="00B8684F" w:rsidRDefault="00B8684F" w:rsidP="00B86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Muhammad Irfan Ghani (H1A024056)</w:t>
      </w:r>
    </w:p>
    <w:p w14:paraId="1B300A52" w14:textId="0D9ACAE7" w:rsidR="00B8684F" w:rsidRDefault="00B8684F" w:rsidP="00B86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Muhammad Fakhrul Arifin (H1A024070)</w:t>
      </w:r>
    </w:p>
    <w:p w14:paraId="5C53F28A" w14:textId="77777777" w:rsidR="00B8684F" w:rsidRDefault="00B8684F" w:rsidP="00B8684F">
      <w:pPr>
        <w:rPr>
          <w:rFonts w:ascii="Times New Roman" w:hAnsi="Times New Roman" w:cs="Times New Roman"/>
        </w:rPr>
      </w:pPr>
    </w:p>
    <w:p w14:paraId="7A63FC6E" w14:textId="12FC526D" w:rsidR="00B8684F" w:rsidRDefault="00B8684F" w:rsidP="00B8684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8684F">
        <w:rPr>
          <w:rFonts w:ascii="Times New Roman" w:hAnsi="Times New Roman" w:cs="Times New Roman"/>
          <w:b/>
          <w:bCs/>
          <w:sz w:val="28"/>
          <w:szCs w:val="28"/>
        </w:rPr>
        <w:t>Konsep</w:t>
      </w:r>
      <w:proofErr w:type="spellEnd"/>
      <w:r w:rsidRPr="00B8684F">
        <w:rPr>
          <w:rFonts w:ascii="Times New Roman" w:hAnsi="Times New Roman" w:cs="Times New Roman"/>
          <w:b/>
          <w:bCs/>
          <w:sz w:val="28"/>
          <w:szCs w:val="28"/>
        </w:rPr>
        <w:t xml:space="preserve"> dan Cara </w:t>
      </w:r>
      <w:proofErr w:type="spellStart"/>
      <w:r w:rsidRPr="00B8684F"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 w:rsidRPr="00B868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684F">
        <w:rPr>
          <w:rFonts w:ascii="Times New Roman" w:hAnsi="Times New Roman" w:cs="Times New Roman"/>
          <w:b/>
          <w:bCs/>
          <w:sz w:val="28"/>
          <w:szCs w:val="28"/>
        </w:rPr>
        <w:t>Konvulasi</w:t>
      </w:r>
      <w:proofErr w:type="spellEnd"/>
      <w:r w:rsidRPr="00B868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684F">
        <w:rPr>
          <w:rFonts w:ascii="Times New Roman" w:hAnsi="Times New Roman" w:cs="Times New Roman"/>
          <w:b/>
          <w:bCs/>
          <w:sz w:val="28"/>
          <w:szCs w:val="28"/>
        </w:rPr>
        <w:t>Diskrit</w:t>
      </w:r>
      <w:proofErr w:type="spellEnd"/>
      <w:r w:rsidRPr="00B8684F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B8684F">
        <w:rPr>
          <w:rFonts w:ascii="Times New Roman" w:hAnsi="Times New Roman" w:cs="Times New Roman"/>
          <w:b/>
          <w:bCs/>
          <w:sz w:val="28"/>
          <w:szCs w:val="28"/>
        </w:rPr>
        <w:t>Konvulasi</w:t>
      </w:r>
      <w:proofErr w:type="spellEnd"/>
      <w:r w:rsidRPr="00B868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684F">
        <w:rPr>
          <w:rFonts w:ascii="Times New Roman" w:hAnsi="Times New Roman" w:cs="Times New Roman"/>
          <w:b/>
          <w:bCs/>
          <w:sz w:val="28"/>
          <w:szCs w:val="28"/>
        </w:rPr>
        <w:t>Kontinu</w:t>
      </w:r>
      <w:proofErr w:type="spellEnd"/>
    </w:p>
    <w:p w14:paraId="3CF98953" w14:textId="666690DB" w:rsidR="00B8684F" w:rsidRDefault="00B8684F" w:rsidP="00B8684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Konvulasi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matematis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fundamental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sinyal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system.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sinyal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dipengaruhi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>
        <w:rPr>
          <w:rFonts w:ascii="Times New Roman" w:hAnsi="Times New Roman" w:cs="Times New Roman"/>
          <w:sz w:val="28"/>
          <w:szCs w:val="28"/>
        </w:rPr>
        <w:t>karakteristik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system. </w:t>
      </w:r>
      <w:proofErr w:type="spellStart"/>
      <w:r>
        <w:rPr>
          <w:rFonts w:ascii="Times New Roman" w:hAnsi="Times New Roman" w:cs="Times New Roman"/>
          <w:sz w:val="28"/>
          <w:szCs w:val="28"/>
        </w:rPr>
        <w:t>Konvulasi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Listrik, </w:t>
      </w:r>
      <w:proofErr w:type="spellStart"/>
      <w:r>
        <w:rPr>
          <w:rFonts w:ascii="Times New Roman" w:hAnsi="Times New Roman" w:cs="Times New Roman"/>
          <w:sz w:val="28"/>
          <w:szCs w:val="28"/>
        </w:rPr>
        <w:t>komunikasi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audio.</w:t>
      </w:r>
    </w:p>
    <w:p w14:paraId="541CA4FF" w14:textId="77777777" w:rsidR="00B8684F" w:rsidRDefault="00B8684F" w:rsidP="00B8684F">
      <w:pPr>
        <w:rPr>
          <w:rFonts w:ascii="Times New Roman" w:hAnsi="Times New Roman" w:cs="Times New Roman"/>
          <w:sz w:val="28"/>
          <w:szCs w:val="28"/>
        </w:rPr>
      </w:pPr>
    </w:p>
    <w:p w14:paraId="1F5FCE2E" w14:textId="3C852D78" w:rsidR="00B8684F" w:rsidRDefault="00B8684F" w:rsidP="00B8684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umum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konvulasi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430B90D" w14:textId="25EA0C58" w:rsidR="00B8684F" w:rsidRPr="00B8684F" w:rsidRDefault="00B8684F" w:rsidP="00B86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8684F">
        <w:rPr>
          <w:rFonts w:ascii="Times New Roman" w:hAnsi="Times New Roman" w:cs="Times New Roman"/>
          <w:b/>
          <w:bCs/>
          <w:sz w:val="28"/>
          <w:szCs w:val="28"/>
        </w:rPr>
        <w:t>Konvulasi</w:t>
      </w:r>
      <w:proofErr w:type="spellEnd"/>
      <w:r w:rsidRPr="00B868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684F">
        <w:rPr>
          <w:rFonts w:ascii="Times New Roman" w:hAnsi="Times New Roman" w:cs="Times New Roman"/>
          <w:b/>
          <w:bCs/>
          <w:sz w:val="28"/>
          <w:szCs w:val="28"/>
        </w:rPr>
        <w:t>Diskrit</w:t>
      </w:r>
      <w:proofErr w:type="spellEnd"/>
    </w:p>
    <w:p w14:paraId="696EC17F" w14:textId="5156600C" w:rsidR="00B8684F" w:rsidRDefault="00B8684F" w:rsidP="00B8684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Konvulasi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Adalah proses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sinyal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matematis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konvulasi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FE94631" w14:textId="62CD89D4" w:rsidR="00B8684F" w:rsidRPr="00B8684F" w:rsidRDefault="00B8684F" w:rsidP="00B868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"/>
          </w:rPr>
          <m:t>y[n]=</m:t>
        </m:r>
      </m:oMath>
      <w:r w:rsidRPr="00B8684F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b/>
                <w:bCs/>
                <w:sz w:val="28"/>
                <w:szCs w:val="28"/>
                <w:lang w:val="en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"/>
              </w:rPr>
              <m:t>k=-∞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"/>
              </w:rPr>
              <m:t>∞</m:t>
            </m:r>
          </m:sup>
          <m:e/>
        </m:nary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"/>
          </w:rPr>
          <m:t>x[k] h[n-k]</m:t>
        </m:r>
      </m:oMath>
    </w:p>
    <w:p w14:paraId="62206EAB" w14:textId="77777777" w:rsidR="00B8684F" w:rsidRPr="00F62C92" w:rsidRDefault="00B8684F" w:rsidP="00B8684F">
      <w:pPr>
        <w:ind w:left="720"/>
        <w:rPr>
          <w:rFonts w:ascii="Times New Roman" w:hAnsi="Times New Roman" w:cs="Times New Roman"/>
          <w:sz w:val="28"/>
          <w:szCs w:val="28"/>
        </w:rPr>
      </w:pPr>
      <w:r w:rsidRPr="00F62C92">
        <w:rPr>
          <w:rFonts w:ascii="Times New Roman" w:hAnsi="Times New Roman" w:cs="Times New Roman"/>
          <w:sz w:val="28"/>
          <w:szCs w:val="28"/>
        </w:rPr>
        <w:t xml:space="preserve">Dalam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MATLAB:</w:t>
      </w:r>
    </w:p>
    <w:p w14:paraId="1142901C" w14:textId="77777777" w:rsidR="00B8684F" w:rsidRPr="00F62C92" w:rsidRDefault="00B8684F" w:rsidP="00B8684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2C92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konvolusi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diskrit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b/>
          <w:bCs/>
          <w:sz w:val="28"/>
          <w:szCs w:val="28"/>
        </w:rPr>
        <w:t>dinamis</w:t>
      </w:r>
      <w:proofErr w:type="spellEnd"/>
      <w:r w:rsidRPr="00F62C92">
        <w:rPr>
          <w:rFonts w:ascii="Times New Roman" w:hAnsi="Times New Roman" w:cs="Times New Roman"/>
          <w:b/>
          <w:bCs/>
          <w:sz w:val="28"/>
          <w:szCs w:val="28"/>
        </w:rPr>
        <w:t xml:space="preserve"> (step-by-step)</w:t>
      </w:r>
      <w:r w:rsidRPr="00F62C92">
        <w:rPr>
          <w:rFonts w:ascii="Times New Roman" w:hAnsi="Times New Roman" w:cs="Times New Roman"/>
          <w:sz w:val="28"/>
          <w:szCs w:val="28"/>
        </w:rPr>
        <w:t xml:space="preserve">, di mana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pergeseran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divisualisasikan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r w:rsidRPr="00F62C92">
        <w:rPr>
          <w:rFonts w:ascii="Times New Roman" w:hAnsi="Times New Roman" w:cs="Times New Roman"/>
          <w:b/>
          <w:bCs/>
          <w:sz w:val="28"/>
          <w:szCs w:val="28"/>
        </w:rPr>
        <w:t>stem plot</w:t>
      </w:r>
      <w:r w:rsidRPr="00F62C92">
        <w:rPr>
          <w:rFonts w:ascii="Times New Roman" w:hAnsi="Times New Roman" w:cs="Times New Roman"/>
          <w:sz w:val="28"/>
          <w:szCs w:val="28"/>
        </w:rPr>
        <w:t>.</w:t>
      </w:r>
    </w:p>
    <w:p w14:paraId="419F2A8F" w14:textId="77777777" w:rsidR="00B8684F" w:rsidRPr="00F62C92" w:rsidRDefault="00B8684F" w:rsidP="00B8684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2C92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variasi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b/>
          <w:bCs/>
          <w:sz w:val="28"/>
          <w:szCs w:val="28"/>
        </w:rPr>
        <w:t>tabel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input,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digeser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perkalian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>.</w:t>
      </w:r>
    </w:p>
    <w:p w14:paraId="1230861F" w14:textId="77777777" w:rsidR="00B8684F" w:rsidRDefault="00B8684F" w:rsidP="00B8684F">
      <w:pPr>
        <w:ind w:left="720" w:firstLine="720"/>
        <w:rPr>
          <w:rFonts w:ascii="Times New Roman" w:hAnsi="Times New Roman" w:cs="Times New Roman"/>
        </w:rPr>
      </w:pPr>
      <w:r w:rsidRPr="00F62C92">
        <w:rPr>
          <w:rFonts w:ascii="Times New Roman" w:hAnsi="Times New Roman" w:cs="Times New Roman"/>
          <w:b/>
          <w:bCs/>
          <w:sz w:val="28"/>
          <w:szCs w:val="28"/>
        </w:rPr>
        <w:t>Kesimpulan:</w:t>
      </w:r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Konvolusi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diskrit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merepresentasikan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keluaran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diskrit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penjumlahan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elemen-elemen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tumpang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tindih</w:t>
      </w:r>
      <w:proofErr w:type="spellEnd"/>
      <w:r w:rsidRPr="00F62C92">
        <w:rPr>
          <w:rFonts w:ascii="Times New Roman" w:hAnsi="Times New Roman" w:cs="Times New Roman"/>
        </w:rPr>
        <w:t>.</w:t>
      </w:r>
    </w:p>
    <w:p w14:paraId="7E21E8E3" w14:textId="77777777" w:rsidR="00B8684F" w:rsidRDefault="00B8684F" w:rsidP="00B8684F">
      <w:pPr>
        <w:rPr>
          <w:rFonts w:ascii="Times New Roman" w:hAnsi="Times New Roman" w:cs="Times New Roman"/>
        </w:rPr>
      </w:pPr>
    </w:p>
    <w:p w14:paraId="2085F92E" w14:textId="77777777" w:rsidR="00B8684F" w:rsidRDefault="00B8684F" w:rsidP="00B8684F">
      <w:pPr>
        <w:rPr>
          <w:rFonts w:ascii="Times New Roman" w:hAnsi="Times New Roman" w:cs="Times New Roman"/>
        </w:rPr>
      </w:pPr>
    </w:p>
    <w:p w14:paraId="12B0BD26" w14:textId="77777777" w:rsidR="00B8684F" w:rsidRDefault="00B8684F" w:rsidP="00B8684F">
      <w:pPr>
        <w:rPr>
          <w:rFonts w:ascii="Times New Roman" w:hAnsi="Times New Roman" w:cs="Times New Roman"/>
        </w:rPr>
      </w:pPr>
    </w:p>
    <w:p w14:paraId="61186847" w14:textId="688F23C1" w:rsidR="00B8684F" w:rsidRPr="00C66EAE" w:rsidRDefault="00C66EAE" w:rsidP="00C66EAE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proofErr w:type="spellStart"/>
      <w:r w:rsidR="00B8684F" w:rsidRPr="00C66EAE">
        <w:rPr>
          <w:rFonts w:ascii="Times New Roman" w:hAnsi="Times New Roman" w:cs="Times New Roman"/>
          <w:b/>
          <w:bCs/>
          <w:sz w:val="28"/>
          <w:szCs w:val="28"/>
        </w:rPr>
        <w:t>Konvulasi</w:t>
      </w:r>
      <w:proofErr w:type="spellEnd"/>
      <w:r w:rsidR="00B8684F" w:rsidRPr="00C66E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684F" w:rsidRPr="00C66EAE">
        <w:rPr>
          <w:rFonts w:ascii="Times New Roman" w:hAnsi="Times New Roman" w:cs="Times New Roman"/>
          <w:b/>
          <w:bCs/>
          <w:sz w:val="28"/>
          <w:szCs w:val="28"/>
        </w:rPr>
        <w:t>Kontinu</w:t>
      </w:r>
      <w:proofErr w:type="spellEnd"/>
    </w:p>
    <w:p w14:paraId="7A6B136E" w14:textId="2B6729BC" w:rsidR="00B8684F" w:rsidRDefault="00B8684F" w:rsidP="00B8684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62C92">
        <w:rPr>
          <w:rFonts w:ascii="Times New Roman" w:hAnsi="Times New Roman" w:cs="Times New Roman"/>
          <w:sz w:val="28"/>
          <w:szCs w:val="28"/>
        </w:rPr>
        <w:t>Konvolusi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kontinu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berubah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b/>
          <w:bCs/>
          <w:sz w:val="28"/>
          <w:szCs w:val="28"/>
        </w:rPr>
        <w:t>berkelanjutan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Prinsipnya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mirip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konvolusi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diskrit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b/>
          <w:bCs/>
          <w:sz w:val="28"/>
          <w:szCs w:val="28"/>
        </w:rPr>
        <w:t>integrasi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alih-alih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penjumlahan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>.</w:t>
      </w:r>
      <w:r w:rsidRPr="00B86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matematis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konvulasi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ditulis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5DDF043" w14:textId="78CE850E" w:rsidR="00B8684F" w:rsidRDefault="00B8684F" w:rsidP="00B8684F">
      <w:pPr>
        <w:ind w:left="720" w:firstLine="72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en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"/>
          </w:rPr>
          <m:t>y(t)=</m:t>
        </m:r>
      </m:oMath>
      <w:r w:rsidRPr="00B8684F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m:oMath>
        <m:nary>
          <m:nary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  <w:lang w:val="en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"/>
              </w:rPr>
              <m:t>∞</m:t>
            </m:r>
          </m:sup>
          <m:e/>
        </m:nary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"/>
          </w:rPr>
          <m:t xml:space="preserve"> x(τ)h(t-τ)dτ</m:t>
        </m:r>
      </m:oMath>
    </w:p>
    <w:p w14:paraId="14614818" w14:textId="77777777" w:rsidR="00B8684F" w:rsidRPr="00F62C92" w:rsidRDefault="00B8684F" w:rsidP="00B8684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62C92">
        <w:rPr>
          <w:rFonts w:ascii="Times New Roman" w:hAnsi="Times New Roman" w:cs="Times New Roman"/>
          <w:sz w:val="28"/>
          <w:szCs w:val="28"/>
        </w:rPr>
        <w:t xml:space="preserve">Dalam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MATLAB:</w:t>
      </w:r>
    </w:p>
    <w:p w14:paraId="7317850D" w14:textId="77777777" w:rsidR="00B8684F" w:rsidRPr="00F62C92" w:rsidRDefault="00B8684F" w:rsidP="00B8684F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F62C92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konvolusi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kontinu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b/>
          <w:bCs/>
          <w:sz w:val="28"/>
          <w:szCs w:val="28"/>
        </w:rPr>
        <w:t>fungsi</w:t>
      </w:r>
      <w:proofErr w:type="spellEnd"/>
      <w:r w:rsidRPr="00F62C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62C92">
        <w:rPr>
          <w:rFonts w:ascii="Times New Roman" w:hAnsi="Times New Roman" w:cs="Times New Roman"/>
          <w:b/>
          <w:bCs/>
          <w:sz w:val="28"/>
          <w:szCs w:val="28"/>
        </w:rPr>
        <w:t>trapz</w:t>
      </w:r>
      <w:proofErr w:type="spellEnd"/>
      <w:r w:rsidRPr="00F62C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62C9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integral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numerik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>.</w:t>
      </w:r>
    </w:p>
    <w:p w14:paraId="685836BC" w14:textId="77777777" w:rsidR="00B8684F" w:rsidRPr="00F62C92" w:rsidRDefault="00B8684F" w:rsidP="00B8684F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62C92">
        <w:rPr>
          <w:rFonts w:ascii="Times New Roman" w:hAnsi="Times New Roman" w:cs="Times New Roman"/>
          <w:sz w:val="28"/>
          <w:szCs w:val="28"/>
        </w:rPr>
        <w:t>Visualisasi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r w:rsidRPr="00F62C92">
        <w:rPr>
          <w:rFonts w:ascii="Times New Roman" w:hAnsi="Times New Roman" w:cs="Times New Roman"/>
          <w:b/>
          <w:bCs/>
          <w:sz w:val="28"/>
          <w:szCs w:val="28"/>
        </w:rPr>
        <w:t xml:space="preserve">plot </w:t>
      </w:r>
      <w:proofErr w:type="spellStart"/>
      <w:r w:rsidRPr="00F62C92">
        <w:rPr>
          <w:rFonts w:ascii="Times New Roman" w:hAnsi="Times New Roman" w:cs="Times New Roman"/>
          <w:b/>
          <w:bCs/>
          <w:sz w:val="28"/>
          <w:szCs w:val="28"/>
        </w:rPr>
        <w:t>hasil</w:t>
      </w:r>
      <w:proofErr w:type="spellEnd"/>
      <w:r w:rsidRPr="00F62C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b/>
          <w:bCs/>
          <w:sz w:val="28"/>
          <w:szCs w:val="28"/>
        </w:rPr>
        <w:t>akhir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b/>
          <w:bCs/>
          <w:sz w:val="28"/>
          <w:szCs w:val="28"/>
        </w:rPr>
        <w:t>visualisasi</w:t>
      </w:r>
      <w:proofErr w:type="spellEnd"/>
      <w:r w:rsidRPr="00F62C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b/>
          <w:bCs/>
          <w:sz w:val="28"/>
          <w:szCs w:val="28"/>
        </w:rPr>
        <w:t>langkah</w:t>
      </w:r>
      <w:proofErr w:type="spellEnd"/>
      <w:r w:rsidRPr="00F62C92">
        <w:rPr>
          <w:rFonts w:ascii="Times New Roman" w:hAnsi="Times New Roman" w:cs="Times New Roman"/>
          <w:b/>
          <w:bCs/>
          <w:sz w:val="28"/>
          <w:szCs w:val="28"/>
        </w:rPr>
        <w:t>-demi-</w:t>
      </w:r>
      <w:proofErr w:type="spellStart"/>
      <w:r w:rsidRPr="00F62C92">
        <w:rPr>
          <w:rFonts w:ascii="Times New Roman" w:hAnsi="Times New Roman" w:cs="Times New Roman"/>
          <w:b/>
          <w:bCs/>
          <w:sz w:val="28"/>
          <w:szCs w:val="28"/>
        </w:rPr>
        <w:t>langkah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, di mana area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perkalian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ditunjukkan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diintegrasikan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>.</w:t>
      </w:r>
    </w:p>
    <w:p w14:paraId="1B38C39C" w14:textId="77777777" w:rsidR="00B8684F" w:rsidRDefault="00B8684F" w:rsidP="00B8684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62C92">
        <w:rPr>
          <w:rFonts w:ascii="Times New Roman" w:hAnsi="Times New Roman" w:cs="Times New Roman"/>
          <w:b/>
          <w:bCs/>
          <w:sz w:val="28"/>
          <w:szCs w:val="28"/>
        </w:rPr>
        <w:t>Kesimpulan:</w:t>
      </w:r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Konvolusi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kontinu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gambaran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merespons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sepanjang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menyeluruh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keluaran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halus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mencerminkan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sifat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dinamis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>.</w:t>
      </w:r>
    </w:p>
    <w:p w14:paraId="7215DBE3" w14:textId="77777777" w:rsidR="00514AD6" w:rsidRDefault="00514AD6" w:rsidP="00514A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68E75B" w14:textId="1F7D67BA" w:rsidR="00514AD6" w:rsidRDefault="00514AD6" w:rsidP="00514A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PENUTUP</w:t>
      </w:r>
    </w:p>
    <w:p w14:paraId="7AFA5328" w14:textId="23D1C048" w:rsidR="00514AD6" w:rsidRPr="00F62C92" w:rsidRDefault="00514AD6" w:rsidP="00514AD6">
      <w:pPr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62C92">
        <w:rPr>
          <w:rFonts w:ascii="Times New Roman" w:hAnsi="Times New Roman" w:cs="Times New Roman"/>
          <w:sz w:val="28"/>
          <w:szCs w:val="28"/>
        </w:rPr>
        <w:t>Konvolusi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diskrit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kontinu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linier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waktu-invarian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(LTI).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Konvulasi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Diskrit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digital,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pemrosesan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diskrit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komputasi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numerik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konvulasi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Kontinu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lebih releva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fisik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teori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2C92">
        <w:rPr>
          <w:rFonts w:ascii="Times New Roman" w:hAnsi="Times New Roman" w:cs="Times New Roman"/>
          <w:sz w:val="28"/>
          <w:szCs w:val="28"/>
        </w:rPr>
        <w:t>sinyal</w:t>
      </w:r>
      <w:proofErr w:type="spellEnd"/>
      <w:r w:rsidRPr="00F62C92">
        <w:rPr>
          <w:rFonts w:ascii="Times New Roman" w:hAnsi="Times New Roman" w:cs="Times New Roman"/>
          <w:sz w:val="28"/>
          <w:szCs w:val="28"/>
        </w:rPr>
        <w:t>.</w:t>
      </w:r>
    </w:p>
    <w:p w14:paraId="27B9FD0A" w14:textId="77777777" w:rsidR="00514AD6" w:rsidRPr="00F62C92" w:rsidRDefault="00514AD6" w:rsidP="00514AD6">
      <w:pPr>
        <w:rPr>
          <w:rFonts w:ascii="Times New Roman" w:hAnsi="Times New Roman" w:cs="Times New Roman"/>
          <w:sz w:val="28"/>
          <w:szCs w:val="28"/>
        </w:rPr>
      </w:pPr>
    </w:p>
    <w:p w14:paraId="3B67D8B6" w14:textId="07F31B0C" w:rsidR="00B8684F" w:rsidRPr="00B8684F" w:rsidRDefault="00B8684F" w:rsidP="00B8684F">
      <w:pPr>
        <w:ind w:left="720" w:firstLine="720"/>
        <w:rPr>
          <w:rFonts w:ascii="Times New Roman" w:hAnsi="Times New Roman" w:cs="Times New Roman"/>
          <w:sz w:val="28"/>
          <w:szCs w:val="28"/>
          <w:lang w:val="en"/>
        </w:rPr>
      </w:pPr>
    </w:p>
    <w:p w14:paraId="228108CF" w14:textId="78D55692" w:rsidR="00B8684F" w:rsidRPr="00F62C92" w:rsidRDefault="00B8684F" w:rsidP="00B8684F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9359DA0" w14:textId="77777777" w:rsidR="00B8684F" w:rsidRPr="00B8684F" w:rsidRDefault="00B8684F" w:rsidP="00B8684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61C125F" w14:textId="77777777" w:rsidR="00B8684F" w:rsidRPr="00B8684F" w:rsidRDefault="00B8684F" w:rsidP="00B8684F">
      <w:pPr>
        <w:rPr>
          <w:rFonts w:ascii="Times New Roman" w:hAnsi="Times New Roman" w:cs="Times New Roman"/>
          <w:sz w:val="28"/>
          <w:szCs w:val="28"/>
        </w:rPr>
      </w:pPr>
    </w:p>
    <w:sectPr w:rsidR="00B8684F" w:rsidRPr="00B8684F" w:rsidSect="004B7B45">
      <w:pgSz w:w="12191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567CB"/>
    <w:multiLevelType w:val="hybridMultilevel"/>
    <w:tmpl w:val="9BBC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C55E2"/>
    <w:multiLevelType w:val="multilevel"/>
    <w:tmpl w:val="0188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A66C3"/>
    <w:multiLevelType w:val="multilevel"/>
    <w:tmpl w:val="24A0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37EBA"/>
    <w:multiLevelType w:val="hybridMultilevel"/>
    <w:tmpl w:val="3C0CF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74BF0"/>
    <w:multiLevelType w:val="multilevel"/>
    <w:tmpl w:val="F73407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618953137">
    <w:abstractNumId w:val="0"/>
  </w:num>
  <w:num w:numId="2" w16cid:durableId="636646711">
    <w:abstractNumId w:val="3"/>
  </w:num>
  <w:num w:numId="3" w16cid:durableId="251593772">
    <w:abstractNumId w:val="2"/>
  </w:num>
  <w:num w:numId="4" w16cid:durableId="1797094423">
    <w:abstractNumId w:val="4"/>
  </w:num>
  <w:num w:numId="5" w16cid:durableId="17951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4F"/>
    <w:rsid w:val="000535F3"/>
    <w:rsid w:val="002D1624"/>
    <w:rsid w:val="002D2073"/>
    <w:rsid w:val="004B7025"/>
    <w:rsid w:val="004B7B45"/>
    <w:rsid w:val="00514AD6"/>
    <w:rsid w:val="0063020B"/>
    <w:rsid w:val="00A56656"/>
    <w:rsid w:val="00B8684F"/>
    <w:rsid w:val="00C66EAE"/>
    <w:rsid w:val="00FA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9CA33"/>
  <w15:chartTrackingRefBased/>
  <w15:docId w15:val="{CC822C0F-98E6-4B8F-BAB5-C96D92F1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8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LOQ</dc:creator>
  <cp:keywords/>
  <dc:description/>
  <cp:lastModifiedBy>Lenovo LOQ</cp:lastModifiedBy>
  <cp:revision>3</cp:revision>
  <dcterms:created xsi:type="dcterms:W3CDTF">2025-09-08T10:25:00Z</dcterms:created>
  <dcterms:modified xsi:type="dcterms:W3CDTF">2025-09-08T10:45:00Z</dcterms:modified>
</cp:coreProperties>
</file>