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33D" w:rsidRPr="00776FA1" w:rsidRDefault="00776FA1" w:rsidP="00776FA1">
      <w:pPr>
        <w:jc w:val="center"/>
        <w:rPr>
          <w:b/>
          <w:sz w:val="32"/>
          <w:szCs w:val="32"/>
        </w:rPr>
      </w:pPr>
      <w:r w:rsidRPr="00776FA1">
        <w:rPr>
          <w:rFonts w:hint="eastAsia"/>
          <w:b/>
          <w:sz w:val="32"/>
          <w:szCs w:val="32"/>
        </w:rPr>
        <w:t>会议记录</w:t>
      </w:r>
      <w:r w:rsidR="002D0224">
        <w:rPr>
          <w:rFonts w:hint="eastAsia"/>
          <w:b/>
          <w:sz w:val="32"/>
          <w:szCs w:val="32"/>
        </w:rPr>
        <w:t>表</w:t>
      </w:r>
    </w:p>
    <w:tbl>
      <w:tblPr>
        <w:tblW w:w="889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557"/>
        <w:gridCol w:w="1251"/>
        <w:gridCol w:w="1698"/>
        <w:gridCol w:w="1274"/>
        <w:gridCol w:w="1722"/>
      </w:tblGrid>
      <w:tr w:rsidR="00776FA1" w:rsidTr="00B87827">
        <w:trPr>
          <w:trHeight w:val="32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SE2019 </w:t>
            </w:r>
            <w:r>
              <w:rPr>
                <w:rFonts w:hint="eastAsia"/>
                <w:sz w:val="28"/>
                <w:szCs w:val="28"/>
              </w:rPr>
              <w:t>春</w:t>
            </w:r>
            <w:r>
              <w:rPr>
                <w:rFonts w:hint="eastAsia"/>
                <w:sz w:val="28"/>
                <w:szCs w:val="28"/>
              </w:rPr>
              <w:t>-G02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DB68D9"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次会议</w:t>
            </w:r>
            <w:r w:rsidR="00DB3C7C">
              <w:rPr>
                <w:rFonts w:hint="eastAsia"/>
                <w:sz w:val="28"/>
                <w:szCs w:val="28"/>
              </w:rPr>
              <w:t>（上</w:t>
            </w:r>
            <w:bookmarkStart w:id="0" w:name="_GoBack"/>
            <w:bookmarkEnd w:id="0"/>
            <w:r w:rsidR="00DB3C7C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776FA1" w:rsidTr="00B87827">
        <w:trPr>
          <w:trHeight w:val="35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</w:t>
            </w:r>
            <w:r w:rsidR="00DB68D9">
              <w:rPr>
                <w:sz w:val="28"/>
                <w:szCs w:val="28"/>
              </w:rPr>
              <w:t>4</w:t>
            </w:r>
            <w:r w:rsidR="00DB68D9">
              <w:rPr>
                <w:rFonts w:hint="eastAsia"/>
                <w:sz w:val="28"/>
                <w:szCs w:val="28"/>
              </w:rPr>
              <w:t>.6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694" w:type="dxa"/>
            <w:gridSpan w:val="3"/>
          </w:tcPr>
          <w:p w:rsidR="00776FA1" w:rsidRDefault="00B87827">
            <w:r w:rsidRPr="00B87827">
              <w:rPr>
                <w:rFonts w:hint="eastAsia"/>
                <w:sz w:val="28"/>
              </w:rPr>
              <w:t>理四</w:t>
            </w:r>
            <w:proofErr w:type="gramStart"/>
            <w:r w:rsidRPr="00B87827">
              <w:rPr>
                <w:rFonts w:hint="eastAsia"/>
                <w:sz w:val="28"/>
              </w:rPr>
              <w:t>421</w:t>
            </w:r>
            <w:proofErr w:type="gramEnd"/>
          </w:p>
        </w:tc>
      </w:tr>
      <w:tr w:rsidR="00776FA1" w:rsidTr="00B87827">
        <w:trPr>
          <w:trHeight w:val="341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G02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698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高兴欣</w:t>
            </w:r>
          </w:p>
        </w:tc>
        <w:tc>
          <w:tcPr>
            <w:tcW w:w="1274" w:type="dxa"/>
          </w:tcPr>
          <w:p w:rsidR="00776FA1" w:rsidRPr="006C3A87" w:rsidRDefault="006C3A87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2" w:type="dxa"/>
          </w:tcPr>
          <w:p w:rsidR="00776FA1" w:rsidRDefault="00DB68D9">
            <w:r>
              <w:rPr>
                <w:rFonts w:hint="eastAsia"/>
                <w:sz w:val="28"/>
              </w:rPr>
              <w:t>高兴欣</w:t>
            </w:r>
          </w:p>
        </w:tc>
      </w:tr>
      <w:tr w:rsidR="00776FA1" w:rsidTr="00B87827">
        <w:trPr>
          <w:trHeight w:val="342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76FA1" w:rsidTr="00B87827">
        <w:trPr>
          <w:trHeight w:val="323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缺席人员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76FA1" w:rsidTr="00B87827">
        <w:trPr>
          <w:trHeight w:val="360"/>
        </w:trPr>
        <w:tc>
          <w:tcPr>
            <w:tcW w:w="8895" w:type="dxa"/>
            <w:gridSpan w:val="6"/>
          </w:tcPr>
          <w:p w:rsidR="00776FA1" w:rsidRPr="00776FA1" w:rsidRDefault="00776FA1" w:rsidP="00776FA1">
            <w:pPr>
              <w:jc w:val="center"/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776FA1" w:rsidTr="00B87827">
        <w:trPr>
          <w:trHeight w:val="5198"/>
        </w:trPr>
        <w:tc>
          <w:tcPr>
            <w:tcW w:w="8895" w:type="dxa"/>
            <w:gridSpan w:val="6"/>
          </w:tcPr>
          <w:p w:rsidR="00B87827" w:rsidRDefault="00B87827" w:rsidP="00DB68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本次会议是本小组第</w:t>
            </w:r>
            <w:r w:rsidR="00DB68D9">
              <w:rPr>
                <w:rFonts w:hint="eastAsia"/>
              </w:rPr>
              <w:t>7</w:t>
            </w:r>
            <w:r>
              <w:rPr>
                <w:rFonts w:hint="eastAsia"/>
              </w:rPr>
              <w:t>次会议，主要对</w:t>
            </w:r>
            <w:r w:rsidR="00DB68D9">
              <w:rPr>
                <w:rFonts w:hint="eastAsia"/>
              </w:rPr>
              <w:t>R</w:t>
            </w:r>
            <w:r w:rsidR="00DB68D9">
              <w:t>UP</w:t>
            </w:r>
            <w:r w:rsidR="00DB68D9">
              <w:rPr>
                <w:rFonts w:hint="eastAsia"/>
              </w:rPr>
              <w:t>方法</w:t>
            </w:r>
            <w:r>
              <w:rPr>
                <w:rFonts w:hint="eastAsia"/>
              </w:rPr>
              <w:t>进行了讨论。</w:t>
            </w:r>
          </w:p>
          <w:p w:rsidR="00DB68D9" w:rsidRDefault="00DB68D9" w:rsidP="00DB68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本小组三人先在网上搜索了有关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方法的详细信息，初步了解了该方法。</w:t>
            </w:r>
          </w:p>
          <w:p w:rsidR="00DB68D9" w:rsidRDefault="00DB68D9" w:rsidP="00DB68D9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我们了解到</w:t>
            </w:r>
            <w:r w:rsidRPr="00DB68D9">
              <w:rPr>
                <w:rFonts w:hint="eastAsia"/>
              </w:rPr>
              <w:t>Rational Unified Process</w:t>
            </w:r>
            <w:r w:rsidRPr="00DB68D9">
              <w:rPr>
                <w:rFonts w:hint="eastAsia"/>
              </w:rPr>
              <w:t>（以下简称</w:t>
            </w:r>
            <w:r w:rsidRPr="00DB68D9">
              <w:rPr>
                <w:rFonts w:hint="eastAsia"/>
              </w:rPr>
              <w:t>RUP</w:t>
            </w:r>
            <w:r w:rsidRPr="00DB68D9">
              <w:rPr>
                <w:rFonts w:hint="eastAsia"/>
              </w:rPr>
              <w:t>）</w:t>
            </w:r>
            <w:r w:rsidRPr="00DB68D9">
              <w:rPr>
                <w:rFonts w:hint="eastAsia"/>
              </w:rPr>
              <w:t xml:space="preserve"> </w:t>
            </w:r>
            <w:r w:rsidRPr="00DB68D9">
              <w:rPr>
                <w:rFonts w:hint="eastAsia"/>
              </w:rPr>
              <w:t>是一套软件工程方法，主要由</w:t>
            </w:r>
            <w:r w:rsidRPr="00DB68D9">
              <w:rPr>
                <w:rFonts w:hint="eastAsia"/>
              </w:rPr>
              <w:t xml:space="preserve"> Ivar Jacobson</w:t>
            </w:r>
            <w:r w:rsidRPr="00DB68D9">
              <w:rPr>
                <w:rFonts w:hint="eastAsia"/>
              </w:rPr>
              <w:t>的</w:t>
            </w:r>
            <w:r w:rsidRPr="00DB68D9">
              <w:rPr>
                <w:rFonts w:hint="eastAsia"/>
              </w:rPr>
              <w:t xml:space="preserve"> The </w:t>
            </w:r>
            <w:proofErr w:type="spellStart"/>
            <w:r w:rsidRPr="00DB68D9">
              <w:rPr>
                <w:rFonts w:hint="eastAsia"/>
              </w:rPr>
              <w:t>Objectory</w:t>
            </w:r>
            <w:proofErr w:type="spellEnd"/>
            <w:r w:rsidRPr="00DB68D9">
              <w:rPr>
                <w:rFonts w:hint="eastAsia"/>
              </w:rPr>
              <w:t xml:space="preserve"> </w:t>
            </w:r>
            <w:proofErr w:type="spellStart"/>
            <w:r w:rsidRPr="00DB68D9">
              <w:rPr>
                <w:rFonts w:hint="eastAsia"/>
              </w:rPr>
              <w:t>Approch</w:t>
            </w:r>
            <w:proofErr w:type="spellEnd"/>
            <w:r w:rsidRPr="00DB68D9">
              <w:rPr>
                <w:rFonts w:hint="eastAsia"/>
              </w:rPr>
              <w:t xml:space="preserve"> </w:t>
            </w:r>
            <w:r w:rsidRPr="00DB68D9">
              <w:rPr>
                <w:rFonts w:hint="eastAsia"/>
              </w:rPr>
              <w:t>和</w:t>
            </w:r>
            <w:r w:rsidRPr="00DB68D9">
              <w:rPr>
                <w:rFonts w:hint="eastAsia"/>
              </w:rPr>
              <w:t xml:space="preserve"> The Rational </w:t>
            </w:r>
            <w:proofErr w:type="spellStart"/>
            <w:r w:rsidRPr="00DB68D9">
              <w:rPr>
                <w:rFonts w:hint="eastAsia"/>
              </w:rPr>
              <w:t>Approch</w:t>
            </w:r>
            <w:proofErr w:type="spellEnd"/>
            <w:r w:rsidRPr="00DB68D9">
              <w:rPr>
                <w:rFonts w:hint="eastAsia"/>
              </w:rPr>
              <w:t>发展而来。同时，它又是文档化的软件工程产品，所有</w:t>
            </w:r>
            <w:r w:rsidRPr="00DB68D9">
              <w:rPr>
                <w:rFonts w:hint="eastAsia"/>
              </w:rPr>
              <w:t>RUP</w:t>
            </w:r>
            <w:r w:rsidRPr="00DB68D9">
              <w:rPr>
                <w:rFonts w:hint="eastAsia"/>
              </w:rPr>
              <w:t>的实施细节及方法</w:t>
            </w:r>
            <w:proofErr w:type="gramStart"/>
            <w:r w:rsidRPr="00DB68D9">
              <w:rPr>
                <w:rFonts w:hint="eastAsia"/>
              </w:rPr>
              <w:t>导引均</w:t>
            </w:r>
            <w:proofErr w:type="gramEnd"/>
            <w:r w:rsidRPr="00DB68D9">
              <w:rPr>
                <w:rFonts w:hint="eastAsia"/>
              </w:rPr>
              <w:t>以</w:t>
            </w:r>
            <w:r w:rsidRPr="00DB68D9">
              <w:rPr>
                <w:rFonts w:hint="eastAsia"/>
              </w:rPr>
              <w:t>Web</w:t>
            </w:r>
            <w:r w:rsidRPr="00DB68D9">
              <w:rPr>
                <w:rFonts w:hint="eastAsia"/>
              </w:rPr>
              <w:t>文档的方式集成在一张光盘上，由</w:t>
            </w:r>
            <w:r w:rsidRPr="00DB68D9">
              <w:rPr>
                <w:rFonts w:hint="eastAsia"/>
              </w:rPr>
              <w:t>Rational</w:t>
            </w:r>
            <w:r w:rsidRPr="00DB68D9">
              <w:rPr>
                <w:rFonts w:hint="eastAsia"/>
              </w:rPr>
              <w:t>公司开发、维护并销售</w:t>
            </w:r>
            <w:r>
              <w:rPr>
                <w:rFonts w:hint="eastAsia"/>
              </w:rPr>
              <w:t>。</w:t>
            </w:r>
            <w:r w:rsidRPr="00DB68D9">
              <w:rPr>
                <w:rFonts w:hint="eastAsia"/>
              </w:rPr>
              <w:t>RUP</w:t>
            </w:r>
            <w:r w:rsidRPr="00DB68D9">
              <w:rPr>
                <w:rFonts w:hint="eastAsia"/>
              </w:rPr>
              <w:t>又是一套软件工程方法的框架，各个组织可根据自身的实际情况，以及项目规模对</w:t>
            </w:r>
            <w:r w:rsidRPr="00DB68D9">
              <w:rPr>
                <w:rFonts w:hint="eastAsia"/>
              </w:rPr>
              <w:t>RUP</w:t>
            </w:r>
            <w:r w:rsidRPr="00DB68D9">
              <w:rPr>
                <w:rFonts w:hint="eastAsia"/>
              </w:rPr>
              <w:t>进行裁剪和修改，以制定出合乎需要的软件工程过程。</w:t>
            </w:r>
          </w:p>
          <w:p w:rsidR="00DB68D9" w:rsidRDefault="00DB68D9" w:rsidP="00DB3C7C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其次我们也对它的工作方法有了一定的了解，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采用以下四个基本模型元素组织和构造系统开发过程。角色</w:t>
            </w:r>
            <w:r>
              <w:rPr>
                <w:rFonts w:hint="eastAsia"/>
              </w:rPr>
              <w:t xml:space="preserve"> : the who</w:t>
            </w:r>
            <w:r w:rsidR="00DB3C7C">
              <w:rPr>
                <w:rFonts w:hint="eastAsia"/>
              </w:rPr>
              <w:t>、</w:t>
            </w:r>
            <w:r>
              <w:rPr>
                <w:rFonts w:hint="eastAsia"/>
              </w:rPr>
              <w:t>行为</w:t>
            </w:r>
            <w:r>
              <w:rPr>
                <w:rFonts w:hint="eastAsia"/>
              </w:rPr>
              <w:t xml:space="preserve"> : the ho</w:t>
            </w:r>
            <w:r w:rsidR="00DB3C7C">
              <w:rPr>
                <w:rFonts w:hint="eastAsia"/>
              </w:rPr>
              <w:t>w</w:t>
            </w:r>
            <w:r w:rsidR="00DB3C7C">
              <w:rPr>
                <w:rFonts w:hint="eastAsia"/>
              </w:rPr>
              <w:t>、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 xml:space="preserve"> : the what</w:t>
            </w:r>
            <w:r w:rsidR="00DB3C7C">
              <w:rPr>
                <w:rFonts w:hint="eastAsia"/>
              </w:rPr>
              <w:t>、</w:t>
            </w:r>
            <w:r>
              <w:rPr>
                <w:rFonts w:hint="eastAsia"/>
              </w:rPr>
              <w:t>工作流</w:t>
            </w:r>
            <w:r>
              <w:rPr>
                <w:rFonts w:hint="eastAsia"/>
              </w:rPr>
              <w:t xml:space="preserve"> : the when</w:t>
            </w:r>
          </w:p>
          <w:p w:rsidR="00DB3C7C" w:rsidRDefault="00DB3C7C" w:rsidP="00DB3C7C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对于工作流：</w:t>
            </w:r>
            <w:r w:rsidRPr="00DB3C7C">
              <w:rPr>
                <w:rFonts w:hint="eastAsia"/>
              </w:rPr>
              <w:t>RUP</w:t>
            </w:r>
            <w:r w:rsidRPr="00DB3C7C">
              <w:rPr>
                <w:rFonts w:hint="eastAsia"/>
              </w:rPr>
              <w:t>有九个核心的工作流</w:t>
            </w:r>
            <w:r>
              <w:rPr>
                <w:rFonts w:hint="eastAsia"/>
              </w:rPr>
              <w:t>，分别是：</w:t>
            </w:r>
            <w:r w:rsidRPr="00DB3C7C">
              <w:rPr>
                <w:rFonts w:hint="eastAsia"/>
              </w:rPr>
              <w:t>商业建模</w:t>
            </w:r>
            <w:r>
              <w:rPr>
                <w:rFonts w:hint="eastAsia"/>
              </w:rPr>
              <w:t>、</w:t>
            </w:r>
            <w:r w:rsidRPr="00DB3C7C">
              <w:rPr>
                <w:rFonts w:hint="eastAsia"/>
              </w:rPr>
              <w:t>需求分析</w:t>
            </w:r>
            <w:r>
              <w:rPr>
                <w:rFonts w:hint="eastAsia"/>
              </w:rPr>
              <w:t>、</w:t>
            </w:r>
            <w:r w:rsidRPr="00DB3C7C">
              <w:rPr>
                <w:rFonts w:hint="eastAsia"/>
              </w:rPr>
              <w:t>分析与设计</w:t>
            </w:r>
            <w:r>
              <w:rPr>
                <w:rFonts w:hint="eastAsia"/>
              </w:rPr>
              <w:t>、实现、测试、发布、配置管理、项目管理、环境。</w:t>
            </w:r>
          </w:p>
          <w:p w:rsidR="00DB3C7C" w:rsidRPr="00B87827" w:rsidRDefault="00DB3C7C" w:rsidP="00DB3C7C">
            <w:pPr>
              <w:spacing w:line="360" w:lineRule="auto"/>
              <w:rPr>
                <w:rFonts w:hint="eastAsia"/>
              </w:rPr>
            </w:pPr>
          </w:p>
        </w:tc>
      </w:tr>
    </w:tbl>
    <w:p w:rsidR="00776FA1" w:rsidRDefault="00776FA1"/>
    <w:sectPr w:rsidR="0077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BC9" w:rsidRDefault="00055BC9" w:rsidP="00B87827">
      <w:r>
        <w:separator/>
      </w:r>
    </w:p>
  </w:endnote>
  <w:endnote w:type="continuationSeparator" w:id="0">
    <w:p w:rsidR="00055BC9" w:rsidRDefault="00055BC9" w:rsidP="00B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BC9" w:rsidRDefault="00055BC9" w:rsidP="00B87827">
      <w:r>
        <w:separator/>
      </w:r>
    </w:p>
  </w:footnote>
  <w:footnote w:type="continuationSeparator" w:id="0">
    <w:p w:rsidR="00055BC9" w:rsidRDefault="00055BC9" w:rsidP="00B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F80"/>
    <w:rsid w:val="00055BC9"/>
    <w:rsid w:val="002A48FE"/>
    <w:rsid w:val="002D0224"/>
    <w:rsid w:val="005134A7"/>
    <w:rsid w:val="00566F80"/>
    <w:rsid w:val="006C3A87"/>
    <w:rsid w:val="00776FA1"/>
    <w:rsid w:val="009F692B"/>
    <w:rsid w:val="00A2433D"/>
    <w:rsid w:val="00B87827"/>
    <w:rsid w:val="00DB3C7C"/>
    <w:rsid w:val="00D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CD9BC"/>
  <w15:docId w15:val="{32324D21-6B3A-4140-B5A2-44B563FD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8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yuxueyong</dc:creator>
  <cp:keywords/>
  <dc:description/>
  <cp:lastModifiedBy>kim crayon</cp:lastModifiedBy>
  <cp:revision>7</cp:revision>
  <dcterms:created xsi:type="dcterms:W3CDTF">2019-03-19T02:49:00Z</dcterms:created>
  <dcterms:modified xsi:type="dcterms:W3CDTF">2019-04-06T08:20:00Z</dcterms:modified>
</cp:coreProperties>
</file>