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Hi,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am YOUR NAME and I am looking at how people might use a new application to help manage care. I’m going to ask you a few questions about managing your care.  There are no right or wrong answers and you won’t hurt my feelings with anything you say – I am not testing you, I am testing the application.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want to know if the application works as intended and your experience today will help us. There is no way for you to make a mistake today here in this session. We are doing this to improve the application and we promise that nothing you say will hurt our feelings.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would be great if you could speak aloud while you do this. I’d love to just get your thoughts as you go through the process. If you have any questions, I may not be able to answer right away because we want to see how people do if they don’t have a person sitting next to them. If the question continues to stop you I can jump in.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you are comfortable I would like to film you testing the application and your thoughts. The film will only be shown to our internal team and used to help us make a better product.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have a release here for you to sign and then we can begin.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HAND OVER RELEASE FOR SIGNING: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START FILMING ONCE SIGNED.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Discussion guide: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Alright, let’s get started. I’d like to know a bit more about you.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BACKGROUND INFO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</w:t>
        <w:tab/>
        <w:t xml:space="preserve">Could you tell me a bit of about your background?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TASK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15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Imagine you are given a new drug to take and you realized you rushed out of the doctor’s office. Please try to use my drug report.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15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 what you would do if I weren’t here and please think out loud.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15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Now imagine you are worried that one of your drugs is interacting poorly with another one you are taking and it is a Sunday so you can’t get ahold of any of your doctors.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FOLLOW UP DISCUSSION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</w:t>
        <w:tab/>
        <w:t xml:space="preserve">When you first started My Drug Report what did you expect? What did you find?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</w:t>
        <w:tab/>
        <w:t xml:space="preserve">Walk me through your first experience with My Drug Report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Remember to follow up during the test with open ended questions like: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</w:t>
        <w:tab/>
        <w:t xml:space="preserve">Can you help me to understand why?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</w:t>
        <w:tab/>
        <w:t xml:space="preserve">Can you tell me more about that?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</w:t>
        <w:tab/>
        <w:t xml:space="preserve">What about that is helpful?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</w:t>
        <w:tab/>
        <w:t xml:space="preserve">What does that help you do?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</w:t>
        <w:tab/>
        <w:t xml:space="preserve">What did you do the last time this happened?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