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83DE5" w14:textId="0FABBA81" w:rsidR="00E550F5" w:rsidRPr="00E550F5" w:rsidRDefault="00E550F5" w:rsidP="009A7675">
      <w:pPr>
        <w:pStyle w:val="NoSpacing"/>
        <w:spacing w:before="1540" w:after="240"/>
      </w:pPr>
      <w:bookmarkStart w:id="0" w:name="_Hlk62040162"/>
    </w:p>
    <w:p w14:paraId="3FDEACCA" w14:textId="77777777" w:rsidR="00E550F5" w:rsidRDefault="00E550F5" w:rsidP="009A7675">
      <w:pPr>
        <w:spacing w:line="360" w:lineRule="auto"/>
        <w:jc w:val="both"/>
        <w:rPr>
          <w:rFonts w:cstheme="minorHAnsi"/>
          <w:b/>
          <w:bCs/>
          <w:sz w:val="24"/>
          <w:szCs w:val="24"/>
          <w:lang w:val="en-US"/>
        </w:rPr>
      </w:pPr>
    </w:p>
    <w:p w14:paraId="4E50CC05" w14:textId="5C9856F8" w:rsidR="00E550F5" w:rsidRPr="009A7675" w:rsidRDefault="00E550F5" w:rsidP="009A7675">
      <w:pPr>
        <w:spacing w:line="360" w:lineRule="auto"/>
        <w:jc w:val="center"/>
        <w:rPr>
          <w:rFonts w:cstheme="minorHAnsi"/>
          <w:sz w:val="24"/>
          <w:szCs w:val="24"/>
          <w:lang w:val="en-US"/>
        </w:rPr>
      </w:pPr>
      <w:r w:rsidRPr="009A7675">
        <w:rPr>
          <w:rFonts w:cstheme="minorHAnsi"/>
          <w:noProof/>
          <w:sz w:val="24"/>
          <w:szCs w:val="24"/>
          <w:lang w:val="en-US"/>
        </w:rPr>
        <w:drawing>
          <wp:inline distT="0" distB="0" distL="0" distR="0" wp14:anchorId="5B4D5F61" wp14:editId="4250ECAC">
            <wp:extent cx="2992078" cy="108216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0749" cy="1088921"/>
                    </a:xfrm>
                    <a:prstGeom prst="rect">
                      <a:avLst/>
                    </a:prstGeom>
                    <a:noFill/>
                  </pic:spPr>
                </pic:pic>
              </a:graphicData>
            </a:graphic>
          </wp:inline>
        </w:drawing>
      </w:r>
    </w:p>
    <w:p w14:paraId="0CAFC372" w14:textId="77777777" w:rsidR="00E550F5" w:rsidRPr="009A7675" w:rsidRDefault="00E550F5" w:rsidP="009A7675">
      <w:pPr>
        <w:spacing w:line="360" w:lineRule="auto"/>
        <w:rPr>
          <w:rFonts w:cstheme="minorHAnsi"/>
          <w:sz w:val="24"/>
          <w:szCs w:val="24"/>
          <w:lang w:val="en-US"/>
        </w:rPr>
      </w:pPr>
    </w:p>
    <w:p w14:paraId="4DE9A7E8" w14:textId="77777777" w:rsidR="00E550F5" w:rsidRPr="009A7675" w:rsidRDefault="00E550F5" w:rsidP="009A7675">
      <w:pPr>
        <w:spacing w:line="360" w:lineRule="auto"/>
        <w:rPr>
          <w:rFonts w:cstheme="minorHAnsi"/>
          <w:sz w:val="24"/>
          <w:szCs w:val="24"/>
          <w:lang w:val="en-US"/>
        </w:rPr>
      </w:pPr>
    </w:p>
    <w:p w14:paraId="17DB51AA" w14:textId="77777777" w:rsidR="00E550F5" w:rsidRPr="009A7675" w:rsidRDefault="00E550F5" w:rsidP="009A7675">
      <w:pPr>
        <w:pStyle w:val="paragraph"/>
        <w:jc w:val="center"/>
        <w:rPr>
          <w:rFonts w:asciiTheme="minorHAnsi" w:hAnsiTheme="minorHAnsi" w:cstheme="minorHAnsi"/>
          <w:b/>
          <w:bCs/>
        </w:rPr>
      </w:pPr>
      <w:r w:rsidRPr="009A7675">
        <w:rPr>
          <w:rFonts w:asciiTheme="minorHAnsi" w:hAnsiTheme="minorHAnsi" w:cstheme="minorHAnsi"/>
          <w:b/>
          <w:bCs/>
        </w:rPr>
        <w:t>Disentangling age-related trends of reproductive success in a wild population of collared flycatchers (</w:t>
      </w:r>
      <w:r w:rsidRPr="009A7675">
        <w:rPr>
          <w:rFonts w:asciiTheme="minorHAnsi" w:hAnsiTheme="minorHAnsi" w:cstheme="minorHAnsi"/>
          <w:b/>
          <w:bCs/>
          <w:i/>
          <w:iCs/>
        </w:rPr>
        <w:t>Ficedula albicollis</w:t>
      </w:r>
      <w:r w:rsidRPr="009A7675">
        <w:rPr>
          <w:rFonts w:asciiTheme="minorHAnsi" w:hAnsiTheme="minorHAnsi" w:cstheme="minorHAnsi"/>
          <w:b/>
          <w:bCs/>
        </w:rPr>
        <w:t>)</w:t>
      </w:r>
    </w:p>
    <w:p w14:paraId="53D8AD31" w14:textId="77777777" w:rsidR="00E550F5" w:rsidRPr="009A7675" w:rsidRDefault="00E550F5" w:rsidP="009A7675">
      <w:pPr>
        <w:spacing w:line="360" w:lineRule="auto"/>
        <w:jc w:val="center"/>
        <w:rPr>
          <w:rFonts w:cstheme="minorHAnsi"/>
          <w:sz w:val="24"/>
          <w:szCs w:val="24"/>
          <w:lang w:val="en-US"/>
        </w:rPr>
      </w:pPr>
      <w:r w:rsidRPr="009A7675">
        <w:rPr>
          <w:rFonts w:cstheme="minorHAnsi"/>
          <w:sz w:val="24"/>
          <w:szCs w:val="24"/>
          <w:lang w:val="en-US"/>
        </w:rPr>
        <w:t>James Buchanan</w:t>
      </w:r>
    </w:p>
    <w:p w14:paraId="3A7900C0" w14:textId="77777777" w:rsidR="00E550F5" w:rsidRPr="009A7675" w:rsidRDefault="00E550F5" w:rsidP="009A7675">
      <w:pPr>
        <w:spacing w:line="360" w:lineRule="auto"/>
        <w:jc w:val="center"/>
        <w:rPr>
          <w:rFonts w:cstheme="minorHAnsi"/>
          <w:sz w:val="24"/>
          <w:szCs w:val="24"/>
          <w:lang w:val="en-US"/>
        </w:rPr>
      </w:pPr>
      <w:r w:rsidRPr="009A7675">
        <w:rPr>
          <w:rFonts w:cstheme="minorHAnsi"/>
          <w:sz w:val="24"/>
          <w:szCs w:val="24"/>
          <w:lang w:val="en-US"/>
        </w:rPr>
        <w:t>Supervisor: Dr Pierre Bize</w:t>
      </w:r>
    </w:p>
    <w:p w14:paraId="4F1E9852" w14:textId="77777777" w:rsidR="00E550F5" w:rsidRPr="009A7675" w:rsidRDefault="00E550F5" w:rsidP="009A7675">
      <w:pPr>
        <w:spacing w:line="360" w:lineRule="auto"/>
        <w:jc w:val="center"/>
        <w:rPr>
          <w:rFonts w:cstheme="minorHAnsi"/>
          <w:sz w:val="24"/>
          <w:szCs w:val="24"/>
          <w:lang w:val="en-US"/>
        </w:rPr>
      </w:pPr>
    </w:p>
    <w:p w14:paraId="63C66212" w14:textId="77777777" w:rsidR="00E550F5" w:rsidRPr="009A7675" w:rsidRDefault="00E550F5" w:rsidP="009A7675">
      <w:pPr>
        <w:spacing w:line="360" w:lineRule="auto"/>
        <w:jc w:val="center"/>
        <w:rPr>
          <w:rFonts w:cstheme="minorHAnsi"/>
          <w:sz w:val="24"/>
          <w:szCs w:val="24"/>
          <w:lang w:val="en-US"/>
        </w:rPr>
      </w:pPr>
    </w:p>
    <w:p w14:paraId="4CAD360A" w14:textId="77777777" w:rsidR="00E550F5" w:rsidRPr="009A7675" w:rsidRDefault="00E550F5" w:rsidP="009A7675">
      <w:pPr>
        <w:spacing w:line="360" w:lineRule="auto"/>
        <w:jc w:val="center"/>
        <w:rPr>
          <w:rFonts w:cstheme="minorHAnsi"/>
          <w:color w:val="7F7F7F" w:themeColor="text1" w:themeTint="80"/>
          <w:sz w:val="24"/>
          <w:szCs w:val="24"/>
          <w:lang w:val="en-US"/>
        </w:rPr>
      </w:pPr>
      <w:r w:rsidRPr="009A7675">
        <w:rPr>
          <w:rFonts w:cstheme="minorHAnsi"/>
          <w:color w:val="7F7F7F" w:themeColor="text1" w:themeTint="80"/>
          <w:sz w:val="24"/>
          <w:szCs w:val="24"/>
          <w:lang w:val="en-US"/>
        </w:rPr>
        <w:t>BI4016 Research Project Thesis 2020/2021 School of Biological Sciences</w:t>
      </w:r>
    </w:p>
    <w:p w14:paraId="2BFEEDE2" w14:textId="77777777" w:rsidR="00E550F5" w:rsidRPr="009A7675" w:rsidRDefault="00E550F5" w:rsidP="009A7675">
      <w:pPr>
        <w:spacing w:line="360" w:lineRule="auto"/>
        <w:jc w:val="center"/>
        <w:rPr>
          <w:rFonts w:cstheme="minorHAnsi"/>
          <w:color w:val="7F7F7F" w:themeColor="text1" w:themeTint="80"/>
          <w:sz w:val="24"/>
          <w:szCs w:val="24"/>
          <w:lang w:val="en-US"/>
        </w:rPr>
      </w:pPr>
      <w:r w:rsidRPr="009A7675">
        <w:rPr>
          <w:rFonts w:cstheme="minorHAnsi"/>
          <w:color w:val="7F7F7F" w:themeColor="text1" w:themeTint="80"/>
          <w:sz w:val="24"/>
          <w:szCs w:val="24"/>
          <w:lang w:val="en-US"/>
        </w:rPr>
        <w:t>Work completed in partial fulfilment of the requirements for the degree</w:t>
      </w:r>
    </w:p>
    <w:p w14:paraId="6DF8BF2E" w14:textId="77777777" w:rsidR="00E550F5" w:rsidRPr="009A7675" w:rsidRDefault="00E550F5" w:rsidP="009A7675">
      <w:pPr>
        <w:spacing w:line="360" w:lineRule="auto"/>
        <w:jc w:val="center"/>
        <w:rPr>
          <w:rFonts w:cstheme="minorHAnsi"/>
          <w:color w:val="7F7F7F" w:themeColor="text1" w:themeTint="80"/>
          <w:sz w:val="24"/>
          <w:szCs w:val="24"/>
          <w:lang w:val="en-US"/>
        </w:rPr>
      </w:pPr>
      <w:r w:rsidRPr="009A7675">
        <w:rPr>
          <w:rFonts w:cstheme="minorHAnsi"/>
          <w:color w:val="7F7F7F" w:themeColor="text1" w:themeTint="80"/>
          <w:sz w:val="24"/>
          <w:szCs w:val="24"/>
          <w:lang w:val="en-US"/>
        </w:rPr>
        <w:t>Integrated Master in Science Biological Sciences</w:t>
      </w:r>
    </w:p>
    <w:p w14:paraId="7ACB3DDF" w14:textId="0FA987C4" w:rsidR="00E550F5" w:rsidRPr="009A7675" w:rsidRDefault="00E550F5" w:rsidP="009A7675">
      <w:pPr>
        <w:spacing w:line="360" w:lineRule="auto"/>
        <w:jc w:val="center"/>
        <w:rPr>
          <w:rFonts w:cstheme="minorHAnsi"/>
          <w:b/>
          <w:bCs/>
          <w:color w:val="7F7F7F" w:themeColor="text1" w:themeTint="80"/>
          <w:sz w:val="24"/>
          <w:szCs w:val="24"/>
          <w:lang w:val="en-US"/>
        </w:rPr>
      </w:pPr>
      <w:r w:rsidRPr="009A7675">
        <w:rPr>
          <w:rFonts w:cstheme="minorHAnsi"/>
          <w:color w:val="7F7F7F" w:themeColor="text1" w:themeTint="80"/>
          <w:sz w:val="24"/>
          <w:szCs w:val="24"/>
          <w:lang w:val="en-US"/>
        </w:rPr>
        <w:t>Word count (excluding references</w:t>
      </w:r>
      <w:r w:rsidR="0052245C">
        <w:rPr>
          <w:rFonts w:cstheme="minorHAnsi"/>
          <w:color w:val="7F7F7F" w:themeColor="text1" w:themeTint="80"/>
          <w:sz w:val="24"/>
          <w:szCs w:val="24"/>
          <w:lang w:val="en-US"/>
        </w:rPr>
        <w:t xml:space="preserve"> and figure legends</w:t>
      </w:r>
      <w:r w:rsidRPr="009A7675">
        <w:rPr>
          <w:rFonts w:cstheme="minorHAnsi"/>
          <w:color w:val="7F7F7F" w:themeColor="text1" w:themeTint="80"/>
          <w:sz w:val="24"/>
          <w:szCs w:val="24"/>
          <w:lang w:val="en-US"/>
        </w:rPr>
        <w:t xml:space="preserve">): </w:t>
      </w:r>
      <w:r w:rsidR="0052245C">
        <w:rPr>
          <w:rFonts w:cstheme="minorHAnsi"/>
          <w:color w:val="7F7F7F" w:themeColor="text1" w:themeTint="80"/>
          <w:sz w:val="24"/>
          <w:szCs w:val="24"/>
          <w:lang w:val="en-US"/>
        </w:rPr>
        <w:t>7620</w:t>
      </w:r>
    </w:p>
    <w:p w14:paraId="62117F15" w14:textId="77777777" w:rsidR="00E550F5" w:rsidRPr="009A7675" w:rsidRDefault="00E550F5" w:rsidP="009A7675">
      <w:pPr>
        <w:spacing w:line="360" w:lineRule="auto"/>
        <w:jc w:val="center"/>
        <w:rPr>
          <w:rFonts w:cstheme="minorHAnsi"/>
          <w:b/>
          <w:bCs/>
          <w:sz w:val="24"/>
          <w:szCs w:val="24"/>
          <w:lang w:val="en-US"/>
        </w:rPr>
      </w:pPr>
    </w:p>
    <w:p w14:paraId="3F8C66FB" w14:textId="77777777" w:rsidR="00E550F5" w:rsidRPr="009A7675" w:rsidRDefault="00E550F5" w:rsidP="009A7675">
      <w:pPr>
        <w:spacing w:line="360" w:lineRule="auto"/>
        <w:jc w:val="both"/>
        <w:rPr>
          <w:rFonts w:cstheme="minorHAnsi"/>
          <w:b/>
          <w:bCs/>
          <w:sz w:val="24"/>
          <w:szCs w:val="24"/>
          <w:lang w:val="en-US"/>
        </w:rPr>
      </w:pPr>
    </w:p>
    <w:p w14:paraId="2285729C" w14:textId="77777777" w:rsidR="00E550F5" w:rsidRPr="009A7675" w:rsidRDefault="00E550F5" w:rsidP="009A7675">
      <w:pPr>
        <w:spacing w:line="360" w:lineRule="auto"/>
        <w:jc w:val="both"/>
        <w:rPr>
          <w:rFonts w:cstheme="minorHAnsi"/>
          <w:b/>
          <w:bCs/>
          <w:sz w:val="24"/>
          <w:szCs w:val="24"/>
          <w:lang w:val="en-US"/>
        </w:rPr>
      </w:pPr>
    </w:p>
    <w:p w14:paraId="03076799" w14:textId="77777777" w:rsidR="00E550F5" w:rsidRPr="009A7675" w:rsidRDefault="00E550F5" w:rsidP="009A7675">
      <w:pPr>
        <w:spacing w:line="360" w:lineRule="auto"/>
        <w:jc w:val="both"/>
        <w:rPr>
          <w:rFonts w:cstheme="minorHAnsi"/>
          <w:b/>
          <w:bCs/>
          <w:sz w:val="24"/>
          <w:szCs w:val="24"/>
          <w:lang w:val="en-US"/>
        </w:rPr>
      </w:pPr>
    </w:p>
    <w:p w14:paraId="13364BBA" w14:textId="77777777" w:rsidR="00E550F5" w:rsidRPr="009A7675" w:rsidRDefault="00E550F5" w:rsidP="009A7675">
      <w:pPr>
        <w:spacing w:line="360" w:lineRule="auto"/>
        <w:jc w:val="both"/>
        <w:rPr>
          <w:rFonts w:cstheme="minorHAnsi"/>
          <w:b/>
          <w:bCs/>
          <w:sz w:val="24"/>
          <w:szCs w:val="24"/>
          <w:lang w:val="en-US"/>
        </w:rPr>
      </w:pPr>
    </w:p>
    <w:p w14:paraId="0D373FFC" w14:textId="4A1E9B3D" w:rsidR="00F879F7" w:rsidRPr="009A7675" w:rsidRDefault="00F879F7" w:rsidP="009A7675">
      <w:pPr>
        <w:spacing w:line="360" w:lineRule="auto"/>
        <w:jc w:val="both"/>
        <w:rPr>
          <w:rFonts w:cstheme="minorHAnsi"/>
          <w:b/>
          <w:bCs/>
          <w:sz w:val="24"/>
          <w:szCs w:val="24"/>
          <w:lang w:val="en-US"/>
        </w:rPr>
      </w:pPr>
      <w:r w:rsidRPr="009A7675">
        <w:rPr>
          <w:rFonts w:cstheme="minorHAnsi"/>
          <w:b/>
          <w:bCs/>
          <w:sz w:val="24"/>
          <w:szCs w:val="24"/>
          <w:lang w:val="en-US"/>
        </w:rPr>
        <w:lastRenderedPageBreak/>
        <w:t>Abstract</w:t>
      </w:r>
    </w:p>
    <w:p w14:paraId="605E3E31" w14:textId="760EE496" w:rsidR="001B2526" w:rsidRPr="009A7675" w:rsidRDefault="001B2526" w:rsidP="009A7675">
      <w:pPr>
        <w:spacing w:line="360" w:lineRule="auto"/>
        <w:jc w:val="both"/>
        <w:rPr>
          <w:rFonts w:cstheme="minorHAnsi"/>
          <w:sz w:val="24"/>
          <w:szCs w:val="24"/>
          <w:lang w:val="en-US"/>
        </w:rPr>
      </w:pPr>
      <w:r w:rsidRPr="009A7675">
        <w:rPr>
          <w:rFonts w:cstheme="minorHAnsi"/>
          <w:sz w:val="24"/>
          <w:szCs w:val="24"/>
          <w:lang w:val="en-US"/>
        </w:rPr>
        <w:t>Trends in reproductive success with age are often reported in wild populations. Competency improvements and increasing parental investment tend to produce early-age increases, whilst late-age declines typically result from ageing. However, individual change</w:t>
      </w:r>
      <w:r w:rsidR="004F73C2" w:rsidRPr="009A7675">
        <w:rPr>
          <w:rFonts w:cstheme="minorHAnsi"/>
          <w:sz w:val="24"/>
          <w:szCs w:val="24"/>
          <w:lang w:val="en-US"/>
        </w:rPr>
        <w:t>s</w:t>
      </w:r>
      <w:r w:rsidRPr="009A7675">
        <w:rPr>
          <w:rFonts w:cstheme="minorHAnsi"/>
          <w:sz w:val="24"/>
          <w:szCs w:val="24"/>
          <w:lang w:val="en-US"/>
        </w:rPr>
        <w:t xml:space="preserve"> </w:t>
      </w:r>
      <w:r w:rsidR="004F73C2" w:rsidRPr="009A7675">
        <w:rPr>
          <w:rFonts w:cstheme="minorHAnsi"/>
          <w:sz w:val="24"/>
          <w:szCs w:val="24"/>
          <w:lang w:val="en-US"/>
        </w:rPr>
        <w:t>are</w:t>
      </w:r>
      <w:r w:rsidRPr="009A7675">
        <w:rPr>
          <w:rFonts w:cstheme="minorHAnsi"/>
          <w:sz w:val="24"/>
          <w:szCs w:val="24"/>
          <w:lang w:val="en-US"/>
        </w:rPr>
        <w:t xml:space="preserve"> seldom the sole cause of this trajectory. Population trends may result from shifting reproductive success</w:t>
      </w:r>
      <w:r w:rsidR="004F73C2" w:rsidRPr="009A7675">
        <w:rPr>
          <w:rFonts w:cstheme="minorHAnsi"/>
          <w:sz w:val="24"/>
          <w:szCs w:val="24"/>
          <w:lang w:val="en-US"/>
        </w:rPr>
        <w:t>es</w:t>
      </w:r>
      <w:r w:rsidRPr="009A7675">
        <w:rPr>
          <w:rFonts w:cstheme="minorHAnsi"/>
          <w:sz w:val="24"/>
          <w:szCs w:val="24"/>
          <w:lang w:val="en-US"/>
        </w:rPr>
        <w:t xml:space="preserve"> of age-cohorts as individuals of varying reproductive capability appear and disappear. Such ‘demographic effects’ may mask or emulate individual changes when observed at the population-level. Separating these </w:t>
      </w:r>
      <w:r w:rsidR="002D1800" w:rsidRPr="009A7675">
        <w:rPr>
          <w:rFonts w:cstheme="minorHAnsi"/>
          <w:sz w:val="24"/>
          <w:szCs w:val="24"/>
          <w:lang w:val="en-US"/>
        </w:rPr>
        <w:t>within- and between-individual effects</w:t>
      </w:r>
      <w:r w:rsidRPr="009A7675">
        <w:rPr>
          <w:rFonts w:cstheme="minorHAnsi"/>
          <w:sz w:val="24"/>
          <w:szCs w:val="24"/>
          <w:lang w:val="en-US"/>
        </w:rPr>
        <w:t xml:space="preserve"> is essential to accurately describing individual reproductive success within populations. </w:t>
      </w:r>
      <w:r w:rsidR="00990F51" w:rsidRPr="009A7675">
        <w:rPr>
          <w:rFonts w:cstheme="minorHAnsi"/>
          <w:sz w:val="24"/>
          <w:szCs w:val="24"/>
          <w:lang w:val="en-US"/>
        </w:rPr>
        <w:t>I</w:t>
      </w:r>
      <w:r w:rsidRPr="009A7675">
        <w:rPr>
          <w:rFonts w:cstheme="minorHAnsi"/>
          <w:sz w:val="24"/>
          <w:szCs w:val="24"/>
          <w:lang w:val="en-US"/>
        </w:rPr>
        <w:t xml:space="preserve"> analysed age-related patterns of reproductive success in a population of </w:t>
      </w:r>
      <w:r w:rsidR="005830D4" w:rsidRPr="009A7675">
        <w:rPr>
          <w:rFonts w:cstheme="minorHAnsi"/>
          <w:sz w:val="24"/>
          <w:szCs w:val="24"/>
          <w:lang w:val="en-US"/>
        </w:rPr>
        <w:t xml:space="preserve">short-lived </w:t>
      </w:r>
      <w:r w:rsidRPr="009A7675">
        <w:rPr>
          <w:rFonts w:cstheme="minorHAnsi"/>
          <w:sz w:val="24"/>
          <w:szCs w:val="24"/>
          <w:lang w:val="en-US"/>
        </w:rPr>
        <w:t>collared flycatchers (</w:t>
      </w:r>
      <w:r w:rsidRPr="009A7675">
        <w:rPr>
          <w:rFonts w:cstheme="minorHAnsi"/>
          <w:i/>
          <w:iCs/>
          <w:sz w:val="24"/>
          <w:szCs w:val="24"/>
          <w:lang w:val="en-US"/>
        </w:rPr>
        <w:t>Ficedula albicollis</w:t>
      </w:r>
      <w:r w:rsidRPr="009A7675">
        <w:rPr>
          <w:rFonts w:cstheme="minorHAnsi"/>
          <w:sz w:val="24"/>
          <w:szCs w:val="24"/>
          <w:lang w:val="en-US"/>
        </w:rPr>
        <w:t>) on the island of Gotland, Sweden</w:t>
      </w:r>
      <w:r w:rsidR="004F73C2" w:rsidRPr="009A7675">
        <w:rPr>
          <w:rFonts w:cstheme="minorHAnsi"/>
          <w:sz w:val="24"/>
          <w:szCs w:val="24"/>
          <w:lang w:val="en-US"/>
        </w:rPr>
        <w:t>,</w:t>
      </w:r>
      <w:r w:rsidRPr="009A7675">
        <w:rPr>
          <w:rFonts w:cstheme="minorHAnsi"/>
          <w:sz w:val="24"/>
          <w:szCs w:val="24"/>
          <w:lang w:val="en-US"/>
        </w:rPr>
        <w:t xml:space="preserve"> where many individuals are of known age. Fledging success increased in early-age and decreased in late-age, however separating variation failed to indicate the source of this pattern. Chick body condition increased in early-age females and decreased in late-ages of both sexes</w:t>
      </w:r>
      <w:r w:rsidR="006067C8" w:rsidRPr="009A7675">
        <w:rPr>
          <w:rFonts w:cstheme="minorHAnsi"/>
          <w:sz w:val="24"/>
          <w:szCs w:val="24"/>
          <w:lang w:val="en-US"/>
        </w:rPr>
        <w:t xml:space="preserve">; </w:t>
      </w:r>
      <w:r w:rsidRPr="009A7675">
        <w:rPr>
          <w:rFonts w:cstheme="minorHAnsi"/>
          <w:sz w:val="24"/>
          <w:szCs w:val="24"/>
          <w:lang w:val="en-US"/>
        </w:rPr>
        <w:t>likely cause</w:t>
      </w:r>
      <w:r w:rsidR="006067C8" w:rsidRPr="009A7675">
        <w:rPr>
          <w:rFonts w:cstheme="minorHAnsi"/>
          <w:sz w:val="24"/>
          <w:szCs w:val="24"/>
          <w:lang w:val="en-US"/>
        </w:rPr>
        <w:t>d by demographic factors</w:t>
      </w:r>
      <w:r w:rsidRPr="009A7675">
        <w:rPr>
          <w:rFonts w:cstheme="minorHAnsi"/>
          <w:sz w:val="24"/>
          <w:szCs w:val="24"/>
          <w:lang w:val="en-US"/>
        </w:rPr>
        <w:t>. While provisioning rate did not change with age and did not explain variation in chick body condition, it did explain</w:t>
      </w:r>
      <w:r w:rsidR="006067C8" w:rsidRPr="009A7675">
        <w:rPr>
          <w:rFonts w:cstheme="minorHAnsi"/>
          <w:sz w:val="24"/>
          <w:szCs w:val="24"/>
          <w:lang w:val="en-US"/>
        </w:rPr>
        <w:t xml:space="preserve"> variation in</w:t>
      </w:r>
      <w:r w:rsidRPr="009A7675">
        <w:rPr>
          <w:rFonts w:cstheme="minorHAnsi"/>
          <w:sz w:val="24"/>
          <w:szCs w:val="24"/>
          <w:lang w:val="en-US"/>
        </w:rPr>
        <w:t xml:space="preserve"> fledging success. </w:t>
      </w:r>
      <w:r w:rsidR="006067C8" w:rsidRPr="009A7675">
        <w:rPr>
          <w:rFonts w:cstheme="minorHAnsi"/>
          <w:sz w:val="24"/>
          <w:szCs w:val="24"/>
          <w:lang w:val="en-US"/>
        </w:rPr>
        <w:t>Indeed, p</w:t>
      </w:r>
      <w:r w:rsidRPr="009A7675">
        <w:rPr>
          <w:rFonts w:cstheme="minorHAnsi"/>
          <w:sz w:val="24"/>
          <w:szCs w:val="24"/>
          <w:lang w:val="en-US"/>
        </w:rPr>
        <w:t xml:space="preserve">rovisioning rates positively correlated with fledging success. Interpretations of these findings are discussed. Partial support for </w:t>
      </w:r>
      <w:r w:rsidR="006067C8" w:rsidRPr="009A7675">
        <w:rPr>
          <w:rFonts w:cstheme="minorHAnsi"/>
          <w:sz w:val="24"/>
          <w:szCs w:val="24"/>
          <w:lang w:val="en-US"/>
        </w:rPr>
        <w:t xml:space="preserve">the classic </w:t>
      </w:r>
      <w:r w:rsidRPr="009A7675">
        <w:rPr>
          <w:rFonts w:cstheme="minorHAnsi"/>
          <w:sz w:val="24"/>
          <w:szCs w:val="24"/>
          <w:lang w:val="en-US"/>
        </w:rPr>
        <w:t>early-age i</w:t>
      </w:r>
      <w:r w:rsidR="006067C8" w:rsidRPr="009A7675">
        <w:rPr>
          <w:rFonts w:cstheme="minorHAnsi"/>
          <w:sz w:val="24"/>
          <w:szCs w:val="24"/>
          <w:lang w:val="en-US"/>
        </w:rPr>
        <w:t>mprovements</w:t>
      </w:r>
      <w:r w:rsidRPr="009A7675">
        <w:rPr>
          <w:rFonts w:cstheme="minorHAnsi"/>
          <w:sz w:val="24"/>
          <w:szCs w:val="24"/>
          <w:lang w:val="en-US"/>
        </w:rPr>
        <w:t xml:space="preserve"> and late-age declines in reproductive success was found, as predicted by life-history theory. The influence of demographic variation highlight</w:t>
      </w:r>
      <w:r w:rsidR="004F73C2" w:rsidRPr="009A7675">
        <w:rPr>
          <w:rFonts w:cstheme="minorHAnsi"/>
          <w:sz w:val="24"/>
          <w:szCs w:val="24"/>
          <w:lang w:val="en-US"/>
        </w:rPr>
        <w:t>ed</w:t>
      </w:r>
      <w:r w:rsidRPr="009A7675">
        <w:rPr>
          <w:rFonts w:cstheme="minorHAnsi"/>
          <w:sz w:val="24"/>
          <w:szCs w:val="24"/>
          <w:lang w:val="en-US"/>
        </w:rPr>
        <w:t xml:space="preserve"> the importance of decomposing population trends so that erroneous conclusions are avoided. Multifactorial measures of parental </w:t>
      </w:r>
      <w:r w:rsidR="006A2F50" w:rsidRPr="009A7675">
        <w:rPr>
          <w:rFonts w:cstheme="minorHAnsi"/>
          <w:sz w:val="24"/>
          <w:szCs w:val="24"/>
          <w:lang w:val="en-US"/>
        </w:rPr>
        <w:t xml:space="preserve">and </w:t>
      </w:r>
      <w:r w:rsidRPr="009A7675">
        <w:rPr>
          <w:rFonts w:cstheme="minorHAnsi"/>
          <w:sz w:val="24"/>
          <w:szCs w:val="24"/>
          <w:lang w:val="en-US"/>
        </w:rPr>
        <w:t>effort proficiency may be crucial in reliably identifying age-related change</w:t>
      </w:r>
      <w:r w:rsidR="007C26B5" w:rsidRPr="009A7675">
        <w:rPr>
          <w:rFonts w:cstheme="minorHAnsi"/>
          <w:sz w:val="24"/>
          <w:szCs w:val="24"/>
          <w:lang w:val="en-US"/>
        </w:rPr>
        <w:t>.</w:t>
      </w:r>
    </w:p>
    <w:p w14:paraId="532B5811" w14:textId="77777777" w:rsidR="001B2526" w:rsidRPr="009A7675" w:rsidRDefault="001B2526" w:rsidP="009A7675">
      <w:pPr>
        <w:spacing w:line="360" w:lineRule="auto"/>
        <w:jc w:val="both"/>
        <w:rPr>
          <w:rFonts w:cstheme="minorHAnsi"/>
          <w:sz w:val="24"/>
          <w:szCs w:val="24"/>
          <w:lang w:val="en-US"/>
        </w:rPr>
      </w:pPr>
    </w:p>
    <w:p w14:paraId="6128660F" w14:textId="6FDD3865" w:rsidR="00F879F7" w:rsidRPr="009A7675" w:rsidRDefault="00F879F7" w:rsidP="009A7675">
      <w:pPr>
        <w:spacing w:line="360" w:lineRule="auto"/>
        <w:jc w:val="both"/>
        <w:rPr>
          <w:rFonts w:cstheme="minorHAnsi"/>
          <w:b/>
          <w:bCs/>
          <w:sz w:val="24"/>
          <w:szCs w:val="24"/>
          <w:lang w:val="en-US"/>
        </w:rPr>
      </w:pPr>
      <w:r w:rsidRPr="009A7675">
        <w:rPr>
          <w:rFonts w:cstheme="minorHAnsi"/>
          <w:b/>
          <w:bCs/>
          <w:sz w:val="24"/>
          <w:szCs w:val="24"/>
          <w:lang w:val="en-US"/>
        </w:rPr>
        <w:t>Introduction</w:t>
      </w:r>
    </w:p>
    <w:p w14:paraId="14C97667" w14:textId="56B0E17F" w:rsidR="005E02C4" w:rsidRPr="009A7675" w:rsidRDefault="005E02C4" w:rsidP="009A7675">
      <w:pPr>
        <w:spacing w:line="360" w:lineRule="auto"/>
        <w:jc w:val="both"/>
        <w:rPr>
          <w:rFonts w:cstheme="minorHAnsi"/>
          <w:sz w:val="24"/>
          <w:szCs w:val="24"/>
          <w:lang w:val="en-US"/>
        </w:rPr>
      </w:pPr>
      <w:r w:rsidRPr="009A7675">
        <w:rPr>
          <w:rFonts w:cstheme="minorHAnsi"/>
          <w:sz w:val="24"/>
          <w:szCs w:val="24"/>
          <w:lang w:val="en-US"/>
        </w:rPr>
        <w:t xml:space="preserve">Increasing reproductive success with age is a commonly observed in the early reproductive years of birds (Møller &amp; Lope 2002; Wooler </w:t>
      </w:r>
      <w:r w:rsidRPr="009A7675">
        <w:rPr>
          <w:rFonts w:cstheme="minorHAnsi"/>
          <w:i/>
          <w:iCs/>
          <w:sz w:val="24"/>
          <w:szCs w:val="24"/>
          <w:lang w:val="en-US"/>
        </w:rPr>
        <w:t>et al</w:t>
      </w:r>
      <w:r w:rsidRPr="009A7675">
        <w:rPr>
          <w:rFonts w:cstheme="minorHAnsi"/>
          <w:sz w:val="24"/>
          <w:szCs w:val="24"/>
          <w:lang w:val="en-US"/>
        </w:rPr>
        <w:t>. 1990) and several life-history processes are hypothesised to account for this trajectory in wild populations. Hypotheses explaining early-age increases are often generalised into three main groups: improvements in competency, optimisation of reproductive effort, and appearance and disappearance of varying quality phenotypes. These hypotheses are not mutually exclusive and likely act in combination. Early-age increases are typically followed by plateaus in middle-age and are sometimes concluded by declines in late-age (Włodarczyk &amp; Minias 2020; Balbontín  &amp; Møller 2015; Forslund &amp; P</w:t>
      </w:r>
      <w:r w:rsidR="00F9496A" w:rsidRPr="009A7675">
        <w:rPr>
          <w:rFonts w:cstheme="minorHAnsi"/>
          <w:sz w:val="24"/>
          <w:szCs w:val="24"/>
          <w:lang w:val="en-US"/>
        </w:rPr>
        <w:t>ä</w:t>
      </w:r>
      <w:r w:rsidRPr="009A7675">
        <w:rPr>
          <w:rFonts w:cstheme="minorHAnsi"/>
          <w:sz w:val="24"/>
          <w:szCs w:val="24"/>
          <w:lang w:val="en-US"/>
        </w:rPr>
        <w:t xml:space="preserve">rt 1995). Several physiological </w:t>
      </w:r>
      <w:r w:rsidRPr="009A7675">
        <w:rPr>
          <w:rFonts w:cstheme="minorHAnsi"/>
          <w:sz w:val="24"/>
          <w:szCs w:val="24"/>
          <w:lang w:val="en-US"/>
        </w:rPr>
        <w:lastRenderedPageBreak/>
        <w:t>and behavioural characteristics are known to deteriorate with age</w:t>
      </w:r>
      <w:r w:rsidR="006A2F50" w:rsidRPr="009A7675">
        <w:rPr>
          <w:rFonts w:cstheme="minorHAnsi"/>
          <w:sz w:val="24"/>
          <w:szCs w:val="24"/>
          <w:lang w:val="en-US"/>
        </w:rPr>
        <w:t>,</w:t>
      </w:r>
      <w:r w:rsidRPr="009A7675">
        <w:rPr>
          <w:rFonts w:cstheme="minorHAnsi"/>
          <w:sz w:val="24"/>
          <w:szCs w:val="24"/>
          <w:lang w:val="en-US"/>
        </w:rPr>
        <w:t xml:space="preserve"> and this effec</w:t>
      </w:r>
      <w:r w:rsidR="006A2F50" w:rsidRPr="009A7675">
        <w:rPr>
          <w:rFonts w:cstheme="minorHAnsi"/>
          <w:sz w:val="24"/>
          <w:szCs w:val="24"/>
          <w:lang w:val="en-US"/>
        </w:rPr>
        <w:t>t</w:t>
      </w:r>
      <w:r w:rsidRPr="009A7675">
        <w:rPr>
          <w:rFonts w:cstheme="minorHAnsi"/>
          <w:sz w:val="24"/>
          <w:szCs w:val="24"/>
          <w:lang w:val="en-US"/>
        </w:rPr>
        <w:t xml:space="preserve"> known as senescence, produces reproductive degradation. Senescence is a maladaptive trade-off which typically occurs as resources are shifted from self-maintenance to reproduction as individuals near their demise (Kirkwood 1977). Several of these forces shape the life-history trajectories observed in wild animal populations</w:t>
      </w:r>
      <w:r w:rsidR="006A2F50" w:rsidRPr="009A7675">
        <w:rPr>
          <w:rFonts w:cstheme="minorHAnsi"/>
          <w:sz w:val="24"/>
          <w:szCs w:val="24"/>
          <w:lang w:val="en-US"/>
        </w:rPr>
        <w:t>,</w:t>
      </w:r>
      <w:r w:rsidRPr="009A7675">
        <w:rPr>
          <w:rFonts w:cstheme="minorHAnsi"/>
          <w:sz w:val="24"/>
          <w:szCs w:val="24"/>
          <w:lang w:val="en-US"/>
        </w:rPr>
        <w:t xml:space="preserve"> and the sources of these patterns </w:t>
      </w:r>
      <w:r w:rsidR="003F6341" w:rsidRPr="009A7675">
        <w:rPr>
          <w:rFonts w:cstheme="minorHAnsi"/>
          <w:sz w:val="24"/>
          <w:szCs w:val="24"/>
          <w:lang w:val="en-US"/>
        </w:rPr>
        <w:t>are</w:t>
      </w:r>
      <w:r w:rsidRPr="009A7675">
        <w:rPr>
          <w:rFonts w:cstheme="minorHAnsi"/>
          <w:sz w:val="24"/>
          <w:szCs w:val="24"/>
          <w:lang w:val="en-US"/>
        </w:rPr>
        <w:t xml:space="preserve"> of interest to an array of ecological fields (Stearns 2000). Reported patterns can be separated into sources of individual and demographic variation; however, these effects commonly confound one-another when analysed cross-sectionally (Rebke </w:t>
      </w:r>
      <w:r w:rsidRPr="009A7675">
        <w:rPr>
          <w:rFonts w:cstheme="minorHAnsi"/>
          <w:i/>
          <w:iCs/>
          <w:sz w:val="24"/>
          <w:szCs w:val="24"/>
          <w:lang w:val="en-US"/>
        </w:rPr>
        <w:t>et al</w:t>
      </w:r>
      <w:r w:rsidRPr="009A7675">
        <w:rPr>
          <w:rFonts w:cstheme="minorHAnsi"/>
          <w:sz w:val="24"/>
          <w:szCs w:val="24"/>
          <w:lang w:val="en-US"/>
        </w:rPr>
        <w:t xml:space="preserve">. 2010; Catry </w:t>
      </w:r>
      <w:r w:rsidRPr="009A7675">
        <w:rPr>
          <w:rFonts w:cstheme="minorHAnsi"/>
          <w:i/>
          <w:iCs/>
          <w:sz w:val="24"/>
          <w:szCs w:val="24"/>
          <w:lang w:val="en-US"/>
        </w:rPr>
        <w:t>et al</w:t>
      </w:r>
      <w:r w:rsidRPr="009A7675">
        <w:rPr>
          <w:rFonts w:cstheme="minorHAnsi"/>
          <w:sz w:val="24"/>
          <w:szCs w:val="24"/>
          <w:lang w:val="en-US"/>
        </w:rPr>
        <w:t xml:space="preserve">. 2006) and are a major challenge in studying age-dependent reproduction (Forslund &amp; Pärt 1995). Indeed, one of the main obstacles that has prevented reliable isolation of the causes of within-individual change has been the reliance on cross-sectional analyses (Nussey </w:t>
      </w:r>
      <w:r w:rsidRPr="009A7675">
        <w:rPr>
          <w:rFonts w:cstheme="minorHAnsi"/>
          <w:i/>
          <w:iCs/>
          <w:sz w:val="24"/>
          <w:szCs w:val="24"/>
          <w:lang w:val="en-US"/>
        </w:rPr>
        <w:t>et al</w:t>
      </w:r>
      <w:r w:rsidRPr="009A7675">
        <w:rPr>
          <w:rFonts w:cstheme="minorHAnsi"/>
          <w:sz w:val="24"/>
          <w:szCs w:val="24"/>
          <w:lang w:val="en-US"/>
        </w:rPr>
        <w:t>. 2008) wherein data are periodically collected as instants in time without identifying specific individuals by which to track lifetime change. Many studies concerned with evolutionary questions of individual reproductive change report age-related correlations at the population-level. However, such correlations are seldom representative of individual change as cross-sectional analyses cannot account for changes in the phenotypic structure of populations as cohorts age. For this reason, studies of individual change within populations often encounter difficulty when attempting to explain trends at the population level</w:t>
      </w:r>
      <w:r w:rsidR="006A2F50" w:rsidRPr="009A7675">
        <w:rPr>
          <w:rFonts w:cstheme="minorHAnsi"/>
          <w:sz w:val="24"/>
          <w:szCs w:val="24"/>
          <w:lang w:val="en-US"/>
        </w:rPr>
        <w:t>,</w:t>
      </w:r>
      <w:r w:rsidRPr="009A7675">
        <w:rPr>
          <w:rFonts w:cstheme="minorHAnsi"/>
          <w:sz w:val="24"/>
          <w:szCs w:val="24"/>
          <w:lang w:val="en-US"/>
        </w:rPr>
        <w:t xml:space="preserve"> as demographic variation may emulate or obstruct within-individual change (Vaupel &amp; Yashin 1985).</w:t>
      </w:r>
    </w:p>
    <w:p w14:paraId="66031846" w14:textId="3BF6AF7E" w:rsidR="00C27FC3" w:rsidRPr="009A7675" w:rsidRDefault="00C27FC3" w:rsidP="009A7675">
      <w:pPr>
        <w:spacing w:line="360" w:lineRule="auto"/>
        <w:jc w:val="both"/>
        <w:rPr>
          <w:rStyle w:val="Hyperlink"/>
          <w:rFonts w:cstheme="minorHAnsi"/>
          <w:color w:val="auto"/>
          <w:sz w:val="24"/>
          <w:szCs w:val="24"/>
          <w:u w:val="none"/>
          <w:lang w:val="en-US"/>
        </w:rPr>
      </w:pPr>
      <w:r w:rsidRPr="009A7675">
        <w:rPr>
          <w:rFonts w:cstheme="minorHAnsi"/>
          <w:sz w:val="24"/>
          <w:szCs w:val="24"/>
          <w:lang w:val="en-US"/>
        </w:rPr>
        <w:t>One contributing factor to early</w:t>
      </w:r>
      <w:r w:rsidR="00381731" w:rsidRPr="009A7675">
        <w:rPr>
          <w:rFonts w:cstheme="minorHAnsi"/>
          <w:sz w:val="24"/>
          <w:szCs w:val="24"/>
          <w:lang w:val="en-US"/>
        </w:rPr>
        <w:t xml:space="preserve">-age </w:t>
      </w:r>
      <w:r w:rsidRPr="009A7675">
        <w:rPr>
          <w:rFonts w:cstheme="minorHAnsi"/>
          <w:sz w:val="24"/>
          <w:szCs w:val="24"/>
          <w:lang w:val="en-US"/>
        </w:rPr>
        <w:t>improvement</w:t>
      </w:r>
      <w:r w:rsidR="00381731" w:rsidRPr="009A7675">
        <w:rPr>
          <w:rFonts w:cstheme="minorHAnsi"/>
          <w:sz w:val="24"/>
          <w:szCs w:val="24"/>
          <w:lang w:val="en-US"/>
        </w:rPr>
        <w:t>s</w:t>
      </w:r>
      <w:r w:rsidRPr="009A7675">
        <w:rPr>
          <w:rFonts w:cstheme="minorHAnsi"/>
          <w:sz w:val="24"/>
          <w:szCs w:val="24"/>
          <w:lang w:val="en-US"/>
        </w:rPr>
        <w:t xml:space="preserve"> in reproductive success </w:t>
      </w:r>
      <w:r w:rsidR="00381731" w:rsidRPr="009A7675">
        <w:rPr>
          <w:rFonts w:cstheme="minorHAnsi"/>
          <w:sz w:val="24"/>
          <w:szCs w:val="24"/>
          <w:lang w:val="en-US"/>
        </w:rPr>
        <w:t>are</w:t>
      </w:r>
      <w:r w:rsidRPr="009A7675">
        <w:rPr>
          <w:rFonts w:cstheme="minorHAnsi"/>
          <w:sz w:val="24"/>
          <w:szCs w:val="24"/>
          <w:lang w:val="en-US"/>
        </w:rPr>
        <w:t xml:space="preserve"> increase</w:t>
      </w:r>
      <w:r w:rsidR="00381731" w:rsidRPr="009A7675">
        <w:rPr>
          <w:rFonts w:cstheme="minorHAnsi"/>
          <w:sz w:val="24"/>
          <w:szCs w:val="24"/>
          <w:lang w:val="en-US"/>
        </w:rPr>
        <w:t>s</w:t>
      </w:r>
      <w:r w:rsidRPr="009A7675">
        <w:rPr>
          <w:rFonts w:cstheme="minorHAnsi"/>
          <w:sz w:val="24"/>
          <w:szCs w:val="24"/>
          <w:lang w:val="en-US"/>
        </w:rPr>
        <w:t xml:space="preserve"> in experience and resultant improvements in competency in young adults (Pyle </w:t>
      </w:r>
      <w:r w:rsidRPr="009A7675">
        <w:rPr>
          <w:rFonts w:cstheme="minorHAnsi"/>
          <w:i/>
          <w:iCs/>
          <w:sz w:val="24"/>
          <w:szCs w:val="24"/>
          <w:lang w:val="en-US"/>
        </w:rPr>
        <w:t>et al</w:t>
      </w:r>
      <w:r w:rsidRPr="009A7675">
        <w:rPr>
          <w:rFonts w:cstheme="minorHAnsi"/>
          <w:sz w:val="24"/>
          <w:szCs w:val="24"/>
          <w:lang w:val="en-US"/>
        </w:rPr>
        <w:t xml:space="preserve">. 1991; Wunderle 1991). This hypothesis suggests that as individuals age and are repeatedly exposed to situations </w:t>
      </w:r>
      <w:r w:rsidR="00D255FE" w:rsidRPr="009A7675">
        <w:rPr>
          <w:rFonts w:cstheme="minorHAnsi"/>
          <w:sz w:val="24"/>
          <w:szCs w:val="24"/>
          <w:lang w:val="en-US"/>
        </w:rPr>
        <w:t>which</w:t>
      </w:r>
      <w:r w:rsidRPr="009A7675">
        <w:rPr>
          <w:rFonts w:cstheme="minorHAnsi"/>
          <w:sz w:val="24"/>
          <w:szCs w:val="24"/>
          <w:lang w:val="en-US"/>
        </w:rPr>
        <w:t xml:space="preserve"> test</w:t>
      </w:r>
      <w:r w:rsidR="00D255FE" w:rsidRPr="009A7675">
        <w:rPr>
          <w:rFonts w:cstheme="minorHAnsi"/>
          <w:sz w:val="24"/>
          <w:szCs w:val="24"/>
          <w:lang w:val="en-US"/>
        </w:rPr>
        <w:t xml:space="preserve"> their proficiency</w:t>
      </w:r>
      <w:r w:rsidR="004F73C2" w:rsidRPr="009A7675">
        <w:rPr>
          <w:rFonts w:cstheme="minorHAnsi"/>
          <w:sz w:val="24"/>
          <w:szCs w:val="24"/>
          <w:lang w:val="en-US"/>
        </w:rPr>
        <w:t>,</w:t>
      </w:r>
      <w:r w:rsidRPr="009A7675">
        <w:rPr>
          <w:rFonts w:cstheme="minorHAnsi"/>
          <w:sz w:val="24"/>
          <w:szCs w:val="24"/>
          <w:lang w:val="en-US"/>
        </w:rPr>
        <w:t xml:space="preserve"> they should iteratively improve in skills which positively affect their reproductive success. As such, reproductive efforts should become more efficient with age if greater experience allows individuals to exploit greater success for the same unit of investment. Many behaviours may be subject to competency improvements with </w:t>
      </w:r>
      <w:r w:rsidR="00196CCB" w:rsidRPr="009A7675">
        <w:rPr>
          <w:rFonts w:cstheme="minorHAnsi"/>
          <w:sz w:val="24"/>
          <w:szCs w:val="24"/>
          <w:lang w:val="en-US"/>
        </w:rPr>
        <w:t>experience</w:t>
      </w:r>
      <w:r w:rsidRPr="009A7675">
        <w:rPr>
          <w:rFonts w:cstheme="minorHAnsi"/>
          <w:sz w:val="24"/>
          <w:szCs w:val="24"/>
          <w:lang w:val="en-US"/>
        </w:rPr>
        <w:t xml:space="preserve">, but perhaps the most commonly considered </w:t>
      </w:r>
      <w:r w:rsidR="00D255FE" w:rsidRPr="009A7675">
        <w:rPr>
          <w:rFonts w:cstheme="minorHAnsi"/>
          <w:sz w:val="24"/>
          <w:szCs w:val="24"/>
          <w:lang w:val="en-US"/>
        </w:rPr>
        <w:t>is</w:t>
      </w:r>
      <w:r w:rsidRPr="009A7675">
        <w:rPr>
          <w:rFonts w:cstheme="minorHAnsi"/>
          <w:sz w:val="24"/>
          <w:szCs w:val="24"/>
          <w:lang w:val="en-US"/>
        </w:rPr>
        <w:t xml:space="preserve"> foraging proficiency. Generally, improvements in searching time, handling time, and speed of identification are</w:t>
      </w:r>
      <w:r w:rsidR="003F6341" w:rsidRPr="009A7675">
        <w:rPr>
          <w:rFonts w:cstheme="minorHAnsi"/>
          <w:sz w:val="24"/>
          <w:szCs w:val="24"/>
          <w:lang w:val="en-US"/>
        </w:rPr>
        <w:t xml:space="preserve"> </w:t>
      </w:r>
      <w:r w:rsidRPr="009A7675">
        <w:rPr>
          <w:rFonts w:cstheme="minorHAnsi"/>
          <w:sz w:val="24"/>
          <w:szCs w:val="24"/>
          <w:lang w:val="en-US"/>
        </w:rPr>
        <w:t xml:space="preserve">responsible for increases in foraging competency (Forslund &amp; </w:t>
      </w:r>
      <w:r w:rsidR="00F9496A" w:rsidRPr="009A7675">
        <w:rPr>
          <w:rFonts w:cstheme="minorHAnsi"/>
          <w:sz w:val="24"/>
          <w:szCs w:val="24"/>
          <w:lang w:val="en-US"/>
        </w:rPr>
        <w:t>Pä</w:t>
      </w:r>
      <w:r w:rsidRPr="009A7675">
        <w:rPr>
          <w:rFonts w:cstheme="minorHAnsi"/>
          <w:sz w:val="24"/>
          <w:szCs w:val="24"/>
          <w:lang w:val="en-US"/>
        </w:rPr>
        <w:t xml:space="preserve">rt 1995; Wunderle 1991). </w:t>
      </w:r>
      <w:r w:rsidRPr="009A7675">
        <w:rPr>
          <w:rFonts w:cstheme="minorHAnsi"/>
          <w:sz w:val="24"/>
          <w:szCs w:val="24"/>
        </w:rPr>
        <w:t xml:space="preserve">Inexperienced </w:t>
      </w:r>
      <w:r w:rsidR="006A2F50" w:rsidRPr="009A7675">
        <w:rPr>
          <w:rFonts w:cstheme="minorHAnsi"/>
          <w:sz w:val="24"/>
          <w:szCs w:val="24"/>
        </w:rPr>
        <w:t>individuals</w:t>
      </w:r>
      <w:r w:rsidRPr="009A7675">
        <w:rPr>
          <w:rFonts w:cstheme="minorHAnsi"/>
          <w:sz w:val="24"/>
          <w:szCs w:val="24"/>
        </w:rPr>
        <w:t xml:space="preserve"> may forage in nonoptimal habitats, may be less capable of </w:t>
      </w:r>
      <w:r w:rsidR="007C26B5" w:rsidRPr="009A7675">
        <w:rPr>
          <w:rFonts w:cstheme="minorHAnsi"/>
          <w:sz w:val="24"/>
          <w:szCs w:val="24"/>
        </w:rPr>
        <w:t>discerning</w:t>
      </w:r>
      <w:r w:rsidRPr="009A7675">
        <w:rPr>
          <w:rFonts w:cstheme="minorHAnsi"/>
          <w:sz w:val="24"/>
          <w:szCs w:val="24"/>
        </w:rPr>
        <w:t xml:space="preserve"> quality or </w:t>
      </w:r>
      <w:r w:rsidR="007C26B5" w:rsidRPr="009A7675">
        <w:rPr>
          <w:rFonts w:cstheme="minorHAnsi"/>
          <w:sz w:val="24"/>
          <w:szCs w:val="24"/>
        </w:rPr>
        <w:t>edibility of</w:t>
      </w:r>
      <w:r w:rsidRPr="009A7675">
        <w:rPr>
          <w:rFonts w:cstheme="minorHAnsi"/>
          <w:sz w:val="24"/>
          <w:szCs w:val="24"/>
        </w:rPr>
        <w:t xml:space="preserve"> prey, and may be less skilful at capturing prey (</w:t>
      </w:r>
      <w:r w:rsidRPr="009A7675">
        <w:rPr>
          <w:rFonts w:cstheme="minorHAnsi"/>
          <w:sz w:val="24"/>
          <w:szCs w:val="24"/>
          <w:shd w:val="clear" w:color="auto" w:fill="FFFFFF"/>
        </w:rPr>
        <w:t>Wunderle 1991)</w:t>
      </w:r>
      <w:r w:rsidRPr="009A7675">
        <w:rPr>
          <w:rStyle w:val="Hyperlink"/>
          <w:rFonts w:cstheme="minorHAnsi"/>
          <w:color w:val="auto"/>
          <w:sz w:val="24"/>
          <w:szCs w:val="24"/>
          <w:u w:val="none"/>
          <w:shd w:val="clear" w:color="auto" w:fill="FFFFFF"/>
        </w:rPr>
        <w:t>.</w:t>
      </w:r>
      <w:r w:rsidR="007C26B5" w:rsidRPr="009A7675">
        <w:rPr>
          <w:rStyle w:val="Hyperlink"/>
          <w:rFonts w:cstheme="minorHAnsi"/>
          <w:color w:val="auto"/>
          <w:sz w:val="24"/>
          <w:szCs w:val="24"/>
          <w:u w:val="none"/>
          <w:shd w:val="clear" w:color="auto" w:fill="FFFFFF"/>
        </w:rPr>
        <w:t xml:space="preserve"> </w:t>
      </w:r>
      <w:r w:rsidR="00F5203C" w:rsidRPr="009A7675">
        <w:rPr>
          <w:rStyle w:val="Hyperlink"/>
          <w:rFonts w:cstheme="minorHAnsi"/>
          <w:color w:val="auto"/>
          <w:sz w:val="24"/>
          <w:szCs w:val="24"/>
          <w:u w:val="none"/>
          <w:shd w:val="clear" w:color="auto" w:fill="FFFFFF"/>
        </w:rPr>
        <w:t>C</w:t>
      </w:r>
      <w:r w:rsidR="001551FB" w:rsidRPr="009A7675">
        <w:rPr>
          <w:rStyle w:val="Hyperlink"/>
          <w:rFonts w:cstheme="minorHAnsi"/>
          <w:color w:val="auto"/>
          <w:sz w:val="24"/>
          <w:szCs w:val="24"/>
          <w:u w:val="none"/>
          <w:shd w:val="clear" w:color="auto" w:fill="FFFFFF"/>
        </w:rPr>
        <w:t xml:space="preserve">hanges in competency are </w:t>
      </w:r>
      <w:r w:rsidR="00F5203C" w:rsidRPr="009A7675">
        <w:rPr>
          <w:rStyle w:val="Hyperlink"/>
          <w:rFonts w:cstheme="minorHAnsi"/>
          <w:color w:val="auto"/>
          <w:sz w:val="24"/>
          <w:szCs w:val="24"/>
          <w:u w:val="none"/>
          <w:shd w:val="clear" w:color="auto" w:fill="FFFFFF"/>
        </w:rPr>
        <w:t xml:space="preserve">therefore </w:t>
      </w:r>
      <w:r w:rsidR="001551FB" w:rsidRPr="009A7675">
        <w:rPr>
          <w:rStyle w:val="Hyperlink"/>
          <w:rFonts w:cstheme="minorHAnsi"/>
          <w:color w:val="auto"/>
          <w:sz w:val="24"/>
          <w:szCs w:val="24"/>
          <w:u w:val="none"/>
          <w:shd w:val="clear" w:color="auto" w:fill="FFFFFF"/>
        </w:rPr>
        <w:t>common</w:t>
      </w:r>
      <w:r w:rsidR="00F5203C" w:rsidRPr="009A7675">
        <w:rPr>
          <w:rStyle w:val="Hyperlink"/>
          <w:rFonts w:cstheme="minorHAnsi"/>
          <w:color w:val="auto"/>
          <w:sz w:val="24"/>
          <w:szCs w:val="24"/>
          <w:u w:val="none"/>
          <w:shd w:val="clear" w:color="auto" w:fill="FFFFFF"/>
        </w:rPr>
        <w:t>ly studied influences of reproductive success.</w:t>
      </w:r>
    </w:p>
    <w:p w14:paraId="4B8ACACB" w14:textId="02E1F852" w:rsidR="0075036B" w:rsidRPr="009A7675" w:rsidRDefault="00C27FC3" w:rsidP="009A7675">
      <w:pPr>
        <w:spacing w:line="360" w:lineRule="auto"/>
        <w:jc w:val="both"/>
        <w:rPr>
          <w:sz w:val="24"/>
          <w:szCs w:val="24"/>
        </w:rPr>
      </w:pPr>
      <w:r w:rsidRPr="009A7675">
        <w:rPr>
          <w:sz w:val="24"/>
          <w:szCs w:val="24"/>
        </w:rPr>
        <w:lastRenderedPageBreak/>
        <w:t>An additional group of hypotheses postulate that organisms become more proficient reproducers as they age because their optimal reproductive efforts</w:t>
      </w:r>
      <w:r w:rsidR="007C26B5" w:rsidRPr="009A7675">
        <w:rPr>
          <w:sz w:val="24"/>
          <w:szCs w:val="24"/>
        </w:rPr>
        <w:t xml:space="preserve">, </w:t>
      </w:r>
      <w:r w:rsidRPr="009A7675">
        <w:rPr>
          <w:sz w:val="24"/>
          <w:szCs w:val="24"/>
        </w:rPr>
        <w:t>which describe the total proportion of available resources optimally invested in current reproduction</w:t>
      </w:r>
      <w:r w:rsidR="007C26B5" w:rsidRPr="009A7675">
        <w:rPr>
          <w:sz w:val="24"/>
          <w:szCs w:val="24"/>
        </w:rPr>
        <w:t>,</w:t>
      </w:r>
      <w:r w:rsidRPr="009A7675">
        <w:rPr>
          <w:sz w:val="24"/>
          <w:szCs w:val="24"/>
        </w:rPr>
        <w:t xml:space="preserve"> should increase</w:t>
      </w:r>
      <w:r w:rsidR="00196CCB" w:rsidRPr="009A7675">
        <w:rPr>
          <w:sz w:val="24"/>
          <w:szCs w:val="24"/>
        </w:rPr>
        <w:t>.</w:t>
      </w:r>
      <w:r w:rsidRPr="009A7675">
        <w:rPr>
          <w:sz w:val="24"/>
          <w:szCs w:val="24"/>
        </w:rPr>
        <w:t xml:space="preserve"> </w:t>
      </w:r>
      <w:r w:rsidR="00196CCB" w:rsidRPr="009A7675">
        <w:rPr>
          <w:sz w:val="24"/>
          <w:szCs w:val="24"/>
        </w:rPr>
        <w:t>T</w:t>
      </w:r>
      <w:r w:rsidRPr="009A7675">
        <w:rPr>
          <w:sz w:val="24"/>
          <w:szCs w:val="24"/>
        </w:rPr>
        <w:t>wo primary factors may explain this</w:t>
      </w:r>
      <w:r w:rsidR="00196CCB" w:rsidRPr="009A7675">
        <w:rPr>
          <w:sz w:val="24"/>
          <w:szCs w:val="24"/>
        </w:rPr>
        <w:t xml:space="preserve"> trend</w:t>
      </w:r>
      <w:r w:rsidRPr="009A7675">
        <w:rPr>
          <w:sz w:val="24"/>
          <w:szCs w:val="24"/>
        </w:rPr>
        <w:t xml:space="preserve">. Firstly, </w:t>
      </w:r>
      <w:r w:rsidR="00A5404C" w:rsidRPr="009A7675">
        <w:rPr>
          <w:rFonts w:cstheme="minorHAnsi"/>
          <w:sz w:val="24"/>
          <w:szCs w:val="24"/>
          <w:lang w:val="en-US"/>
        </w:rPr>
        <w:t xml:space="preserve">Individuals </w:t>
      </w:r>
      <w:r w:rsidRPr="009A7675">
        <w:rPr>
          <w:rFonts w:cstheme="minorHAnsi"/>
          <w:sz w:val="24"/>
          <w:szCs w:val="24"/>
          <w:lang w:val="en-US"/>
        </w:rPr>
        <w:t>should commit more resources to reproduction as investments provide increasingly great returns with age</w:t>
      </w:r>
      <w:r w:rsidR="006A2F50" w:rsidRPr="009A7675">
        <w:rPr>
          <w:rFonts w:cstheme="minorHAnsi"/>
          <w:sz w:val="24"/>
          <w:szCs w:val="24"/>
          <w:lang w:val="en-US"/>
        </w:rPr>
        <w:t>,</w:t>
      </w:r>
      <w:r w:rsidR="00A5404C" w:rsidRPr="009A7675">
        <w:rPr>
          <w:rFonts w:cstheme="minorHAnsi"/>
          <w:sz w:val="24"/>
          <w:szCs w:val="24"/>
          <w:lang w:val="en-US"/>
        </w:rPr>
        <w:t xml:space="preserve"> owing to </w:t>
      </w:r>
      <w:r w:rsidR="007528E6" w:rsidRPr="009A7675">
        <w:rPr>
          <w:rFonts w:cstheme="minorHAnsi"/>
          <w:sz w:val="24"/>
          <w:szCs w:val="24"/>
          <w:lang w:val="en-US"/>
        </w:rPr>
        <w:t>rising</w:t>
      </w:r>
      <w:r w:rsidR="00A5404C" w:rsidRPr="009A7675">
        <w:rPr>
          <w:rFonts w:cstheme="minorHAnsi"/>
          <w:sz w:val="24"/>
          <w:szCs w:val="24"/>
          <w:lang w:val="en-US"/>
        </w:rPr>
        <w:t xml:space="preserve"> competency</w:t>
      </w:r>
      <w:r w:rsidR="007528E6" w:rsidRPr="009A7675">
        <w:rPr>
          <w:rFonts w:cstheme="minorHAnsi"/>
          <w:sz w:val="24"/>
          <w:szCs w:val="24"/>
          <w:lang w:val="en-US"/>
        </w:rPr>
        <w:t xml:space="preserve"> </w:t>
      </w:r>
      <w:r w:rsidRPr="009A7675">
        <w:rPr>
          <w:rFonts w:cstheme="minorHAnsi"/>
          <w:sz w:val="24"/>
          <w:szCs w:val="24"/>
          <w:lang w:val="en-US"/>
        </w:rPr>
        <w:t>(</w:t>
      </w:r>
      <w:bookmarkStart w:id="1" w:name="_Hlk61280121"/>
      <w:r w:rsidRPr="009A7675">
        <w:rPr>
          <w:rFonts w:cstheme="minorHAnsi"/>
          <w:sz w:val="24"/>
          <w:szCs w:val="24"/>
          <w:lang w:val="en-US"/>
        </w:rPr>
        <w:t>S</w:t>
      </w:r>
      <w:r w:rsidR="00F9496A" w:rsidRPr="009A7675">
        <w:rPr>
          <w:rFonts w:cstheme="minorHAnsi"/>
          <w:sz w:val="24"/>
          <w:szCs w:val="24"/>
          <w:lang w:val="en-US"/>
        </w:rPr>
        <w:t>c</w:t>
      </w:r>
      <w:r w:rsidRPr="009A7675">
        <w:rPr>
          <w:rFonts w:cstheme="minorHAnsi"/>
          <w:sz w:val="24"/>
          <w:szCs w:val="24"/>
          <w:lang w:val="en-US"/>
        </w:rPr>
        <w:t>haffer 1974</w:t>
      </w:r>
      <w:bookmarkEnd w:id="1"/>
      <w:r w:rsidRPr="009A7675">
        <w:rPr>
          <w:rFonts w:cstheme="minorHAnsi"/>
          <w:sz w:val="24"/>
          <w:szCs w:val="24"/>
          <w:lang w:val="en-US"/>
        </w:rPr>
        <w:t xml:space="preserve">). </w:t>
      </w:r>
      <w:r w:rsidR="003F6341" w:rsidRPr="009A7675">
        <w:rPr>
          <w:rFonts w:cstheme="minorHAnsi"/>
          <w:sz w:val="24"/>
          <w:szCs w:val="24"/>
          <w:lang w:val="en-US"/>
        </w:rPr>
        <w:t>O</w:t>
      </w:r>
      <w:r w:rsidRPr="009A7675">
        <w:rPr>
          <w:rFonts w:cstheme="minorHAnsi"/>
          <w:sz w:val="24"/>
          <w:szCs w:val="24"/>
          <w:lang w:val="en-US"/>
        </w:rPr>
        <w:t>ptimal reproductive effort should increase for as long as competency Is accrued and should cease when improvements plateau (</w:t>
      </w:r>
      <w:bookmarkStart w:id="2" w:name="_Hlk61280012"/>
      <w:r w:rsidRPr="009A7675">
        <w:rPr>
          <w:rFonts w:cstheme="minorHAnsi"/>
          <w:sz w:val="24"/>
          <w:szCs w:val="24"/>
          <w:lang w:val="en-US"/>
        </w:rPr>
        <w:t>Forslund &amp; Larsson 1992</w:t>
      </w:r>
      <w:bookmarkEnd w:id="2"/>
      <w:r w:rsidRPr="009A7675">
        <w:rPr>
          <w:rFonts w:cstheme="minorHAnsi"/>
          <w:sz w:val="24"/>
          <w:szCs w:val="24"/>
          <w:lang w:val="en-US"/>
        </w:rPr>
        <w:t>). Secondly, reproductive effort may</w:t>
      </w:r>
      <w:r w:rsidR="00A5404C" w:rsidRPr="009A7675">
        <w:rPr>
          <w:rFonts w:cstheme="minorHAnsi"/>
          <w:sz w:val="24"/>
          <w:szCs w:val="24"/>
          <w:lang w:val="en-US"/>
        </w:rPr>
        <w:t xml:space="preserve"> increase</w:t>
      </w:r>
      <w:r w:rsidRPr="009A7675">
        <w:rPr>
          <w:rFonts w:cstheme="minorHAnsi"/>
          <w:sz w:val="24"/>
          <w:szCs w:val="24"/>
          <w:lang w:val="en-US"/>
        </w:rPr>
        <w:t xml:space="preserve"> as the number of reproductive opportunities decreases</w:t>
      </w:r>
      <w:r w:rsidR="003F6341" w:rsidRPr="009A7675">
        <w:rPr>
          <w:rFonts w:cstheme="minorHAnsi"/>
          <w:sz w:val="24"/>
          <w:szCs w:val="24"/>
          <w:lang w:val="en-US"/>
        </w:rPr>
        <w:t>,</w:t>
      </w:r>
      <w:r w:rsidRPr="009A7675">
        <w:rPr>
          <w:rFonts w:cstheme="minorHAnsi"/>
          <w:sz w:val="24"/>
          <w:szCs w:val="24"/>
          <w:lang w:val="en-US"/>
        </w:rPr>
        <w:t xml:space="preserve"> and </w:t>
      </w:r>
      <w:r w:rsidR="00A5404C" w:rsidRPr="009A7675">
        <w:rPr>
          <w:rFonts w:cstheme="minorHAnsi"/>
          <w:sz w:val="24"/>
          <w:szCs w:val="24"/>
          <w:lang w:val="en-US"/>
        </w:rPr>
        <w:t xml:space="preserve">as </w:t>
      </w:r>
      <w:r w:rsidRPr="009A7675">
        <w:rPr>
          <w:rFonts w:cstheme="minorHAnsi"/>
          <w:sz w:val="24"/>
          <w:szCs w:val="24"/>
          <w:lang w:val="en-US"/>
        </w:rPr>
        <w:t>mortality risk increases with</w:t>
      </w:r>
      <w:r w:rsidR="009034C2" w:rsidRPr="009A7675">
        <w:rPr>
          <w:rFonts w:cstheme="minorHAnsi"/>
          <w:sz w:val="24"/>
          <w:szCs w:val="24"/>
          <w:lang w:val="en-US"/>
        </w:rPr>
        <w:t xml:space="preserve"> </w:t>
      </w:r>
      <w:r w:rsidRPr="009A7675">
        <w:rPr>
          <w:rFonts w:cstheme="minorHAnsi"/>
          <w:sz w:val="24"/>
          <w:szCs w:val="24"/>
          <w:lang w:val="en-US"/>
        </w:rPr>
        <w:t xml:space="preserve">age. </w:t>
      </w:r>
      <w:r w:rsidR="00A5404C" w:rsidRPr="009A7675">
        <w:rPr>
          <w:rFonts w:cstheme="minorHAnsi"/>
          <w:sz w:val="24"/>
          <w:szCs w:val="24"/>
          <w:lang w:val="en-US"/>
        </w:rPr>
        <w:t>I</w:t>
      </w:r>
      <w:r w:rsidRPr="009A7675">
        <w:rPr>
          <w:rFonts w:cstheme="minorHAnsi"/>
          <w:sz w:val="24"/>
          <w:szCs w:val="24"/>
          <w:lang w:val="en-US"/>
        </w:rPr>
        <w:t xml:space="preserve">nvestment in current reproduction should </w:t>
      </w:r>
      <w:r w:rsidR="00A5404C" w:rsidRPr="009A7675">
        <w:rPr>
          <w:rFonts w:cstheme="minorHAnsi"/>
          <w:sz w:val="24"/>
          <w:szCs w:val="24"/>
          <w:lang w:val="en-US"/>
        </w:rPr>
        <w:t xml:space="preserve">therefore </w:t>
      </w:r>
      <w:r w:rsidRPr="009A7675">
        <w:rPr>
          <w:rFonts w:cstheme="minorHAnsi"/>
          <w:sz w:val="24"/>
          <w:szCs w:val="24"/>
          <w:lang w:val="en-US"/>
        </w:rPr>
        <w:t xml:space="preserve">increase </w:t>
      </w:r>
      <w:r w:rsidR="0075323F" w:rsidRPr="009A7675">
        <w:rPr>
          <w:rFonts w:cstheme="minorHAnsi"/>
          <w:sz w:val="24"/>
          <w:szCs w:val="24"/>
          <w:lang w:val="en-US"/>
        </w:rPr>
        <w:t>as individuals</w:t>
      </w:r>
      <w:r w:rsidR="00A5404C" w:rsidRPr="009A7675">
        <w:rPr>
          <w:rFonts w:cstheme="minorHAnsi"/>
          <w:sz w:val="24"/>
          <w:szCs w:val="24"/>
          <w:lang w:val="en-US"/>
        </w:rPr>
        <w:t xml:space="preserve"> age</w:t>
      </w:r>
      <w:r w:rsidR="006A2F50" w:rsidRPr="009A7675">
        <w:rPr>
          <w:rFonts w:cstheme="minorHAnsi"/>
          <w:sz w:val="24"/>
          <w:szCs w:val="24"/>
          <w:lang w:val="en-US"/>
        </w:rPr>
        <w:t>,</w:t>
      </w:r>
      <w:r w:rsidR="00A5404C" w:rsidRPr="009A7675">
        <w:rPr>
          <w:rFonts w:cstheme="minorHAnsi"/>
          <w:sz w:val="24"/>
          <w:szCs w:val="24"/>
          <w:lang w:val="en-US"/>
        </w:rPr>
        <w:t xml:space="preserve"> </w:t>
      </w:r>
      <w:r w:rsidRPr="009A7675">
        <w:rPr>
          <w:rFonts w:cstheme="minorHAnsi"/>
          <w:sz w:val="24"/>
          <w:szCs w:val="24"/>
          <w:lang w:val="en-US"/>
        </w:rPr>
        <w:t>as saving resources for future reproducti</w:t>
      </w:r>
      <w:r w:rsidR="00A5404C" w:rsidRPr="009A7675">
        <w:rPr>
          <w:rFonts w:cstheme="minorHAnsi"/>
          <w:sz w:val="24"/>
          <w:szCs w:val="24"/>
          <w:lang w:val="en-US"/>
        </w:rPr>
        <w:t xml:space="preserve">on </w:t>
      </w:r>
      <w:r w:rsidRPr="009A7675">
        <w:rPr>
          <w:rFonts w:cstheme="minorHAnsi"/>
          <w:sz w:val="24"/>
          <w:szCs w:val="24"/>
          <w:lang w:val="en-US"/>
        </w:rPr>
        <w:t>becomes less profitable; this is known as the terminal investment hypothesis (Clutton-Brock 1984).</w:t>
      </w:r>
      <w:r w:rsidR="004C1270" w:rsidRPr="009A7675">
        <w:rPr>
          <w:rFonts w:cstheme="minorHAnsi"/>
          <w:sz w:val="24"/>
          <w:szCs w:val="24"/>
          <w:lang w:val="en-US"/>
        </w:rPr>
        <w:t xml:space="preserve"> </w:t>
      </w:r>
      <w:r w:rsidR="0075036B" w:rsidRPr="009A7675">
        <w:rPr>
          <w:rStyle w:val="normaltextrun"/>
          <w:rFonts w:cstheme="minorHAnsi"/>
          <w:sz w:val="24"/>
          <w:szCs w:val="24"/>
          <w:lang w:val="en-US"/>
        </w:rPr>
        <w:t>Parental investment increases the likelihood of current offspring survival at the cost of investment in further reproduction (Trivers 1972)</w:t>
      </w:r>
      <w:r w:rsidR="003F6341" w:rsidRPr="009A7675">
        <w:rPr>
          <w:rStyle w:val="normaltextrun"/>
          <w:rFonts w:cstheme="minorHAnsi"/>
          <w:sz w:val="24"/>
          <w:szCs w:val="24"/>
          <w:lang w:val="en-US"/>
        </w:rPr>
        <w:t xml:space="preserve">. </w:t>
      </w:r>
      <w:r w:rsidR="0075036B" w:rsidRPr="009A7675">
        <w:rPr>
          <w:rStyle w:val="normaltextrun"/>
          <w:rFonts w:cstheme="minorHAnsi"/>
          <w:sz w:val="24"/>
          <w:szCs w:val="24"/>
          <w:lang w:val="en-US"/>
        </w:rPr>
        <w:t xml:space="preserve">Investment strategies ultimately aim to maximise reproduction wherein costs are measured in losses of potential future offspring (Dawkins &amp; Carlisle 1976). </w:t>
      </w:r>
      <w:r w:rsidR="004C1270" w:rsidRPr="009A7675">
        <w:rPr>
          <w:rFonts w:cstheme="minorHAnsi"/>
          <w:sz w:val="24"/>
          <w:szCs w:val="24"/>
          <w:lang w:val="en-US"/>
        </w:rPr>
        <w:t>Increas</w:t>
      </w:r>
      <w:r w:rsidR="007713B0" w:rsidRPr="009A7675">
        <w:rPr>
          <w:rFonts w:cstheme="minorHAnsi"/>
          <w:sz w:val="24"/>
          <w:szCs w:val="24"/>
          <w:lang w:val="en-US"/>
        </w:rPr>
        <w:t>ing</w:t>
      </w:r>
      <w:r w:rsidR="004C1270" w:rsidRPr="009A7675">
        <w:rPr>
          <w:rFonts w:cstheme="minorHAnsi"/>
          <w:sz w:val="24"/>
          <w:szCs w:val="24"/>
          <w:lang w:val="en-US"/>
        </w:rPr>
        <w:t xml:space="preserve"> effort </w:t>
      </w:r>
      <w:r w:rsidR="007713B0" w:rsidRPr="009A7675">
        <w:rPr>
          <w:rFonts w:cstheme="minorHAnsi"/>
          <w:sz w:val="24"/>
          <w:szCs w:val="24"/>
          <w:lang w:val="en-US"/>
        </w:rPr>
        <w:t>is</w:t>
      </w:r>
      <w:r w:rsidR="004C1270" w:rsidRPr="009A7675">
        <w:rPr>
          <w:rFonts w:cstheme="minorHAnsi"/>
          <w:sz w:val="24"/>
          <w:szCs w:val="24"/>
          <w:lang w:val="en-US"/>
        </w:rPr>
        <w:t xml:space="preserve"> typically achieved by reducing self-maintenance in favour of increased reproductive investment (Kirkwood 1977).</w:t>
      </w:r>
      <w:r w:rsidR="004C1270" w:rsidRPr="009A7675">
        <w:rPr>
          <w:rStyle w:val="normaltextrun"/>
          <w:rFonts w:cstheme="minorHAnsi"/>
          <w:sz w:val="24"/>
          <w:szCs w:val="24"/>
          <w:lang w:val="en-US"/>
        </w:rPr>
        <w:t xml:space="preserve"> </w:t>
      </w:r>
      <w:r w:rsidR="004C1270" w:rsidRPr="009A7675">
        <w:rPr>
          <w:rFonts w:cstheme="minorHAnsi"/>
          <w:sz w:val="24"/>
          <w:szCs w:val="24"/>
          <w:lang w:val="en-US"/>
        </w:rPr>
        <w:t xml:space="preserve">Birds typically express </w:t>
      </w:r>
      <w:r w:rsidR="00A66F0A" w:rsidRPr="009A7675">
        <w:rPr>
          <w:rFonts w:cstheme="minorHAnsi"/>
          <w:sz w:val="24"/>
          <w:szCs w:val="24"/>
          <w:lang w:val="en-US"/>
        </w:rPr>
        <w:t>rising</w:t>
      </w:r>
      <w:r w:rsidR="004C1270" w:rsidRPr="009A7675">
        <w:rPr>
          <w:rFonts w:cstheme="minorHAnsi"/>
          <w:sz w:val="24"/>
          <w:szCs w:val="24"/>
          <w:lang w:val="en-US"/>
        </w:rPr>
        <w:t xml:space="preserve"> investment </w:t>
      </w:r>
      <w:r w:rsidRPr="009A7675">
        <w:rPr>
          <w:rFonts w:cstheme="minorHAnsi"/>
          <w:sz w:val="24"/>
          <w:szCs w:val="24"/>
          <w:lang w:val="en-US"/>
        </w:rPr>
        <w:t>through nutritional delivery to chicks</w:t>
      </w:r>
      <w:r w:rsidR="004C1270" w:rsidRPr="009A7675">
        <w:rPr>
          <w:rFonts w:cstheme="minorHAnsi"/>
          <w:sz w:val="24"/>
          <w:szCs w:val="24"/>
          <w:lang w:val="en-US"/>
        </w:rPr>
        <w:t>,</w:t>
      </w:r>
      <w:r w:rsidR="00275E0E" w:rsidRPr="009A7675">
        <w:rPr>
          <w:rFonts w:cstheme="minorHAnsi"/>
          <w:sz w:val="24"/>
          <w:szCs w:val="24"/>
          <w:lang w:val="en-US"/>
        </w:rPr>
        <w:t xml:space="preserve"> </w:t>
      </w:r>
      <w:r w:rsidRPr="009A7675">
        <w:rPr>
          <w:rFonts w:cstheme="minorHAnsi"/>
          <w:sz w:val="24"/>
          <w:szCs w:val="24"/>
          <w:lang w:val="en-US"/>
        </w:rPr>
        <w:t>and so</w:t>
      </w:r>
      <w:r w:rsidR="006A708A" w:rsidRPr="009A7675">
        <w:rPr>
          <w:rFonts w:cstheme="minorHAnsi"/>
          <w:sz w:val="24"/>
          <w:szCs w:val="24"/>
          <w:lang w:val="en-US"/>
        </w:rPr>
        <w:t xml:space="preserve"> increasing</w:t>
      </w:r>
      <w:r w:rsidRPr="009A7675">
        <w:rPr>
          <w:rFonts w:cstheme="minorHAnsi"/>
          <w:sz w:val="24"/>
          <w:szCs w:val="24"/>
          <w:lang w:val="en-US"/>
        </w:rPr>
        <w:t xml:space="preserve"> provisioning rates have often been utilised as signifiers of </w:t>
      </w:r>
      <w:r w:rsidR="006A708A" w:rsidRPr="009A7675">
        <w:rPr>
          <w:rFonts w:cstheme="minorHAnsi"/>
          <w:sz w:val="24"/>
          <w:szCs w:val="24"/>
          <w:lang w:val="en-US"/>
        </w:rPr>
        <w:t xml:space="preserve">increasing </w:t>
      </w:r>
      <w:r w:rsidRPr="009A7675">
        <w:rPr>
          <w:rFonts w:cstheme="minorHAnsi"/>
          <w:sz w:val="24"/>
          <w:szCs w:val="24"/>
          <w:lang w:val="en-US"/>
        </w:rPr>
        <w:t>effort (</w:t>
      </w:r>
      <w:r w:rsidRPr="009A7675">
        <w:rPr>
          <w:rStyle w:val="normaltextrun"/>
          <w:rFonts w:cstheme="minorHAnsi"/>
          <w:sz w:val="24"/>
          <w:szCs w:val="24"/>
          <w:lang w:val="en-US"/>
        </w:rPr>
        <w:t>S</w:t>
      </w:r>
      <w:r w:rsidR="00F9496A" w:rsidRPr="009A7675">
        <w:rPr>
          <w:rStyle w:val="normaltextrun"/>
          <w:rFonts w:cstheme="minorHAnsi"/>
          <w:sz w:val="24"/>
          <w:szCs w:val="24"/>
          <w:lang w:val="en-US"/>
        </w:rPr>
        <w:t>c</w:t>
      </w:r>
      <w:r w:rsidRPr="009A7675">
        <w:rPr>
          <w:rStyle w:val="normaltextrun"/>
          <w:rFonts w:cstheme="minorHAnsi"/>
          <w:sz w:val="24"/>
          <w:szCs w:val="24"/>
          <w:lang w:val="en-US"/>
        </w:rPr>
        <w:t xml:space="preserve">haffer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2003; </w:t>
      </w:r>
      <w:r w:rsidRPr="009A7675">
        <w:rPr>
          <w:rFonts w:cstheme="minorHAnsi"/>
          <w:sz w:val="24"/>
          <w:szCs w:val="24"/>
        </w:rPr>
        <w:t>Tolonen and Korpimaèki 1994</w:t>
      </w:r>
      <w:r w:rsidRPr="009A7675">
        <w:rPr>
          <w:rFonts w:cstheme="minorHAnsi"/>
          <w:sz w:val="24"/>
          <w:szCs w:val="24"/>
          <w:lang w:val="en-US"/>
        </w:rPr>
        <w:t>).</w:t>
      </w:r>
      <w:r w:rsidR="00A66F0A" w:rsidRPr="009A7675">
        <w:rPr>
          <w:rFonts w:cstheme="minorHAnsi"/>
          <w:sz w:val="24"/>
          <w:szCs w:val="24"/>
          <w:lang w:val="en-US"/>
        </w:rPr>
        <w:t xml:space="preserve"> </w:t>
      </w:r>
      <w:r w:rsidR="0025669F" w:rsidRPr="009A7675">
        <w:rPr>
          <w:rFonts w:cstheme="minorHAnsi"/>
          <w:sz w:val="24"/>
          <w:szCs w:val="24"/>
          <w:lang w:val="en-US"/>
        </w:rPr>
        <w:t xml:space="preserve">For this reason, </w:t>
      </w:r>
      <w:r w:rsidR="000902E0" w:rsidRPr="009A7675">
        <w:rPr>
          <w:rFonts w:cstheme="minorHAnsi"/>
          <w:sz w:val="24"/>
          <w:szCs w:val="24"/>
          <w:lang w:val="en-US"/>
        </w:rPr>
        <w:t>patterns of</w:t>
      </w:r>
      <w:r w:rsidR="0025669F" w:rsidRPr="009A7675">
        <w:rPr>
          <w:rFonts w:cstheme="minorHAnsi"/>
          <w:sz w:val="24"/>
          <w:szCs w:val="24"/>
          <w:lang w:val="en-US"/>
        </w:rPr>
        <w:t xml:space="preserve"> effort </w:t>
      </w:r>
      <w:r w:rsidR="000902E0" w:rsidRPr="009A7675">
        <w:rPr>
          <w:rFonts w:cstheme="minorHAnsi"/>
          <w:sz w:val="24"/>
          <w:szCs w:val="24"/>
          <w:lang w:val="en-US"/>
        </w:rPr>
        <w:t>are</w:t>
      </w:r>
      <w:r w:rsidR="0025669F" w:rsidRPr="009A7675">
        <w:rPr>
          <w:rFonts w:cstheme="minorHAnsi"/>
          <w:sz w:val="24"/>
          <w:szCs w:val="24"/>
          <w:lang w:val="en-US"/>
        </w:rPr>
        <w:t xml:space="preserve"> often examined </w:t>
      </w:r>
      <w:r w:rsidR="000902E0" w:rsidRPr="009A7675">
        <w:rPr>
          <w:rFonts w:cstheme="minorHAnsi"/>
          <w:sz w:val="24"/>
          <w:szCs w:val="24"/>
          <w:lang w:val="en-US"/>
        </w:rPr>
        <w:t>in relation to reproductive change.</w:t>
      </w:r>
      <w:r w:rsidR="0025669F" w:rsidRPr="009A7675">
        <w:rPr>
          <w:rFonts w:cstheme="minorHAnsi"/>
          <w:sz w:val="24"/>
          <w:szCs w:val="24"/>
          <w:lang w:val="en-US"/>
        </w:rPr>
        <w:t xml:space="preserve"> </w:t>
      </w:r>
    </w:p>
    <w:p w14:paraId="31C6D240" w14:textId="018FC1CC" w:rsidR="00684F3A" w:rsidRPr="009A7675" w:rsidRDefault="003F6341" w:rsidP="009A7675">
      <w:pPr>
        <w:spacing w:line="360" w:lineRule="auto"/>
        <w:jc w:val="both"/>
        <w:rPr>
          <w:rStyle w:val="Hyperlink"/>
          <w:rFonts w:cstheme="minorHAnsi"/>
          <w:color w:val="auto"/>
          <w:sz w:val="24"/>
          <w:szCs w:val="24"/>
          <w:u w:val="none"/>
          <w:shd w:val="clear" w:color="auto" w:fill="FFFFFF"/>
        </w:rPr>
      </w:pPr>
      <w:r w:rsidRPr="009A7675">
        <w:rPr>
          <w:rFonts w:cstheme="minorHAnsi"/>
          <w:sz w:val="24"/>
          <w:szCs w:val="24"/>
          <w:lang w:val="en-US"/>
        </w:rPr>
        <w:t>P</w:t>
      </w:r>
      <w:r w:rsidR="00DD1CF0" w:rsidRPr="009A7675">
        <w:rPr>
          <w:rFonts w:cstheme="minorHAnsi"/>
          <w:sz w:val="24"/>
          <w:szCs w:val="24"/>
          <w:lang w:val="en-US"/>
        </w:rPr>
        <w:t xml:space="preserve">hysiological condition has long been known to </w:t>
      </w:r>
      <w:r w:rsidRPr="009A7675">
        <w:rPr>
          <w:rFonts w:cstheme="minorHAnsi"/>
          <w:sz w:val="24"/>
          <w:szCs w:val="24"/>
          <w:lang w:val="en-US"/>
        </w:rPr>
        <w:t>worsen with age</w:t>
      </w:r>
      <w:r w:rsidR="00DD1CF0" w:rsidRPr="009A7675">
        <w:rPr>
          <w:rFonts w:cstheme="minorHAnsi"/>
          <w:sz w:val="24"/>
          <w:szCs w:val="24"/>
          <w:lang w:val="en-US"/>
        </w:rPr>
        <w:t xml:space="preserve"> (Medawar 1952). Age-related deterioration was previously thought to be an artifact of laboratory models or otherwise domestic organisms where environmental conditions are conducive to longevity (Medawar 1952; Comfort 1956). However, since the formation of long-term datasets and the ability </w:t>
      </w:r>
      <w:r w:rsidR="007C26B5" w:rsidRPr="009A7675">
        <w:rPr>
          <w:rFonts w:cstheme="minorHAnsi"/>
          <w:sz w:val="24"/>
          <w:szCs w:val="24"/>
          <w:lang w:val="en-US"/>
        </w:rPr>
        <w:t xml:space="preserve">arose </w:t>
      </w:r>
      <w:r w:rsidR="00DD1CF0" w:rsidRPr="009A7675">
        <w:rPr>
          <w:rFonts w:cstheme="minorHAnsi"/>
          <w:sz w:val="24"/>
          <w:szCs w:val="24"/>
          <w:lang w:val="en-US"/>
        </w:rPr>
        <w:t xml:space="preserve">to identify unique individuals across their lifespans, evidence for ageing in wild populations has steadily mounted (see Nussey </w:t>
      </w:r>
      <w:r w:rsidR="00DD1CF0" w:rsidRPr="009A7675">
        <w:rPr>
          <w:rFonts w:cstheme="minorHAnsi"/>
          <w:i/>
          <w:iCs/>
          <w:sz w:val="24"/>
          <w:szCs w:val="24"/>
          <w:lang w:val="en-US"/>
        </w:rPr>
        <w:t>et al</w:t>
      </w:r>
      <w:r w:rsidR="00DD1CF0" w:rsidRPr="009A7675">
        <w:rPr>
          <w:rFonts w:cstheme="minorHAnsi"/>
          <w:sz w:val="24"/>
          <w:szCs w:val="24"/>
          <w:lang w:val="en-US"/>
        </w:rPr>
        <w:t xml:space="preserve">. 2013 for review). Ageing is recognised as one of the most important factors influencing age-structured populations (Stearns 2000) and must be accounted for in long-term studies of population change (Nussey </w:t>
      </w:r>
      <w:r w:rsidR="00DD1CF0" w:rsidRPr="009A7675">
        <w:rPr>
          <w:rFonts w:cstheme="minorHAnsi"/>
          <w:i/>
          <w:iCs/>
          <w:sz w:val="24"/>
          <w:szCs w:val="24"/>
          <w:lang w:val="en-US"/>
        </w:rPr>
        <w:t>et al</w:t>
      </w:r>
      <w:r w:rsidR="00DD1CF0" w:rsidRPr="009A7675">
        <w:rPr>
          <w:rFonts w:cstheme="minorHAnsi"/>
          <w:sz w:val="24"/>
          <w:szCs w:val="24"/>
          <w:lang w:val="en-US"/>
        </w:rPr>
        <w:t xml:space="preserve">. 2013). </w:t>
      </w:r>
      <w:r w:rsidR="00D67FE6" w:rsidRPr="009A7675">
        <w:rPr>
          <w:rFonts w:cstheme="minorHAnsi"/>
          <w:sz w:val="24"/>
          <w:szCs w:val="24"/>
          <w:lang w:val="en-US"/>
        </w:rPr>
        <w:t>Senescence</w:t>
      </w:r>
      <w:r w:rsidR="00DD1CF0" w:rsidRPr="009A7675">
        <w:rPr>
          <w:rFonts w:cstheme="minorHAnsi"/>
          <w:sz w:val="24"/>
          <w:szCs w:val="24"/>
          <w:lang w:val="en-US"/>
        </w:rPr>
        <w:t xml:space="preserve"> is commonly identified through </w:t>
      </w:r>
      <w:r w:rsidR="004C1270" w:rsidRPr="009A7675">
        <w:rPr>
          <w:rFonts w:cstheme="minorHAnsi"/>
          <w:sz w:val="24"/>
          <w:szCs w:val="24"/>
          <w:lang w:val="en-US"/>
        </w:rPr>
        <w:t>declines</w:t>
      </w:r>
      <w:r w:rsidR="00DD1CF0" w:rsidRPr="009A7675">
        <w:rPr>
          <w:rFonts w:cstheme="minorHAnsi"/>
          <w:sz w:val="24"/>
          <w:szCs w:val="24"/>
          <w:lang w:val="en-US"/>
        </w:rPr>
        <w:t xml:space="preserve"> in reproductive success (</w:t>
      </w:r>
      <w:r w:rsidR="00DD1CF0" w:rsidRPr="009A7675">
        <w:rPr>
          <w:rStyle w:val="spellingerror"/>
          <w:rFonts w:cstheme="minorHAnsi"/>
          <w:color w:val="1C1D1E"/>
          <w:sz w:val="24"/>
          <w:szCs w:val="24"/>
        </w:rPr>
        <w:t>Spagopoulou</w:t>
      </w:r>
      <w:r w:rsidR="00DD1CF0" w:rsidRPr="009A7675">
        <w:rPr>
          <w:rStyle w:val="normaltextrun"/>
          <w:rFonts w:cstheme="minorHAnsi"/>
          <w:color w:val="1C1D1E"/>
          <w:sz w:val="24"/>
          <w:szCs w:val="24"/>
        </w:rPr>
        <w:t> </w:t>
      </w:r>
      <w:r w:rsidR="00DD1CF0" w:rsidRPr="009A7675">
        <w:rPr>
          <w:rStyle w:val="normaltextrun"/>
          <w:rFonts w:cstheme="minorHAnsi"/>
          <w:i/>
          <w:iCs/>
          <w:color w:val="1C1D1E"/>
          <w:sz w:val="24"/>
          <w:szCs w:val="24"/>
        </w:rPr>
        <w:t>et al</w:t>
      </w:r>
      <w:r w:rsidR="00DD1CF0" w:rsidRPr="009A7675">
        <w:rPr>
          <w:rStyle w:val="normaltextrun"/>
          <w:rFonts w:cstheme="minorHAnsi"/>
          <w:color w:val="1C1D1E"/>
          <w:sz w:val="24"/>
          <w:szCs w:val="24"/>
        </w:rPr>
        <w:t xml:space="preserve">. 2020; </w:t>
      </w:r>
      <w:r w:rsidR="00DD1CF0" w:rsidRPr="009A7675">
        <w:rPr>
          <w:rFonts w:cstheme="minorHAnsi"/>
          <w:color w:val="1C1D1E"/>
          <w:sz w:val="24"/>
          <w:szCs w:val="24"/>
          <w:shd w:val="clear" w:color="auto" w:fill="FFFFFF"/>
        </w:rPr>
        <w:t xml:space="preserve">Wiggins </w:t>
      </w:r>
      <w:r w:rsidR="00DD1CF0" w:rsidRPr="009A7675">
        <w:rPr>
          <w:rFonts w:cstheme="minorHAnsi"/>
          <w:i/>
          <w:iCs/>
          <w:color w:val="1C1D1E"/>
          <w:sz w:val="24"/>
          <w:szCs w:val="24"/>
          <w:shd w:val="clear" w:color="auto" w:fill="FFFFFF"/>
        </w:rPr>
        <w:t>et al</w:t>
      </w:r>
      <w:r w:rsidR="00DD1CF0" w:rsidRPr="009A7675">
        <w:rPr>
          <w:rFonts w:cstheme="minorHAnsi"/>
          <w:color w:val="1C1D1E"/>
          <w:sz w:val="24"/>
          <w:szCs w:val="24"/>
          <w:shd w:val="clear" w:color="auto" w:fill="FFFFFF"/>
        </w:rPr>
        <w:t>. 1994</w:t>
      </w:r>
      <w:r w:rsidR="00DD1CF0" w:rsidRPr="009A7675">
        <w:rPr>
          <w:rFonts w:cstheme="minorHAnsi"/>
          <w:sz w:val="24"/>
          <w:szCs w:val="24"/>
          <w:lang w:val="en-US"/>
        </w:rPr>
        <w:t>)</w:t>
      </w:r>
      <w:r w:rsidR="007C26B5" w:rsidRPr="009A7675">
        <w:rPr>
          <w:rFonts w:cstheme="minorHAnsi"/>
          <w:sz w:val="24"/>
          <w:szCs w:val="24"/>
          <w:lang w:val="en-US"/>
        </w:rPr>
        <w:t>.</w:t>
      </w:r>
      <w:r w:rsidR="00D67FE6" w:rsidRPr="009A7675">
        <w:rPr>
          <w:rFonts w:cstheme="minorHAnsi"/>
          <w:sz w:val="24"/>
          <w:szCs w:val="24"/>
          <w:lang w:val="en-US"/>
        </w:rPr>
        <w:t xml:space="preserve"> S</w:t>
      </w:r>
      <w:r w:rsidR="00DD1CF0" w:rsidRPr="009A7675">
        <w:rPr>
          <w:rFonts w:cstheme="minorHAnsi"/>
          <w:sz w:val="24"/>
          <w:szCs w:val="24"/>
          <w:lang w:val="en-US"/>
        </w:rPr>
        <w:t>pecifically known as reproductive ageing,</w:t>
      </w:r>
      <w:r w:rsidR="00D67FE6" w:rsidRPr="009A7675">
        <w:rPr>
          <w:rFonts w:cstheme="minorHAnsi"/>
          <w:sz w:val="24"/>
          <w:szCs w:val="24"/>
          <w:lang w:val="en-US"/>
        </w:rPr>
        <w:t xml:space="preserve"> this process</w:t>
      </w:r>
      <w:r w:rsidR="00DD1CF0" w:rsidRPr="009A7675">
        <w:rPr>
          <w:rFonts w:cstheme="minorHAnsi"/>
          <w:sz w:val="24"/>
          <w:szCs w:val="24"/>
          <w:lang w:val="en-US"/>
        </w:rPr>
        <w:t xml:space="preserve"> describes the reducing capacity of individuals to</w:t>
      </w:r>
      <w:r w:rsidR="004C1270" w:rsidRPr="009A7675">
        <w:rPr>
          <w:rFonts w:cstheme="minorHAnsi"/>
          <w:sz w:val="24"/>
          <w:szCs w:val="24"/>
          <w:lang w:val="en-US"/>
        </w:rPr>
        <w:t xml:space="preserve"> successfully</w:t>
      </w:r>
      <w:r w:rsidR="00DD1CF0" w:rsidRPr="009A7675">
        <w:rPr>
          <w:rFonts w:cstheme="minorHAnsi"/>
          <w:sz w:val="24"/>
          <w:szCs w:val="24"/>
          <w:lang w:val="en-US"/>
        </w:rPr>
        <w:t xml:space="preserve"> produce </w:t>
      </w:r>
      <w:r w:rsidR="004C1270" w:rsidRPr="009A7675">
        <w:rPr>
          <w:rFonts w:cstheme="minorHAnsi"/>
          <w:sz w:val="24"/>
          <w:szCs w:val="24"/>
          <w:lang w:val="en-US"/>
        </w:rPr>
        <w:t xml:space="preserve">and rear </w:t>
      </w:r>
      <w:r w:rsidR="00DD1CF0" w:rsidRPr="009A7675">
        <w:rPr>
          <w:rFonts w:cstheme="minorHAnsi"/>
          <w:sz w:val="24"/>
          <w:szCs w:val="24"/>
          <w:lang w:val="en-US"/>
        </w:rPr>
        <w:t xml:space="preserve">offspring </w:t>
      </w:r>
      <w:r w:rsidR="00D67FE6" w:rsidRPr="009A7675">
        <w:rPr>
          <w:rFonts w:cstheme="minorHAnsi"/>
          <w:sz w:val="24"/>
          <w:szCs w:val="24"/>
          <w:lang w:val="en-US"/>
        </w:rPr>
        <w:t xml:space="preserve">with age </w:t>
      </w:r>
      <w:r w:rsidR="00DD1CF0" w:rsidRPr="009A7675">
        <w:rPr>
          <w:rFonts w:cstheme="minorHAnsi"/>
          <w:sz w:val="24"/>
          <w:szCs w:val="24"/>
          <w:lang w:val="en-US"/>
        </w:rPr>
        <w:t>(Velde &amp; Pearson 2002).</w:t>
      </w:r>
      <w:r w:rsidR="004C1270" w:rsidRPr="009A7675">
        <w:rPr>
          <w:rFonts w:cstheme="minorHAnsi"/>
          <w:sz w:val="24"/>
          <w:szCs w:val="24"/>
          <w:lang w:val="en-US"/>
        </w:rPr>
        <w:t xml:space="preserve"> </w:t>
      </w:r>
      <w:r w:rsidR="00DD1CF0" w:rsidRPr="009A7675">
        <w:rPr>
          <w:rFonts w:cstheme="minorHAnsi"/>
          <w:sz w:val="24"/>
          <w:szCs w:val="24"/>
          <w:lang w:val="en-US"/>
        </w:rPr>
        <w:t xml:space="preserve">Although decreased egg production, clutch size, and fledging success commonly diagnose reproductive ageing in birds (Holmes </w:t>
      </w:r>
      <w:r w:rsidR="00DD1CF0" w:rsidRPr="009A7675">
        <w:rPr>
          <w:rFonts w:cstheme="minorHAnsi"/>
          <w:i/>
          <w:iCs/>
          <w:sz w:val="24"/>
          <w:szCs w:val="24"/>
          <w:lang w:val="en-US"/>
        </w:rPr>
        <w:t>et al</w:t>
      </w:r>
      <w:r w:rsidR="00DD1CF0" w:rsidRPr="009A7675">
        <w:rPr>
          <w:rFonts w:cstheme="minorHAnsi"/>
          <w:sz w:val="24"/>
          <w:szCs w:val="24"/>
          <w:lang w:val="en-US"/>
        </w:rPr>
        <w:t>. 2003), senescence has also been observed to manifest as deterioration of body condition</w:t>
      </w:r>
      <w:r w:rsidR="007C26B5" w:rsidRPr="009A7675">
        <w:rPr>
          <w:rFonts w:cstheme="minorHAnsi"/>
          <w:sz w:val="24"/>
          <w:szCs w:val="24"/>
          <w:lang w:val="en-US"/>
        </w:rPr>
        <w:t>.</w:t>
      </w:r>
      <w:r w:rsidR="00F53B42" w:rsidRPr="009A7675">
        <w:rPr>
          <w:rFonts w:cstheme="minorHAnsi"/>
          <w:sz w:val="24"/>
          <w:szCs w:val="24"/>
          <w:lang w:val="en-US"/>
        </w:rPr>
        <w:t xml:space="preserve"> </w:t>
      </w:r>
      <w:r w:rsidR="007C26B5" w:rsidRPr="009A7675">
        <w:rPr>
          <w:rFonts w:cstheme="minorHAnsi"/>
          <w:sz w:val="24"/>
          <w:szCs w:val="24"/>
          <w:lang w:val="en-US"/>
        </w:rPr>
        <w:t>A</w:t>
      </w:r>
      <w:r w:rsidR="00DD1CF0" w:rsidRPr="009A7675">
        <w:rPr>
          <w:rFonts w:cstheme="minorHAnsi"/>
          <w:sz w:val="24"/>
          <w:szCs w:val="24"/>
          <w:lang w:val="en-US"/>
        </w:rPr>
        <w:t>ge-</w:t>
      </w:r>
      <w:r w:rsidR="00DD1CF0" w:rsidRPr="009A7675">
        <w:rPr>
          <w:rFonts w:cstheme="minorHAnsi"/>
          <w:sz w:val="24"/>
          <w:szCs w:val="24"/>
          <w:lang w:val="en-US"/>
        </w:rPr>
        <w:lastRenderedPageBreak/>
        <w:t xml:space="preserve">related </w:t>
      </w:r>
      <w:r w:rsidR="004C1270" w:rsidRPr="009A7675">
        <w:rPr>
          <w:rFonts w:cstheme="minorHAnsi"/>
          <w:sz w:val="24"/>
          <w:szCs w:val="24"/>
          <w:lang w:val="en-US"/>
        </w:rPr>
        <w:t>reductions</w:t>
      </w:r>
      <w:r w:rsidR="00DD1CF0" w:rsidRPr="009A7675">
        <w:rPr>
          <w:rFonts w:cstheme="minorHAnsi"/>
          <w:sz w:val="24"/>
          <w:szCs w:val="24"/>
          <w:lang w:val="en-US"/>
        </w:rPr>
        <w:t xml:space="preserve"> in activity levels (Sallis 2000) and visual acuity (Schmolesky </w:t>
      </w:r>
      <w:r w:rsidR="00DD1CF0" w:rsidRPr="009A7675">
        <w:rPr>
          <w:rFonts w:cstheme="minorHAnsi"/>
          <w:i/>
          <w:iCs/>
          <w:sz w:val="24"/>
          <w:szCs w:val="24"/>
          <w:lang w:val="en-US"/>
        </w:rPr>
        <w:t>et al</w:t>
      </w:r>
      <w:r w:rsidR="00DD1CF0" w:rsidRPr="009A7675">
        <w:rPr>
          <w:rFonts w:cstheme="minorHAnsi"/>
          <w:sz w:val="24"/>
          <w:szCs w:val="24"/>
          <w:lang w:val="en-US"/>
        </w:rPr>
        <w:t>. 2000) have been reported across species. Fl</w:t>
      </w:r>
      <w:r w:rsidRPr="009A7675">
        <w:rPr>
          <w:rFonts w:cstheme="minorHAnsi"/>
          <w:sz w:val="24"/>
          <w:szCs w:val="24"/>
          <w:lang w:val="en-US"/>
        </w:rPr>
        <w:t xml:space="preserve">ight </w:t>
      </w:r>
      <w:r w:rsidR="00DD1CF0" w:rsidRPr="009A7675">
        <w:rPr>
          <w:rFonts w:cstheme="minorHAnsi"/>
          <w:sz w:val="24"/>
          <w:szCs w:val="24"/>
          <w:lang w:val="en-US"/>
        </w:rPr>
        <w:t xml:space="preserve">capabilities may also be subject to </w:t>
      </w:r>
      <w:r w:rsidR="00D67FE6" w:rsidRPr="009A7675">
        <w:rPr>
          <w:rFonts w:cstheme="minorHAnsi"/>
          <w:sz w:val="24"/>
          <w:szCs w:val="24"/>
          <w:lang w:val="en-US"/>
        </w:rPr>
        <w:t>deterioration</w:t>
      </w:r>
      <w:r w:rsidR="00DD1CF0" w:rsidRPr="009A7675">
        <w:rPr>
          <w:rFonts w:cstheme="minorHAnsi"/>
          <w:sz w:val="24"/>
          <w:szCs w:val="24"/>
          <w:lang w:val="en-US"/>
        </w:rPr>
        <w:t xml:space="preserve"> in birds</w:t>
      </w:r>
      <w:r w:rsidR="00E550F5" w:rsidRPr="009A7675">
        <w:rPr>
          <w:rFonts w:cstheme="minorHAnsi"/>
          <w:sz w:val="24"/>
          <w:szCs w:val="24"/>
          <w:lang w:val="en-US"/>
        </w:rPr>
        <w:t xml:space="preserve"> (</w:t>
      </w:r>
      <w:r w:rsidR="00DD1CF0" w:rsidRPr="009A7675">
        <w:rPr>
          <w:rFonts w:cstheme="minorHAnsi"/>
          <w:sz w:val="24"/>
          <w:szCs w:val="24"/>
          <w:lang w:val="en-US"/>
        </w:rPr>
        <w:t>Navarro &amp; González-Solís 2007)</w:t>
      </w:r>
      <w:r w:rsidR="00E550F5" w:rsidRPr="009A7675">
        <w:rPr>
          <w:rFonts w:cstheme="minorHAnsi"/>
          <w:sz w:val="24"/>
          <w:szCs w:val="24"/>
          <w:lang w:val="en-US"/>
        </w:rPr>
        <w:t>, negatively affecting foraging proficiency, provisioning rates, and other mobility-dependent tasks</w:t>
      </w:r>
      <w:r w:rsidR="007C26B5" w:rsidRPr="009A7675">
        <w:rPr>
          <w:rFonts w:cstheme="minorHAnsi"/>
          <w:sz w:val="24"/>
          <w:szCs w:val="24"/>
          <w:lang w:val="en-US"/>
        </w:rPr>
        <w:t xml:space="preserve">. </w:t>
      </w:r>
      <w:r w:rsidR="007C26B5" w:rsidRPr="009A7675">
        <w:rPr>
          <w:rStyle w:val="Hyperlink"/>
          <w:rFonts w:cstheme="minorHAnsi"/>
          <w:color w:val="auto"/>
          <w:sz w:val="24"/>
          <w:szCs w:val="24"/>
          <w:u w:val="none"/>
          <w:shd w:val="clear" w:color="auto" w:fill="FFFFFF"/>
        </w:rPr>
        <w:t>S</w:t>
      </w:r>
      <w:r w:rsidR="00DD1CF0" w:rsidRPr="009A7675">
        <w:rPr>
          <w:rStyle w:val="Hyperlink"/>
          <w:rFonts w:cstheme="minorHAnsi"/>
          <w:color w:val="auto"/>
          <w:sz w:val="24"/>
          <w:szCs w:val="24"/>
          <w:u w:val="none"/>
          <w:shd w:val="clear" w:color="auto" w:fill="FFFFFF"/>
        </w:rPr>
        <w:t>enescence is therefore of critical interest to the study of reproductive-dynamics in wild populations.</w:t>
      </w:r>
    </w:p>
    <w:p w14:paraId="2EDE2631" w14:textId="030A5434" w:rsidR="00E550F5" w:rsidRPr="009A7675" w:rsidRDefault="00D92605" w:rsidP="009A7675">
      <w:pPr>
        <w:spacing w:line="360" w:lineRule="auto"/>
        <w:jc w:val="both"/>
        <w:rPr>
          <w:rStyle w:val="Hyperlink"/>
          <w:rFonts w:cstheme="minorHAnsi"/>
          <w:color w:val="auto"/>
          <w:sz w:val="24"/>
          <w:szCs w:val="24"/>
          <w:u w:val="none"/>
          <w:lang w:val="en-US"/>
        </w:rPr>
      </w:pPr>
      <w:r w:rsidRPr="009A7675">
        <w:rPr>
          <w:rStyle w:val="normaltextrun"/>
          <w:rFonts w:cstheme="minorHAnsi"/>
          <w:sz w:val="24"/>
          <w:szCs w:val="24"/>
          <w:lang w:val="en-US"/>
        </w:rPr>
        <w:t xml:space="preserve">While equal </w:t>
      </w:r>
      <w:r w:rsidR="008D3441" w:rsidRPr="009A7675">
        <w:rPr>
          <w:rStyle w:val="normaltextrun"/>
          <w:rFonts w:cstheme="minorHAnsi"/>
          <w:sz w:val="24"/>
          <w:szCs w:val="24"/>
          <w:lang w:val="en-US"/>
        </w:rPr>
        <w:t>parental</w:t>
      </w:r>
      <w:r w:rsidRPr="009A7675">
        <w:rPr>
          <w:rStyle w:val="normaltextrun"/>
          <w:rFonts w:cstheme="minorHAnsi"/>
          <w:sz w:val="24"/>
          <w:szCs w:val="24"/>
          <w:lang w:val="en-US"/>
        </w:rPr>
        <w:t xml:space="preserve"> labour is sometimes noted (Greenberg &amp; Gradwohl 1983), </w:t>
      </w:r>
      <w:r w:rsidR="008D3441" w:rsidRPr="009A7675">
        <w:rPr>
          <w:rStyle w:val="Hyperlink"/>
          <w:rFonts w:cstheme="minorHAnsi"/>
          <w:color w:val="auto"/>
          <w:sz w:val="24"/>
          <w:szCs w:val="24"/>
          <w:u w:val="none"/>
          <w:shd w:val="clear" w:color="auto" w:fill="FFFFFF"/>
        </w:rPr>
        <w:t>duties</w:t>
      </w:r>
      <w:r w:rsidR="00E550F5" w:rsidRPr="009A7675">
        <w:rPr>
          <w:rStyle w:val="Hyperlink"/>
          <w:rFonts w:cstheme="minorHAnsi"/>
          <w:color w:val="auto"/>
          <w:sz w:val="24"/>
          <w:szCs w:val="24"/>
          <w:u w:val="none"/>
          <w:shd w:val="clear" w:color="auto" w:fill="FFFFFF"/>
        </w:rPr>
        <w:t xml:space="preserve"> </w:t>
      </w:r>
      <w:r w:rsidR="008D3441" w:rsidRPr="009A7675">
        <w:rPr>
          <w:rStyle w:val="Hyperlink"/>
          <w:rFonts w:cstheme="minorHAnsi"/>
          <w:color w:val="auto"/>
          <w:sz w:val="24"/>
          <w:szCs w:val="24"/>
          <w:u w:val="none"/>
          <w:shd w:val="clear" w:color="auto" w:fill="FFFFFF"/>
        </w:rPr>
        <w:t>are</w:t>
      </w:r>
      <w:r w:rsidR="00E550F5" w:rsidRPr="009A7675">
        <w:rPr>
          <w:rStyle w:val="Hyperlink"/>
          <w:rFonts w:cstheme="minorHAnsi"/>
          <w:color w:val="auto"/>
          <w:sz w:val="24"/>
          <w:szCs w:val="24"/>
          <w:u w:val="none"/>
          <w:shd w:val="clear" w:color="auto" w:fill="FFFFFF"/>
        </w:rPr>
        <w:t xml:space="preserve"> often divided unequally in the &gt;80% of bird species known to exhibit biparental care (Olson </w:t>
      </w:r>
      <w:r w:rsidR="00E550F5" w:rsidRPr="009A7675">
        <w:rPr>
          <w:rStyle w:val="Hyperlink"/>
          <w:rFonts w:cstheme="minorHAnsi"/>
          <w:i/>
          <w:iCs/>
          <w:color w:val="auto"/>
          <w:sz w:val="24"/>
          <w:szCs w:val="24"/>
          <w:u w:val="none"/>
          <w:shd w:val="clear" w:color="auto" w:fill="FFFFFF"/>
        </w:rPr>
        <w:t>et al</w:t>
      </w:r>
      <w:r w:rsidR="00E550F5" w:rsidRPr="009A7675">
        <w:rPr>
          <w:rStyle w:val="Hyperlink"/>
          <w:rFonts w:cstheme="minorHAnsi"/>
          <w:color w:val="auto"/>
          <w:sz w:val="24"/>
          <w:szCs w:val="24"/>
          <w:u w:val="none"/>
          <w:shd w:val="clear" w:color="auto" w:fill="FFFFFF"/>
        </w:rPr>
        <w:t xml:space="preserve">. 2008; Cockburn 2006). Theories of investment suggest that parents must balance their contributions </w:t>
      </w:r>
      <w:r w:rsidRPr="009A7675">
        <w:rPr>
          <w:rStyle w:val="Hyperlink"/>
          <w:rFonts w:cstheme="minorHAnsi"/>
          <w:color w:val="auto"/>
          <w:sz w:val="24"/>
          <w:szCs w:val="24"/>
          <w:u w:val="none"/>
          <w:shd w:val="clear" w:color="auto" w:fill="FFFFFF"/>
        </w:rPr>
        <w:t>t</w:t>
      </w:r>
      <w:r w:rsidR="00E550F5" w:rsidRPr="009A7675">
        <w:rPr>
          <w:rStyle w:val="Hyperlink"/>
          <w:rFonts w:cstheme="minorHAnsi"/>
          <w:color w:val="auto"/>
          <w:sz w:val="24"/>
          <w:szCs w:val="24"/>
          <w:u w:val="none"/>
          <w:shd w:val="clear" w:color="auto" w:fill="FFFFFF"/>
        </w:rPr>
        <w:t>o shared offspring (Maynard Smith 1977) as either parent may benefit from reducing their input and relying on the</w:t>
      </w:r>
      <w:r w:rsidR="006A7583" w:rsidRPr="009A7675">
        <w:rPr>
          <w:rStyle w:val="Hyperlink"/>
          <w:rFonts w:cstheme="minorHAnsi"/>
          <w:color w:val="auto"/>
          <w:sz w:val="24"/>
          <w:szCs w:val="24"/>
          <w:u w:val="none"/>
          <w:shd w:val="clear" w:color="auto" w:fill="FFFFFF"/>
        </w:rPr>
        <w:t>ir partner’s</w:t>
      </w:r>
      <w:r w:rsidR="00E550F5" w:rsidRPr="009A7675">
        <w:rPr>
          <w:rStyle w:val="Hyperlink"/>
          <w:rFonts w:cstheme="minorHAnsi"/>
          <w:color w:val="auto"/>
          <w:sz w:val="24"/>
          <w:szCs w:val="24"/>
          <w:u w:val="none"/>
          <w:shd w:val="clear" w:color="auto" w:fill="FFFFFF"/>
        </w:rPr>
        <w:t xml:space="preserve"> increased investment (Kokko &amp; Jennions 2008). Alternation of provisioning and foraging</w:t>
      </w:r>
      <w:r w:rsidR="008D3441" w:rsidRPr="009A7675">
        <w:rPr>
          <w:rStyle w:val="Hyperlink"/>
          <w:rFonts w:cstheme="minorHAnsi"/>
          <w:color w:val="auto"/>
          <w:sz w:val="24"/>
          <w:szCs w:val="24"/>
          <w:u w:val="none"/>
          <w:shd w:val="clear" w:color="auto" w:fill="FFFFFF"/>
        </w:rPr>
        <w:t xml:space="preserve"> duties </w:t>
      </w:r>
      <w:r w:rsidR="00E550F5" w:rsidRPr="009A7675">
        <w:rPr>
          <w:rStyle w:val="Hyperlink"/>
          <w:rFonts w:cstheme="minorHAnsi"/>
          <w:color w:val="auto"/>
          <w:sz w:val="24"/>
          <w:szCs w:val="24"/>
          <w:u w:val="none"/>
          <w:shd w:val="clear" w:color="auto" w:fill="FFFFFF"/>
        </w:rPr>
        <w:t xml:space="preserve">typically </w:t>
      </w:r>
      <w:r w:rsidR="00E83285" w:rsidRPr="009A7675">
        <w:rPr>
          <w:rStyle w:val="Hyperlink"/>
          <w:rFonts w:cstheme="minorHAnsi"/>
          <w:color w:val="auto"/>
          <w:sz w:val="24"/>
          <w:szCs w:val="24"/>
          <w:u w:val="none"/>
          <w:shd w:val="clear" w:color="auto" w:fill="FFFFFF"/>
        </w:rPr>
        <w:t>facilitate</w:t>
      </w:r>
      <w:r w:rsidR="00E550F5" w:rsidRPr="009A7675">
        <w:rPr>
          <w:rStyle w:val="Hyperlink"/>
          <w:rFonts w:cstheme="minorHAnsi"/>
          <w:color w:val="auto"/>
          <w:sz w:val="24"/>
          <w:szCs w:val="24"/>
          <w:u w:val="none"/>
          <w:shd w:val="clear" w:color="auto" w:fill="FFFFFF"/>
        </w:rPr>
        <w:t xml:space="preserve"> this balance (Bebbington </w:t>
      </w:r>
      <w:r w:rsidR="00E550F5" w:rsidRPr="009A7675">
        <w:rPr>
          <w:rStyle w:val="Hyperlink"/>
          <w:rFonts w:cstheme="minorHAnsi"/>
          <w:i/>
          <w:iCs/>
          <w:color w:val="auto"/>
          <w:sz w:val="24"/>
          <w:szCs w:val="24"/>
          <w:u w:val="none"/>
          <w:shd w:val="clear" w:color="auto" w:fill="FFFFFF"/>
        </w:rPr>
        <w:t>et al</w:t>
      </w:r>
      <w:r w:rsidR="00E550F5" w:rsidRPr="009A7675">
        <w:rPr>
          <w:rStyle w:val="Hyperlink"/>
          <w:rFonts w:cstheme="minorHAnsi"/>
          <w:color w:val="auto"/>
          <w:sz w:val="24"/>
          <w:szCs w:val="24"/>
          <w:u w:val="none"/>
          <w:shd w:val="clear" w:color="auto" w:fill="FFFFFF"/>
        </w:rPr>
        <w:t>. 2015). Nest roles may produce different life-histories as tasks are completed at different rates</w:t>
      </w:r>
      <w:r w:rsidR="00321878" w:rsidRPr="009A7675">
        <w:rPr>
          <w:rStyle w:val="Hyperlink"/>
          <w:rFonts w:cstheme="minorHAnsi"/>
          <w:color w:val="auto"/>
          <w:sz w:val="24"/>
          <w:szCs w:val="24"/>
          <w:u w:val="none"/>
          <w:shd w:val="clear" w:color="auto" w:fill="FFFFFF"/>
        </w:rPr>
        <w:t xml:space="preserve"> or durations</w:t>
      </w:r>
      <w:r w:rsidR="00E550F5" w:rsidRPr="009A7675">
        <w:rPr>
          <w:rStyle w:val="Hyperlink"/>
          <w:rFonts w:cstheme="minorHAnsi"/>
          <w:color w:val="auto"/>
          <w:sz w:val="24"/>
          <w:szCs w:val="24"/>
          <w:u w:val="none"/>
          <w:shd w:val="clear" w:color="auto" w:fill="FFFFFF"/>
        </w:rPr>
        <w:t xml:space="preserve"> between sexes (Guigueno &amp; Sealy 2012; Chazarreta </w:t>
      </w:r>
      <w:r w:rsidR="00E550F5" w:rsidRPr="009A7675">
        <w:rPr>
          <w:rStyle w:val="Hyperlink"/>
          <w:rFonts w:cstheme="minorHAnsi"/>
          <w:i/>
          <w:iCs/>
          <w:color w:val="auto"/>
          <w:sz w:val="24"/>
          <w:szCs w:val="24"/>
          <w:u w:val="none"/>
          <w:shd w:val="clear" w:color="auto" w:fill="FFFFFF"/>
        </w:rPr>
        <w:t>et al</w:t>
      </w:r>
      <w:r w:rsidR="00E550F5" w:rsidRPr="009A7675">
        <w:rPr>
          <w:rStyle w:val="Hyperlink"/>
          <w:rFonts w:cstheme="minorHAnsi"/>
          <w:color w:val="auto"/>
          <w:sz w:val="24"/>
          <w:szCs w:val="24"/>
          <w:u w:val="none"/>
          <w:shd w:val="clear" w:color="auto" w:fill="FFFFFF"/>
        </w:rPr>
        <w:t xml:space="preserve">. 2011). Different Incubation and provisioning duties may also produce different patterns of effort between sexes (Siikamäki </w:t>
      </w:r>
      <w:r w:rsidR="00E550F5" w:rsidRPr="009A7675">
        <w:rPr>
          <w:rStyle w:val="Hyperlink"/>
          <w:rFonts w:cstheme="minorHAnsi"/>
          <w:i/>
          <w:iCs/>
          <w:color w:val="auto"/>
          <w:sz w:val="24"/>
          <w:szCs w:val="24"/>
          <w:u w:val="none"/>
          <w:shd w:val="clear" w:color="auto" w:fill="FFFFFF"/>
        </w:rPr>
        <w:t>et al</w:t>
      </w:r>
      <w:r w:rsidR="00E550F5" w:rsidRPr="009A7675">
        <w:rPr>
          <w:rStyle w:val="Hyperlink"/>
          <w:rFonts w:cstheme="minorHAnsi"/>
          <w:color w:val="auto"/>
          <w:sz w:val="24"/>
          <w:szCs w:val="24"/>
          <w:u w:val="none"/>
          <w:shd w:val="clear" w:color="auto" w:fill="FFFFFF"/>
        </w:rPr>
        <w:t>. 1998).</w:t>
      </w:r>
      <w:r w:rsidR="00321878" w:rsidRPr="009A7675">
        <w:rPr>
          <w:rStyle w:val="Hyperlink"/>
          <w:rFonts w:cstheme="minorHAnsi"/>
          <w:color w:val="auto"/>
          <w:sz w:val="24"/>
          <w:szCs w:val="24"/>
          <w:u w:val="none"/>
          <w:shd w:val="clear" w:color="auto" w:fill="FFFFFF"/>
        </w:rPr>
        <w:t xml:space="preserve"> </w:t>
      </w:r>
      <w:r w:rsidRPr="009A7675">
        <w:rPr>
          <w:rStyle w:val="normaltextrun"/>
          <w:rFonts w:cstheme="minorHAnsi"/>
          <w:sz w:val="24"/>
          <w:szCs w:val="24"/>
          <w:lang w:val="en-US"/>
        </w:rPr>
        <w:t>Parents typically occupy complementary nest roles, dividing provisioning</w:t>
      </w:r>
      <w:r w:rsidR="003F6341" w:rsidRPr="009A7675">
        <w:rPr>
          <w:rStyle w:val="normaltextrun"/>
          <w:rFonts w:cstheme="minorHAnsi"/>
          <w:sz w:val="24"/>
          <w:szCs w:val="24"/>
          <w:lang w:val="en-US"/>
        </w:rPr>
        <w:t xml:space="preserve">, </w:t>
      </w:r>
      <w:r w:rsidRPr="009A7675">
        <w:rPr>
          <w:rStyle w:val="normaltextrun"/>
          <w:rFonts w:cstheme="minorHAnsi"/>
          <w:sz w:val="24"/>
          <w:szCs w:val="24"/>
          <w:lang w:val="en-US"/>
        </w:rPr>
        <w:t xml:space="preserve">incubation (Rytkönen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1996; Kuitunen </w:t>
      </w:r>
      <w:r w:rsidRPr="009A7675">
        <w:rPr>
          <w:rStyle w:val="normaltextrun"/>
          <w:rFonts w:cstheme="minorHAnsi"/>
          <w:i/>
          <w:iCs/>
          <w:sz w:val="24"/>
          <w:szCs w:val="24"/>
          <w:lang w:val="en-US"/>
        </w:rPr>
        <w:t>et al</w:t>
      </w:r>
      <w:r w:rsidRPr="009A7675">
        <w:rPr>
          <w:rStyle w:val="normaltextrun"/>
          <w:rFonts w:cstheme="minorHAnsi"/>
          <w:sz w:val="24"/>
          <w:szCs w:val="24"/>
          <w:lang w:val="en-US"/>
        </w:rPr>
        <w:t>. 1995; Greenberg &amp; Gradwohl 1983), defence</w:t>
      </w:r>
      <w:r w:rsidR="003F6341" w:rsidRPr="009A7675">
        <w:rPr>
          <w:rStyle w:val="normaltextrun"/>
          <w:rFonts w:cstheme="minorHAnsi"/>
          <w:sz w:val="24"/>
          <w:szCs w:val="24"/>
          <w:lang w:val="en-US"/>
        </w:rPr>
        <w:t>,</w:t>
      </w:r>
      <w:r w:rsidRPr="009A7675">
        <w:rPr>
          <w:rStyle w:val="normaltextrun"/>
          <w:rFonts w:cstheme="minorHAnsi"/>
          <w:sz w:val="24"/>
          <w:szCs w:val="24"/>
          <w:lang w:val="en-US"/>
        </w:rPr>
        <w:t xml:space="preserve"> and sanitation </w:t>
      </w:r>
      <w:r w:rsidR="003F6341" w:rsidRPr="009A7675">
        <w:rPr>
          <w:rStyle w:val="normaltextrun"/>
          <w:rFonts w:cstheme="minorHAnsi"/>
          <w:sz w:val="24"/>
          <w:szCs w:val="24"/>
          <w:lang w:val="en-US"/>
        </w:rPr>
        <w:t xml:space="preserve">duties </w:t>
      </w:r>
      <w:r w:rsidRPr="009A7675">
        <w:rPr>
          <w:rStyle w:val="normaltextrun"/>
          <w:rFonts w:cstheme="minorHAnsi"/>
          <w:sz w:val="24"/>
          <w:szCs w:val="24"/>
          <w:lang w:val="en-US"/>
        </w:rPr>
        <w:t>(Guigueno &amp; Sealy 2012; Burger 1980). Tasks may be completed at different rates or</w:t>
      </w:r>
      <w:r w:rsidR="003F6341" w:rsidRPr="009A7675">
        <w:rPr>
          <w:rStyle w:val="normaltextrun"/>
          <w:rFonts w:cstheme="minorHAnsi"/>
          <w:sz w:val="24"/>
          <w:szCs w:val="24"/>
          <w:lang w:val="en-US"/>
        </w:rPr>
        <w:t xml:space="preserve"> durations </w:t>
      </w:r>
      <w:r w:rsidRPr="009A7675">
        <w:rPr>
          <w:rStyle w:val="normaltextrun"/>
          <w:rFonts w:cstheme="minorHAnsi"/>
          <w:sz w:val="24"/>
          <w:szCs w:val="24"/>
          <w:lang w:val="en-US"/>
        </w:rPr>
        <w:t xml:space="preserve">(Guigueno &amp; Sealy 2012; </w:t>
      </w:r>
      <w:bookmarkStart w:id="3" w:name="_Hlk62039657"/>
      <w:r w:rsidRPr="009A7675">
        <w:rPr>
          <w:rStyle w:val="normaltextrun"/>
          <w:rFonts w:cstheme="minorHAnsi"/>
          <w:sz w:val="24"/>
          <w:szCs w:val="24"/>
          <w:lang w:val="en-US"/>
        </w:rPr>
        <w:t xml:space="preserve">Chazarreta </w:t>
      </w:r>
      <w:r w:rsidRPr="009A7675">
        <w:rPr>
          <w:rStyle w:val="normaltextrun"/>
          <w:rFonts w:cstheme="minorHAnsi"/>
          <w:i/>
          <w:iCs/>
          <w:sz w:val="24"/>
          <w:szCs w:val="24"/>
          <w:lang w:val="en-US"/>
        </w:rPr>
        <w:t>et al</w:t>
      </w:r>
      <w:r w:rsidRPr="009A7675">
        <w:rPr>
          <w:rStyle w:val="normaltextrun"/>
          <w:rFonts w:cstheme="minorHAnsi"/>
          <w:sz w:val="24"/>
          <w:szCs w:val="24"/>
          <w:lang w:val="en-US"/>
        </w:rPr>
        <w:t>. 2011</w:t>
      </w:r>
      <w:bookmarkEnd w:id="3"/>
      <w:r w:rsidRPr="009A7675">
        <w:rPr>
          <w:rStyle w:val="normaltextrun"/>
          <w:rFonts w:cstheme="minorHAnsi"/>
          <w:sz w:val="24"/>
          <w:szCs w:val="24"/>
          <w:lang w:val="en-US"/>
        </w:rPr>
        <w:t xml:space="preserve">; Bartlett </w:t>
      </w:r>
      <w:r w:rsidRPr="009A7675">
        <w:rPr>
          <w:rStyle w:val="normaltextrun"/>
          <w:rFonts w:cstheme="minorHAnsi"/>
          <w:i/>
          <w:iCs/>
          <w:sz w:val="24"/>
          <w:szCs w:val="24"/>
          <w:lang w:val="en-US"/>
        </w:rPr>
        <w:t>et al</w:t>
      </w:r>
      <w:r w:rsidRPr="009A7675">
        <w:rPr>
          <w:rStyle w:val="normaltextrun"/>
          <w:rFonts w:cstheme="minorHAnsi"/>
          <w:sz w:val="24"/>
          <w:szCs w:val="24"/>
          <w:lang w:val="en-US"/>
        </w:rPr>
        <w:t>. 2005). Additionally, different sexes of pied flycatchers (</w:t>
      </w:r>
      <w:r w:rsidRPr="009A7675">
        <w:rPr>
          <w:rStyle w:val="normaltextrun"/>
          <w:rFonts w:cstheme="minorHAnsi"/>
          <w:i/>
          <w:iCs/>
          <w:sz w:val="24"/>
          <w:szCs w:val="24"/>
          <w:lang w:val="en-US"/>
        </w:rPr>
        <w:t>Ficedula hypoleuca</w:t>
      </w:r>
      <w:r w:rsidRPr="009A7675">
        <w:rPr>
          <w:rStyle w:val="normaltextrun"/>
          <w:rFonts w:cstheme="minorHAnsi"/>
          <w:sz w:val="24"/>
          <w:szCs w:val="24"/>
          <w:lang w:val="en-US"/>
        </w:rPr>
        <w:t xml:space="preserve">) have been observed to forage in different areas and capture different prey species (Mänd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2013). </w:t>
      </w:r>
      <w:r w:rsidR="00E40FDD" w:rsidRPr="009A7675">
        <w:rPr>
          <w:rStyle w:val="Hyperlink"/>
          <w:rFonts w:cstheme="minorHAnsi"/>
          <w:color w:val="auto"/>
          <w:sz w:val="24"/>
          <w:szCs w:val="24"/>
          <w:u w:val="none"/>
          <w:shd w:val="clear" w:color="auto" w:fill="FFFFFF"/>
        </w:rPr>
        <w:t>Separating patterns by sex therefore allow</w:t>
      </w:r>
      <w:r w:rsidRPr="009A7675">
        <w:rPr>
          <w:rStyle w:val="Hyperlink"/>
          <w:rFonts w:cstheme="minorHAnsi"/>
          <w:color w:val="auto"/>
          <w:sz w:val="24"/>
          <w:szCs w:val="24"/>
          <w:u w:val="none"/>
          <w:shd w:val="clear" w:color="auto" w:fill="FFFFFF"/>
        </w:rPr>
        <w:t>s</w:t>
      </w:r>
      <w:r w:rsidR="00E40FDD" w:rsidRPr="009A7675">
        <w:rPr>
          <w:rStyle w:val="Hyperlink"/>
          <w:rFonts w:cstheme="minorHAnsi"/>
          <w:color w:val="auto"/>
          <w:sz w:val="24"/>
          <w:szCs w:val="24"/>
          <w:u w:val="none"/>
          <w:shd w:val="clear" w:color="auto" w:fill="FFFFFF"/>
        </w:rPr>
        <w:t xml:space="preserve"> greater precision when investigating reproductive patterns.</w:t>
      </w:r>
    </w:p>
    <w:p w14:paraId="04ED239E" w14:textId="1EE1883C" w:rsidR="00A126A7" w:rsidRPr="009A7675" w:rsidRDefault="00C5015B" w:rsidP="009A7675">
      <w:pPr>
        <w:spacing w:line="360" w:lineRule="auto"/>
        <w:jc w:val="both"/>
        <w:rPr>
          <w:rFonts w:cstheme="minorHAnsi"/>
          <w:sz w:val="24"/>
          <w:szCs w:val="24"/>
          <w:lang w:val="en-US"/>
        </w:rPr>
      </w:pPr>
      <w:r w:rsidRPr="009A7675">
        <w:rPr>
          <w:rFonts w:cstheme="minorHAnsi"/>
          <w:sz w:val="24"/>
          <w:szCs w:val="24"/>
          <w:lang w:val="en-US"/>
        </w:rPr>
        <w:t xml:space="preserve">Within-individual effects are </w:t>
      </w:r>
      <w:r w:rsidR="004C1270" w:rsidRPr="009A7675">
        <w:rPr>
          <w:rFonts w:cstheme="minorHAnsi"/>
          <w:sz w:val="24"/>
          <w:szCs w:val="24"/>
          <w:lang w:val="en-US"/>
        </w:rPr>
        <w:t>rarely</w:t>
      </w:r>
      <w:r w:rsidRPr="009A7675">
        <w:rPr>
          <w:rFonts w:cstheme="minorHAnsi"/>
          <w:sz w:val="24"/>
          <w:szCs w:val="24"/>
          <w:lang w:val="en-US"/>
        </w:rPr>
        <w:t xml:space="preserve"> the sole contributors to population variation</w:t>
      </w:r>
      <w:r w:rsidR="004C1270" w:rsidRPr="009A7675">
        <w:rPr>
          <w:rFonts w:cstheme="minorHAnsi"/>
          <w:sz w:val="24"/>
          <w:szCs w:val="24"/>
          <w:lang w:val="en-US"/>
        </w:rPr>
        <w:t xml:space="preserve"> as</w:t>
      </w:r>
      <w:r w:rsidRPr="009A7675">
        <w:rPr>
          <w:rFonts w:cstheme="minorHAnsi"/>
          <w:sz w:val="24"/>
          <w:szCs w:val="24"/>
          <w:lang w:val="en-US"/>
        </w:rPr>
        <w:t xml:space="preserve"> correlations may result from progressive changes in the phenotypic compositions as cohorts age (van de Pol &amp; Verhulst 2006). </w:t>
      </w:r>
      <w:r w:rsidR="00654CF9" w:rsidRPr="009A7675">
        <w:rPr>
          <w:rFonts w:cstheme="minorHAnsi"/>
          <w:sz w:val="24"/>
          <w:szCs w:val="24"/>
          <w:lang w:val="en-US"/>
        </w:rPr>
        <w:t>Such</w:t>
      </w:r>
      <w:r w:rsidRPr="009A7675">
        <w:rPr>
          <w:rFonts w:cstheme="minorHAnsi"/>
          <w:sz w:val="24"/>
          <w:szCs w:val="24"/>
          <w:lang w:val="en-US"/>
        </w:rPr>
        <w:t xml:space="preserve"> variation between individuals occurs naturally in all populations and may cause certain </w:t>
      </w:r>
      <w:r w:rsidR="00654CF9" w:rsidRPr="009A7675">
        <w:rPr>
          <w:rFonts w:cstheme="minorHAnsi"/>
          <w:sz w:val="24"/>
          <w:szCs w:val="24"/>
          <w:lang w:val="en-US"/>
        </w:rPr>
        <w:t>parents</w:t>
      </w:r>
      <w:r w:rsidRPr="009A7675">
        <w:rPr>
          <w:rFonts w:cstheme="minorHAnsi"/>
          <w:sz w:val="24"/>
          <w:szCs w:val="24"/>
          <w:lang w:val="en-US"/>
        </w:rPr>
        <w:t xml:space="preserve"> to reproduce more successfully than others</w:t>
      </w:r>
      <w:r w:rsidR="00654CF9" w:rsidRPr="009A7675">
        <w:rPr>
          <w:rFonts w:cstheme="minorHAnsi"/>
          <w:sz w:val="24"/>
          <w:szCs w:val="24"/>
          <w:lang w:val="en-US"/>
        </w:rPr>
        <w:t>:</w:t>
      </w:r>
      <w:r w:rsidR="004C1270" w:rsidRPr="009A7675">
        <w:rPr>
          <w:rFonts w:cstheme="minorHAnsi"/>
          <w:sz w:val="24"/>
          <w:szCs w:val="24"/>
          <w:lang w:val="en-US"/>
        </w:rPr>
        <w:t xml:space="preserve"> </w:t>
      </w:r>
      <w:r w:rsidR="00654CF9" w:rsidRPr="009A7675">
        <w:rPr>
          <w:rFonts w:cstheme="minorHAnsi"/>
          <w:sz w:val="24"/>
          <w:szCs w:val="24"/>
          <w:lang w:val="en-US"/>
        </w:rPr>
        <w:t>th</w:t>
      </w:r>
      <w:r w:rsidR="00CC0F46" w:rsidRPr="009A7675">
        <w:rPr>
          <w:rFonts w:cstheme="minorHAnsi"/>
          <w:sz w:val="24"/>
          <w:szCs w:val="24"/>
          <w:lang w:val="en-US"/>
        </w:rPr>
        <w:t>is</w:t>
      </w:r>
      <w:r w:rsidR="00654CF9" w:rsidRPr="009A7675">
        <w:rPr>
          <w:rFonts w:cstheme="minorHAnsi"/>
          <w:sz w:val="24"/>
          <w:szCs w:val="24"/>
          <w:lang w:val="en-US"/>
        </w:rPr>
        <w:t xml:space="preserve"> </w:t>
      </w:r>
      <w:r w:rsidR="00CC0F46" w:rsidRPr="009A7675">
        <w:rPr>
          <w:rFonts w:cstheme="minorHAnsi"/>
          <w:sz w:val="24"/>
          <w:szCs w:val="24"/>
          <w:lang w:val="en-US"/>
        </w:rPr>
        <w:t xml:space="preserve">is known as the </w:t>
      </w:r>
      <w:r w:rsidRPr="009A7675">
        <w:rPr>
          <w:rFonts w:cstheme="minorHAnsi"/>
          <w:sz w:val="24"/>
          <w:szCs w:val="24"/>
          <w:lang w:val="en-US"/>
        </w:rPr>
        <w:t>individual quality hypothes</w:t>
      </w:r>
      <w:r w:rsidR="00CC0F46" w:rsidRPr="009A7675">
        <w:rPr>
          <w:rFonts w:cstheme="minorHAnsi"/>
          <w:sz w:val="24"/>
          <w:szCs w:val="24"/>
          <w:lang w:val="en-US"/>
        </w:rPr>
        <w:t xml:space="preserve">is </w:t>
      </w:r>
      <w:r w:rsidRPr="009A7675">
        <w:rPr>
          <w:rFonts w:cstheme="minorHAnsi"/>
          <w:sz w:val="24"/>
          <w:szCs w:val="24"/>
          <w:lang w:val="en-US"/>
        </w:rPr>
        <w:t>(Wilson &amp; Nussey 2009).</w:t>
      </w:r>
      <w:r w:rsidR="004C1270" w:rsidRPr="009A7675">
        <w:rPr>
          <w:rFonts w:cstheme="minorHAnsi"/>
          <w:sz w:val="24"/>
          <w:szCs w:val="24"/>
          <w:lang w:val="en-US"/>
        </w:rPr>
        <w:t xml:space="preserve"> </w:t>
      </w:r>
      <w:r w:rsidR="00654CF9" w:rsidRPr="009A7675">
        <w:rPr>
          <w:rFonts w:cstheme="minorHAnsi"/>
          <w:sz w:val="24"/>
          <w:szCs w:val="24"/>
          <w:lang w:val="en-US"/>
        </w:rPr>
        <w:t>Additionally, w</w:t>
      </w:r>
      <w:r w:rsidRPr="009A7675">
        <w:rPr>
          <w:rFonts w:cstheme="minorHAnsi"/>
          <w:sz w:val="24"/>
          <w:szCs w:val="24"/>
          <w:lang w:val="en-US"/>
        </w:rPr>
        <w:t>hen phenotypes differ in their survival probabilities or reproductive success, appearance</w:t>
      </w:r>
      <w:r w:rsidR="00654CF9" w:rsidRPr="009A7675">
        <w:rPr>
          <w:rFonts w:cstheme="minorHAnsi"/>
          <w:sz w:val="24"/>
          <w:szCs w:val="24"/>
          <w:lang w:val="en-US"/>
        </w:rPr>
        <w:t xml:space="preserve"> and disappearance</w:t>
      </w:r>
      <w:r w:rsidRPr="009A7675">
        <w:rPr>
          <w:rFonts w:cstheme="minorHAnsi"/>
          <w:sz w:val="24"/>
          <w:szCs w:val="24"/>
          <w:lang w:val="en-US"/>
        </w:rPr>
        <w:t xml:space="preserve"> of </w:t>
      </w:r>
      <w:r w:rsidR="00654CF9" w:rsidRPr="009A7675">
        <w:rPr>
          <w:rFonts w:cstheme="minorHAnsi"/>
          <w:sz w:val="24"/>
          <w:szCs w:val="24"/>
          <w:lang w:val="en-US"/>
        </w:rPr>
        <w:t xml:space="preserve">individuals </w:t>
      </w:r>
      <w:r w:rsidRPr="009A7675">
        <w:rPr>
          <w:rFonts w:cstheme="minorHAnsi"/>
          <w:sz w:val="24"/>
          <w:szCs w:val="24"/>
          <w:lang w:val="en-US"/>
        </w:rPr>
        <w:t>will occur</w:t>
      </w:r>
      <w:r w:rsidR="00654CF9" w:rsidRPr="009A7675">
        <w:rPr>
          <w:rFonts w:cstheme="minorHAnsi"/>
          <w:sz w:val="24"/>
          <w:szCs w:val="24"/>
          <w:lang w:val="en-US"/>
        </w:rPr>
        <w:t xml:space="preserve"> in the population</w:t>
      </w:r>
      <w:r w:rsidRPr="009A7675">
        <w:rPr>
          <w:rFonts w:cstheme="minorHAnsi"/>
          <w:sz w:val="24"/>
          <w:szCs w:val="24"/>
          <w:lang w:val="en-US"/>
        </w:rPr>
        <w:t>; this is known as the selection hypothesis (</w:t>
      </w:r>
      <w:r w:rsidRPr="009A7675">
        <w:rPr>
          <w:rStyle w:val="normaltextrun"/>
          <w:rFonts w:cstheme="minorHAnsi"/>
          <w:sz w:val="24"/>
          <w:szCs w:val="24"/>
          <w:lang w:val="en-US"/>
        </w:rPr>
        <w:t>Nol &amp; Smith 1987</w:t>
      </w:r>
      <w:r w:rsidRPr="009A7675">
        <w:rPr>
          <w:rFonts w:cstheme="minorHAnsi"/>
          <w:sz w:val="24"/>
          <w:szCs w:val="24"/>
          <w:lang w:val="en-US"/>
        </w:rPr>
        <w:t>). For example, if good reproducers have greater survival likelihoods than poor reproducers, progressive appearance of high-</w:t>
      </w:r>
      <w:r w:rsidR="00930312" w:rsidRPr="009A7675">
        <w:rPr>
          <w:rFonts w:cstheme="minorHAnsi"/>
          <w:sz w:val="24"/>
          <w:szCs w:val="24"/>
          <w:lang w:val="en-US"/>
        </w:rPr>
        <w:t xml:space="preserve">performers </w:t>
      </w:r>
      <w:r w:rsidRPr="009A7675">
        <w:rPr>
          <w:rFonts w:cstheme="minorHAnsi"/>
          <w:sz w:val="24"/>
          <w:szCs w:val="24"/>
          <w:lang w:val="en-US"/>
        </w:rPr>
        <w:t>will resul</w:t>
      </w:r>
      <w:r w:rsidR="00434640" w:rsidRPr="009A7675">
        <w:rPr>
          <w:rFonts w:cstheme="minorHAnsi"/>
          <w:sz w:val="24"/>
          <w:szCs w:val="24"/>
          <w:lang w:val="en-US"/>
        </w:rPr>
        <w:t>t</w:t>
      </w:r>
      <w:r w:rsidRPr="009A7675">
        <w:rPr>
          <w:rFonts w:cstheme="minorHAnsi"/>
          <w:sz w:val="24"/>
          <w:szCs w:val="24"/>
          <w:lang w:val="en-US"/>
        </w:rPr>
        <w:t xml:space="preserve"> in older c</w:t>
      </w:r>
      <w:r w:rsidR="00654CF9" w:rsidRPr="009A7675">
        <w:rPr>
          <w:rFonts w:cstheme="minorHAnsi"/>
          <w:sz w:val="24"/>
          <w:szCs w:val="24"/>
          <w:lang w:val="en-US"/>
        </w:rPr>
        <w:t>ohorts</w:t>
      </w:r>
      <w:r w:rsidRPr="009A7675">
        <w:rPr>
          <w:rFonts w:cstheme="minorHAnsi"/>
          <w:sz w:val="24"/>
          <w:szCs w:val="24"/>
          <w:lang w:val="en-US"/>
        </w:rPr>
        <w:t xml:space="preserve"> featuring the greatest</w:t>
      </w:r>
      <w:r w:rsidR="00654CF9" w:rsidRPr="009A7675">
        <w:rPr>
          <w:rFonts w:cstheme="minorHAnsi"/>
          <w:sz w:val="24"/>
          <w:szCs w:val="24"/>
          <w:lang w:val="en-US"/>
        </w:rPr>
        <w:t xml:space="preserve"> </w:t>
      </w:r>
      <w:r w:rsidRPr="009A7675">
        <w:rPr>
          <w:rFonts w:cstheme="minorHAnsi"/>
          <w:sz w:val="24"/>
          <w:szCs w:val="24"/>
          <w:lang w:val="en-US"/>
        </w:rPr>
        <w:t>reproductive success of the population (</w:t>
      </w:r>
      <w:r w:rsidRPr="009A7675">
        <w:rPr>
          <w:rStyle w:val="normaltextrun"/>
          <w:rFonts w:cstheme="minorHAnsi"/>
          <w:sz w:val="24"/>
          <w:szCs w:val="24"/>
          <w:lang w:val="en-US"/>
        </w:rPr>
        <w:t xml:space="preserve">Włodarczyk &amp; Minias 2020). </w:t>
      </w:r>
      <w:r w:rsidRPr="009A7675">
        <w:rPr>
          <w:rFonts w:cstheme="minorHAnsi"/>
          <w:sz w:val="24"/>
          <w:szCs w:val="24"/>
          <w:lang w:val="en-US"/>
        </w:rPr>
        <w:t xml:space="preserve">Moreover, if individuals </w:t>
      </w:r>
      <w:r w:rsidR="00930312" w:rsidRPr="009A7675">
        <w:rPr>
          <w:rFonts w:cstheme="minorHAnsi"/>
          <w:sz w:val="24"/>
          <w:szCs w:val="24"/>
          <w:lang w:val="en-US"/>
        </w:rPr>
        <w:t>who</w:t>
      </w:r>
      <w:r w:rsidRPr="009A7675">
        <w:rPr>
          <w:rFonts w:cstheme="minorHAnsi"/>
          <w:sz w:val="24"/>
          <w:szCs w:val="24"/>
          <w:lang w:val="en-US"/>
        </w:rPr>
        <w:t xml:space="preserve"> begin to breed at a later ages are superior reproducers to those who breed younger, the proportion of highly successful </w:t>
      </w:r>
      <w:r w:rsidRPr="009A7675">
        <w:rPr>
          <w:rFonts w:cstheme="minorHAnsi"/>
          <w:sz w:val="24"/>
          <w:szCs w:val="24"/>
          <w:lang w:val="en-US"/>
        </w:rPr>
        <w:lastRenderedPageBreak/>
        <w:t xml:space="preserve">reproducers </w:t>
      </w:r>
      <w:r w:rsidR="00434640" w:rsidRPr="009A7675">
        <w:rPr>
          <w:rFonts w:cstheme="minorHAnsi"/>
          <w:sz w:val="24"/>
          <w:szCs w:val="24"/>
          <w:lang w:val="en-US"/>
        </w:rPr>
        <w:t xml:space="preserve">will </w:t>
      </w:r>
      <w:r w:rsidRPr="009A7675">
        <w:rPr>
          <w:rFonts w:cstheme="minorHAnsi"/>
          <w:sz w:val="24"/>
          <w:szCs w:val="24"/>
          <w:lang w:val="en-US"/>
        </w:rPr>
        <w:t xml:space="preserve">increase as cohorts age; this is known as </w:t>
      </w:r>
      <w:r w:rsidR="004C1270" w:rsidRPr="009A7675">
        <w:rPr>
          <w:rFonts w:cstheme="minorHAnsi"/>
          <w:sz w:val="24"/>
          <w:szCs w:val="24"/>
          <w:lang w:val="en-US"/>
        </w:rPr>
        <w:t>a</w:t>
      </w:r>
      <w:r w:rsidRPr="009A7675">
        <w:rPr>
          <w:rFonts w:cstheme="minorHAnsi"/>
          <w:sz w:val="24"/>
          <w:szCs w:val="24"/>
          <w:lang w:val="en-US"/>
        </w:rPr>
        <w:t xml:space="preserve"> delayed breeding hypothesis (</w:t>
      </w:r>
      <w:r w:rsidRPr="009A7675">
        <w:rPr>
          <w:rFonts w:cstheme="minorHAnsi"/>
          <w:sz w:val="24"/>
          <w:szCs w:val="24"/>
        </w:rPr>
        <w:t>Hamann &amp; Cooke 1987</w:t>
      </w:r>
      <w:r w:rsidRPr="009A7675">
        <w:rPr>
          <w:rFonts w:cstheme="minorHAnsi"/>
          <w:sz w:val="24"/>
          <w:szCs w:val="24"/>
          <w:lang w:val="en-US"/>
        </w:rPr>
        <w:t>).</w:t>
      </w:r>
      <w:r w:rsidR="004C1270" w:rsidRPr="009A7675">
        <w:rPr>
          <w:rFonts w:cstheme="minorHAnsi"/>
          <w:sz w:val="24"/>
          <w:szCs w:val="24"/>
          <w:lang w:val="en-US"/>
        </w:rPr>
        <w:t xml:space="preserve"> </w:t>
      </w:r>
      <w:r w:rsidR="0082602A" w:rsidRPr="009A7675">
        <w:rPr>
          <w:rStyle w:val="normaltextrun"/>
          <w:rFonts w:cstheme="minorHAnsi"/>
          <w:sz w:val="24"/>
          <w:szCs w:val="24"/>
          <w:lang w:val="en-US"/>
        </w:rPr>
        <w:t>E</w:t>
      </w:r>
      <w:r w:rsidR="00434640" w:rsidRPr="009A7675">
        <w:rPr>
          <w:rStyle w:val="normaltextrun"/>
          <w:rFonts w:cstheme="minorHAnsi"/>
          <w:sz w:val="24"/>
          <w:szCs w:val="24"/>
          <w:lang w:val="en-US"/>
        </w:rPr>
        <w:t xml:space="preserve">mpirical support for </w:t>
      </w:r>
      <w:r w:rsidR="00711932" w:rsidRPr="009A7675">
        <w:rPr>
          <w:rStyle w:val="normaltextrun"/>
          <w:rFonts w:cstheme="minorHAnsi"/>
          <w:sz w:val="24"/>
          <w:szCs w:val="24"/>
          <w:lang w:val="en-US"/>
        </w:rPr>
        <w:t xml:space="preserve">such </w:t>
      </w:r>
      <w:r w:rsidR="00434640" w:rsidRPr="009A7675">
        <w:rPr>
          <w:rStyle w:val="normaltextrun"/>
          <w:rFonts w:cstheme="minorHAnsi"/>
          <w:sz w:val="24"/>
          <w:szCs w:val="24"/>
          <w:lang w:val="en-US"/>
        </w:rPr>
        <w:t>demographic effects is mixed,</w:t>
      </w:r>
      <w:r w:rsidR="0082602A" w:rsidRPr="009A7675">
        <w:rPr>
          <w:rStyle w:val="normaltextrun"/>
          <w:rFonts w:cstheme="minorHAnsi"/>
          <w:sz w:val="24"/>
          <w:szCs w:val="24"/>
          <w:lang w:val="en-US"/>
        </w:rPr>
        <w:t xml:space="preserve"> however</w:t>
      </w:r>
      <w:r w:rsidR="00434640" w:rsidRPr="009A7675">
        <w:rPr>
          <w:rStyle w:val="normaltextrun"/>
          <w:rFonts w:cstheme="minorHAnsi"/>
          <w:sz w:val="24"/>
          <w:szCs w:val="24"/>
          <w:lang w:val="en-US"/>
        </w:rPr>
        <w:t xml:space="preserve"> differential survival with age is frequently observed (Pärt </w:t>
      </w:r>
      <w:r w:rsidR="00434640" w:rsidRPr="009A7675">
        <w:rPr>
          <w:rStyle w:val="normaltextrun"/>
          <w:rFonts w:cstheme="minorHAnsi"/>
          <w:i/>
          <w:iCs/>
          <w:sz w:val="24"/>
          <w:szCs w:val="24"/>
          <w:lang w:val="en-US"/>
        </w:rPr>
        <w:t>et al</w:t>
      </w:r>
      <w:r w:rsidR="00434640" w:rsidRPr="009A7675">
        <w:rPr>
          <w:rStyle w:val="normaltextrun"/>
          <w:rFonts w:cstheme="minorHAnsi"/>
          <w:sz w:val="24"/>
          <w:szCs w:val="24"/>
          <w:lang w:val="en-US"/>
        </w:rPr>
        <w:t>. 1991; Nol &amp; Smith 1987). While the low annual mortality of long-lived birds means differential</w:t>
      </w:r>
      <w:r w:rsidR="0082602A" w:rsidRPr="009A7675">
        <w:rPr>
          <w:rStyle w:val="normaltextrun"/>
          <w:rFonts w:cstheme="minorHAnsi"/>
          <w:sz w:val="24"/>
          <w:szCs w:val="24"/>
          <w:lang w:val="en-US"/>
        </w:rPr>
        <w:t>-</w:t>
      </w:r>
      <w:r w:rsidR="00434640" w:rsidRPr="009A7675">
        <w:rPr>
          <w:rStyle w:val="normaltextrun"/>
          <w:rFonts w:cstheme="minorHAnsi"/>
          <w:sz w:val="24"/>
          <w:szCs w:val="24"/>
          <w:lang w:val="en-US"/>
        </w:rPr>
        <w:t>mortality alone is unlikely to produce age-related variation, the converse may be true of short-lived species</w:t>
      </w:r>
      <w:r w:rsidR="00214C32" w:rsidRPr="009A7675">
        <w:rPr>
          <w:rStyle w:val="normaltextrun"/>
          <w:rFonts w:cstheme="minorHAnsi"/>
          <w:sz w:val="24"/>
          <w:szCs w:val="24"/>
          <w:lang w:val="en-US"/>
        </w:rPr>
        <w:t xml:space="preserve"> with relatively greater mortality</w:t>
      </w:r>
      <w:r w:rsidR="00654CF9" w:rsidRPr="009A7675">
        <w:rPr>
          <w:rStyle w:val="normaltextrun"/>
          <w:rFonts w:cstheme="minorHAnsi"/>
          <w:sz w:val="24"/>
          <w:szCs w:val="24"/>
          <w:lang w:val="en-US"/>
        </w:rPr>
        <w:t xml:space="preserve"> </w:t>
      </w:r>
      <w:r w:rsidR="00434640" w:rsidRPr="009A7675">
        <w:rPr>
          <w:rStyle w:val="normaltextrun"/>
          <w:rFonts w:cstheme="minorHAnsi"/>
          <w:sz w:val="24"/>
          <w:szCs w:val="24"/>
          <w:lang w:val="en-US"/>
        </w:rPr>
        <w:t xml:space="preserve">(Forslund &amp; Pärt 1995). </w:t>
      </w:r>
      <w:r w:rsidRPr="009A7675">
        <w:rPr>
          <w:rFonts w:cstheme="minorHAnsi"/>
          <w:sz w:val="24"/>
          <w:szCs w:val="24"/>
          <w:lang w:val="en-US"/>
        </w:rPr>
        <w:t xml:space="preserve">Repeated measures are crucial for compartmentalising age-related trends into sources of between- and within-individual variation (Rebke </w:t>
      </w:r>
      <w:r w:rsidRPr="009A7675">
        <w:rPr>
          <w:rFonts w:cstheme="minorHAnsi"/>
          <w:i/>
          <w:iCs/>
          <w:sz w:val="24"/>
          <w:szCs w:val="24"/>
          <w:lang w:val="en-US"/>
        </w:rPr>
        <w:t>et al</w:t>
      </w:r>
      <w:r w:rsidRPr="009A7675">
        <w:rPr>
          <w:rFonts w:cstheme="minorHAnsi"/>
          <w:sz w:val="24"/>
          <w:szCs w:val="24"/>
          <w:lang w:val="en-US"/>
        </w:rPr>
        <w:t>. 2010; van de Pol &amp; Verhulst 2006). Unlike cross-sectional data, longitudinal data record individuals throughout their lifespans via repeated measurements</w:t>
      </w:r>
      <w:r w:rsidR="00711932" w:rsidRPr="009A7675">
        <w:rPr>
          <w:rFonts w:cstheme="minorHAnsi"/>
          <w:sz w:val="24"/>
          <w:szCs w:val="24"/>
          <w:lang w:val="en-US"/>
        </w:rPr>
        <w:t>,</w:t>
      </w:r>
      <w:r w:rsidRPr="009A7675">
        <w:rPr>
          <w:rFonts w:cstheme="minorHAnsi"/>
          <w:sz w:val="24"/>
          <w:szCs w:val="24"/>
          <w:lang w:val="en-US"/>
        </w:rPr>
        <w:t xml:space="preserve"> and this allows individual variation to be effectively isolated from </w:t>
      </w:r>
      <w:r w:rsidR="00654CF9" w:rsidRPr="009A7675">
        <w:rPr>
          <w:rFonts w:cstheme="minorHAnsi"/>
          <w:sz w:val="24"/>
          <w:szCs w:val="24"/>
          <w:lang w:val="en-US"/>
        </w:rPr>
        <w:t>demographic</w:t>
      </w:r>
      <w:r w:rsidRPr="009A7675">
        <w:rPr>
          <w:rFonts w:cstheme="minorHAnsi"/>
          <w:sz w:val="24"/>
          <w:szCs w:val="24"/>
          <w:lang w:val="en-US"/>
        </w:rPr>
        <w:t xml:space="preserve"> trends and for the sources of observed patterns to be precisely attributed (Catry </w:t>
      </w:r>
      <w:r w:rsidRPr="009A7675">
        <w:rPr>
          <w:rFonts w:cstheme="minorHAnsi"/>
          <w:i/>
          <w:iCs/>
          <w:sz w:val="24"/>
          <w:szCs w:val="24"/>
          <w:lang w:val="en-US"/>
        </w:rPr>
        <w:t>et al</w:t>
      </w:r>
      <w:r w:rsidRPr="009A7675">
        <w:rPr>
          <w:rFonts w:cstheme="minorHAnsi"/>
          <w:sz w:val="24"/>
          <w:szCs w:val="24"/>
          <w:lang w:val="en-US"/>
        </w:rPr>
        <w:t xml:space="preserve">. 2006). This is often achieved using random effects models which allow sources of variation to be partitioned </w:t>
      </w:r>
      <w:r w:rsidR="00A126A7" w:rsidRPr="009A7675">
        <w:rPr>
          <w:rFonts w:cstheme="minorHAnsi"/>
          <w:sz w:val="24"/>
          <w:szCs w:val="24"/>
          <w:lang w:val="en-US"/>
        </w:rPr>
        <w:t>into</w:t>
      </w:r>
      <w:r w:rsidRPr="009A7675">
        <w:rPr>
          <w:rFonts w:cstheme="minorHAnsi"/>
          <w:sz w:val="24"/>
          <w:szCs w:val="24"/>
          <w:lang w:val="en-US"/>
        </w:rPr>
        <w:t xml:space="preserve"> </w:t>
      </w:r>
      <w:r w:rsidR="00125C1B" w:rsidRPr="009A7675">
        <w:rPr>
          <w:rFonts w:cstheme="minorHAnsi"/>
          <w:sz w:val="24"/>
          <w:szCs w:val="24"/>
          <w:lang w:val="en-US"/>
        </w:rPr>
        <w:t xml:space="preserve">multiple </w:t>
      </w:r>
      <w:r w:rsidRPr="009A7675">
        <w:rPr>
          <w:rFonts w:cstheme="minorHAnsi"/>
          <w:sz w:val="24"/>
          <w:szCs w:val="24"/>
          <w:lang w:val="en-US"/>
        </w:rPr>
        <w:t xml:space="preserve">levels of aggregation (van de Pol &amp; Verhulst 2006; </w:t>
      </w:r>
      <w:bookmarkStart w:id="4" w:name="_Hlk60139172"/>
      <w:r w:rsidRPr="009A7675">
        <w:rPr>
          <w:sz w:val="24"/>
          <w:szCs w:val="24"/>
        </w:rPr>
        <w:t xml:space="preserve">Snijders </w:t>
      </w:r>
      <w:r w:rsidR="00125C1B" w:rsidRPr="009A7675">
        <w:rPr>
          <w:sz w:val="24"/>
          <w:szCs w:val="24"/>
        </w:rPr>
        <w:t>&amp;</w:t>
      </w:r>
      <w:r w:rsidRPr="009A7675">
        <w:rPr>
          <w:sz w:val="24"/>
          <w:szCs w:val="24"/>
        </w:rPr>
        <w:t xml:space="preserve"> Bosker 1999</w:t>
      </w:r>
      <w:bookmarkEnd w:id="4"/>
      <w:r w:rsidRPr="009A7675">
        <w:rPr>
          <w:sz w:val="24"/>
          <w:szCs w:val="24"/>
        </w:rPr>
        <w:t>).</w:t>
      </w:r>
      <w:r w:rsidRPr="009A7675">
        <w:rPr>
          <w:rFonts w:cstheme="minorHAnsi"/>
          <w:sz w:val="24"/>
          <w:szCs w:val="24"/>
          <w:lang w:val="en-US"/>
        </w:rPr>
        <w:t xml:space="preserve"> Longitudinal analyses are therefore commonly argued to be the only reliable method by which to study</w:t>
      </w:r>
      <w:r w:rsidR="00D7686A" w:rsidRPr="009A7675">
        <w:rPr>
          <w:rFonts w:cstheme="minorHAnsi"/>
          <w:sz w:val="24"/>
          <w:szCs w:val="24"/>
          <w:lang w:val="en-US"/>
        </w:rPr>
        <w:t xml:space="preserve"> age-effects in populations</w:t>
      </w:r>
      <w:r w:rsidRPr="009A7675">
        <w:rPr>
          <w:rFonts w:cstheme="minorHAnsi"/>
          <w:sz w:val="24"/>
          <w:szCs w:val="24"/>
          <w:lang w:val="en-US"/>
        </w:rPr>
        <w:t xml:space="preserve"> (Nussey </w:t>
      </w:r>
      <w:r w:rsidRPr="009A7675">
        <w:rPr>
          <w:rFonts w:cstheme="minorHAnsi"/>
          <w:i/>
          <w:iCs/>
          <w:sz w:val="24"/>
          <w:szCs w:val="24"/>
          <w:lang w:val="en-US"/>
        </w:rPr>
        <w:t>et al</w:t>
      </w:r>
      <w:r w:rsidRPr="009A7675">
        <w:rPr>
          <w:rFonts w:cstheme="minorHAnsi"/>
          <w:sz w:val="24"/>
          <w:szCs w:val="24"/>
          <w:lang w:val="en-US"/>
        </w:rPr>
        <w:t>. 2008; Forslund &amp; Pärt 199</w:t>
      </w:r>
      <w:r w:rsidR="00706955" w:rsidRPr="009A7675">
        <w:rPr>
          <w:rFonts w:cstheme="minorHAnsi"/>
          <w:sz w:val="24"/>
          <w:szCs w:val="24"/>
          <w:lang w:val="en-US"/>
        </w:rPr>
        <w:t>5</w:t>
      </w:r>
      <w:r w:rsidRPr="009A7675">
        <w:rPr>
          <w:rFonts w:cstheme="minorHAnsi"/>
          <w:sz w:val="24"/>
          <w:szCs w:val="24"/>
          <w:lang w:val="en-US"/>
        </w:rPr>
        <w:t>).</w:t>
      </w:r>
      <w:r w:rsidR="00D255FE" w:rsidRPr="009A7675">
        <w:rPr>
          <w:rFonts w:cstheme="minorHAnsi"/>
          <w:sz w:val="24"/>
          <w:szCs w:val="24"/>
          <w:lang w:val="en-US"/>
        </w:rPr>
        <w:t xml:space="preserve"> </w:t>
      </w:r>
      <w:r w:rsidR="00D255FE" w:rsidRPr="009A7675">
        <w:rPr>
          <w:rStyle w:val="normaltextrun"/>
          <w:rFonts w:cstheme="minorHAnsi"/>
          <w:sz w:val="24"/>
          <w:szCs w:val="24"/>
          <w:lang w:val="en-US"/>
        </w:rPr>
        <w:t xml:space="preserve">Controlling for demographic variation is imperative to reliably measuring individual change within populations as failure to do so may cause erroneous conclusions (van de Pol &amp; Verhulst 2006; Catry </w:t>
      </w:r>
      <w:r w:rsidR="00D255FE" w:rsidRPr="009A7675">
        <w:rPr>
          <w:rStyle w:val="normaltextrun"/>
          <w:rFonts w:cstheme="minorHAnsi"/>
          <w:i/>
          <w:iCs/>
          <w:sz w:val="24"/>
          <w:szCs w:val="24"/>
          <w:lang w:val="en-US"/>
        </w:rPr>
        <w:t>et al</w:t>
      </w:r>
      <w:r w:rsidR="00D255FE" w:rsidRPr="009A7675">
        <w:rPr>
          <w:rStyle w:val="normaltextrun"/>
          <w:rFonts w:cstheme="minorHAnsi"/>
          <w:sz w:val="24"/>
          <w:szCs w:val="24"/>
          <w:lang w:val="en-US"/>
        </w:rPr>
        <w:t>. 2006).</w:t>
      </w:r>
    </w:p>
    <w:p w14:paraId="5B931B20" w14:textId="68604CFE" w:rsidR="00E550F5" w:rsidRPr="009A7675" w:rsidRDefault="00A126A7" w:rsidP="009A7675">
      <w:pPr>
        <w:spacing w:line="360" w:lineRule="auto"/>
        <w:jc w:val="both"/>
        <w:rPr>
          <w:rFonts w:cstheme="minorHAnsi"/>
          <w:sz w:val="24"/>
          <w:szCs w:val="24"/>
          <w:lang w:val="en-US"/>
        </w:rPr>
      </w:pPr>
      <w:r w:rsidRPr="009A7675">
        <w:rPr>
          <w:rFonts w:cstheme="minorHAnsi"/>
          <w:sz w:val="24"/>
          <w:szCs w:val="24"/>
          <w:lang w:val="en-US"/>
        </w:rPr>
        <w:t>My</w:t>
      </w:r>
      <w:r w:rsidR="00434640" w:rsidRPr="009A7675">
        <w:rPr>
          <w:rFonts w:cstheme="minorHAnsi"/>
          <w:sz w:val="24"/>
          <w:szCs w:val="24"/>
          <w:lang w:val="en-US"/>
        </w:rPr>
        <w:t xml:space="preserve"> study analysed chang</w:t>
      </w:r>
      <w:r w:rsidR="00AA0ED7" w:rsidRPr="009A7675">
        <w:rPr>
          <w:rFonts w:cstheme="minorHAnsi"/>
          <w:sz w:val="24"/>
          <w:szCs w:val="24"/>
          <w:lang w:val="en-US"/>
        </w:rPr>
        <w:t>es of</w:t>
      </w:r>
      <w:r w:rsidR="00434640" w:rsidRPr="009A7675">
        <w:rPr>
          <w:rFonts w:cstheme="minorHAnsi"/>
          <w:sz w:val="24"/>
          <w:szCs w:val="24"/>
          <w:lang w:val="en-US"/>
        </w:rPr>
        <w:t xml:space="preserve"> individual reproductive success in a wild population of </w:t>
      </w:r>
      <w:r w:rsidR="00AA0ED7" w:rsidRPr="009A7675">
        <w:rPr>
          <w:rFonts w:cstheme="minorHAnsi"/>
          <w:sz w:val="24"/>
          <w:szCs w:val="24"/>
          <w:lang w:val="en-US"/>
        </w:rPr>
        <w:t xml:space="preserve">short-lived </w:t>
      </w:r>
      <w:r w:rsidR="00434640" w:rsidRPr="009A7675">
        <w:rPr>
          <w:rFonts w:cstheme="minorHAnsi"/>
          <w:sz w:val="24"/>
          <w:szCs w:val="24"/>
          <w:lang w:val="en-US"/>
        </w:rPr>
        <w:t>collared flycatchers (</w:t>
      </w:r>
      <w:r w:rsidR="00434640" w:rsidRPr="009A7675">
        <w:rPr>
          <w:rFonts w:cstheme="minorHAnsi"/>
          <w:i/>
          <w:iCs/>
          <w:sz w:val="24"/>
          <w:szCs w:val="24"/>
          <w:lang w:val="en-US"/>
        </w:rPr>
        <w:t>Ficedula albicollis</w:t>
      </w:r>
      <w:r w:rsidR="00434640" w:rsidRPr="009A7675">
        <w:rPr>
          <w:rFonts w:cstheme="minorHAnsi"/>
          <w:sz w:val="24"/>
          <w:szCs w:val="24"/>
          <w:lang w:val="en-US"/>
        </w:rPr>
        <w:t>) by analysing age-related patterns of fledging success, chick body condition, and provisioning rate.</w:t>
      </w:r>
      <w:r w:rsidR="00434640" w:rsidRPr="009A7675">
        <w:rPr>
          <w:rStyle w:val="normaltextrun"/>
          <w:rFonts w:cstheme="minorHAnsi"/>
          <w:sz w:val="24"/>
          <w:szCs w:val="24"/>
          <w:lang w:val="en-US"/>
        </w:rPr>
        <w:t xml:space="preserve"> Exact ages were known for many individuals due to capture as nestlings </w:t>
      </w:r>
      <w:r w:rsidR="00AA0ED7" w:rsidRPr="009A7675">
        <w:rPr>
          <w:rStyle w:val="normaltextrun"/>
          <w:rFonts w:cstheme="minorHAnsi"/>
          <w:sz w:val="24"/>
          <w:szCs w:val="24"/>
          <w:lang w:val="en-US"/>
        </w:rPr>
        <w:t>and</w:t>
      </w:r>
      <w:r w:rsidR="00434640" w:rsidRPr="009A7675">
        <w:rPr>
          <w:rStyle w:val="normaltextrun"/>
          <w:rFonts w:cstheme="minorHAnsi"/>
          <w:sz w:val="24"/>
          <w:szCs w:val="24"/>
          <w:lang w:val="en-US"/>
        </w:rPr>
        <w:t xml:space="preserve"> as yearlings </w:t>
      </w:r>
      <w:r w:rsidR="00AA0ED7" w:rsidRPr="009A7675">
        <w:rPr>
          <w:rStyle w:val="normaltextrun"/>
          <w:rFonts w:cstheme="minorHAnsi"/>
          <w:sz w:val="24"/>
          <w:szCs w:val="24"/>
          <w:lang w:val="en-US"/>
        </w:rPr>
        <w:t xml:space="preserve">then </w:t>
      </w:r>
      <w:r w:rsidR="00434640" w:rsidRPr="009A7675">
        <w:rPr>
          <w:rStyle w:val="normaltextrun"/>
          <w:rFonts w:cstheme="minorHAnsi"/>
          <w:sz w:val="24"/>
          <w:szCs w:val="24"/>
          <w:lang w:val="en-US"/>
        </w:rPr>
        <w:t xml:space="preserve">marking with unique identification rings (Récapet </w:t>
      </w:r>
      <w:r w:rsidR="00434640" w:rsidRPr="009A7675">
        <w:rPr>
          <w:rStyle w:val="normaltextrun"/>
          <w:rFonts w:cstheme="minorHAnsi"/>
          <w:i/>
          <w:iCs/>
          <w:sz w:val="24"/>
          <w:szCs w:val="24"/>
          <w:lang w:val="en-US"/>
        </w:rPr>
        <w:t>et al</w:t>
      </w:r>
      <w:r w:rsidR="00434640" w:rsidRPr="009A7675">
        <w:rPr>
          <w:rStyle w:val="normaltextrun"/>
          <w:rFonts w:cstheme="minorHAnsi"/>
          <w:sz w:val="24"/>
          <w:szCs w:val="24"/>
          <w:lang w:val="en-US"/>
        </w:rPr>
        <w:t>. 2017).</w:t>
      </w:r>
      <w:r w:rsidR="00AA0ED7" w:rsidRPr="009A7675">
        <w:rPr>
          <w:rStyle w:val="normaltextrun"/>
          <w:rFonts w:cstheme="minorHAnsi"/>
          <w:sz w:val="24"/>
          <w:szCs w:val="24"/>
          <w:lang w:val="en-US"/>
        </w:rPr>
        <w:t xml:space="preserve"> P</w:t>
      </w:r>
      <w:r w:rsidR="00434640" w:rsidRPr="009A7675">
        <w:rPr>
          <w:rStyle w:val="normaltextrun"/>
          <w:rFonts w:cstheme="minorHAnsi"/>
          <w:sz w:val="24"/>
          <w:szCs w:val="24"/>
          <w:lang w:val="en-US"/>
        </w:rPr>
        <w:t>lumage characteristics are age-dependent and so yearlings c</w:t>
      </w:r>
      <w:r w:rsidRPr="009A7675">
        <w:rPr>
          <w:rStyle w:val="normaltextrun"/>
          <w:rFonts w:cstheme="minorHAnsi"/>
          <w:sz w:val="24"/>
          <w:szCs w:val="24"/>
          <w:lang w:val="en-US"/>
        </w:rPr>
        <w:t>ould</w:t>
      </w:r>
      <w:r w:rsidR="00434640" w:rsidRPr="009A7675">
        <w:rPr>
          <w:rStyle w:val="normaltextrun"/>
          <w:rFonts w:cstheme="minorHAnsi"/>
          <w:sz w:val="24"/>
          <w:szCs w:val="24"/>
          <w:lang w:val="en-US"/>
        </w:rPr>
        <w:t xml:space="preserve"> be reliably distinguished (</w:t>
      </w:r>
      <w:r w:rsidR="00434640" w:rsidRPr="009A7675">
        <w:rPr>
          <w:rFonts w:cstheme="minorHAnsi"/>
          <w:sz w:val="24"/>
          <w:szCs w:val="24"/>
          <w:shd w:val="clear" w:color="auto" w:fill="FFFFFF"/>
        </w:rPr>
        <w:t>Svensson 1992</w:t>
      </w:r>
      <w:r w:rsidR="00434640" w:rsidRPr="009A7675">
        <w:rPr>
          <w:rStyle w:val="normaltextrun"/>
          <w:rFonts w:cstheme="minorHAnsi"/>
          <w:sz w:val="24"/>
          <w:szCs w:val="24"/>
          <w:lang w:val="en-US"/>
        </w:rPr>
        <w:t xml:space="preserve">). These factors allowed the presence and absence of unique individuals to be monitored over time and consequently within-individual changes in behavioural traits to be </w:t>
      </w:r>
      <w:r w:rsidR="008F5648" w:rsidRPr="009A7675">
        <w:rPr>
          <w:rStyle w:val="normaltextrun"/>
          <w:rFonts w:cstheme="minorHAnsi"/>
          <w:sz w:val="24"/>
          <w:szCs w:val="24"/>
          <w:lang w:val="en-US"/>
        </w:rPr>
        <w:t>temporally quantified</w:t>
      </w:r>
      <w:r w:rsidR="00434640" w:rsidRPr="009A7675">
        <w:rPr>
          <w:rStyle w:val="normaltextrun"/>
          <w:rFonts w:cstheme="minorHAnsi"/>
          <w:sz w:val="24"/>
          <w:szCs w:val="24"/>
          <w:lang w:val="en-US"/>
        </w:rPr>
        <w:t>.</w:t>
      </w:r>
      <w:r w:rsidR="00434640" w:rsidRPr="009A7675">
        <w:rPr>
          <w:rFonts w:cstheme="minorHAnsi"/>
          <w:sz w:val="24"/>
          <w:szCs w:val="24"/>
          <w:lang w:val="en-US"/>
        </w:rPr>
        <w:t xml:space="preserve"> The changes in these traits were partitioned into sources of variation arising from between- and within-individual levels of aggregation</w:t>
      </w:r>
      <w:r w:rsidR="006A45E8" w:rsidRPr="009A7675">
        <w:rPr>
          <w:rFonts w:cstheme="minorHAnsi"/>
          <w:sz w:val="24"/>
          <w:szCs w:val="24"/>
          <w:lang w:val="en-US"/>
        </w:rPr>
        <w:t xml:space="preserve">, </w:t>
      </w:r>
      <w:r w:rsidR="00434640" w:rsidRPr="009A7675">
        <w:rPr>
          <w:rFonts w:cstheme="minorHAnsi"/>
          <w:sz w:val="24"/>
          <w:szCs w:val="24"/>
          <w:lang w:val="en-US"/>
        </w:rPr>
        <w:t>and in doing so</w:t>
      </w:r>
      <w:r w:rsidR="006A45E8" w:rsidRPr="009A7675">
        <w:rPr>
          <w:rFonts w:cstheme="minorHAnsi"/>
          <w:sz w:val="24"/>
          <w:szCs w:val="24"/>
          <w:lang w:val="en-US"/>
        </w:rPr>
        <w:t xml:space="preserve"> </w:t>
      </w:r>
      <w:r w:rsidR="00434640" w:rsidRPr="009A7675">
        <w:rPr>
          <w:rFonts w:cstheme="minorHAnsi"/>
          <w:sz w:val="24"/>
          <w:szCs w:val="24"/>
          <w:lang w:val="en-US"/>
        </w:rPr>
        <w:t>the</w:t>
      </w:r>
      <w:r w:rsidR="00654CF9" w:rsidRPr="009A7675">
        <w:rPr>
          <w:rFonts w:cstheme="minorHAnsi"/>
          <w:sz w:val="24"/>
          <w:szCs w:val="24"/>
          <w:lang w:val="en-US"/>
        </w:rPr>
        <w:t>ir</w:t>
      </w:r>
      <w:r w:rsidR="00434640" w:rsidRPr="009A7675">
        <w:rPr>
          <w:rFonts w:cstheme="minorHAnsi"/>
          <w:sz w:val="24"/>
          <w:szCs w:val="24"/>
          <w:lang w:val="en-US"/>
        </w:rPr>
        <w:t xml:space="preserve"> relative contributions were </w:t>
      </w:r>
      <w:r w:rsidR="006A45E8" w:rsidRPr="009A7675">
        <w:rPr>
          <w:rFonts w:cstheme="minorHAnsi"/>
          <w:sz w:val="24"/>
          <w:szCs w:val="24"/>
          <w:lang w:val="en-US"/>
        </w:rPr>
        <w:t>compared</w:t>
      </w:r>
      <w:r w:rsidRPr="009A7675">
        <w:rPr>
          <w:rFonts w:cstheme="minorHAnsi"/>
          <w:sz w:val="24"/>
          <w:szCs w:val="24"/>
          <w:lang w:val="en-US"/>
        </w:rPr>
        <w:t>.</w:t>
      </w:r>
      <w:r w:rsidR="00434640" w:rsidRPr="009A7675">
        <w:rPr>
          <w:rFonts w:cstheme="minorHAnsi"/>
          <w:sz w:val="24"/>
          <w:szCs w:val="24"/>
          <w:lang w:val="en-US"/>
        </w:rPr>
        <w:t xml:space="preserve"> </w:t>
      </w:r>
      <w:r w:rsidR="00095BFC" w:rsidRPr="009A7675">
        <w:rPr>
          <w:rFonts w:cstheme="minorHAnsi"/>
          <w:sz w:val="24"/>
          <w:szCs w:val="24"/>
          <w:lang w:val="en-US"/>
        </w:rPr>
        <w:t>I expected Individual reproductive success to increase in early-age (</w:t>
      </w:r>
      <w:r w:rsidR="00095BFC" w:rsidRPr="009A7675">
        <w:rPr>
          <w:rFonts w:cstheme="minorHAnsi"/>
          <w:i/>
          <w:iCs/>
          <w:sz w:val="24"/>
          <w:szCs w:val="24"/>
          <w:lang w:val="en-US"/>
        </w:rPr>
        <w:t>a</w:t>
      </w:r>
      <w:r w:rsidR="00095BFC" w:rsidRPr="009A7675">
        <w:rPr>
          <w:rFonts w:cstheme="minorHAnsi"/>
          <w:sz w:val="24"/>
          <w:szCs w:val="24"/>
          <w:lang w:val="en-US"/>
        </w:rPr>
        <w:t>) until a plateau in middle</w:t>
      </w:r>
      <w:r w:rsidR="006A45E8" w:rsidRPr="009A7675">
        <w:rPr>
          <w:rFonts w:cstheme="minorHAnsi"/>
          <w:sz w:val="24"/>
          <w:szCs w:val="24"/>
          <w:lang w:val="en-US"/>
        </w:rPr>
        <w:t>-</w:t>
      </w:r>
      <w:r w:rsidR="00095BFC" w:rsidRPr="009A7675">
        <w:rPr>
          <w:rFonts w:cstheme="minorHAnsi"/>
          <w:sz w:val="24"/>
          <w:szCs w:val="24"/>
          <w:lang w:val="en-US"/>
        </w:rPr>
        <w:t>age (</w:t>
      </w:r>
      <w:r w:rsidR="00095BFC" w:rsidRPr="009A7675">
        <w:rPr>
          <w:rFonts w:cstheme="minorHAnsi"/>
          <w:i/>
          <w:iCs/>
          <w:sz w:val="24"/>
          <w:szCs w:val="24"/>
          <w:lang w:val="en-US"/>
        </w:rPr>
        <w:t>b</w:t>
      </w:r>
      <w:r w:rsidR="00095BFC" w:rsidRPr="009A7675">
        <w:rPr>
          <w:rFonts w:cstheme="minorHAnsi"/>
          <w:sz w:val="24"/>
          <w:szCs w:val="24"/>
          <w:lang w:val="en-US"/>
        </w:rPr>
        <w:t xml:space="preserve">) whereafter reproductive success would decline in </w:t>
      </w:r>
      <w:r w:rsidR="006A45E8" w:rsidRPr="009A7675">
        <w:rPr>
          <w:rFonts w:cstheme="minorHAnsi"/>
          <w:sz w:val="24"/>
          <w:szCs w:val="24"/>
          <w:lang w:val="en-US"/>
        </w:rPr>
        <w:t>late-</w:t>
      </w:r>
      <w:r w:rsidR="00095BFC" w:rsidRPr="009A7675">
        <w:rPr>
          <w:rFonts w:cstheme="minorHAnsi"/>
          <w:sz w:val="24"/>
          <w:szCs w:val="24"/>
          <w:lang w:val="en-US"/>
        </w:rPr>
        <w:t>age (</w:t>
      </w:r>
      <w:r w:rsidR="00095BFC" w:rsidRPr="009A7675">
        <w:rPr>
          <w:rFonts w:cstheme="minorHAnsi"/>
          <w:i/>
          <w:iCs/>
          <w:sz w:val="24"/>
          <w:szCs w:val="24"/>
          <w:lang w:val="en-US"/>
        </w:rPr>
        <w:t>c</w:t>
      </w:r>
      <w:r w:rsidR="00095BFC" w:rsidRPr="009A7675">
        <w:rPr>
          <w:rFonts w:cstheme="minorHAnsi"/>
          <w:sz w:val="24"/>
          <w:szCs w:val="24"/>
          <w:lang w:val="en-US"/>
        </w:rPr>
        <w:t>). I expected provisioning rates to follow a similar quadratic trajectory (</w:t>
      </w:r>
      <w:r w:rsidR="00095BFC" w:rsidRPr="009A7675">
        <w:rPr>
          <w:rFonts w:cstheme="minorHAnsi"/>
          <w:i/>
          <w:iCs/>
          <w:sz w:val="24"/>
          <w:szCs w:val="24"/>
          <w:lang w:val="en-US"/>
        </w:rPr>
        <w:t>d</w:t>
      </w:r>
      <w:r w:rsidR="00095BFC" w:rsidRPr="009A7675">
        <w:rPr>
          <w:rFonts w:cstheme="minorHAnsi"/>
          <w:sz w:val="24"/>
          <w:szCs w:val="24"/>
          <w:lang w:val="en-US"/>
        </w:rPr>
        <w:t>)</w:t>
      </w:r>
      <w:r w:rsidR="00711932" w:rsidRPr="009A7675">
        <w:rPr>
          <w:rFonts w:cstheme="minorHAnsi"/>
          <w:sz w:val="24"/>
          <w:szCs w:val="24"/>
          <w:lang w:val="en-US"/>
        </w:rPr>
        <w:t>,</w:t>
      </w:r>
      <w:r w:rsidR="00095BFC" w:rsidRPr="009A7675">
        <w:rPr>
          <w:rFonts w:cstheme="minorHAnsi"/>
          <w:sz w:val="24"/>
          <w:szCs w:val="24"/>
          <w:lang w:val="en-US"/>
        </w:rPr>
        <w:t xml:space="preserve"> and to explain patterns of reproductive success (</w:t>
      </w:r>
      <w:r w:rsidR="00095BFC" w:rsidRPr="009A7675">
        <w:rPr>
          <w:rFonts w:cstheme="minorHAnsi"/>
          <w:i/>
          <w:iCs/>
          <w:sz w:val="24"/>
          <w:szCs w:val="24"/>
          <w:lang w:val="en-US"/>
        </w:rPr>
        <w:t>e</w:t>
      </w:r>
      <w:r w:rsidR="00095BFC" w:rsidRPr="009A7675">
        <w:rPr>
          <w:rFonts w:cstheme="minorHAnsi"/>
          <w:sz w:val="24"/>
          <w:szCs w:val="24"/>
          <w:lang w:val="en-US"/>
        </w:rPr>
        <w:t xml:space="preserve">). </w:t>
      </w:r>
      <w:r w:rsidR="00E550F5" w:rsidRPr="009A7675">
        <w:rPr>
          <w:rFonts w:cstheme="minorHAnsi"/>
          <w:sz w:val="24"/>
          <w:szCs w:val="24"/>
          <w:lang w:val="en-US"/>
        </w:rPr>
        <w:t>Lastly, I expected patterns of reproductive success to differ between sexes (</w:t>
      </w:r>
      <w:r w:rsidR="00E550F5" w:rsidRPr="009A7675">
        <w:rPr>
          <w:rFonts w:cstheme="minorHAnsi"/>
          <w:i/>
          <w:iCs/>
          <w:sz w:val="24"/>
          <w:szCs w:val="24"/>
          <w:lang w:val="en-US"/>
        </w:rPr>
        <w:t>f</w:t>
      </w:r>
      <w:r w:rsidR="00E550F5" w:rsidRPr="009A7675">
        <w:rPr>
          <w:rFonts w:cstheme="minorHAnsi"/>
          <w:sz w:val="24"/>
          <w:szCs w:val="24"/>
          <w:lang w:val="en-US"/>
        </w:rPr>
        <w:t>).</w:t>
      </w:r>
    </w:p>
    <w:p w14:paraId="2B9C29C6" w14:textId="77777777" w:rsidR="006A45E8" w:rsidRPr="009A7675" w:rsidRDefault="006A45E8" w:rsidP="009A7675">
      <w:pPr>
        <w:spacing w:line="360" w:lineRule="auto"/>
        <w:jc w:val="both"/>
        <w:rPr>
          <w:rFonts w:cstheme="minorHAnsi"/>
          <w:b/>
          <w:bCs/>
          <w:color w:val="202122"/>
          <w:sz w:val="24"/>
          <w:szCs w:val="24"/>
          <w:shd w:val="clear" w:color="auto" w:fill="FFFFFF"/>
        </w:rPr>
      </w:pPr>
    </w:p>
    <w:p w14:paraId="01131E13" w14:textId="2AF8F357" w:rsidR="00960E97" w:rsidRPr="009A7675" w:rsidRDefault="00960E97" w:rsidP="009A7675">
      <w:pPr>
        <w:spacing w:line="360" w:lineRule="auto"/>
        <w:jc w:val="both"/>
        <w:rPr>
          <w:rFonts w:cstheme="minorHAnsi"/>
          <w:sz w:val="24"/>
          <w:szCs w:val="24"/>
          <w:lang w:val="en-US"/>
        </w:rPr>
      </w:pPr>
      <w:r w:rsidRPr="009A7675">
        <w:rPr>
          <w:rFonts w:cstheme="minorHAnsi"/>
          <w:b/>
          <w:bCs/>
          <w:color w:val="202122"/>
          <w:sz w:val="24"/>
          <w:szCs w:val="24"/>
          <w:shd w:val="clear" w:color="auto" w:fill="FFFFFF"/>
        </w:rPr>
        <w:t>Materials and Methods</w:t>
      </w:r>
      <w:r w:rsidR="00B479AB" w:rsidRPr="009A7675">
        <w:rPr>
          <w:rFonts w:cstheme="minorHAnsi"/>
          <w:b/>
          <w:bCs/>
          <w:color w:val="202122"/>
          <w:sz w:val="24"/>
          <w:szCs w:val="24"/>
          <w:shd w:val="clear" w:color="auto" w:fill="FFFFFF"/>
        </w:rPr>
        <w:t xml:space="preserve"> </w:t>
      </w:r>
    </w:p>
    <w:p w14:paraId="049BEBC0" w14:textId="37B06846" w:rsidR="00886823" w:rsidRPr="009A7675" w:rsidRDefault="00960E97" w:rsidP="009A7675">
      <w:pPr>
        <w:spacing w:line="360" w:lineRule="auto"/>
        <w:jc w:val="both"/>
        <w:rPr>
          <w:rFonts w:cstheme="minorHAnsi"/>
          <w:i/>
          <w:iCs/>
          <w:color w:val="7F7F7F" w:themeColor="text1" w:themeTint="80"/>
          <w:sz w:val="24"/>
          <w:szCs w:val="24"/>
          <w:shd w:val="clear" w:color="auto" w:fill="FFFFFF"/>
        </w:rPr>
      </w:pPr>
      <w:r w:rsidRPr="009A7675">
        <w:rPr>
          <w:rFonts w:cstheme="minorHAnsi"/>
          <w:i/>
          <w:iCs/>
          <w:color w:val="7F7F7F" w:themeColor="text1" w:themeTint="80"/>
          <w:sz w:val="24"/>
          <w:szCs w:val="24"/>
          <w:shd w:val="clear" w:color="auto" w:fill="FFFFFF"/>
        </w:rPr>
        <w:lastRenderedPageBreak/>
        <w:t>Study population</w:t>
      </w:r>
    </w:p>
    <w:p w14:paraId="37AEAC43" w14:textId="7F9A57F9" w:rsidR="005E02C4" w:rsidRPr="009A7675" w:rsidRDefault="00367FE3"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Collared flycatchers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are insectivorous, migratory passerines, which typically breed in deciduous or mixed woodland in central to eastern Europe as monogamous pairs (Merilä &amp; Hemborg 2003) and which migrate to southern and central Africa for overwintering. They typically breed in cavities, but readily adopt nest boxes when available, making them a convenient study species for remote video observation and capture. A distinct sexual dimorphism in plumage allows for easy identification, as males are characterised by a distinctive head patch and sharp contrast in colouration</w:t>
      </w:r>
      <w:r w:rsidR="00711932" w:rsidRPr="009A7675">
        <w:rPr>
          <w:rStyle w:val="normaltextrun"/>
          <w:rFonts w:cstheme="minorHAnsi"/>
          <w:sz w:val="24"/>
          <w:szCs w:val="24"/>
          <w:lang w:val="en-US"/>
        </w:rPr>
        <w:t xml:space="preserve">, </w:t>
      </w:r>
      <w:r w:rsidRPr="009A7675">
        <w:rPr>
          <w:rStyle w:val="normaltextrun"/>
          <w:rFonts w:cstheme="minorHAnsi"/>
          <w:sz w:val="24"/>
          <w:szCs w:val="24"/>
          <w:lang w:val="en-US"/>
        </w:rPr>
        <w:t>whilst females are plainer in appearance (</w:t>
      </w:r>
      <w:r w:rsidRPr="009A7675">
        <w:rPr>
          <w:rStyle w:val="normaltextrun"/>
          <w:rFonts w:cstheme="minorHAnsi"/>
          <w:i/>
          <w:iCs/>
          <w:sz w:val="24"/>
          <w:szCs w:val="24"/>
          <w:lang w:val="en-US"/>
        </w:rPr>
        <w:t>see figs</w:t>
      </w:r>
      <w:r w:rsidR="002F5CBF" w:rsidRPr="009A7675">
        <w:rPr>
          <w:rStyle w:val="normaltextrun"/>
          <w:rFonts w:cstheme="minorHAnsi"/>
          <w:i/>
          <w:iCs/>
          <w:sz w:val="24"/>
          <w:szCs w:val="24"/>
          <w:lang w:val="en-US"/>
        </w:rPr>
        <w:t>.</w:t>
      </w:r>
      <w:r w:rsidRPr="009A7675">
        <w:rPr>
          <w:rStyle w:val="normaltextrun"/>
          <w:rFonts w:cstheme="minorHAnsi"/>
          <w:i/>
          <w:iCs/>
          <w:sz w:val="24"/>
          <w:szCs w:val="24"/>
          <w:lang w:val="en-US"/>
        </w:rPr>
        <w:t xml:space="preserve"> 1 &amp; 2</w:t>
      </w:r>
      <w:r w:rsidRPr="009A7675">
        <w:rPr>
          <w:rStyle w:val="normaltextrun"/>
          <w:rFonts w:cstheme="minorHAnsi"/>
          <w:sz w:val="24"/>
          <w:szCs w:val="24"/>
          <w:lang w:val="en-US"/>
        </w:rPr>
        <w:t xml:space="preserve">). This study was conducted on an isolated population of collared flycatchers present on the southern end of the island of Gotland, Sweden (57°07’N, 18°20’E) in the Baltic sea (see Pärt &amp; Gustafsson 1989 for details). Long term data collection of the Gotland population was organised by B. Dolgiez and L. Gustafsson  (see Récapet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2017 for details). Nest boxes were attached to trees in 8 patches of spatially discrete woodland and were regularly spaced at an average of approximately 37-48m; between 24 and 77 nest boxes were contained in each woodland patch (see Récapet </w:t>
      </w:r>
      <w:r w:rsidRPr="009A7675">
        <w:rPr>
          <w:rStyle w:val="normaltextrun"/>
          <w:rFonts w:cstheme="minorHAnsi"/>
          <w:i/>
          <w:iCs/>
          <w:sz w:val="24"/>
          <w:szCs w:val="24"/>
          <w:lang w:val="en-US"/>
        </w:rPr>
        <w:t>et al</w:t>
      </w:r>
      <w:r w:rsidRPr="009A7675">
        <w:rPr>
          <w:rStyle w:val="normaltextrun"/>
          <w:rFonts w:cstheme="minorHAnsi"/>
          <w:sz w:val="24"/>
          <w:szCs w:val="24"/>
          <w:lang w:val="en-US"/>
        </w:rPr>
        <w:t>. 2017 for details). Furthermore, dispersal is restricted in this population (Pärt &amp; Gustafsson 1989), therefore survival and reproduction can be reliably studied in individuals throughout their lifespans through longitudinal analyses. These factors allowed the presence and absence of unique individuals in the study population to be monitored over time and consequently within-individual changes in behavioural traits to be measured with age.</w:t>
      </w:r>
    </w:p>
    <w:p w14:paraId="663425C0" w14:textId="77777777" w:rsidR="00367FE3" w:rsidRPr="009A7675" w:rsidRDefault="00367FE3" w:rsidP="009A7675">
      <w:pPr>
        <w:spacing w:line="360" w:lineRule="auto"/>
        <w:jc w:val="both"/>
        <w:rPr>
          <w:rStyle w:val="normaltextrun"/>
          <w:rFonts w:cstheme="minorHAnsi"/>
          <w:sz w:val="24"/>
          <w:szCs w:val="24"/>
          <w:lang w:val="en-US"/>
        </w:rPr>
      </w:pPr>
    </w:p>
    <w:p w14:paraId="43B53243" w14:textId="7CA4BA5B" w:rsidR="000143C7" w:rsidRPr="009A7675" w:rsidRDefault="00BC6AF5" w:rsidP="009A7675">
      <w:pPr>
        <w:keepNext/>
        <w:spacing w:line="360" w:lineRule="auto"/>
        <w:jc w:val="center"/>
      </w:pPr>
      <w:r w:rsidRPr="009A7675">
        <w:rPr>
          <w:noProof/>
        </w:rPr>
        <w:lastRenderedPageBreak/>
        <w:drawing>
          <wp:inline distT="0" distB="0" distL="0" distR="0" wp14:anchorId="62D0E80C" wp14:editId="4518A27F">
            <wp:extent cx="4114800" cy="309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3090672"/>
                    </a:xfrm>
                    <a:prstGeom prst="rect">
                      <a:avLst/>
                    </a:prstGeom>
                    <a:noFill/>
                    <a:ln>
                      <a:noFill/>
                    </a:ln>
                  </pic:spPr>
                </pic:pic>
              </a:graphicData>
            </a:graphic>
          </wp:inline>
        </w:drawing>
      </w:r>
    </w:p>
    <w:p w14:paraId="27D02CBB" w14:textId="646F36C7" w:rsidR="00ED329C" w:rsidRPr="009A7675" w:rsidRDefault="000143C7" w:rsidP="009A7675">
      <w:pPr>
        <w:pStyle w:val="Caption"/>
        <w:jc w:val="center"/>
        <w:rPr>
          <w:i w:val="0"/>
          <w:iCs w:val="0"/>
          <w:color w:val="7F7F7F" w:themeColor="text1" w:themeTint="80"/>
          <w:sz w:val="24"/>
          <w:szCs w:val="24"/>
        </w:rPr>
      </w:pPr>
      <w:r w:rsidRPr="009A7675">
        <w:rPr>
          <w:b/>
          <w:bCs/>
          <w:i w:val="0"/>
          <w:iCs w:val="0"/>
          <w:color w:val="7F7F7F" w:themeColor="text1" w:themeTint="80"/>
          <w:sz w:val="24"/>
          <w:szCs w:val="24"/>
        </w:rPr>
        <w:t xml:space="preserve">Figure </w:t>
      </w:r>
      <w:r w:rsidRPr="009A7675">
        <w:rPr>
          <w:b/>
          <w:bCs/>
          <w:i w:val="0"/>
          <w:iCs w:val="0"/>
          <w:color w:val="7F7F7F" w:themeColor="text1" w:themeTint="80"/>
          <w:sz w:val="24"/>
          <w:szCs w:val="24"/>
        </w:rPr>
        <w:fldChar w:fldCharType="begin"/>
      </w:r>
      <w:r w:rsidRPr="009A7675">
        <w:rPr>
          <w:b/>
          <w:bCs/>
          <w:i w:val="0"/>
          <w:iCs w:val="0"/>
          <w:color w:val="7F7F7F" w:themeColor="text1" w:themeTint="80"/>
          <w:sz w:val="24"/>
          <w:szCs w:val="24"/>
        </w:rPr>
        <w:instrText xml:space="preserve"> SEQ Figure \* ARABIC </w:instrText>
      </w:r>
      <w:r w:rsidRPr="009A7675">
        <w:rPr>
          <w:b/>
          <w:bCs/>
          <w:i w:val="0"/>
          <w:iCs w:val="0"/>
          <w:color w:val="7F7F7F" w:themeColor="text1" w:themeTint="80"/>
          <w:sz w:val="24"/>
          <w:szCs w:val="24"/>
        </w:rPr>
        <w:fldChar w:fldCharType="separate"/>
      </w:r>
      <w:r w:rsidR="00DD2715" w:rsidRPr="009A7675">
        <w:rPr>
          <w:b/>
          <w:bCs/>
          <w:i w:val="0"/>
          <w:iCs w:val="0"/>
          <w:noProof/>
          <w:color w:val="7F7F7F" w:themeColor="text1" w:themeTint="80"/>
          <w:sz w:val="24"/>
          <w:szCs w:val="24"/>
        </w:rPr>
        <w:t>1</w:t>
      </w:r>
      <w:r w:rsidRPr="009A7675">
        <w:rPr>
          <w:b/>
          <w:bCs/>
          <w:i w:val="0"/>
          <w:iCs w:val="0"/>
          <w:color w:val="7F7F7F" w:themeColor="text1" w:themeTint="80"/>
          <w:sz w:val="24"/>
          <w:szCs w:val="24"/>
        </w:rPr>
        <w:fldChar w:fldCharType="end"/>
      </w:r>
      <w:r w:rsidRPr="009A7675">
        <w:rPr>
          <w:b/>
          <w:bCs/>
          <w:i w:val="0"/>
          <w:iCs w:val="0"/>
          <w:color w:val="7F7F7F" w:themeColor="text1" w:themeTint="80"/>
          <w:sz w:val="24"/>
          <w:szCs w:val="24"/>
        </w:rPr>
        <w:t>:</w:t>
      </w:r>
      <w:r w:rsidRPr="009A7675">
        <w:rPr>
          <w:i w:val="0"/>
          <w:iCs w:val="0"/>
          <w:color w:val="7F7F7F" w:themeColor="text1" w:themeTint="80"/>
          <w:sz w:val="24"/>
          <w:szCs w:val="24"/>
        </w:rPr>
        <w:t xml:space="preserve"> Female</w:t>
      </w:r>
      <w:r w:rsidR="006B5C5D" w:rsidRPr="009A7675">
        <w:rPr>
          <w:i w:val="0"/>
          <w:iCs w:val="0"/>
          <w:color w:val="7F7F7F" w:themeColor="text1" w:themeTint="80"/>
          <w:sz w:val="24"/>
          <w:szCs w:val="24"/>
        </w:rPr>
        <w:t xml:space="preserve"> adult</w:t>
      </w:r>
      <w:r w:rsidRPr="009A7675">
        <w:rPr>
          <w:i w:val="0"/>
          <w:iCs w:val="0"/>
          <w:color w:val="7F7F7F" w:themeColor="text1" w:themeTint="80"/>
          <w:sz w:val="24"/>
          <w:szCs w:val="24"/>
        </w:rPr>
        <w:t xml:space="preserve"> collared flycatcher (</w:t>
      </w:r>
      <w:r w:rsidR="00BC6AF5" w:rsidRPr="009A7675">
        <w:rPr>
          <w:color w:val="7F7F7F" w:themeColor="text1" w:themeTint="80"/>
          <w:sz w:val="24"/>
          <w:szCs w:val="24"/>
        </w:rPr>
        <w:t>Ficedula</w:t>
      </w:r>
      <w:r w:rsidRPr="009A7675">
        <w:rPr>
          <w:color w:val="7F7F7F" w:themeColor="text1" w:themeTint="80"/>
          <w:sz w:val="24"/>
          <w:szCs w:val="24"/>
        </w:rPr>
        <w:t xml:space="preserve"> albicollis</w:t>
      </w:r>
      <w:r w:rsidRPr="009A7675">
        <w:rPr>
          <w:i w:val="0"/>
          <w:iCs w:val="0"/>
          <w:color w:val="7F7F7F" w:themeColor="text1" w:themeTint="80"/>
          <w:sz w:val="24"/>
          <w:szCs w:val="24"/>
        </w:rPr>
        <w:t>) (</w:t>
      </w:r>
      <w:r w:rsidR="00BC6AF5" w:rsidRPr="009A7675">
        <w:rPr>
          <w:i w:val="0"/>
          <w:iCs w:val="0"/>
          <w:color w:val="7F7F7F" w:themeColor="text1" w:themeTint="80"/>
          <w:sz w:val="24"/>
          <w:szCs w:val="24"/>
        </w:rPr>
        <w:t>Moning 2009</w:t>
      </w:r>
      <w:r w:rsidRPr="009A7675">
        <w:rPr>
          <w:i w:val="0"/>
          <w:iCs w:val="0"/>
          <w:color w:val="7F7F7F" w:themeColor="text1" w:themeTint="80"/>
          <w:sz w:val="24"/>
          <w:szCs w:val="24"/>
        </w:rPr>
        <w:t>).</w:t>
      </w:r>
      <w:r w:rsidR="00BC6AF5" w:rsidRPr="009A7675">
        <w:rPr>
          <w:i w:val="0"/>
          <w:iCs w:val="0"/>
          <w:color w:val="7F7F7F" w:themeColor="text1" w:themeTint="80"/>
          <w:sz w:val="24"/>
          <w:szCs w:val="24"/>
        </w:rPr>
        <w:t xml:space="preserve"> Note lack of plumage contrast and absence of head patch.</w:t>
      </w:r>
    </w:p>
    <w:p w14:paraId="19955599" w14:textId="77777777" w:rsidR="00CE5CB3" w:rsidRPr="009A7675" w:rsidRDefault="00CE5CB3" w:rsidP="009A7675"/>
    <w:p w14:paraId="27DEC1BB" w14:textId="5112B29D" w:rsidR="00BC6AF5" w:rsidRPr="009A7675" w:rsidRDefault="009D0305" w:rsidP="009A7675">
      <w:pPr>
        <w:keepNext/>
        <w:spacing w:line="360" w:lineRule="auto"/>
        <w:jc w:val="center"/>
      </w:pPr>
      <w:r w:rsidRPr="009A7675">
        <w:rPr>
          <w:noProof/>
        </w:rPr>
        <w:drawing>
          <wp:inline distT="0" distB="0" distL="0" distR="0" wp14:anchorId="4587B49A" wp14:editId="1E02C1D2">
            <wp:extent cx="4133088" cy="275234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4133088" cy="2752344"/>
                    </a:xfrm>
                    <a:prstGeom prst="rect">
                      <a:avLst/>
                    </a:prstGeom>
                  </pic:spPr>
                </pic:pic>
              </a:graphicData>
            </a:graphic>
          </wp:inline>
        </w:drawing>
      </w:r>
    </w:p>
    <w:p w14:paraId="05A38CC3" w14:textId="332B06AB" w:rsidR="001935E8" w:rsidRPr="009A7675" w:rsidRDefault="00BC6AF5" w:rsidP="009A7675">
      <w:pPr>
        <w:pStyle w:val="Caption"/>
        <w:jc w:val="center"/>
        <w:rPr>
          <w:i w:val="0"/>
          <w:iCs w:val="0"/>
          <w:color w:val="7F7F7F" w:themeColor="text1" w:themeTint="80"/>
          <w:sz w:val="24"/>
          <w:szCs w:val="24"/>
        </w:rPr>
      </w:pPr>
      <w:r w:rsidRPr="009A7675">
        <w:rPr>
          <w:b/>
          <w:bCs/>
          <w:i w:val="0"/>
          <w:iCs w:val="0"/>
          <w:color w:val="7F7F7F" w:themeColor="text1" w:themeTint="80"/>
          <w:sz w:val="24"/>
          <w:szCs w:val="24"/>
        </w:rPr>
        <w:t>Figure 2:</w:t>
      </w:r>
      <w:r w:rsidRPr="009A7675">
        <w:rPr>
          <w:i w:val="0"/>
          <w:iCs w:val="0"/>
          <w:color w:val="7F7F7F" w:themeColor="text1" w:themeTint="80"/>
          <w:sz w:val="24"/>
          <w:szCs w:val="24"/>
        </w:rPr>
        <w:t xml:space="preserve"> Male</w:t>
      </w:r>
      <w:r w:rsidR="006B5C5D" w:rsidRPr="009A7675">
        <w:rPr>
          <w:i w:val="0"/>
          <w:iCs w:val="0"/>
          <w:color w:val="7F7F7F" w:themeColor="text1" w:themeTint="80"/>
          <w:sz w:val="24"/>
          <w:szCs w:val="24"/>
        </w:rPr>
        <w:t xml:space="preserve"> adult</w:t>
      </w:r>
      <w:r w:rsidRPr="009A7675">
        <w:rPr>
          <w:i w:val="0"/>
          <w:iCs w:val="0"/>
          <w:color w:val="7F7F7F" w:themeColor="text1" w:themeTint="80"/>
          <w:sz w:val="24"/>
          <w:szCs w:val="24"/>
        </w:rPr>
        <w:t xml:space="preserve"> collared flycatcher (</w:t>
      </w:r>
      <w:r w:rsidRPr="009A7675">
        <w:rPr>
          <w:color w:val="7F7F7F" w:themeColor="text1" w:themeTint="80"/>
          <w:sz w:val="24"/>
          <w:szCs w:val="24"/>
        </w:rPr>
        <w:t>Ficedula albicollis</w:t>
      </w:r>
      <w:r w:rsidRPr="009A7675">
        <w:rPr>
          <w:i w:val="0"/>
          <w:iCs w:val="0"/>
          <w:color w:val="7F7F7F" w:themeColor="text1" w:themeTint="80"/>
          <w:sz w:val="24"/>
          <w:szCs w:val="24"/>
        </w:rPr>
        <w:t>) (Moning 2010</w:t>
      </w:r>
      <w:r w:rsidR="008F0F5C" w:rsidRPr="009A7675">
        <w:rPr>
          <w:i w:val="0"/>
          <w:iCs w:val="0"/>
          <w:color w:val="7F7F7F" w:themeColor="text1" w:themeTint="80"/>
          <w:sz w:val="24"/>
          <w:szCs w:val="24"/>
        </w:rPr>
        <w:t xml:space="preserve">). </w:t>
      </w:r>
      <w:r w:rsidRPr="009A7675">
        <w:rPr>
          <w:i w:val="0"/>
          <w:iCs w:val="0"/>
          <w:color w:val="7F7F7F" w:themeColor="text1" w:themeTint="80"/>
          <w:sz w:val="24"/>
          <w:szCs w:val="24"/>
        </w:rPr>
        <w:t>Note contrasting plumage and distinct head patch.</w:t>
      </w:r>
    </w:p>
    <w:p w14:paraId="5B775493" w14:textId="77777777" w:rsidR="007619C3" w:rsidRPr="009A7675" w:rsidRDefault="007619C3" w:rsidP="009A7675"/>
    <w:p w14:paraId="7E024224" w14:textId="6A560CE0" w:rsidR="00E159F8" w:rsidRPr="009A7675" w:rsidRDefault="007619C3"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M</w:t>
      </w:r>
      <w:r w:rsidR="00E07D4D" w:rsidRPr="009A7675">
        <w:rPr>
          <w:rStyle w:val="normaltextrun"/>
          <w:rFonts w:cstheme="minorHAnsi"/>
          <w:i/>
          <w:iCs/>
          <w:color w:val="7F7F7F" w:themeColor="text1" w:themeTint="80"/>
          <w:sz w:val="24"/>
          <w:szCs w:val="24"/>
          <w:lang w:val="en-US"/>
        </w:rPr>
        <w:t>easures of reproductive success</w:t>
      </w:r>
    </w:p>
    <w:p w14:paraId="63B19C54" w14:textId="4950D7A4" w:rsidR="00973F9E" w:rsidRPr="009A7675" w:rsidRDefault="00973F9E"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All nest boxes were visited at </w:t>
      </w:r>
      <w:r w:rsidR="000E20B4" w:rsidRPr="009A7675">
        <w:rPr>
          <w:rStyle w:val="normaltextrun"/>
          <w:rFonts w:cstheme="minorHAnsi"/>
          <w:sz w:val="24"/>
          <w:szCs w:val="24"/>
          <w:lang w:val="en-US"/>
        </w:rPr>
        <w:t xml:space="preserve">regular </w:t>
      </w:r>
      <w:r w:rsidRPr="009A7675">
        <w:rPr>
          <w:rStyle w:val="normaltextrun"/>
          <w:rFonts w:cstheme="minorHAnsi"/>
          <w:sz w:val="24"/>
          <w:szCs w:val="24"/>
          <w:lang w:val="en-US"/>
        </w:rPr>
        <w:t>2-day intervals beginning on the 27</w:t>
      </w:r>
      <w:r w:rsidRPr="009A7675">
        <w:rPr>
          <w:rStyle w:val="normaltextrun"/>
          <w:rFonts w:cstheme="minorHAnsi"/>
          <w:sz w:val="24"/>
          <w:szCs w:val="24"/>
          <w:vertAlign w:val="superscript"/>
          <w:lang w:val="en-US"/>
        </w:rPr>
        <w:t>th</w:t>
      </w:r>
      <w:r w:rsidRPr="009A7675">
        <w:rPr>
          <w:rStyle w:val="normaltextrun"/>
          <w:rFonts w:cstheme="minorHAnsi"/>
          <w:sz w:val="24"/>
          <w:szCs w:val="24"/>
          <w:lang w:val="en-US"/>
        </w:rPr>
        <w:t xml:space="preserve"> of April so that measurements of</w:t>
      </w:r>
      <w:r w:rsidRPr="009A7675">
        <w:rPr>
          <w:rFonts w:cstheme="minorHAnsi"/>
          <w:sz w:val="24"/>
          <w:szCs w:val="24"/>
        </w:rPr>
        <w:t xml:space="preserve"> fledging </w:t>
      </w:r>
      <w:r w:rsidR="00005F9B" w:rsidRPr="009A7675">
        <w:rPr>
          <w:rFonts w:cstheme="minorHAnsi"/>
          <w:sz w:val="24"/>
          <w:szCs w:val="24"/>
        </w:rPr>
        <w:t>success</w:t>
      </w:r>
      <w:r w:rsidR="000E20B4" w:rsidRPr="009A7675">
        <w:rPr>
          <w:rFonts w:cstheme="minorHAnsi"/>
          <w:sz w:val="24"/>
          <w:szCs w:val="24"/>
        </w:rPr>
        <w:t xml:space="preserve"> </w:t>
      </w:r>
      <w:r w:rsidRPr="009A7675">
        <w:rPr>
          <w:rFonts w:cstheme="minorHAnsi"/>
          <w:sz w:val="24"/>
          <w:szCs w:val="24"/>
        </w:rPr>
        <w:t xml:space="preserve">could be estimated (see </w:t>
      </w:r>
      <w:r w:rsidRPr="009A7675">
        <w:rPr>
          <w:rStyle w:val="normaltextrun"/>
          <w:rFonts w:cstheme="minorHAnsi"/>
          <w:sz w:val="24"/>
          <w:szCs w:val="24"/>
          <w:lang w:val="en-US"/>
        </w:rPr>
        <w:t xml:space="preserve">Récapet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2017 for details). Chick body condition was estimated by collecting measurements of both tarsus length (to the nearest </w:t>
      </w:r>
      <w:r w:rsidRPr="009A7675">
        <w:rPr>
          <w:rStyle w:val="normaltextrun"/>
          <w:rFonts w:cstheme="minorHAnsi"/>
          <w:sz w:val="24"/>
          <w:szCs w:val="24"/>
          <w:lang w:val="en-US"/>
        </w:rPr>
        <w:lastRenderedPageBreak/>
        <w:t xml:space="preserve">0.1mm) as an estimate of body size and body weight (to the nearest 0.1g). Body condition was represented as body weight over tarsus length, which provided an </w:t>
      </w:r>
      <w:r w:rsidR="000E20B4" w:rsidRPr="009A7675">
        <w:rPr>
          <w:rStyle w:val="normaltextrun"/>
          <w:rFonts w:cstheme="minorHAnsi"/>
          <w:sz w:val="24"/>
          <w:szCs w:val="24"/>
          <w:lang w:val="en-US"/>
        </w:rPr>
        <w:t>index</w:t>
      </w:r>
      <w:r w:rsidRPr="009A7675">
        <w:rPr>
          <w:rStyle w:val="normaltextrun"/>
          <w:rFonts w:cstheme="minorHAnsi"/>
          <w:sz w:val="24"/>
          <w:szCs w:val="24"/>
          <w:lang w:val="en-US"/>
        </w:rPr>
        <w:t xml:space="preserve"> of resource intake </w:t>
      </w:r>
      <w:r w:rsidR="000E20B4" w:rsidRPr="009A7675">
        <w:rPr>
          <w:rStyle w:val="normaltextrun"/>
          <w:rFonts w:cstheme="minorHAnsi"/>
          <w:sz w:val="24"/>
          <w:szCs w:val="24"/>
          <w:lang w:val="en-US"/>
        </w:rPr>
        <w:t>relative</w:t>
      </w:r>
      <w:r w:rsidRPr="009A7675">
        <w:rPr>
          <w:rStyle w:val="normaltextrun"/>
          <w:rFonts w:cstheme="minorHAnsi"/>
          <w:sz w:val="24"/>
          <w:szCs w:val="24"/>
          <w:lang w:val="en-US"/>
        </w:rPr>
        <w:t xml:space="preserve"> </w:t>
      </w:r>
      <w:r w:rsidR="000E20B4" w:rsidRPr="009A7675">
        <w:rPr>
          <w:rStyle w:val="normaltextrun"/>
          <w:rFonts w:cstheme="minorHAnsi"/>
          <w:sz w:val="24"/>
          <w:szCs w:val="24"/>
          <w:lang w:val="en-US"/>
        </w:rPr>
        <w:t>to</w:t>
      </w:r>
      <w:r w:rsidRPr="009A7675">
        <w:rPr>
          <w:rStyle w:val="normaltextrun"/>
          <w:rFonts w:cstheme="minorHAnsi"/>
          <w:sz w:val="24"/>
          <w:szCs w:val="24"/>
          <w:lang w:val="en-US"/>
        </w:rPr>
        <w:t xml:space="preserve"> body</w:t>
      </w:r>
      <w:r w:rsidR="001935E8" w:rsidRPr="009A7675">
        <w:rPr>
          <w:rStyle w:val="normaltextrun"/>
          <w:rFonts w:cstheme="minorHAnsi"/>
          <w:sz w:val="24"/>
          <w:szCs w:val="24"/>
          <w:lang w:val="en-US"/>
        </w:rPr>
        <w:t xml:space="preserve"> size</w:t>
      </w:r>
      <w:r w:rsidRPr="009A7675">
        <w:rPr>
          <w:rStyle w:val="normaltextrun"/>
          <w:rFonts w:cstheme="minorHAnsi"/>
          <w:sz w:val="24"/>
          <w:szCs w:val="24"/>
          <w:lang w:val="en-US"/>
        </w:rPr>
        <w:t>. Additionally, most breeding females were captured during incubation whilst males were primarily trapped whilst provisioning their offspring in nest boxes (see Pärt</w:t>
      </w:r>
      <w:r w:rsidR="00367FE3" w:rsidRPr="009A7675">
        <w:rPr>
          <w:rStyle w:val="normaltextrun"/>
          <w:rFonts w:cstheme="minorHAnsi"/>
          <w:sz w:val="24"/>
          <w:szCs w:val="24"/>
          <w:lang w:val="en-US"/>
        </w:rPr>
        <w:t xml:space="preserve"> &amp; Gustafsson</w:t>
      </w:r>
      <w:r w:rsidRPr="009A7675">
        <w:rPr>
          <w:rStyle w:val="normaltextrun"/>
          <w:rFonts w:cstheme="minorHAnsi"/>
          <w:sz w:val="24"/>
          <w:szCs w:val="24"/>
          <w:lang w:val="en-US"/>
        </w:rPr>
        <w:t xml:space="preserve"> 1989 for details). Together, chick body condition and fledging </w:t>
      </w:r>
      <w:r w:rsidR="000E20B4" w:rsidRPr="009A7675">
        <w:rPr>
          <w:rStyle w:val="normaltextrun"/>
          <w:rFonts w:cstheme="minorHAnsi"/>
          <w:sz w:val="24"/>
          <w:szCs w:val="24"/>
          <w:lang w:val="en-US"/>
        </w:rPr>
        <w:t>success</w:t>
      </w:r>
      <w:r w:rsidRPr="009A7675">
        <w:rPr>
          <w:rStyle w:val="normaltextrun"/>
          <w:rFonts w:cstheme="minorHAnsi"/>
          <w:sz w:val="24"/>
          <w:szCs w:val="24"/>
          <w:lang w:val="en-US"/>
        </w:rPr>
        <w:t xml:space="preserve"> provided measures of reproductive success</w:t>
      </w:r>
      <w:r w:rsidR="006B5C5D" w:rsidRPr="009A7675">
        <w:rPr>
          <w:rStyle w:val="normaltextrun"/>
          <w:rFonts w:cstheme="minorHAnsi"/>
          <w:sz w:val="24"/>
          <w:szCs w:val="24"/>
          <w:lang w:val="en-US"/>
        </w:rPr>
        <w:t>.</w:t>
      </w:r>
    </w:p>
    <w:p w14:paraId="71035AFC" w14:textId="77777777" w:rsidR="008056B1" w:rsidRPr="009A7675" w:rsidRDefault="008056B1" w:rsidP="009A7675">
      <w:pPr>
        <w:spacing w:line="360" w:lineRule="auto"/>
        <w:jc w:val="both"/>
        <w:rPr>
          <w:rFonts w:cstheme="minorHAnsi"/>
          <w:sz w:val="24"/>
          <w:szCs w:val="24"/>
          <w:shd w:val="clear" w:color="auto" w:fill="FFFFFF"/>
        </w:rPr>
      </w:pPr>
    </w:p>
    <w:p w14:paraId="221F28EB" w14:textId="28C67860" w:rsidR="008056B1" w:rsidRPr="009A7675" w:rsidRDefault="008056B1" w:rsidP="009A7675">
      <w:pPr>
        <w:spacing w:line="360" w:lineRule="auto"/>
        <w:jc w:val="both"/>
        <w:rPr>
          <w:rFonts w:cstheme="minorHAnsi"/>
          <w:i/>
          <w:iCs/>
          <w:color w:val="7F7F7F" w:themeColor="text1" w:themeTint="80"/>
          <w:sz w:val="24"/>
          <w:szCs w:val="24"/>
          <w:shd w:val="clear" w:color="auto" w:fill="FFFFFF"/>
        </w:rPr>
      </w:pPr>
      <w:r w:rsidRPr="009A7675">
        <w:rPr>
          <w:rFonts w:cstheme="minorHAnsi"/>
          <w:i/>
          <w:iCs/>
          <w:color w:val="7F7F7F" w:themeColor="text1" w:themeTint="80"/>
          <w:sz w:val="24"/>
          <w:szCs w:val="24"/>
          <w:shd w:val="clear" w:color="auto" w:fill="FFFFFF"/>
        </w:rPr>
        <w:t>Measures of provisioning rate</w:t>
      </w:r>
    </w:p>
    <w:p w14:paraId="6D87C606" w14:textId="40355806" w:rsidR="00960E97" w:rsidRPr="009A7675" w:rsidRDefault="00407746" w:rsidP="009A7675">
      <w:pPr>
        <w:spacing w:line="360" w:lineRule="auto"/>
        <w:jc w:val="both"/>
        <w:rPr>
          <w:rStyle w:val="normaltextrun"/>
          <w:rFonts w:cstheme="minorHAnsi"/>
          <w:sz w:val="24"/>
          <w:szCs w:val="24"/>
          <w:lang w:val="en-US"/>
        </w:rPr>
      </w:pPr>
      <w:r w:rsidRPr="009A7675">
        <w:rPr>
          <w:rFonts w:cstheme="minorHAnsi"/>
          <w:sz w:val="24"/>
          <w:szCs w:val="24"/>
          <w:shd w:val="clear" w:color="auto" w:fill="FFFFFF"/>
        </w:rPr>
        <w:t xml:space="preserve">A dataset of </w:t>
      </w:r>
      <w:r w:rsidR="005F0923" w:rsidRPr="009A7675">
        <w:rPr>
          <w:rFonts w:cstheme="minorHAnsi"/>
          <w:sz w:val="24"/>
          <w:szCs w:val="24"/>
          <w:shd w:val="clear" w:color="auto" w:fill="FFFFFF"/>
        </w:rPr>
        <w:t xml:space="preserve">parental </w:t>
      </w:r>
      <w:r w:rsidRPr="009A7675">
        <w:rPr>
          <w:rFonts w:cstheme="minorHAnsi"/>
          <w:sz w:val="24"/>
          <w:szCs w:val="24"/>
          <w:shd w:val="clear" w:color="auto" w:fill="FFFFFF"/>
        </w:rPr>
        <w:t>provisioning behaviour in collared flycatchers was collected</w:t>
      </w:r>
      <w:r w:rsidR="008056B1" w:rsidRPr="009A7675">
        <w:rPr>
          <w:rFonts w:cstheme="minorHAnsi"/>
          <w:sz w:val="24"/>
          <w:szCs w:val="24"/>
          <w:shd w:val="clear" w:color="auto" w:fill="FFFFFF"/>
        </w:rPr>
        <w:t xml:space="preserve"> near-</w:t>
      </w:r>
      <w:r w:rsidRPr="009A7675">
        <w:rPr>
          <w:rFonts w:cstheme="minorHAnsi"/>
          <w:sz w:val="24"/>
          <w:szCs w:val="24"/>
          <w:shd w:val="clear" w:color="auto" w:fill="FFFFFF"/>
        </w:rPr>
        <w:t>annually from 20</w:t>
      </w:r>
      <w:r w:rsidR="008056B1" w:rsidRPr="009A7675">
        <w:rPr>
          <w:rFonts w:cstheme="minorHAnsi"/>
          <w:sz w:val="24"/>
          <w:szCs w:val="24"/>
          <w:shd w:val="clear" w:color="auto" w:fill="FFFFFF"/>
        </w:rPr>
        <w:t xml:space="preserve">06 </w:t>
      </w:r>
      <w:r w:rsidRPr="009A7675">
        <w:rPr>
          <w:rFonts w:cstheme="minorHAnsi"/>
          <w:sz w:val="24"/>
          <w:szCs w:val="24"/>
          <w:shd w:val="clear" w:color="auto" w:fill="FFFFFF"/>
        </w:rPr>
        <w:t xml:space="preserve">to </w:t>
      </w:r>
      <w:r w:rsidR="00782774" w:rsidRPr="009A7675">
        <w:rPr>
          <w:rFonts w:cstheme="minorHAnsi"/>
          <w:sz w:val="24"/>
          <w:szCs w:val="24"/>
          <w:shd w:val="clear" w:color="auto" w:fill="FFFFFF"/>
        </w:rPr>
        <w:t>2015</w:t>
      </w:r>
      <w:r w:rsidR="005F0923" w:rsidRPr="009A7675">
        <w:rPr>
          <w:rFonts w:cstheme="minorHAnsi"/>
          <w:sz w:val="24"/>
          <w:szCs w:val="24"/>
          <w:shd w:val="clear" w:color="auto" w:fill="FFFFFF"/>
        </w:rPr>
        <w:t xml:space="preserve"> using film recordings of nest activity. Hidden cameras</w:t>
      </w:r>
      <w:r w:rsidRPr="009A7675">
        <w:rPr>
          <w:rFonts w:cstheme="minorHAnsi"/>
          <w:sz w:val="24"/>
          <w:szCs w:val="24"/>
          <w:shd w:val="clear" w:color="auto" w:fill="FFFFFF"/>
        </w:rPr>
        <w:t xml:space="preserve"> captured feeding behaviour within regularly distanced nest boxes </w:t>
      </w:r>
      <w:r w:rsidR="005F0923" w:rsidRPr="009A7675">
        <w:rPr>
          <w:rFonts w:cstheme="minorHAnsi"/>
          <w:sz w:val="24"/>
          <w:szCs w:val="24"/>
          <w:shd w:val="clear" w:color="auto" w:fill="FFFFFF"/>
        </w:rPr>
        <w:t xml:space="preserve">placed </w:t>
      </w:r>
      <w:r w:rsidRPr="009A7675">
        <w:rPr>
          <w:rFonts w:cstheme="minorHAnsi"/>
          <w:sz w:val="24"/>
          <w:szCs w:val="24"/>
          <w:shd w:val="clear" w:color="auto" w:fill="FFFFFF"/>
        </w:rPr>
        <w:t xml:space="preserve">in discrete patches of woodland of varying size (see </w:t>
      </w:r>
      <w:r w:rsidRPr="009A7675">
        <w:rPr>
          <w:rStyle w:val="normaltextrun"/>
          <w:rFonts w:cstheme="minorHAnsi"/>
          <w:sz w:val="24"/>
          <w:szCs w:val="24"/>
          <w:lang w:val="en-US"/>
        </w:rPr>
        <w:t xml:space="preserve">Récapet </w:t>
      </w:r>
      <w:r w:rsidRPr="009A7675">
        <w:rPr>
          <w:rStyle w:val="normaltextrun"/>
          <w:rFonts w:cstheme="minorHAnsi"/>
          <w:i/>
          <w:iCs/>
          <w:sz w:val="24"/>
          <w:szCs w:val="24"/>
          <w:lang w:val="en-US"/>
        </w:rPr>
        <w:t>et al</w:t>
      </w:r>
      <w:r w:rsidRPr="009A7675">
        <w:rPr>
          <w:rStyle w:val="normaltextrun"/>
          <w:rFonts w:cstheme="minorHAnsi"/>
          <w:sz w:val="24"/>
          <w:szCs w:val="24"/>
          <w:lang w:val="en-US"/>
        </w:rPr>
        <w:t>. 2017</w:t>
      </w:r>
      <w:r w:rsidR="005F0923" w:rsidRPr="009A7675">
        <w:rPr>
          <w:rStyle w:val="normaltextrun"/>
          <w:rFonts w:cstheme="minorHAnsi"/>
          <w:sz w:val="24"/>
          <w:szCs w:val="24"/>
          <w:lang w:val="en-US"/>
        </w:rPr>
        <w:t xml:space="preserve"> for details</w:t>
      </w:r>
      <w:r w:rsidRPr="009A7675">
        <w:rPr>
          <w:rStyle w:val="normaltextrun"/>
          <w:rFonts w:cstheme="minorHAnsi"/>
          <w:sz w:val="24"/>
          <w:szCs w:val="24"/>
          <w:lang w:val="en-US"/>
        </w:rPr>
        <w:t>)</w:t>
      </w:r>
      <w:r w:rsidRPr="009A7675">
        <w:rPr>
          <w:rFonts w:cstheme="minorHAnsi"/>
          <w:sz w:val="24"/>
          <w:szCs w:val="24"/>
        </w:rPr>
        <w:t>.</w:t>
      </w:r>
      <w:r w:rsidRPr="009A7675">
        <w:rPr>
          <w:rFonts w:cstheme="minorHAnsi"/>
          <w:sz w:val="24"/>
          <w:szCs w:val="24"/>
          <w:shd w:val="clear" w:color="auto" w:fill="FFFFFF"/>
        </w:rPr>
        <w:t xml:space="preserve"> The</w:t>
      </w:r>
      <w:r w:rsidR="005F0923" w:rsidRPr="009A7675">
        <w:rPr>
          <w:rFonts w:cstheme="minorHAnsi"/>
          <w:sz w:val="24"/>
          <w:szCs w:val="24"/>
          <w:shd w:val="clear" w:color="auto" w:fill="FFFFFF"/>
        </w:rPr>
        <w:t xml:space="preserve">se </w:t>
      </w:r>
      <w:r w:rsidRPr="009A7675">
        <w:rPr>
          <w:rFonts w:cstheme="minorHAnsi"/>
          <w:sz w:val="24"/>
          <w:szCs w:val="24"/>
          <w:shd w:val="clear" w:color="auto" w:fill="FFFFFF"/>
        </w:rPr>
        <w:t>recordings w</w:t>
      </w:r>
      <w:r w:rsidR="005F0923" w:rsidRPr="009A7675">
        <w:rPr>
          <w:rFonts w:cstheme="minorHAnsi"/>
          <w:sz w:val="24"/>
          <w:szCs w:val="24"/>
          <w:shd w:val="clear" w:color="auto" w:fill="FFFFFF"/>
        </w:rPr>
        <w:t xml:space="preserve">ere </w:t>
      </w:r>
      <w:r w:rsidRPr="009A7675">
        <w:rPr>
          <w:rFonts w:cstheme="minorHAnsi"/>
          <w:sz w:val="24"/>
          <w:szCs w:val="24"/>
          <w:shd w:val="clear" w:color="auto" w:fill="FFFFFF"/>
        </w:rPr>
        <w:t xml:space="preserve">converted into ethograms using the </w:t>
      </w:r>
      <w:r w:rsidRPr="009A7675">
        <w:rPr>
          <w:rStyle w:val="spellingerror"/>
          <w:rFonts w:cstheme="minorHAnsi"/>
          <w:sz w:val="24"/>
          <w:szCs w:val="24"/>
          <w:lang w:val="en-US"/>
        </w:rPr>
        <w:t>Behavioural</w:t>
      </w:r>
      <w:r w:rsidRPr="009A7675">
        <w:rPr>
          <w:rStyle w:val="normaltextrun"/>
          <w:rFonts w:cstheme="minorHAnsi"/>
          <w:sz w:val="24"/>
          <w:szCs w:val="24"/>
          <w:lang w:val="en-US"/>
        </w:rPr>
        <w:t> Observational Research Interactive Software (BORIS) package (Friard &amp; Gamba 2016)</w:t>
      </w:r>
      <w:r w:rsidR="005B0464" w:rsidRPr="009A7675">
        <w:rPr>
          <w:rStyle w:val="normaltextrun"/>
          <w:rFonts w:cstheme="minorHAnsi"/>
          <w:sz w:val="24"/>
          <w:szCs w:val="24"/>
          <w:lang w:val="en-US"/>
        </w:rPr>
        <w:t xml:space="preserve"> and v</w:t>
      </w:r>
      <w:r w:rsidR="009F17E6" w:rsidRPr="009A7675">
        <w:rPr>
          <w:rStyle w:val="normaltextrun"/>
          <w:rFonts w:cstheme="minorHAnsi"/>
          <w:sz w:val="24"/>
          <w:szCs w:val="24"/>
          <w:lang w:val="en-US"/>
        </w:rPr>
        <w:t>ideos were analysed until either the recording ended</w:t>
      </w:r>
      <w:r w:rsidR="003839CF" w:rsidRPr="009A7675">
        <w:rPr>
          <w:rStyle w:val="normaltextrun"/>
          <w:rFonts w:cstheme="minorHAnsi"/>
          <w:sz w:val="24"/>
          <w:szCs w:val="24"/>
          <w:lang w:val="en-US"/>
        </w:rPr>
        <w:t>,</w:t>
      </w:r>
      <w:r w:rsidR="009F17E6" w:rsidRPr="009A7675">
        <w:rPr>
          <w:rStyle w:val="normaltextrun"/>
          <w:rFonts w:cstheme="minorHAnsi"/>
          <w:sz w:val="24"/>
          <w:szCs w:val="24"/>
          <w:lang w:val="en-US"/>
        </w:rPr>
        <w:t xml:space="preserve"> or 90 minutes passed, past which all behavioural </w:t>
      </w:r>
      <w:r w:rsidR="003839CF" w:rsidRPr="009A7675">
        <w:rPr>
          <w:rStyle w:val="normaltextrun"/>
          <w:rFonts w:cstheme="minorHAnsi"/>
          <w:sz w:val="24"/>
          <w:szCs w:val="24"/>
          <w:lang w:val="en-US"/>
        </w:rPr>
        <w:t>observation</w:t>
      </w:r>
      <w:r w:rsidR="009F17E6" w:rsidRPr="009A7675">
        <w:rPr>
          <w:rStyle w:val="normaltextrun"/>
          <w:rFonts w:cstheme="minorHAnsi"/>
          <w:sz w:val="24"/>
          <w:szCs w:val="24"/>
          <w:lang w:val="en-US"/>
        </w:rPr>
        <w:t xml:space="preserve"> ended.</w:t>
      </w:r>
      <w:r w:rsidRPr="009A7675">
        <w:rPr>
          <w:rStyle w:val="normaltextrun"/>
          <w:rFonts w:cstheme="minorHAnsi"/>
          <w:sz w:val="24"/>
          <w:szCs w:val="24"/>
          <w:lang w:val="en-US"/>
        </w:rPr>
        <w:t xml:space="preserve"> </w:t>
      </w:r>
      <w:r w:rsidR="003839CF" w:rsidRPr="009A7675">
        <w:rPr>
          <w:rStyle w:val="normaltextrun"/>
          <w:rFonts w:cstheme="minorHAnsi"/>
          <w:sz w:val="24"/>
          <w:szCs w:val="24"/>
          <w:lang w:val="en-US"/>
        </w:rPr>
        <w:t>Most n</w:t>
      </w:r>
      <w:r w:rsidR="009F17E6" w:rsidRPr="009A7675">
        <w:rPr>
          <w:rStyle w:val="normaltextrun"/>
          <w:rFonts w:cstheme="minorHAnsi"/>
          <w:sz w:val="24"/>
          <w:szCs w:val="24"/>
          <w:lang w:val="en-US"/>
        </w:rPr>
        <w:t>est box e</w:t>
      </w:r>
      <w:r w:rsidR="005F0923" w:rsidRPr="009A7675">
        <w:rPr>
          <w:rStyle w:val="normaltextrun"/>
          <w:rFonts w:cstheme="minorHAnsi"/>
          <w:sz w:val="24"/>
          <w:szCs w:val="24"/>
          <w:lang w:val="en-US"/>
        </w:rPr>
        <w:t>ntr</w:t>
      </w:r>
      <w:r w:rsidR="005B0464" w:rsidRPr="009A7675">
        <w:rPr>
          <w:rStyle w:val="normaltextrun"/>
          <w:rFonts w:cstheme="minorHAnsi"/>
          <w:sz w:val="24"/>
          <w:szCs w:val="24"/>
          <w:lang w:val="en-US"/>
        </w:rPr>
        <w:t xml:space="preserve">ies </w:t>
      </w:r>
      <w:r w:rsidR="005F0923" w:rsidRPr="009A7675">
        <w:rPr>
          <w:rStyle w:val="normaltextrun"/>
          <w:rFonts w:cstheme="minorHAnsi"/>
          <w:sz w:val="24"/>
          <w:szCs w:val="24"/>
          <w:lang w:val="en-US"/>
        </w:rPr>
        <w:t xml:space="preserve">were </w:t>
      </w:r>
      <w:r w:rsidR="005B0464" w:rsidRPr="009A7675">
        <w:rPr>
          <w:rStyle w:val="normaltextrun"/>
          <w:rFonts w:cstheme="minorHAnsi"/>
          <w:sz w:val="24"/>
          <w:szCs w:val="24"/>
          <w:lang w:val="en-US"/>
        </w:rPr>
        <w:t>recorded</w:t>
      </w:r>
      <w:r w:rsidR="005F0923" w:rsidRPr="009A7675">
        <w:rPr>
          <w:rStyle w:val="normaltextrun"/>
          <w:rFonts w:cstheme="minorHAnsi"/>
          <w:sz w:val="24"/>
          <w:szCs w:val="24"/>
          <w:lang w:val="en-US"/>
        </w:rPr>
        <w:t xml:space="preserve"> and presumed to represent provisioning </w:t>
      </w:r>
      <w:r w:rsidR="009F17E6" w:rsidRPr="009A7675">
        <w:rPr>
          <w:rStyle w:val="normaltextrun"/>
          <w:rFonts w:cstheme="minorHAnsi"/>
          <w:sz w:val="24"/>
          <w:szCs w:val="24"/>
          <w:lang w:val="en-US"/>
        </w:rPr>
        <w:t xml:space="preserve">events, however, entries which occurred </w:t>
      </w:r>
      <w:r w:rsidR="005B0464" w:rsidRPr="009A7675">
        <w:rPr>
          <w:rStyle w:val="normaltextrun"/>
          <w:rFonts w:cstheme="minorHAnsi"/>
          <w:sz w:val="24"/>
          <w:szCs w:val="24"/>
          <w:lang w:val="en-US"/>
        </w:rPr>
        <w:t>less</w:t>
      </w:r>
      <w:r w:rsidR="009F17E6" w:rsidRPr="009A7675">
        <w:rPr>
          <w:rStyle w:val="normaltextrun"/>
          <w:rFonts w:cstheme="minorHAnsi"/>
          <w:sz w:val="24"/>
          <w:szCs w:val="24"/>
          <w:lang w:val="en-US"/>
        </w:rPr>
        <w:t xml:space="preserve"> than approximately 30 seconds after a previous exit were discounted and marked as visitations.</w:t>
      </w:r>
      <w:r w:rsidR="003839CF" w:rsidRPr="009A7675">
        <w:rPr>
          <w:rStyle w:val="normaltextrun"/>
          <w:rFonts w:cstheme="minorHAnsi"/>
          <w:sz w:val="24"/>
          <w:szCs w:val="24"/>
          <w:lang w:val="en-US"/>
        </w:rPr>
        <w:t xml:space="preserve"> Likewise, i</w:t>
      </w:r>
      <w:r w:rsidR="009F17E6" w:rsidRPr="009A7675">
        <w:rPr>
          <w:rStyle w:val="normaltextrun"/>
          <w:rFonts w:cstheme="minorHAnsi"/>
          <w:sz w:val="24"/>
          <w:szCs w:val="24"/>
          <w:lang w:val="en-US"/>
        </w:rPr>
        <w:t>ndividuals whose behaviour appeared unlike that of the regularly visiting parents were marked as prospectors and were</w:t>
      </w:r>
      <w:r w:rsidR="003839CF" w:rsidRPr="009A7675">
        <w:rPr>
          <w:rStyle w:val="normaltextrun"/>
          <w:rFonts w:cstheme="minorHAnsi"/>
          <w:sz w:val="24"/>
          <w:szCs w:val="24"/>
          <w:lang w:val="en-US"/>
        </w:rPr>
        <w:t xml:space="preserve"> </w:t>
      </w:r>
      <w:r w:rsidR="009F17E6" w:rsidRPr="009A7675">
        <w:rPr>
          <w:rStyle w:val="normaltextrun"/>
          <w:rFonts w:cstheme="minorHAnsi"/>
          <w:sz w:val="24"/>
          <w:szCs w:val="24"/>
          <w:lang w:val="en-US"/>
        </w:rPr>
        <w:t xml:space="preserve">discounted from the provisioning study. </w:t>
      </w:r>
      <w:r w:rsidR="003839CF" w:rsidRPr="009A7675">
        <w:rPr>
          <w:rStyle w:val="normaltextrun"/>
          <w:rFonts w:cstheme="minorHAnsi"/>
          <w:sz w:val="24"/>
          <w:szCs w:val="24"/>
          <w:lang w:val="en-US"/>
        </w:rPr>
        <w:t xml:space="preserve">Moreover, in </w:t>
      </w:r>
      <w:r w:rsidR="005A58E2" w:rsidRPr="009A7675">
        <w:rPr>
          <w:rStyle w:val="normaltextrun"/>
          <w:rFonts w:cstheme="minorHAnsi"/>
          <w:sz w:val="24"/>
          <w:szCs w:val="24"/>
          <w:lang w:val="en-US"/>
        </w:rPr>
        <w:t>instances</w:t>
      </w:r>
      <w:r w:rsidR="003839CF" w:rsidRPr="009A7675">
        <w:rPr>
          <w:rStyle w:val="normaltextrun"/>
          <w:rFonts w:cstheme="minorHAnsi"/>
          <w:sz w:val="24"/>
          <w:szCs w:val="24"/>
          <w:lang w:val="en-US"/>
        </w:rPr>
        <w:t xml:space="preserve"> where chicks repeatedly alarmed in response to a disturbance, approximately 20 minutes</w:t>
      </w:r>
      <w:r w:rsidR="005A58E2" w:rsidRPr="009A7675">
        <w:rPr>
          <w:rStyle w:val="normaltextrun"/>
          <w:rFonts w:cstheme="minorHAnsi"/>
          <w:sz w:val="24"/>
          <w:szCs w:val="24"/>
          <w:lang w:val="en-US"/>
        </w:rPr>
        <w:t xml:space="preserve"> of footage</w:t>
      </w:r>
      <w:r w:rsidR="003839CF" w:rsidRPr="009A7675">
        <w:rPr>
          <w:rStyle w:val="normaltextrun"/>
          <w:rFonts w:cstheme="minorHAnsi"/>
          <w:sz w:val="24"/>
          <w:szCs w:val="24"/>
          <w:lang w:val="en-US"/>
        </w:rPr>
        <w:t xml:space="preserve"> was analysed after which the analysis ended if no nest box entrances were observed. </w:t>
      </w:r>
      <w:r w:rsidR="005E09B1" w:rsidRPr="009A7675">
        <w:rPr>
          <w:rStyle w:val="normaltextrun"/>
          <w:rFonts w:cstheme="minorHAnsi"/>
          <w:sz w:val="24"/>
          <w:szCs w:val="24"/>
          <w:lang w:val="en-US"/>
        </w:rPr>
        <w:t xml:space="preserve">I analysed </w:t>
      </w:r>
      <w:r w:rsidR="00005F9B" w:rsidRPr="009A7675">
        <w:rPr>
          <w:rStyle w:val="normaltextrun"/>
          <w:rFonts w:cstheme="minorHAnsi"/>
          <w:sz w:val="24"/>
          <w:szCs w:val="24"/>
          <w:lang w:val="en-US"/>
        </w:rPr>
        <w:t>128</w:t>
      </w:r>
      <w:r w:rsidR="00CC7A77" w:rsidRPr="009A7675">
        <w:rPr>
          <w:rStyle w:val="normaltextrun"/>
          <w:rFonts w:cstheme="minorHAnsi"/>
          <w:sz w:val="24"/>
          <w:szCs w:val="24"/>
          <w:lang w:val="en-US"/>
        </w:rPr>
        <w:t xml:space="preserve"> videos</w:t>
      </w:r>
      <w:r w:rsidR="00005F9B" w:rsidRPr="009A7675">
        <w:rPr>
          <w:rStyle w:val="normaltextrun"/>
          <w:rFonts w:cstheme="minorHAnsi"/>
          <w:sz w:val="24"/>
          <w:szCs w:val="24"/>
          <w:lang w:val="en-US"/>
        </w:rPr>
        <w:t xml:space="preserve">. </w:t>
      </w:r>
      <w:r w:rsidR="008056B1" w:rsidRPr="009A7675">
        <w:rPr>
          <w:rStyle w:val="normaltextrun"/>
          <w:rFonts w:cstheme="minorHAnsi"/>
          <w:sz w:val="24"/>
          <w:szCs w:val="24"/>
          <w:lang w:val="en-US"/>
        </w:rPr>
        <w:t xml:space="preserve">Provisioning rates were then calculated as a measure of visitations per hour, beginning when individuals first seen feeding until end of recording. </w:t>
      </w:r>
      <w:r w:rsidR="001D5718" w:rsidRPr="009A7675">
        <w:rPr>
          <w:rStyle w:val="normaltextrun"/>
          <w:rFonts w:cstheme="minorHAnsi"/>
          <w:sz w:val="24"/>
          <w:szCs w:val="24"/>
          <w:lang w:val="en-US"/>
        </w:rPr>
        <w:t xml:space="preserve">Provisioning rates were assumed to represent reproductive effort and foraging competency of parents. </w:t>
      </w:r>
      <w:r w:rsidR="005E7135" w:rsidRPr="009A7675">
        <w:rPr>
          <w:rStyle w:val="normaltextrun"/>
          <w:rFonts w:cstheme="minorHAnsi"/>
          <w:sz w:val="24"/>
          <w:szCs w:val="24"/>
          <w:lang w:val="en-US"/>
        </w:rPr>
        <w:t>1</w:t>
      </w:r>
      <w:r w:rsidR="008056B1" w:rsidRPr="009A7675">
        <w:rPr>
          <w:rStyle w:val="normaltextrun"/>
          <w:rFonts w:cstheme="minorHAnsi"/>
          <w:sz w:val="24"/>
          <w:szCs w:val="24"/>
          <w:lang w:val="en-US"/>
        </w:rPr>
        <w:t>384</w:t>
      </w:r>
      <w:r w:rsidR="004B66A3" w:rsidRPr="009A7675">
        <w:rPr>
          <w:rStyle w:val="normaltextrun"/>
          <w:rFonts w:cstheme="minorHAnsi"/>
          <w:sz w:val="24"/>
          <w:szCs w:val="24"/>
          <w:lang w:val="en-US"/>
        </w:rPr>
        <w:t xml:space="preserve"> </w:t>
      </w:r>
      <w:r w:rsidR="008056B1" w:rsidRPr="009A7675">
        <w:rPr>
          <w:rStyle w:val="normaltextrun"/>
          <w:rFonts w:cstheme="minorHAnsi"/>
          <w:sz w:val="24"/>
          <w:szCs w:val="24"/>
          <w:lang w:val="en-US"/>
        </w:rPr>
        <w:t>observations</w:t>
      </w:r>
      <w:r w:rsidR="00367FE3" w:rsidRPr="009A7675">
        <w:rPr>
          <w:rStyle w:val="normaltextrun"/>
          <w:rFonts w:cstheme="minorHAnsi"/>
          <w:sz w:val="24"/>
          <w:szCs w:val="24"/>
          <w:lang w:val="en-US"/>
        </w:rPr>
        <w:t xml:space="preserve">, </w:t>
      </w:r>
      <w:r w:rsidR="008056B1" w:rsidRPr="009A7675">
        <w:rPr>
          <w:rStyle w:val="normaltextrun"/>
          <w:rFonts w:cstheme="minorHAnsi"/>
          <w:sz w:val="24"/>
          <w:szCs w:val="24"/>
          <w:lang w:val="en-US"/>
        </w:rPr>
        <w:t xml:space="preserve">of which </w:t>
      </w:r>
      <w:r w:rsidR="005E7135" w:rsidRPr="009A7675">
        <w:rPr>
          <w:rStyle w:val="normaltextrun"/>
          <w:rFonts w:cstheme="minorHAnsi"/>
          <w:sz w:val="24"/>
          <w:szCs w:val="24"/>
          <w:lang w:val="en-US"/>
        </w:rPr>
        <w:t>233</w:t>
      </w:r>
      <w:r w:rsidR="00367FE3" w:rsidRPr="009A7675">
        <w:rPr>
          <w:rStyle w:val="normaltextrun"/>
          <w:rFonts w:cstheme="minorHAnsi"/>
          <w:sz w:val="24"/>
          <w:szCs w:val="24"/>
          <w:lang w:val="en-US"/>
        </w:rPr>
        <w:t xml:space="preserve"> (16.8%)</w:t>
      </w:r>
      <w:r w:rsidR="008056B1" w:rsidRPr="009A7675">
        <w:rPr>
          <w:rStyle w:val="normaltextrun"/>
          <w:rFonts w:cstheme="minorHAnsi"/>
          <w:sz w:val="24"/>
          <w:szCs w:val="24"/>
          <w:lang w:val="en-US"/>
        </w:rPr>
        <w:t xml:space="preserve"> were </w:t>
      </w:r>
      <w:r w:rsidR="004B66A3" w:rsidRPr="009A7675">
        <w:rPr>
          <w:rStyle w:val="normaltextrun"/>
          <w:rFonts w:cstheme="minorHAnsi"/>
          <w:sz w:val="24"/>
          <w:szCs w:val="24"/>
          <w:lang w:val="en-US"/>
        </w:rPr>
        <w:t>repeat measure</w:t>
      </w:r>
      <w:r w:rsidR="005B0464" w:rsidRPr="009A7675">
        <w:rPr>
          <w:rStyle w:val="normaltextrun"/>
          <w:rFonts w:cstheme="minorHAnsi"/>
          <w:sz w:val="24"/>
          <w:szCs w:val="24"/>
          <w:lang w:val="en-US"/>
        </w:rPr>
        <w:t>ments</w:t>
      </w:r>
      <w:r w:rsidR="00367FE3" w:rsidRPr="009A7675">
        <w:rPr>
          <w:rStyle w:val="normaltextrun"/>
          <w:rFonts w:cstheme="minorHAnsi"/>
          <w:sz w:val="24"/>
          <w:szCs w:val="24"/>
          <w:lang w:val="en-US"/>
        </w:rPr>
        <w:t xml:space="preserve">, were recorded for 1250 individuals. </w:t>
      </w:r>
      <w:r w:rsidR="008056B1" w:rsidRPr="009A7675">
        <w:rPr>
          <w:rStyle w:val="normaltextrun"/>
          <w:rFonts w:cstheme="minorHAnsi"/>
          <w:sz w:val="24"/>
          <w:szCs w:val="24"/>
          <w:lang w:val="en-US"/>
        </w:rPr>
        <w:t>This</w:t>
      </w:r>
      <w:r w:rsidR="009B2045" w:rsidRPr="009A7675">
        <w:rPr>
          <w:rStyle w:val="normaltextrun"/>
          <w:rFonts w:cstheme="minorHAnsi"/>
          <w:sz w:val="24"/>
          <w:szCs w:val="24"/>
          <w:lang w:val="en-US"/>
        </w:rPr>
        <w:t xml:space="preserve"> </w:t>
      </w:r>
      <w:r w:rsidR="004B66A3" w:rsidRPr="009A7675">
        <w:rPr>
          <w:rStyle w:val="normaltextrun"/>
          <w:rFonts w:cstheme="minorHAnsi"/>
          <w:sz w:val="24"/>
          <w:szCs w:val="24"/>
          <w:lang w:val="en-US"/>
        </w:rPr>
        <w:t>allow</w:t>
      </w:r>
      <w:r w:rsidR="008056B1" w:rsidRPr="009A7675">
        <w:rPr>
          <w:rStyle w:val="normaltextrun"/>
          <w:rFonts w:cstheme="minorHAnsi"/>
          <w:sz w:val="24"/>
          <w:szCs w:val="24"/>
          <w:lang w:val="en-US"/>
        </w:rPr>
        <w:t>ed</w:t>
      </w:r>
      <w:r w:rsidR="004B66A3" w:rsidRPr="009A7675">
        <w:rPr>
          <w:rStyle w:val="normaltextrun"/>
          <w:rFonts w:cstheme="minorHAnsi"/>
          <w:sz w:val="24"/>
          <w:szCs w:val="24"/>
          <w:lang w:val="en-US"/>
        </w:rPr>
        <w:t xml:space="preserve"> </w:t>
      </w:r>
      <w:r w:rsidR="009B2045" w:rsidRPr="009A7675">
        <w:rPr>
          <w:rStyle w:val="normaltextrun"/>
          <w:rFonts w:cstheme="minorHAnsi"/>
          <w:sz w:val="24"/>
          <w:szCs w:val="24"/>
          <w:lang w:val="en-US"/>
        </w:rPr>
        <w:t xml:space="preserve">for </w:t>
      </w:r>
      <w:r w:rsidR="004B66A3" w:rsidRPr="009A7675">
        <w:rPr>
          <w:rStyle w:val="normaltextrun"/>
          <w:rFonts w:cstheme="minorHAnsi"/>
          <w:sz w:val="24"/>
          <w:szCs w:val="24"/>
          <w:lang w:val="en-US"/>
        </w:rPr>
        <w:t>limited separation of individual-level effects from the observed population patterns</w:t>
      </w:r>
      <w:r w:rsidR="005B0464" w:rsidRPr="009A7675">
        <w:rPr>
          <w:rStyle w:val="normaltextrun"/>
          <w:rFonts w:cstheme="minorHAnsi"/>
          <w:sz w:val="24"/>
          <w:szCs w:val="24"/>
          <w:lang w:val="en-US"/>
        </w:rPr>
        <w:t>.</w:t>
      </w:r>
      <w:r w:rsidR="009741E2" w:rsidRPr="009A7675">
        <w:rPr>
          <w:rStyle w:val="normaltextrun"/>
          <w:rFonts w:cstheme="minorHAnsi"/>
          <w:sz w:val="24"/>
          <w:szCs w:val="24"/>
          <w:lang w:val="en-US"/>
        </w:rPr>
        <w:t xml:space="preserve"> </w:t>
      </w:r>
    </w:p>
    <w:p w14:paraId="7F18F873" w14:textId="77777777" w:rsidR="00DF63E8" w:rsidRPr="009A7675" w:rsidRDefault="00DF63E8" w:rsidP="009A7675">
      <w:pPr>
        <w:spacing w:line="360" w:lineRule="auto"/>
        <w:jc w:val="both"/>
        <w:rPr>
          <w:rFonts w:cstheme="minorHAnsi"/>
          <w:i/>
          <w:iCs/>
          <w:color w:val="7F7F7F" w:themeColor="text1" w:themeTint="80"/>
          <w:sz w:val="24"/>
          <w:szCs w:val="24"/>
        </w:rPr>
      </w:pPr>
    </w:p>
    <w:p w14:paraId="61781EB2" w14:textId="21C527CD" w:rsidR="00960E97" w:rsidRPr="009A7675" w:rsidRDefault="00F93002" w:rsidP="009A7675">
      <w:pPr>
        <w:spacing w:line="360" w:lineRule="auto"/>
        <w:jc w:val="both"/>
        <w:rPr>
          <w:rFonts w:cstheme="minorHAnsi"/>
          <w:i/>
          <w:iCs/>
          <w:color w:val="7F7F7F" w:themeColor="text1" w:themeTint="80"/>
          <w:sz w:val="24"/>
          <w:szCs w:val="24"/>
        </w:rPr>
      </w:pPr>
      <w:r w:rsidRPr="009A7675">
        <w:rPr>
          <w:rFonts w:cstheme="minorHAnsi"/>
          <w:i/>
          <w:iCs/>
          <w:color w:val="7F7F7F" w:themeColor="text1" w:themeTint="80"/>
          <w:sz w:val="24"/>
          <w:szCs w:val="24"/>
        </w:rPr>
        <w:t>Statistic</w:t>
      </w:r>
      <w:r w:rsidR="00654CF9" w:rsidRPr="009A7675">
        <w:rPr>
          <w:rFonts w:cstheme="minorHAnsi"/>
          <w:i/>
          <w:iCs/>
          <w:color w:val="7F7F7F" w:themeColor="text1" w:themeTint="80"/>
          <w:sz w:val="24"/>
          <w:szCs w:val="24"/>
        </w:rPr>
        <w:t>s</w:t>
      </w:r>
      <w:r w:rsidRPr="009A7675">
        <w:rPr>
          <w:rFonts w:cstheme="minorHAnsi"/>
          <w:i/>
          <w:iCs/>
          <w:color w:val="7F7F7F" w:themeColor="text1" w:themeTint="80"/>
          <w:sz w:val="24"/>
          <w:szCs w:val="24"/>
        </w:rPr>
        <w:t xml:space="preserve"> </w:t>
      </w:r>
      <w:r w:rsidR="00654CF9" w:rsidRPr="009A7675">
        <w:rPr>
          <w:rFonts w:cstheme="minorHAnsi"/>
          <w:i/>
          <w:iCs/>
          <w:color w:val="7F7F7F" w:themeColor="text1" w:themeTint="80"/>
          <w:sz w:val="24"/>
          <w:szCs w:val="24"/>
        </w:rPr>
        <w:t>overview</w:t>
      </w:r>
    </w:p>
    <w:p w14:paraId="11A44DC9" w14:textId="2CC8C502" w:rsidR="00F051E3" w:rsidRPr="009A7675" w:rsidRDefault="008056B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Two models were assembled for each trait wherein the first analysed age-related change at the population-level and the second decomposed population-level change into sources of between- and within-individual variation. All statistical analys</w:t>
      </w:r>
      <w:r w:rsidR="00005F9B" w:rsidRPr="009A7675">
        <w:rPr>
          <w:rStyle w:val="normaltextrun"/>
          <w:rFonts w:cstheme="minorHAnsi"/>
          <w:sz w:val="24"/>
          <w:szCs w:val="24"/>
          <w:lang w:val="en-US"/>
        </w:rPr>
        <w:t>e</w:t>
      </w:r>
      <w:r w:rsidRPr="009A7675">
        <w:rPr>
          <w:rStyle w:val="normaltextrun"/>
          <w:rFonts w:cstheme="minorHAnsi"/>
          <w:sz w:val="24"/>
          <w:szCs w:val="24"/>
          <w:lang w:val="en-US"/>
        </w:rPr>
        <w:t xml:space="preserve">s were conducted in the R programming </w:t>
      </w:r>
      <w:r w:rsidRPr="009A7675">
        <w:rPr>
          <w:rStyle w:val="normaltextrun"/>
          <w:rFonts w:cstheme="minorHAnsi"/>
          <w:sz w:val="24"/>
          <w:szCs w:val="24"/>
          <w:lang w:val="en-US"/>
        </w:rPr>
        <w:lastRenderedPageBreak/>
        <w:t>language (version 3.6.1) (R Core Team 2020) using the RStudio</w:t>
      </w:r>
      <w:r w:rsidR="00005F9B" w:rsidRPr="009A7675">
        <w:rPr>
          <w:rStyle w:val="normaltextrun"/>
          <w:rFonts w:cstheme="minorHAnsi"/>
          <w:sz w:val="24"/>
          <w:szCs w:val="24"/>
          <w:lang w:val="en-US"/>
        </w:rPr>
        <w:t xml:space="preserve"> integrated development environment</w:t>
      </w:r>
      <w:r w:rsidRPr="009A7675">
        <w:rPr>
          <w:rStyle w:val="normaltextrun"/>
          <w:rFonts w:cstheme="minorHAnsi"/>
          <w:sz w:val="24"/>
          <w:szCs w:val="24"/>
          <w:lang w:val="en-US"/>
        </w:rPr>
        <w:t xml:space="preserve"> (version 1.3.1093) </w:t>
      </w:r>
      <w:r w:rsidR="00D53C93" w:rsidRPr="009A7675">
        <w:rPr>
          <w:rStyle w:val="normaltextrun"/>
          <w:rFonts w:cstheme="minorHAnsi"/>
          <w:sz w:val="24"/>
          <w:szCs w:val="24"/>
          <w:lang w:val="en-US"/>
        </w:rPr>
        <w:t>(RStudio team 2020)</w:t>
      </w:r>
      <w:r w:rsidRPr="009A7675">
        <w:rPr>
          <w:rStyle w:val="normaltextrun"/>
          <w:rFonts w:cstheme="minorHAnsi"/>
          <w:sz w:val="24"/>
          <w:szCs w:val="24"/>
          <w:lang w:val="en-US"/>
        </w:rPr>
        <w:t xml:space="preserve">. All models were constructed using the lme4 package (version 1.1-26) (Bates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2015). Gaussian model fit assumptions were tested by analysing the normality of residuals using </w:t>
      </w:r>
      <w:r w:rsidR="00005F9B" w:rsidRPr="009A7675">
        <w:rPr>
          <w:rStyle w:val="normaltextrun"/>
          <w:rFonts w:cstheme="minorHAnsi"/>
          <w:sz w:val="24"/>
          <w:szCs w:val="24"/>
          <w:lang w:val="en-US"/>
        </w:rPr>
        <w:t xml:space="preserve">the </w:t>
      </w:r>
      <w:r w:rsidRPr="009A7675">
        <w:rPr>
          <w:rStyle w:val="normaltextrun"/>
          <w:rFonts w:cstheme="minorHAnsi"/>
          <w:sz w:val="24"/>
          <w:szCs w:val="24"/>
          <w:lang w:val="en-US"/>
        </w:rPr>
        <w:t>fitdistrplus package (version 1.1-3) (Delignette-Muller &amp; Dutang 2015). All graphical outputs were produced by the ggplot2 package (3.3.2) (Wickham 2016).</w:t>
      </w:r>
      <w:r w:rsidR="003A41BE" w:rsidRPr="009A7675">
        <w:rPr>
          <w:rStyle w:val="normaltextrun"/>
          <w:rFonts w:cstheme="minorHAnsi"/>
          <w:sz w:val="24"/>
          <w:szCs w:val="24"/>
          <w:lang w:val="en-US"/>
        </w:rPr>
        <w:t xml:space="preserve"> Satterthwaite’s method was used to calculate degrees of freedom for linear mixed models.</w:t>
      </w:r>
      <w:r w:rsidR="00005F9B" w:rsidRPr="009A7675">
        <w:rPr>
          <w:rStyle w:val="normaltextrun"/>
          <w:rFonts w:cstheme="minorHAnsi"/>
          <w:sz w:val="24"/>
          <w:szCs w:val="24"/>
          <w:lang w:val="en-US"/>
        </w:rPr>
        <w:t xml:space="preserve"> REML vs ML</w:t>
      </w:r>
    </w:p>
    <w:p w14:paraId="3FB15AC2" w14:textId="77777777" w:rsidR="005D3CA1" w:rsidRPr="009A7675" w:rsidRDefault="005D3CA1" w:rsidP="009A7675">
      <w:pPr>
        <w:spacing w:line="360" w:lineRule="auto"/>
        <w:jc w:val="both"/>
        <w:rPr>
          <w:rStyle w:val="normaltextrun"/>
          <w:rFonts w:cstheme="minorHAnsi"/>
          <w:sz w:val="24"/>
          <w:szCs w:val="24"/>
          <w:lang w:val="en-US"/>
        </w:rPr>
      </w:pPr>
    </w:p>
    <w:p w14:paraId="7F6ABB69" w14:textId="3CA49992" w:rsidR="00F051E3" w:rsidRPr="009A7675" w:rsidRDefault="00F93002"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Population-level models</w:t>
      </w:r>
    </w:p>
    <w:p w14:paraId="349BCF45" w14:textId="0ADC39E3" w:rsidR="00722F87" w:rsidRPr="009A7675" w:rsidRDefault="00F051E3"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Continuous data were assumed to be drawn from gaussian distributions and were run as </w:t>
      </w:r>
      <w:r w:rsidR="00005F9B" w:rsidRPr="009A7675">
        <w:rPr>
          <w:rStyle w:val="normaltextrun"/>
          <w:rFonts w:cstheme="minorHAnsi"/>
          <w:sz w:val="24"/>
          <w:szCs w:val="24"/>
          <w:lang w:val="en-US"/>
        </w:rPr>
        <w:t xml:space="preserve">either </w:t>
      </w:r>
      <w:r w:rsidRPr="009A7675">
        <w:rPr>
          <w:rStyle w:val="normaltextrun"/>
          <w:rFonts w:cstheme="minorHAnsi"/>
          <w:sz w:val="24"/>
          <w:szCs w:val="24"/>
          <w:lang w:val="en-US"/>
        </w:rPr>
        <w:t>linear regressions</w:t>
      </w:r>
      <w:r w:rsidR="00005F9B" w:rsidRPr="009A7675">
        <w:rPr>
          <w:rStyle w:val="normaltextrun"/>
          <w:rFonts w:cstheme="minorHAnsi"/>
          <w:sz w:val="24"/>
          <w:szCs w:val="24"/>
          <w:lang w:val="en-US"/>
        </w:rPr>
        <w:t xml:space="preserve"> or linear mixed models</w:t>
      </w:r>
      <w:r w:rsidRPr="009A7675">
        <w:rPr>
          <w:rStyle w:val="normaltextrun"/>
          <w:rFonts w:cstheme="minorHAnsi"/>
          <w:sz w:val="24"/>
          <w:szCs w:val="24"/>
          <w:lang w:val="en-US"/>
        </w:rPr>
        <w:t>; however, count data were ran as general</w:t>
      </w:r>
      <w:r w:rsidR="005D3CA1" w:rsidRPr="009A7675">
        <w:rPr>
          <w:rStyle w:val="normaltextrun"/>
          <w:rFonts w:cstheme="minorHAnsi"/>
          <w:sz w:val="24"/>
          <w:szCs w:val="24"/>
          <w:lang w:val="en-US"/>
        </w:rPr>
        <w:t xml:space="preserve">ised </w:t>
      </w:r>
      <w:r w:rsidRPr="009A7675">
        <w:rPr>
          <w:rStyle w:val="normaltextrun"/>
          <w:rFonts w:cstheme="minorHAnsi"/>
          <w:sz w:val="24"/>
          <w:szCs w:val="24"/>
          <w:lang w:val="en-US"/>
        </w:rPr>
        <w:t xml:space="preserve">linear </w:t>
      </w:r>
      <w:r w:rsidR="00005F9B" w:rsidRPr="009A7675">
        <w:rPr>
          <w:rStyle w:val="normaltextrun"/>
          <w:rFonts w:cstheme="minorHAnsi"/>
          <w:sz w:val="24"/>
          <w:szCs w:val="24"/>
          <w:lang w:val="en-US"/>
        </w:rPr>
        <w:t xml:space="preserve">mixed </w:t>
      </w:r>
      <w:r w:rsidRPr="009A7675">
        <w:rPr>
          <w:rStyle w:val="normaltextrun"/>
          <w:rFonts w:cstheme="minorHAnsi"/>
          <w:sz w:val="24"/>
          <w:szCs w:val="24"/>
          <w:lang w:val="en-US"/>
        </w:rPr>
        <w:t>models with a poisson function. Age was included as a continuous variable in all models, rather than as a factor, so as to maintain high degrees of freedom. Interactions were then sequentially removed in order of decreasing number of parameters and by decreasing non-significance. Furthermore, as early-age increases and late-age decreases were anticipated, a quadratic age effect was initially included in all population-level models so as to quantify the non-linearity of the trends. Moreover, (age x sex) and (age</w:t>
      </w:r>
      <w:r w:rsidRPr="009A7675">
        <w:rPr>
          <w:rStyle w:val="normaltextrun"/>
          <w:rFonts w:cstheme="minorHAnsi"/>
          <w:sz w:val="24"/>
          <w:szCs w:val="24"/>
          <w:vertAlign w:val="superscript"/>
          <w:lang w:val="en-US"/>
        </w:rPr>
        <w:t>2</w:t>
      </w:r>
      <w:r w:rsidRPr="009A7675">
        <w:rPr>
          <w:rStyle w:val="normaltextrun"/>
          <w:rFonts w:cstheme="minorHAnsi"/>
          <w:sz w:val="24"/>
          <w:szCs w:val="24"/>
          <w:lang w:val="en-US"/>
        </w:rPr>
        <w:t xml:space="preserve"> x sex) interactions were included initially in all models so that the age-related trends could be compared between the sexes. Individual identity and year of recording were included as random effects initially in all models to control for heterogeneity between individuals and between study years. </w:t>
      </w:r>
    </w:p>
    <w:p w14:paraId="058AF335" w14:textId="77777777" w:rsidR="00F051E3" w:rsidRPr="009A7675" w:rsidRDefault="00F051E3" w:rsidP="009A7675">
      <w:pPr>
        <w:spacing w:line="360" w:lineRule="auto"/>
        <w:jc w:val="both"/>
        <w:rPr>
          <w:rStyle w:val="normaltextrun"/>
          <w:rFonts w:cstheme="minorHAnsi"/>
          <w:i/>
          <w:iCs/>
          <w:color w:val="7F7F7F" w:themeColor="text1" w:themeTint="80"/>
          <w:sz w:val="24"/>
          <w:szCs w:val="24"/>
          <w:lang w:val="en-US"/>
        </w:rPr>
      </w:pPr>
    </w:p>
    <w:p w14:paraId="415E18C5" w14:textId="763C6210" w:rsidR="00F051E3" w:rsidRPr="009A7675" w:rsidRDefault="007619C3"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 xml:space="preserve">Individual-level </w:t>
      </w:r>
      <w:r w:rsidR="00F93002" w:rsidRPr="009A7675">
        <w:rPr>
          <w:rStyle w:val="normaltextrun"/>
          <w:rFonts w:cstheme="minorHAnsi"/>
          <w:i/>
          <w:iCs/>
          <w:color w:val="7F7F7F" w:themeColor="text1" w:themeTint="80"/>
          <w:sz w:val="24"/>
          <w:szCs w:val="24"/>
          <w:lang w:val="en-US"/>
        </w:rPr>
        <w:t>models</w:t>
      </w:r>
    </w:p>
    <w:p w14:paraId="47B2BFDB" w14:textId="5230F6A9" w:rsidR="009D19CB" w:rsidRPr="009A7675" w:rsidRDefault="00F051E3"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In order to disentangle within- from between-individual effects, additional parameters were included in the models which allowed for multilevel variation. Decomposition was achieved using an adapted within-group centering approach (van de Pol &amp; Verhulst 2006) where between-individual variation was represented by the maximum observed age of each individual</w:t>
      </w:r>
      <w:r w:rsidR="00005F9B" w:rsidRPr="009A7675">
        <w:rPr>
          <w:rStyle w:val="normaltextrun"/>
          <w:rFonts w:cstheme="minorHAnsi"/>
          <w:sz w:val="24"/>
          <w:szCs w:val="24"/>
          <w:lang w:val="en-US"/>
        </w:rPr>
        <w:t xml:space="preserve">, </w:t>
      </w:r>
      <w:r w:rsidRPr="009A7675">
        <w:rPr>
          <w:rStyle w:val="normaltextrun"/>
          <w:rFonts w:cstheme="minorHAnsi"/>
          <w:sz w:val="24"/>
          <w:szCs w:val="24"/>
          <w:lang w:val="en-US"/>
        </w:rPr>
        <w:t>and the within-individual variation was represented by the difference between each individual’s observed age and their respective maximum age. This method allowed the changes in traits as cohorts aged to be measured at the population level</w:t>
      </w:r>
      <w:r w:rsidR="00005F9B" w:rsidRPr="009A7675">
        <w:rPr>
          <w:rStyle w:val="normaltextrun"/>
          <w:rFonts w:cstheme="minorHAnsi"/>
          <w:sz w:val="24"/>
          <w:szCs w:val="24"/>
          <w:lang w:val="en-US"/>
        </w:rPr>
        <w:t>,</w:t>
      </w:r>
      <w:r w:rsidRPr="009A7675">
        <w:rPr>
          <w:rStyle w:val="normaltextrun"/>
          <w:rFonts w:cstheme="minorHAnsi"/>
          <w:sz w:val="24"/>
          <w:szCs w:val="24"/>
          <w:lang w:val="en-US"/>
        </w:rPr>
        <w:t xml:space="preserve"> whilst the change of traits at the individual level was measured as individuals approached their maximum observed age. Additionally, </w:t>
      </w:r>
      <w:r w:rsidR="00005F9B" w:rsidRPr="009A7675">
        <w:rPr>
          <w:rStyle w:val="normaltextrun"/>
          <w:rFonts w:cstheme="minorHAnsi"/>
          <w:sz w:val="24"/>
          <w:szCs w:val="24"/>
          <w:lang w:val="en-US"/>
        </w:rPr>
        <w:t xml:space="preserve">provisioning rate </w:t>
      </w:r>
      <w:r w:rsidRPr="009A7675">
        <w:rPr>
          <w:rStyle w:val="normaltextrun"/>
          <w:rFonts w:cstheme="minorHAnsi"/>
          <w:sz w:val="24"/>
          <w:szCs w:val="24"/>
          <w:lang w:val="en-US"/>
        </w:rPr>
        <w:t xml:space="preserve">was included as a fixed effect in the chick body condition and fledging </w:t>
      </w:r>
      <w:r w:rsidR="00005F9B" w:rsidRPr="009A7675">
        <w:rPr>
          <w:rStyle w:val="normaltextrun"/>
          <w:rFonts w:cstheme="minorHAnsi"/>
          <w:sz w:val="24"/>
          <w:szCs w:val="24"/>
          <w:lang w:val="en-US"/>
        </w:rPr>
        <w:t>success</w:t>
      </w:r>
      <w:r w:rsidRPr="009A7675">
        <w:rPr>
          <w:rStyle w:val="normaltextrun"/>
          <w:rFonts w:cstheme="minorHAnsi"/>
          <w:sz w:val="24"/>
          <w:szCs w:val="24"/>
          <w:lang w:val="en-US"/>
        </w:rPr>
        <w:t xml:space="preserve"> models so as to </w:t>
      </w:r>
      <w:r w:rsidRPr="009A7675">
        <w:rPr>
          <w:rStyle w:val="normaltextrun"/>
          <w:rFonts w:cstheme="minorHAnsi"/>
          <w:sz w:val="24"/>
          <w:szCs w:val="24"/>
          <w:lang w:val="en-US"/>
        </w:rPr>
        <w:lastRenderedPageBreak/>
        <w:t>estimate the influence</w:t>
      </w:r>
      <w:r w:rsidR="006E6907" w:rsidRPr="009A7675">
        <w:rPr>
          <w:rStyle w:val="normaltextrun"/>
          <w:rFonts w:cstheme="minorHAnsi"/>
          <w:sz w:val="24"/>
          <w:szCs w:val="24"/>
          <w:lang w:val="en-US"/>
        </w:rPr>
        <w:t>s</w:t>
      </w:r>
      <w:r w:rsidRPr="009A7675">
        <w:rPr>
          <w:rStyle w:val="normaltextrun"/>
          <w:rFonts w:cstheme="minorHAnsi"/>
          <w:sz w:val="24"/>
          <w:szCs w:val="24"/>
          <w:lang w:val="en-US"/>
        </w:rPr>
        <w:t xml:space="preserve"> </w:t>
      </w:r>
      <w:r w:rsidR="006E6907" w:rsidRPr="009A7675">
        <w:rPr>
          <w:rStyle w:val="normaltextrun"/>
          <w:rFonts w:cstheme="minorHAnsi"/>
          <w:sz w:val="24"/>
          <w:szCs w:val="24"/>
          <w:lang w:val="en-US"/>
        </w:rPr>
        <w:t xml:space="preserve">of effort and foraging proficiency on </w:t>
      </w:r>
      <w:r w:rsidRPr="009A7675">
        <w:rPr>
          <w:rStyle w:val="normaltextrun"/>
          <w:rFonts w:cstheme="minorHAnsi"/>
          <w:sz w:val="24"/>
          <w:szCs w:val="24"/>
          <w:lang w:val="en-US"/>
        </w:rPr>
        <w:t xml:space="preserve">reproductive success. Significant </w:t>
      </w:r>
      <w:r w:rsidR="006E6907" w:rsidRPr="009A7675">
        <w:rPr>
          <w:rStyle w:val="normaltextrun"/>
          <w:rFonts w:cstheme="minorHAnsi"/>
          <w:sz w:val="24"/>
          <w:szCs w:val="24"/>
          <w:lang w:val="en-US"/>
        </w:rPr>
        <w:t xml:space="preserve">provisioning rate terms </w:t>
      </w:r>
      <w:r w:rsidRPr="009A7675">
        <w:rPr>
          <w:rStyle w:val="normaltextrun"/>
          <w:rFonts w:cstheme="minorHAnsi"/>
          <w:sz w:val="24"/>
          <w:szCs w:val="24"/>
          <w:lang w:val="en-US"/>
        </w:rPr>
        <w:t xml:space="preserve">were included in final </w:t>
      </w:r>
      <w:r w:rsidR="006E6907" w:rsidRPr="009A7675">
        <w:rPr>
          <w:rStyle w:val="normaltextrun"/>
          <w:rFonts w:cstheme="minorHAnsi"/>
          <w:sz w:val="24"/>
          <w:szCs w:val="24"/>
          <w:lang w:val="en-US"/>
        </w:rPr>
        <w:t>models but</w:t>
      </w:r>
      <w:r w:rsidRPr="009A7675">
        <w:rPr>
          <w:rStyle w:val="normaltextrun"/>
          <w:rFonts w:cstheme="minorHAnsi"/>
          <w:sz w:val="24"/>
          <w:szCs w:val="24"/>
          <w:lang w:val="en-US"/>
        </w:rPr>
        <w:t xml:space="preserve"> were removed if non-significant. Furthermore, interactions between fixed effects of </w:t>
      </w:r>
      <w:r w:rsidR="006E6907" w:rsidRPr="009A7675">
        <w:rPr>
          <w:rStyle w:val="normaltextrun"/>
          <w:rFonts w:cstheme="minorHAnsi"/>
          <w:sz w:val="24"/>
          <w:szCs w:val="24"/>
          <w:lang w:val="en-US"/>
        </w:rPr>
        <w:t>provisioning rate</w:t>
      </w:r>
      <w:r w:rsidRPr="009A7675">
        <w:rPr>
          <w:rStyle w:val="normaltextrun"/>
          <w:rFonts w:cstheme="minorHAnsi"/>
          <w:sz w:val="24"/>
          <w:szCs w:val="24"/>
          <w:lang w:val="en-US"/>
        </w:rPr>
        <w:t xml:space="preserve">, chick body condition, fledging size, and sex were initially included in all decomposed-effects models and were sequentially removed if non-significant, re-running models each time, and starting with the largest order of interaction. Significant interactions between the between- and within-individual terms indicated that </w:t>
      </w:r>
      <w:r w:rsidR="006E6907" w:rsidRPr="009A7675">
        <w:rPr>
          <w:rStyle w:val="normaltextrun"/>
          <w:rFonts w:cstheme="minorHAnsi"/>
          <w:sz w:val="24"/>
          <w:szCs w:val="24"/>
          <w:lang w:val="en-US"/>
        </w:rPr>
        <w:t>individual change differed between cohorts</w:t>
      </w:r>
      <w:r w:rsidRPr="009A7675">
        <w:rPr>
          <w:rStyle w:val="normaltextrun"/>
          <w:rFonts w:cstheme="minorHAnsi"/>
          <w:sz w:val="24"/>
          <w:szCs w:val="24"/>
          <w:lang w:val="en-US"/>
        </w:rPr>
        <w:t>, while interactions with sex signified that terms were sex-dependent.</w:t>
      </w:r>
    </w:p>
    <w:p w14:paraId="41E02EC3" w14:textId="77777777" w:rsidR="00F051E3" w:rsidRPr="009A7675" w:rsidRDefault="00F051E3" w:rsidP="009A7675">
      <w:pPr>
        <w:spacing w:line="360" w:lineRule="auto"/>
        <w:jc w:val="both"/>
        <w:rPr>
          <w:rStyle w:val="normaltextrun"/>
          <w:rFonts w:cstheme="minorHAnsi"/>
          <w:sz w:val="24"/>
          <w:szCs w:val="24"/>
          <w:lang w:val="en-US"/>
        </w:rPr>
      </w:pPr>
    </w:p>
    <w:p w14:paraId="43CB014A" w14:textId="77777777" w:rsidR="001935E8" w:rsidRPr="009A7675" w:rsidRDefault="001935E8" w:rsidP="009A7675">
      <w:pPr>
        <w:spacing w:line="360" w:lineRule="auto"/>
        <w:jc w:val="both"/>
        <w:rPr>
          <w:rFonts w:cstheme="minorHAnsi"/>
          <w:b/>
          <w:bCs/>
          <w:sz w:val="24"/>
          <w:szCs w:val="24"/>
        </w:rPr>
      </w:pPr>
      <w:r w:rsidRPr="009A7675">
        <w:rPr>
          <w:rFonts w:cstheme="minorHAnsi"/>
          <w:b/>
          <w:bCs/>
          <w:sz w:val="24"/>
          <w:szCs w:val="24"/>
        </w:rPr>
        <w:t>Results</w:t>
      </w:r>
    </w:p>
    <w:p w14:paraId="6AE7AF89" w14:textId="1C7B6A30" w:rsidR="001935E8" w:rsidRPr="009A7675" w:rsidRDefault="001935E8" w:rsidP="009A7675">
      <w:pPr>
        <w:spacing w:line="360" w:lineRule="auto"/>
        <w:jc w:val="both"/>
        <w:rPr>
          <w:rFonts w:cstheme="minorHAnsi"/>
          <w:i/>
          <w:iCs/>
          <w:color w:val="7F7F7F" w:themeColor="text1" w:themeTint="80"/>
          <w:sz w:val="24"/>
          <w:szCs w:val="24"/>
        </w:rPr>
      </w:pPr>
      <w:r w:rsidRPr="009A7675">
        <w:rPr>
          <w:rFonts w:cstheme="minorHAnsi"/>
          <w:i/>
          <w:iCs/>
          <w:color w:val="7F7F7F" w:themeColor="text1" w:themeTint="80"/>
          <w:sz w:val="24"/>
          <w:szCs w:val="24"/>
        </w:rPr>
        <w:t xml:space="preserve">Changes in fledging success with </w:t>
      </w:r>
      <w:r w:rsidR="007619C3" w:rsidRPr="009A7675">
        <w:rPr>
          <w:rFonts w:cstheme="minorHAnsi"/>
          <w:i/>
          <w:iCs/>
          <w:color w:val="7F7F7F" w:themeColor="text1" w:themeTint="80"/>
          <w:sz w:val="24"/>
          <w:szCs w:val="24"/>
        </w:rPr>
        <w:t xml:space="preserve">adult </w:t>
      </w:r>
      <w:r w:rsidRPr="009A7675">
        <w:rPr>
          <w:rFonts w:cstheme="minorHAnsi"/>
          <w:i/>
          <w:iCs/>
          <w:color w:val="7F7F7F" w:themeColor="text1" w:themeTint="80"/>
          <w:sz w:val="24"/>
          <w:szCs w:val="24"/>
        </w:rPr>
        <w:t>age</w:t>
      </w:r>
    </w:p>
    <w:p w14:paraId="7AC833C2" w14:textId="2C7E3317" w:rsidR="001935E8" w:rsidRPr="009A7675" w:rsidRDefault="001935E8" w:rsidP="009A7675">
      <w:pPr>
        <w:spacing w:line="360" w:lineRule="auto"/>
        <w:jc w:val="both"/>
        <w:rPr>
          <w:rFonts w:cstheme="minorHAnsi"/>
          <w:sz w:val="24"/>
          <w:szCs w:val="24"/>
        </w:rPr>
      </w:pPr>
      <w:r w:rsidRPr="009A7675">
        <w:rPr>
          <w:rFonts w:cstheme="minorHAnsi"/>
          <w:sz w:val="24"/>
          <w:szCs w:val="24"/>
        </w:rPr>
        <w:t>Fledging success</w:t>
      </w:r>
      <w:r w:rsidR="000E20B4" w:rsidRPr="009A7675">
        <w:rPr>
          <w:rFonts w:cstheme="minorHAnsi"/>
          <w:sz w:val="24"/>
          <w:szCs w:val="24"/>
        </w:rPr>
        <w:t xml:space="preserve"> at the population level</w:t>
      </w:r>
      <w:r w:rsidRPr="009A7675">
        <w:rPr>
          <w:rFonts w:cstheme="minorHAnsi"/>
          <w:sz w:val="24"/>
          <w:szCs w:val="24"/>
        </w:rPr>
        <w:t xml:space="preserve"> was significantly explained by age (</w:t>
      </w:r>
      <w:r w:rsidRPr="009A7675">
        <w:rPr>
          <w:rFonts w:cstheme="minorHAnsi"/>
          <w:i/>
          <w:iCs/>
          <w:sz w:val="24"/>
          <w:szCs w:val="24"/>
        </w:rPr>
        <w:t>P</w:t>
      </w:r>
      <w:r w:rsidRPr="009A7675">
        <w:rPr>
          <w:rFonts w:cstheme="minorHAnsi"/>
          <w:sz w:val="24"/>
          <w:szCs w:val="24"/>
        </w:rPr>
        <w:t xml:space="preserve"> = 0.007, </w:t>
      </w:r>
      <w:r w:rsidRPr="009A7675">
        <w:rPr>
          <w:rFonts w:cstheme="minorHAnsi"/>
          <w:i/>
          <w:iCs/>
          <w:sz w:val="24"/>
          <w:szCs w:val="24"/>
        </w:rPr>
        <w:t>see table 1</w:t>
      </w:r>
      <w:r w:rsidRPr="009A7675">
        <w:rPr>
          <w:rFonts w:cstheme="minorHAnsi"/>
          <w:sz w:val="24"/>
          <w:szCs w:val="24"/>
        </w:rPr>
        <w:t>) and age</w:t>
      </w:r>
      <w:r w:rsidRPr="009A7675">
        <w:rPr>
          <w:rFonts w:cstheme="minorHAnsi"/>
          <w:sz w:val="24"/>
          <w:szCs w:val="24"/>
          <w:vertAlign w:val="superscript"/>
        </w:rPr>
        <w:t xml:space="preserve">2 </w:t>
      </w:r>
      <w:r w:rsidRPr="009A7675">
        <w:rPr>
          <w:rFonts w:cstheme="minorHAnsi"/>
          <w:sz w:val="24"/>
          <w:szCs w:val="24"/>
        </w:rPr>
        <w:t>(</w:t>
      </w:r>
      <w:r w:rsidRPr="009A7675">
        <w:rPr>
          <w:rFonts w:cstheme="minorHAnsi"/>
          <w:i/>
          <w:iCs/>
          <w:sz w:val="24"/>
          <w:szCs w:val="24"/>
        </w:rPr>
        <w:t>P</w:t>
      </w:r>
      <w:r w:rsidRPr="009A7675">
        <w:rPr>
          <w:rFonts w:cstheme="minorHAnsi"/>
          <w:sz w:val="24"/>
          <w:szCs w:val="24"/>
        </w:rPr>
        <w:t xml:space="preserve"> = 0.008, </w:t>
      </w:r>
      <w:r w:rsidRPr="009A7675">
        <w:rPr>
          <w:rFonts w:cstheme="minorHAnsi"/>
          <w:i/>
          <w:iCs/>
          <w:sz w:val="24"/>
          <w:szCs w:val="24"/>
        </w:rPr>
        <w:t>see table 1</w:t>
      </w:r>
      <w:r w:rsidRPr="009A7675">
        <w:rPr>
          <w:rFonts w:cstheme="minorHAnsi"/>
          <w:sz w:val="24"/>
          <w:szCs w:val="24"/>
        </w:rPr>
        <w:t>) wherein fledging success increased with age until about 3 years of age whereafter it decreased (</w:t>
      </w:r>
      <w:r w:rsidRPr="009A7675">
        <w:rPr>
          <w:rFonts w:cstheme="minorHAnsi"/>
          <w:i/>
          <w:iCs/>
          <w:sz w:val="24"/>
          <w:szCs w:val="24"/>
        </w:rPr>
        <w:t xml:space="preserve">see fig. </w:t>
      </w:r>
      <w:r w:rsidR="008F0F5C" w:rsidRPr="009A7675">
        <w:rPr>
          <w:rFonts w:cstheme="minorHAnsi"/>
          <w:i/>
          <w:iCs/>
          <w:sz w:val="24"/>
          <w:szCs w:val="24"/>
        </w:rPr>
        <w:t>3</w:t>
      </w:r>
      <w:r w:rsidRPr="009A7675">
        <w:rPr>
          <w:rFonts w:cstheme="minorHAnsi"/>
          <w:sz w:val="24"/>
          <w:szCs w:val="24"/>
        </w:rPr>
        <w:t xml:space="preserve">). Additionally, </w:t>
      </w:r>
      <w:r w:rsidR="000E20B4" w:rsidRPr="009A7675">
        <w:rPr>
          <w:rFonts w:cstheme="minorHAnsi"/>
          <w:sz w:val="24"/>
          <w:szCs w:val="24"/>
        </w:rPr>
        <w:t xml:space="preserve">the effect of </w:t>
      </w:r>
      <w:r w:rsidRPr="009A7675">
        <w:rPr>
          <w:rFonts w:cstheme="minorHAnsi"/>
          <w:sz w:val="24"/>
          <w:szCs w:val="24"/>
        </w:rPr>
        <w:t>sex was found to be significant (</w:t>
      </w:r>
      <w:r w:rsidRPr="009A7675">
        <w:rPr>
          <w:rFonts w:cstheme="minorHAnsi"/>
          <w:i/>
          <w:iCs/>
          <w:sz w:val="24"/>
          <w:szCs w:val="24"/>
        </w:rPr>
        <w:t>P</w:t>
      </w:r>
      <w:r w:rsidRPr="009A7675">
        <w:rPr>
          <w:rFonts w:cstheme="minorHAnsi"/>
          <w:sz w:val="24"/>
          <w:szCs w:val="24"/>
        </w:rPr>
        <w:t xml:space="preserve"> = 0.011, </w:t>
      </w:r>
      <w:r w:rsidRPr="009A7675">
        <w:rPr>
          <w:rFonts w:cstheme="minorHAnsi"/>
          <w:i/>
          <w:iCs/>
          <w:sz w:val="24"/>
          <w:szCs w:val="24"/>
        </w:rPr>
        <w:t>see table 1</w:t>
      </w:r>
      <w:r w:rsidRPr="009A7675">
        <w:rPr>
          <w:rFonts w:cstheme="minorHAnsi"/>
          <w:sz w:val="24"/>
          <w:szCs w:val="24"/>
        </w:rPr>
        <w:t>) a</w:t>
      </w:r>
      <w:r w:rsidR="00B71548" w:rsidRPr="009A7675">
        <w:rPr>
          <w:rFonts w:cstheme="minorHAnsi"/>
          <w:sz w:val="24"/>
          <w:szCs w:val="24"/>
        </w:rPr>
        <w:t>s</w:t>
      </w:r>
      <w:r w:rsidRPr="009A7675">
        <w:rPr>
          <w:rFonts w:cstheme="minorHAnsi"/>
          <w:sz w:val="24"/>
          <w:szCs w:val="24"/>
        </w:rPr>
        <w:t xml:space="preserve"> males were observed to fledge </w:t>
      </w:r>
      <w:r w:rsidR="008F0F5C" w:rsidRPr="009A7675">
        <w:rPr>
          <w:rFonts w:cstheme="minorHAnsi"/>
          <w:sz w:val="24"/>
          <w:szCs w:val="24"/>
        </w:rPr>
        <w:t>marginally</w:t>
      </w:r>
      <w:r w:rsidRPr="009A7675">
        <w:rPr>
          <w:rFonts w:cstheme="minorHAnsi"/>
          <w:sz w:val="24"/>
          <w:szCs w:val="24"/>
        </w:rPr>
        <w:t xml:space="preserve"> more </w:t>
      </w:r>
      <w:r w:rsidR="00B71548" w:rsidRPr="009A7675">
        <w:rPr>
          <w:rFonts w:cstheme="minorHAnsi"/>
          <w:sz w:val="24"/>
          <w:szCs w:val="24"/>
        </w:rPr>
        <w:t>offspring</w:t>
      </w:r>
      <w:r w:rsidRPr="009A7675">
        <w:rPr>
          <w:rFonts w:cstheme="minorHAnsi"/>
          <w:sz w:val="24"/>
          <w:szCs w:val="24"/>
        </w:rPr>
        <w:t xml:space="preserve"> than females (</w:t>
      </w:r>
      <w:r w:rsidRPr="009A7675">
        <w:rPr>
          <w:rFonts w:cstheme="minorHAnsi"/>
          <w:i/>
          <w:iCs/>
          <w:sz w:val="24"/>
          <w:szCs w:val="24"/>
        </w:rPr>
        <w:t xml:space="preserve">see fig. </w:t>
      </w:r>
      <w:r w:rsidR="008F0F5C" w:rsidRPr="009A7675">
        <w:rPr>
          <w:rFonts w:cstheme="minorHAnsi"/>
          <w:i/>
          <w:iCs/>
          <w:sz w:val="24"/>
          <w:szCs w:val="24"/>
        </w:rPr>
        <w:t>4</w:t>
      </w:r>
      <w:r w:rsidRPr="009A7675">
        <w:rPr>
          <w:rFonts w:cstheme="minorHAnsi"/>
          <w:sz w:val="24"/>
          <w:szCs w:val="24"/>
        </w:rPr>
        <w:t>).</w:t>
      </w:r>
    </w:p>
    <w:p w14:paraId="007AC32A" w14:textId="77777777" w:rsidR="00056750" w:rsidRPr="009A7675" w:rsidRDefault="00056750" w:rsidP="009A7675">
      <w:pPr>
        <w:spacing w:line="360" w:lineRule="auto"/>
        <w:jc w:val="both"/>
        <w:rPr>
          <w:rFonts w:cstheme="minorHAnsi"/>
          <w:i/>
          <w:iCs/>
          <w:sz w:val="24"/>
          <w:szCs w:val="24"/>
        </w:rPr>
      </w:pPr>
    </w:p>
    <w:p w14:paraId="6D7681ED" w14:textId="42A5381B" w:rsidR="001935E8" w:rsidRPr="009A7675" w:rsidRDefault="00227B3F" w:rsidP="009A7675">
      <w:pPr>
        <w:keepNext/>
        <w:spacing w:line="360" w:lineRule="auto"/>
        <w:jc w:val="center"/>
      </w:pPr>
      <w:r w:rsidRPr="009A7675">
        <w:rPr>
          <w:noProof/>
        </w:rPr>
        <w:drawing>
          <wp:inline distT="0" distB="0" distL="0" distR="0" wp14:anchorId="57662CF0" wp14:editId="0B704856">
            <wp:extent cx="3116612" cy="27137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166" cy="2761289"/>
                    </a:xfrm>
                    <a:prstGeom prst="rect">
                      <a:avLst/>
                    </a:prstGeom>
                  </pic:spPr>
                </pic:pic>
              </a:graphicData>
            </a:graphic>
          </wp:inline>
        </w:drawing>
      </w:r>
    </w:p>
    <w:p w14:paraId="590F4CF7" w14:textId="25D158A4" w:rsidR="001935E8" w:rsidRPr="009A7675" w:rsidRDefault="00F051E3" w:rsidP="009A7675">
      <w:pPr>
        <w:pStyle w:val="Caption"/>
        <w:spacing w:line="360" w:lineRule="auto"/>
        <w:jc w:val="center"/>
        <w:rPr>
          <w:rFonts w:cstheme="minorHAnsi"/>
          <w:i w:val="0"/>
          <w:iCs w:val="0"/>
          <w:color w:val="7F7F7F" w:themeColor="text1" w:themeTint="80"/>
          <w:sz w:val="24"/>
          <w:szCs w:val="24"/>
        </w:rPr>
      </w:pPr>
      <w:r w:rsidRPr="009A7675">
        <w:rPr>
          <w:rFonts w:cstheme="minorHAnsi"/>
          <w:b/>
          <w:bCs/>
          <w:i w:val="0"/>
          <w:iCs w:val="0"/>
          <w:color w:val="7F7F7F" w:themeColor="text1" w:themeTint="80"/>
          <w:sz w:val="24"/>
          <w:szCs w:val="24"/>
        </w:rPr>
        <w:t>Figure 3:</w:t>
      </w:r>
      <w:r w:rsidRPr="009A7675">
        <w:rPr>
          <w:rFonts w:cstheme="minorHAnsi"/>
          <w:i w:val="0"/>
          <w:iCs w:val="0"/>
          <w:color w:val="7F7F7F" w:themeColor="text1" w:themeTint="80"/>
          <w:sz w:val="24"/>
          <w:szCs w:val="24"/>
        </w:rPr>
        <w:t xml:space="preserve"> Relationship between fledging success and age at </w:t>
      </w:r>
      <w:r w:rsidR="006E6907" w:rsidRPr="009A7675">
        <w:rPr>
          <w:rFonts w:cstheme="minorHAnsi"/>
          <w:i w:val="0"/>
          <w:iCs w:val="0"/>
          <w:color w:val="7F7F7F" w:themeColor="text1" w:themeTint="80"/>
          <w:sz w:val="24"/>
          <w:szCs w:val="24"/>
        </w:rPr>
        <w:t xml:space="preserve">the </w:t>
      </w:r>
      <w:r w:rsidRPr="009A7675">
        <w:rPr>
          <w:rFonts w:cstheme="minorHAnsi"/>
          <w:i w:val="0"/>
          <w:iCs w:val="0"/>
          <w:color w:val="7F7F7F" w:themeColor="text1" w:themeTint="80"/>
          <w:sz w:val="24"/>
          <w:szCs w:val="24"/>
        </w:rPr>
        <w:t>population level, as predicted by model 3 (</w:t>
      </w:r>
      <w:r w:rsidRPr="009A7675">
        <w:rPr>
          <w:rFonts w:cstheme="minorHAnsi"/>
          <w:color w:val="7F7F7F" w:themeColor="text1" w:themeTint="80"/>
          <w:sz w:val="24"/>
          <w:szCs w:val="24"/>
        </w:rPr>
        <w:t>see table 1</w:t>
      </w:r>
      <w:r w:rsidRPr="009A7675">
        <w:rPr>
          <w:rFonts w:cstheme="minorHAnsi"/>
          <w:i w:val="0"/>
          <w:iCs w:val="0"/>
          <w:color w:val="7F7F7F" w:themeColor="text1" w:themeTint="80"/>
          <w:sz w:val="24"/>
          <w:szCs w:val="24"/>
        </w:rPr>
        <w:t>). Shaded regions represent 95% confidence intervals.</w:t>
      </w:r>
    </w:p>
    <w:p w14:paraId="5EDDD57D" w14:textId="77777777" w:rsidR="00F051E3" w:rsidRPr="009A7675" w:rsidRDefault="00F051E3" w:rsidP="009A7675"/>
    <w:p w14:paraId="74E1145F" w14:textId="77777777" w:rsidR="008F0F5C" w:rsidRPr="009A7675" w:rsidRDefault="008F0F5C" w:rsidP="009A7675">
      <w:pPr>
        <w:keepNext/>
        <w:jc w:val="center"/>
      </w:pPr>
      <w:r w:rsidRPr="009A7675">
        <w:rPr>
          <w:noProof/>
        </w:rPr>
        <w:lastRenderedPageBreak/>
        <w:drawing>
          <wp:inline distT="0" distB="0" distL="0" distR="0" wp14:anchorId="3C10A425" wp14:editId="2E8B3144">
            <wp:extent cx="3232784" cy="2814944"/>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985" cy="2843853"/>
                    </a:xfrm>
                    <a:prstGeom prst="rect">
                      <a:avLst/>
                    </a:prstGeom>
                  </pic:spPr>
                </pic:pic>
              </a:graphicData>
            </a:graphic>
          </wp:inline>
        </w:drawing>
      </w:r>
    </w:p>
    <w:p w14:paraId="19AD0A2B" w14:textId="2B07165E" w:rsidR="008F0F5C" w:rsidRPr="009A7675" w:rsidRDefault="00F051E3" w:rsidP="009A7675">
      <w:pPr>
        <w:pStyle w:val="Caption"/>
        <w:spacing w:line="360" w:lineRule="auto"/>
        <w:jc w:val="center"/>
        <w:rPr>
          <w:i w:val="0"/>
          <w:iCs w:val="0"/>
          <w:color w:val="7F7F7F" w:themeColor="text1" w:themeTint="80"/>
          <w:sz w:val="24"/>
          <w:szCs w:val="24"/>
        </w:rPr>
      </w:pPr>
      <w:r w:rsidRPr="009A7675">
        <w:rPr>
          <w:b/>
          <w:bCs/>
          <w:i w:val="0"/>
          <w:iCs w:val="0"/>
          <w:color w:val="7F7F7F" w:themeColor="text1" w:themeTint="80"/>
          <w:sz w:val="24"/>
          <w:szCs w:val="24"/>
        </w:rPr>
        <w:t>Figure 4:</w:t>
      </w:r>
      <w:r w:rsidRPr="009A7675">
        <w:rPr>
          <w:i w:val="0"/>
          <w:iCs w:val="0"/>
          <w:color w:val="7F7F7F" w:themeColor="text1" w:themeTint="80"/>
          <w:sz w:val="24"/>
          <w:szCs w:val="24"/>
        </w:rPr>
        <w:t xml:space="preserve"> Raw data of fledging success compared between males and females. Shaded region represents interquartile range.</w:t>
      </w:r>
    </w:p>
    <w:p w14:paraId="6EB82F9A" w14:textId="77777777" w:rsidR="00F051E3" w:rsidRPr="009A7675" w:rsidRDefault="00F051E3" w:rsidP="009A7675"/>
    <w:p w14:paraId="05F2EE73" w14:textId="6B424F89" w:rsidR="008F0F5C" w:rsidRPr="009A7675" w:rsidRDefault="008F0F5C" w:rsidP="009A7675">
      <w:pPr>
        <w:pStyle w:val="Caption"/>
        <w:spacing w:line="360" w:lineRule="auto"/>
        <w:jc w:val="both"/>
        <w:rPr>
          <w:i w:val="0"/>
          <w:iCs w:val="0"/>
          <w:color w:val="auto"/>
          <w:sz w:val="24"/>
          <w:szCs w:val="24"/>
        </w:rPr>
      </w:pPr>
      <w:r w:rsidRPr="009A7675">
        <w:rPr>
          <w:i w:val="0"/>
          <w:iCs w:val="0"/>
          <w:color w:val="auto"/>
          <w:sz w:val="24"/>
          <w:szCs w:val="24"/>
        </w:rPr>
        <w:t>When decomposing population variation, no significant between-individual (</w:t>
      </w:r>
      <w:r w:rsidRPr="009A7675">
        <w:rPr>
          <w:color w:val="auto"/>
          <w:sz w:val="24"/>
          <w:szCs w:val="24"/>
        </w:rPr>
        <w:t>P</w:t>
      </w:r>
      <w:r w:rsidRPr="009A7675">
        <w:rPr>
          <w:i w:val="0"/>
          <w:iCs w:val="0"/>
          <w:color w:val="auto"/>
          <w:sz w:val="24"/>
          <w:szCs w:val="24"/>
        </w:rPr>
        <w:t xml:space="preserve"> = 0.264, </w:t>
      </w:r>
      <w:r w:rsidRPr="009A7675">
        <w:rPr>
          <w:color w:val="auto"/>
          <w:sz w:val="24"/>
          <w:szCs w:val="24"/>
        </w:rPr>
        <w:t>see table 2</w:t>
      </w:r>
      <w:r w:rsidRPr="009A7675">
        <w:rPr>
          <w:i w:val="0"/>
          <w:iCs w:val="0"/>
          <w:color w:val="auto"/>
          <w:sz w:val="24"/>
          <w:szCs w:val="24"/>
        </w:rPr>
        <w:t>) or within-individual (</w:t>
      </w:r>
      <w:r w:rsidRPr="009A7675">
        <w:rPr>
          <w:color w:val="auto"/>
          <w:sz w:val="24"/>
          <w:szCs w:val="24"/>
        </w:rPr>
        <w:t>P</w:t>
      </w:r>
      <w:r w:rsidRPr="009A7675">
        <w:rPr>
          <w:i w:val="0"/>
          <w:iCs w:val="0"/>
          <w:color w:val="auto"/>
          <w:sz w:val="24"/>
          <w:szCs w:val="24"/>
        </w:rPr>
        <w:t xml:space="preserve"> = 0.353, </w:t>
      </w:r>
      <w:r w:rsidRPr="009A7675">
        <w:rPr>
          <w:color w:val="auto"/>
          <w:sz w:val="24"/>
          <w:szCs w:val="24"/>
        </w:rPr>
        <w:t>see table 2</w:t>
      </w:r>
      <w:r w:rsidRPr="009A7675">
        <w:rPr>
          <w:i w:val="0"/>
          <w:iCs w:val="0"/>
          <w:color w:val="auto"/>
          <w:sz w:val="24"/>
          <w:szCs w:val="24"/>
        </w:rPr>
        <w:t xml:space="preserve">) effects were observed. </w:t>
      </w:r>
      <w:r w:rsidR="002F213C" w:rsidRPr="009A7675">
        <w:rPr>
          <w:i w:val="0"/>
          <w:iCs w:val="0"/>
          <w:color w:val="auto"/>
          <w:sz w:val="24"/>
          <w:szCs w:val="24"/>
        </w:rPr>
        <w:t>However</w:t>
      </w:r>
      <w:r w:rsidRPr="009A7675">
        <w:rPr>
          <w:i w:val="0"/>
          <w:iCs w:val="0"/>
          <w:color w:val="auto"/>
          <w:sz w:val="24"/>
          <w:szCs w:val="24"/>
        </w:rPr>
        <w:t>, provisioning rates were observed to significantly explain variation in fledging success (</w:t>
      </w:r>
      <w:r w:rsidRPr="009A7675">
        <w:rPr>
          <w:color w:val="auto"/>
          <w:sz w:val="24"/>
          <w:szCs w:val="24"/>
        </w:rPr>
        <w:t>P</w:t>
      </w:r>
      <w:r w:rsidRPr="009A7675">
        <w:rPr>
          <w:i w:val="0"/>
          <w:iCs w:val="0"/>
          <w:color w:val="auto"/>
          <w:sz w:val="24"/>
          <w:szCs w:val="24"/>
        </w:rPr>
        <w:t xml:space="preserve"> &lt;.005, </w:t>
      </w:r>
      <w:r w:rsidRPr="009A7675">
        <w:rPr>
          <w:color w:val="auto"/>
          <w:sz w:val="24"/>
          <w:szCs w:val="24"/>
        </w:rPr>
        <w:t>see table 2</w:t>
      </w:r>
      <w:r w:rsidRPr="009A7675">
        <w:rPr>
          <w:i w:val="0"/>
          <w:iCs w:val="0"/>
          <w:color w:val="auto"/>
          <w:sz w:val="24"/>
          <w:szCs w:val="24"/>
        </w:rPr>
        <w:t>) and w</w:t>
      </w:r>
      <w:r w:rsidR="001937BA" w:rsidRPr="009A7675">
        <w:rPr>
          <w:i w:val="0"/>
          <w:iCs w:val="0"/>
          <w:color w:val="auto"/>
          <w:sz w:val="24"/>
          <w:szCs w:val="24"/>
        </w:rPr>
        <w:t xml:space="preserve">ere </w:t>
      </w:r>
      <w:r w:rsidRPr="009A7675">
        <w:rPr>
          <w:i w:val="0"/>
          <w:iCs w:val="0"/>
          <w:color w:val="auto"/>
          <w:sz w:val="24"/>
          <w:szCs w:val="24"/>
        </w:rPr>
        <w:t xml:space="preserve">positively correlated </w:t>
      </w:r>
      <w:r w:rsidR="001937BA" w:rsidRPr="009A7675">
        <w:rPr>
          <w:i w:val="0"/>
          <w:iCs w:val="0"/>
          <w:color w:val="auto"/>
          <w:sz w:val="24"/>
          <w:szCs w:val="24"/>
        </w:rPr>
        <w:t xml:space="preserve">with the number of offspring fledged </w:t>
      </w:r>
      <w:r w:rsidRPr="009A7675">
        <w:rPr>
          <w:i w:val="0"/>
          <w:iCs w:val="0"/>
          <w:color w:val="auto"/>
          <w:sz w:val="24"/>
          <w:szCs w:val="24"/>
        </w:rPr>
        <w:t>(</w:t>
      </w:r>
      <w:r w:rsidRPr="009A7675">
        <w:rPr>
          <w:color w:val="auto"/>
          <w:sz w:val="24"/>
          <w:szCs w:val="24"/>
        </w:rPr>
        <w:t>see fig. 5</w:t>
      </w:r>
      <w:r w:rsidRPr="009A7675">
        <w:rPr>
          <w:i w:val="0"/>
          <w:iCs w:val="0"/>
          <w:color w:val="auto"/>
          <w:sz w:val="24"/>
          <w:szCs w:val="24"/>
        </w:rPr>
        <w:t>).</w:t>
      </w:r>
    </w:p>
    <w:p w14:paraId="475B063B" w14:textId="55DBDFBC" w:rsidR="008F0F5C" w:rsidRPr="009A7675" w:rsidRDefault="00227B3F" w:rsidP="009A7675">
      <w:pPr>
        <w:keepNext/>
        <w:jc w:val="center"/>
      </w:pPr>
      <w:r w:rsidRPr="009A7675">
        <w:rPr>
          <w:noProof/>
        </w:rPr>
        <w:drawing>
          <wp:inline distT="0" distB="0" distL="0" distR="0" wp14:anchorId="6F231BDE" wp14:editId="6D8A2EAB">
            <wp:extent cx="3457412" cy="3010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3534" cy="3024574"/>
                    </a:xfrm>
                    <a:prstGeom prst="rect">
                      <a:avLst/>
                    </a:prstGeom>
                  </pic:spPr>
                </pic:pic>
              </a:graphicData>
            </a:graphic>
          </wp:inline>
        </w:drawing>
      </w:r>
    </w:p>
    <w:p w14:paraId="320EC567" w14:textId="7195E1C1" w:rsidR="008F0F5C" w:rsidRPr="009A7675" w:rsidRDefault="00F051E3" w:rsidP="009A7675">
      <w:pPr>
        <w:spacing w:line="360" w:lineRule="auto"/>
        <w:jc w:val="center"/>
        <w:rPr>
          <w:rFonts w:cstheme="minorHAnsi"/>
          <w:color w:val="7F7F7F" w:themeColor="text1" w:themeTint="80"/>
          <w:sz w:val="24"/>
          <w:szCs w:val="24"/>
        </w:rPr>
      </w:pPr>
      <w:r w:rsidRPr="009A7675">
        <w:rPr>
          <w:rFonts w:cstheme="minorHAnsi"/>
          <w:b/>
          <w:bCs/>
          <w:color w:val="7F7F7F" w:themeColor="text1" w:themeTint="80"/>
          <w:sz w:val="24"/>
          <w:szCs w:val="24"/>
        </w:rPr>
        <w:t>Figure 5:</w:t>
      </w:r>
      <w:r w:rsidRPr="009A7675">
        <w:rPr>
          <w:rFonts w:cstheme="minorHAnsi"/>
          <w:color w:val="7F7F7F" w:themeColor="text1" w:themeTint="80"/>
          <w:sz w:val="24"/>
          <w:szCs w:val="24"/>
        </w:rPr>
        <w:t xml:space="preserve"> Relationship between fledging success and provisioning rate, as predicted by model 6 (</w:t>
      </w:r>
      <w:r w:rsidRPr="009A7675">
        <w:rPr>
          <w:rFonts w:cstheme="minorHAnsi"/>
          <w:i/>
          <w:iCs/>
          <w:color w:val="7F7F7F" w:themeColor="text1" w:themeTint="80"/>
          <w:sz w:val="24"/>
          <w:szCs w:val="24"/>
        </w:rPr>
        <w:t>see table 2</w:t>
      </w:r>
      <w:r w:rsidRPr="009A7675">
        <w:rPr>
          <w:rFonts w:cstheme="minorHAnsi"/>
          <w:color w:val="7F7F7F" w:themeColor="text1" w:themeTint="80"/>
          <w:sz w:val="24"/>
          <w:szCs w:val="24"/>
        </w:rPr>
        <w:t>). Shaded regions represent 95% confidence intervals.</w:t>
      </w:r>
    </w:p>
    <w:p w14:paraId="74B2272D" w14:textId="77777777" w:rsidR="00F051E3" w:rsidRPr="009A7675" w:rsidRDefault="00F051E3" w:rsidP="009A7675">
      <w:pPr>
        <w:spacing w:line="360" w:lineRule="auto"/>
        <w:jc w:val="both"/>
        <w:rPr>
          <w:rFonts w:cstheme="minorHAnsi"/>
          <w:i/>
          <w:iCs/>
          <w:color w:val="7F7F7F" w:themeColor="text1" w:themeTint="80"/>
          <w:sz w:val="24"/>
          <w:szCs w:val="24"/>
        </w:rPr>
      </w:pPr>
    </w:p>
    <w:p w14:paraId="6283FD32" w14:textId="2BA3B8FB" w:rsidR="001935E8" w:rsidRPr="009A7675" w:rsidRDefault="008F0F5C" w:rsidP="009A7675">
      <w:pPr>
        <w:spacing w:line="360" w:lineRule="auto"/>
        <w:jc w:val="both"/>
        <w:rPr>
          <w:rFonts w:cstheme="minorHAnsi"/>
          <w:i/>
          <w:iCs/>
          <w:color w:val="7F7F7F" w:themeColor="text1" w:themeTint="80"/>
          <w:sz w:val="24"/>
          <w:szCs w:val="24"/>
        </w:rPr>
      </w:pPr>
      <w:r w:rsidRPr="009A7675">
        <w:rPr>
          <w:rFonts w:cstheme="minorHAnsi"/>
          <w:i/>
          <w:iCs/>
          <w:color w:val="7F7F7F" w:themeColor="text1" w:themeTint="80"/>
          <w:sz w:val="24"/>
          <w:szCs w:val="24"/>
        </w:rPr>
        <w:lastRenderedPageBreak/>
        <w:t xml:space="preserve">Changes in chick body condition with </w:t>
      </w:r>
      <w:r w:rsidR="007619C3" w:rsidRPr="009A7675">
        <w:rPr>
          <w:rFonts w:cstheme="minorHAnsi"/>
          <w:i/>
          <w:iCs/>
          <w:color w:val="7F7F7F" w:themeColor="text1" w:themeTint="80"/>
          <w:sz w:val="24"/>
          <w:szCs w:val="24"/>
        </w:rPr>
        <w:t>adult</w:t>
      </w:r>
      <w:r w:rsidRPr="009A7675">
        <w:rPr>
          <w:rFonts w:cstheme="minorHAnsi"/>
          <w:i/>
          <w:iCs/>
          <w:color w:val="7F7F7F" w:themeColor="text1" w:themeTint="80"/>
          <w:sz w:val="24"/>
          <w:szCs w:val="24"/>
        </w:rPr>
        <w:t xml:space="preserve"> age</w:t>
      </w:r>
    </w:p>
    <w:p w14:paraId="719C41AB" w14:textId="4E377EDC" w:rsidR="00A95D02" w:rsidRPr="009A7675" w:rsidRDefault="006B5C5D" w:rsidP="009A7675">
      <w:pPr>
        <w:spacing w:line="360" w:lineRule="auto"/>
        <w:jc w:val="both"/>
        <w:rPr>
          <w:rFonts w:cstheme="minorHAnsi"/>
          <w:sz w:val="24"/>
          <w:szCs w:val="24"/>
        </w:rPr>
      </w:pPr>
      <w:r w:rsidRPr="009A7675">
        <w:rPr>
          <w:rFonts w:cstheme="minorHAnsi"/>
          <w:sz w:val="24"/>
          <w:szCs w:val="24"/>
        </w:rPr>
        <w:t>The random effects of individual identity and year of recording were found not to explain a large degree of variation in chick body condition, and because of their causing convergence issues were removed from both models.</w:t>
      </w:r>
      <w:r w:rsidR="003E2586" w:rsidRPr="009A7675">
        <w:rPr>
          <w:rFonts w:cstheme="minorHAnsi"/>
          <w:sz w:val="24"/>
          <w:szCs w:val="24"/>
        </w:rPr>
        <w:t xml:space="preserve"> </w:t>
      </w:r>
      <w:r w:rsidR="00A95D02" w:rsidRPr="009A7675">
        <w:rPr>
          <w:rFonts w:cstheme="minorHAnsi"/>
          <w:sz w:val="24"/>
          <w:szCs w:val="24"/>
        </w:rPr>
        <w:t>Chick body condition at the population level was found to be significantly explained by age (</w:t>
      </w:r>
      <w:r w:rsidR="00A95D02" w:rsidRPr="009A7675">
        <w:rPr>
          <w:rFonts w:cstheme="minorHAnsi"/>
          <w:i/>
          <w:iCs/>
          <w:sz w:val="24"/>
          <w:szCs w:val="24"/>
        </w:rPr>
        <w:t>P</w:t>
      </w:r>
      <w:r w:rsidR="00A95D02" w:rsidRPr="009A7675">
        <w:rPr>
          <w:rFonts w:cstheme="minorHAnsi"/>
          <w:sz w:val="24"/>
          <w:szCs w:val="24"/>
        </w:rPr>
        <w:t xml:space="preserve"> = 0.029, </w:t>
      </w:r>
      <w:r w:rsidR="00A95D02" w:rsidRPr="009A7675">
        <w:rPr>
          <w:rFonts w:cstheme="minorHAnsi"/>
          <w:i/>
          <w:iCs/>
          <w:sz w:val="24"/>
          <w:szCs w:val="24"/>
        </w:rPr>
        <w:t>see table 1</w:t>
      </w:r>
      <w:r w:rsidR="00A95D02" w:rsidRPr="009A7675">
        <w:rPr>
          <w:rFonts w:cstheme="minorHAnsi"/>
          <w:sz w:val="24"/>
          <w:szCs w:val="24"/>
        </w:rPr>
        <w:t>) and age</w:t>
      </w:r>
      <w:r w:rsidR="00A95D02" w:rsidRPr="009A7675">
        <w:rPr>
          <w:rFonts w:cstheme="minorHAnsi"/>
          <w:sz w:val="24"/>
          <w:szCs w:val="24"/>
          <w:vertAlign w:val="superscript"/>
        </w:rPr>
        <w:t>2</w:t>
      </w:r>
      <w:r w:rsidR="00A95D02" w:rsidRPr="009A7675">
        <w:rPr>
          <w:rFonts w:cstheme="minorHAnsi"/>
          <w:sz w:val="24"/>
          <w:szCs w:val="24"/>
        </w:rPr>
        <w:t xml:space="preserve"> (</w:t>
      </w:r>
      <w:r w:rsidR="00A95D02" w:rsidRPr="009A7675">
        <w:rPr>
          <w:rFonts w:cstheme="minorHAnsi"/>
          <w:i/>
          <w:iCs/>
          <w:sz w:val="24"/>
          <w:szCs w:val="24"/>
        </w:rPr>
        <w:t>P</w:t>
      </w:r>
      <w:r w:rsidR="00A95D02" w:rsidRPr="009A7675">
        <w:rPr>
          <w:rFonts w:cstheme="minorHAnsi"/>
          <w:sz w:val="24"/>
          <w:szCs w:val="24"/>
        </w:rPr>
        <w:t xml:space="preserve"> = 0.035, </w:t>
      </w:r>
      <w:r w:rsidR="00A95D02" w:rsidRPr="009A7675">
        <w:rPr>
          <w:rFonts w:cstheme="minorHAnsi"/>
          <w:i/>
          <w:iCs/>
          <w:sz w:val="24"/>
          <w:szCs w:val="24"/>
        </w:rPr>
        <w:t>see table 1</w:t>
      </w:r>
      <w:r w:rsidR="00A95D02" w:rsidRPr="009A7675">
        <w:rPr>
          <w:rFonts w:cstheme="minorHAnsi"/>
          <w:sz w:val="24"/>
          <w:szCs w:val="24"/>
        </w:rPr>
        <w:t xml:space="preserve">), suggesting a quadratic trajectory </w:t>
      </w:r>
      <w:r w:rsidR="00DD2715" w:rsidRPr="009A7675">
        <w:rPr>
          <w:rFonts w:cstheme="minorHAnsi"/>
          <w:sz w:val="24"/>
          <w:szCs w:val="24"/>
        </w:rPr>
        <w:t>(</w:t>
      </w:r>
      <w:r w:rsidR="00DD2715" w:rsidRPr="009A7675">
        <w:rPr>
          <w:rFonts w:cstheme="minorHAnsi"/>
          <w:i/>
          <w:iCs/>
          <w:sz w:val="24"/>
          <w:szCs w:val="24"/>
        </w:rPr>
        <w:t>see fig. 6</w:t>
      </w:r>
      <w:r w:rsidR="00DD2715" w:rsidRPr="009A7675">
        <w:rPr>
          <w:rFonts w:cstheme="minorHAnsi"/>
          <w:sz w:val="24"/>
          <w:szCs w:val="24"/>
        </w:rPr>
        <w:t>). Additionally, chick body condition differed by parent sex (</w:t>
      </w:r>
      <w:r w:rsidR="00DD2715" w:rsidRPr="009A7675">
        <w:rPr>
          <w:rFonts w:cstheme="minorHAnsi"/>
          <w:i/>
          <w:iCs/>
          <w:sz w:val="24"/>
          <w:szCs w:val="24"/>
        </w:rPr>
        <w:t>P</w:t>
      </w:r>
      <w:r w:rsidR="00DD2715" w:rsidRPr="009A7675">
        <w:rPr>
          <w:rFonts w:cstheme="minorHAnsi"/>
          <w:sz w:val="24"/>
          <w:szCs w:val="24"/>
        </w:rPr>
        <w:t xml:space="preserve"> = 0.016, </w:t>
      </w:r>
      <w:r w:rsidR="00DD2715" w:rsidRPr="009A7675">
        <w:rPr>
          <w:rFonts w:cstheme="minorHAnsi"/>
          <w:i/>
          <w:iCs/>
          <w:sz w:val="24"/>
          <w:szCs w:val="24"/>
        </w:rPr>
        <w:t>see table 1</w:t>
      </w:r>
      <w:r w:rsidR="00DD2715" w:rsidRPr="009A7675">
        <w:rPr>
          <w:rFonts w:cstheme="minorHAnsi"/>
          <w:sz w:val="24"/>
          <w:szCs w:val="24"/>
        </w:rPr>
        <w:t>) and patterns of age related change differed between parent sexes (</w:t>
      </w:r>
      <w:r w:rsidR="00DD2715" w:rsidRPr="009A7675">
        <w:rPr>
          <w:rFonts w:cstheme="minorHAnsi"/>
          <w:i/>
          <w:iCs/>
          <w:sz w:val="24"/>
          <w:szCs w:val="24"/>
        </w:rPr>
        <w:t>P</w:t>
      </w:r>
      <w:r w:rsidR="00DD2715" w:rsidRPr="009A7675">
        <w:rPr>
          <w:rFonts w:cstheme="minorHAnsi"/>
          <w:sz w:val="24"/>
          <w:szCs w:val="24"/>
        </w:rPr>
        <w:t xml:space="preserve"> = 0.016, see table 1).  </w:t>
      </w:r>
      <w:r w:rsidR="00915D99" w:rsidRPr="009A7675">
        <w:rPr>
          <w:rFonts w:cstheme="minorHAnsi"/>
          <w:sz w:val="24"/>
          <w:szCs w:val="24"/>
        </w:rPr>
        <w:t>Female</w:t>
      </w:r>
      <w:r w:rsidR="00DD2715" w:rsidRPr="009A7675">
        <w:rPr>
          <w:rFonts w:cstheme="minorHAnsi"/>
          <w:sz w:val="24"/>
          <w:szCs w:val="24"/>
        </w:rPr>
        <w:t xml:space="preserve"> chick body condition increased until 3 years of age while no increase was observed in males</w:t>
      </w:r>
      <w:r w:rsidR="00D0242C" w:rsidRPr="009A7675">
        <w:rPr>
          <w:rFonts w:cstheme="minorHAnsi"/>
          <w:sz w:val="24"/>
          <w:szCs w:val="24"/>
        </w:rPr>
        <w:t>. D</w:t>
      </w:r>
      <w:r w:rsidR="00DD2715" w:rsidRPr="009A7675">
        <w:rPr>
          <w:rFonts w:cstheme="minorHAnsi"/>
          <w:sz w:val="24"/>
          <w:szCs w:val="24"/>
        </w:rPr>
        <w:t xml:space="preserve">eclines </w:t>
      </w:r>
      <w:r w:rsidR="00D0242C" w:rsidRPr="009A7675">
        <w:rPr>
          <w:rFonts w:cstheme="minorHAnsi"/>
          <w:sz w:val="24"/>
          <w:szCs w:val="24"/>
        </w:rPr>
        <w:t xml:space="preserve">of </w:t>
      </w:r>
      <w:r w:rsidR="00DD2715" w:rsidRPr="009A7675">
        <w:rPr>
          <w:rFonts w:cstheme="minorHAnsi"/>
          <w:sz w:val="24"/>
          <w:szCs w:val="24"/>
        </w:rPr>
        <w:t xml:space="preserve">chick body condition </w:t>
      </w:r>
      <w:r w:rsidR="00D0242C" w:rsidRPr="009A7675">
        <w:rPr>
          <w:rFonts w:cstheme="minorHAnsi"/>
          <w:sz w:val="24"/>
          <w:szCs w:val="24"/>
        </w:rPr>
        <w:t>with age occurred in both sexes</w:t>
      </w:r>
      <w:r w:rsidR="006E6907" w:rsidRPr="009A7675">
        <w:rPr>
          <w:rFonts w:cstheme="minorHAnsi"/>
          <w:sz w:val="24"/>
          <w:szCs w:val="24"/>
        </w:rPr>
        <w:t>,</w:t>
      </w:r>
      <w:r w:rsidR="00D0242C" w:rsidRPr="009A7675">
        <w:rPr>
          <w:rFonts w:cstheme="minorHAnsi"/>
          <w:sz w:val="24"/>
          <w:szCs w:val="24"/>
        </w:rPr>
        <w:t xml:space="preserve"> with</w:t>
      </w:r>
      <w:r w:rsidR="00DD2715" w:rsidRPr="009A7675">
        <w:rPr>
          <w:rFonts w:cstheme="minorHAnsi"/>
          <w:sz w:val="24"/>
          <w:szCs w:val="24"/>
        </w:rPr>
        <w:t xml:space="preserve"> males falling further and more rapidly</w:t>
      </w:r>
      <w:r w:rsidR="00D0242C" w:rsidRPr="009A7675">
        <w:rPr>
          <w:rFonts w:cstheme="minorHAnsi"/>
          <w:sz w:val="24"/>
          <w:szCs w:val="24"/>
        </w:rPr>
        <w:t xml:space="preserve"> </w:t>
      </w:r>
      <w:r w:rsidR="00DD2715" w:rsidRPr="009A7675">
        <w:rPr>
          <w:rFonts w:cstheme="minorHAnsi"/>
          <w:sz w:val="24"/>
          <w:szCs w:val="24"/>
        </w:rPr>
        <w:t>(</w:t>
      </w:r>
      <w:r w:rsidR="00DD2715" w:rsidRPr="009A7675">
        <w:rPr>
          <w:rFonts w:cstheme="minorHAnsi"/>
          <w:i/>
          <w:iCs/>
          <w:sz w:val="24"/>
          <w:szCs w:val="24"/>
        </w:rPr>
        <w:t>see fig. 6</w:t>
      </w:r>
      <w:r w:rsidR="00DD2715" w:rsidRPr="009A7675">
        <w:rPr>
          <w:rFonts w:cstheme="minorHAnsi"/>
          <w:sz w:val="24"/>
          <w:szCs w:val="24"/>
        </w:rPr>
        <w:t>).</w:t>
      </w:r>
      <w:r w:rsidR="000A18B9" w:rsidRPr="009A7675">
        <w:rPr>
          <w:rFonts w:cstheme="minorHAnsi"/>
          <w:sz w:val="24"/>
          <w:szCs w:val="24"/>
        </w:rPr>
        <w:t xml:space="preserve"> Decomposition of the population-level variation suggested between-individual factors to drive differences in patterns between sexes (</w:t>
      </w:r>
      <w:r w:rsidR="000A18B9" w:rsidRPr="009A7675">
        <w:rPr>
          <w:rFonts w:cstheme="minorHAnsi"/>
          <w:i/>
          <w:iCs/>
          <w:sz w:val="24"/>
          <w:szCs w:val="24"/>
        </w:rPr>
        <w:t xml:space="preserve">P </w:t>
      </w:r>
      <w:r w:rsidR="000A18B9" w:rsidRPr="009A7675">
        <w:rPr>
          <w:rFonts w:cstheme="minorHAnsi"/>
          <w:sz w:val="24"/>
          <w:szCs w:val="24"/>
        </w:rPr>
        <w:t xml:space="preserve">= 0.006, </w:t>
      </w:r>
      <w:r w:rsidR="000A18B9" w:rsidRPr="009A7675">
        <w:rPr>
          <w:rFonts w:cstheme="minorHAnsi"/>
          <w:i/>
          <w:iCs/>
          <w:sz w:val="24"/>
          <w:szCs w:val="24"/>
        </w:rPr>
        <w:t>see table 2</w:t>
      </w:r>
      <w:r w:rsidR="000A18B9" w:rsidRPr="009A7675">
        <w:rPr>
          <w:rFonts w:cstheme="minorHAnsi"/>
          <w:sz w:val="24"/>
          <w:szCs w:val="24"/>
        </w:rPr>
        <w:t>). Additionally, provisioning rate was found to</w:t>
      </w:r>
      <w:r w:rsidR="006E6907" w:rsidRPr="009A7675">
        <w:rPr>
          <w:rFonts w:cstheme="minorHAnsi"/>
          <w:sz w:val="24"/>
          <w:szCs w:val="24"/>
        </w:rPr>
        <w:t xml:space="preserve"> not</w:t>
      </w:r>
      <w:r w:rsidR="000A18B9" w:rsidRPr="009A7675">
        <w:rPr>
          <w:rFonts w:cstheme="minorHAnsi"/>
          <w:sz w:val="24"/>
          <w:szCs w:val="24"/>
        </w:rPr>
        <w:t xml:space="preserve"> significantly explain variation in chick body condition</w:t>
      </w:r>
      <w:r w:rsidR="006E6907" w:rsidRPr="009A7675">
        <w:rPr>
          <w:rFonts w:cstheme="minorHAnsi"/>
          <w:sz w:val="24"/>
          <w:szCs w:val="24"/>
        </w:rPr>
        <w:t>,</w:t>
      </w:r>
      <w:r w:rsidR="000A18B9" w:rsidRPr="009A7675">
        <w:rPr>
          <w:rFonts w:cstheme="minorHAnsi"/>
          <w:sz w:val="24"/>
          <w:szCs w:val="24"/>
        </w:rPr>
        <w:t xml:space="preserve"> and so was not included in the final model.</w:t>
      </w:r>
    </w:p>
    <w:p w14:paraId="6055B038" w14:textId="1330BDB1" w:rsidR="00DD2715" w:rsidRPr="009A7675" w:rsidRDefault="001937BA" w:rsidP="009A7675">
      <w:pPr>
        <w:keepNext/>
        <w:spacing w:line="360" w:lineRule="auto"/>
        <w:jc w:val="center"/>
      </w:pPr>
      <w:r w:rsidRPr="009A7675">
        <w:rPr>
          <w:noProof/>
        </w:rPr>
        <w:drawing>
          <wp:inline distT="0" distB="0" distL="0" distR="0" wp14:anchorId="4FE9E09A" wp14:editId="164BDB6A">
            <wp:extent cx="3818796" cy="3325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1596" cy="3336355"/>
                    </a:xfrm>
                    <a:prstGeom prst="rect">
                      <a:avLst/>
                    </a:prstGeom>
                  </pic:spPr>
                </pic:pic>
              </a:graphicData>
            </a:graphic>
          </wp:inline>
        </w:drawing>
      </w:r>
    </w:p>
    <w:p w14:paraId="6455874B" w14:textId="2D02B14B" w:rsidR="00D0242C" w:rsidRPr="009A7675" w:rsidRDefault="00F051E3" w:rsidP="009A7675">
      <w:pPr>
        <w:spacing w:line="360" w:lineRule="auto"/>
        <w:jc w:val="center"/>
        <w:rPr>
          <w:rFonts w:cstheme="minorHAnsi"/>
          <w:color w:val="7F7F7F" w:themeColor="text1" w:themeTint="80"/>
          <w:sz w:val="24"/>
          <w:szCs w:val="24"/>
        </w:rPr>
      </w:pPr>
      <w:r w:rsidRPr="009A7675">
        <w:rPr>
          <w:rFonts w:cstheme="minorHAnsi"/>
          <w:b/>
          <w:bCs/>
          <w:color w:val="7F7F7F" w:themeColor="text1" w:themeTint="80"/>
          <w:sz w:val="24"/>
          <w:szCs w:val="24"/>
        </w:rPr>
        <w:t>Figure 6:</w:t>
      </w:r>
      <w:r w:rsidRPr="009A7675">
        <w:rPr>
          <w:rFonts w:cstheme="minorHAnsi"/>
          <w:color w:val="7F7F7F" w:themeColor="text1" w:themeTint="80"/>
          <w:sz w:val="24"/>
          <w:szCs w:val="24"/>
        </w:rPr>
        <w:t xml:space="preserve"> Relationships between chick body condition and age between sex at the population level, as predicted by model 2 (</w:t>
      </w:r>
      <w:r w:rsidRPr="009A7675">
        <w:rPr>
          <w:rFonts w:cstheme="minorHAnsi"/>
          <w:i/>
          <w:iCs/>
          <w:color w:val="7F7F7F" w:themeColor="text1" w:themeTint="80"/>
          <w:sz w:val="24"/>
          <w:szCs w:val="24"/>
        </w:rPr>
        <w:t>see table 1</w:t>
      </w:r>
      <w:r w:rsidRPr="009A7675">
        <w:rPr>
          <w:rFonts w:cstheme="minorHAnsi"/>
          <w:color w:val="7F7F7F" w:themeColor="text1" w:themeTint="80"/>
          <w:sz w:val="24"/>
          <w:szCs w:val="24"/>
        </w:rPr>
        <w:t>). Shaded regions represent 95% confidence intervals. M = male, F= female.</w:t>
      </w:r>
    </w:p>
    <w:p w14:paraId="15C4767F" w14:textId="77777777" w:rsidR="00F051E3" w:rsidRPr="009A7675" w:rsidRDefault="00F051E3" w:rsidP="009A7675">
      <w:pPr>
        <w:spacing w:line="360" w:lineRule="auto"/>
        <w:jc w:val="center"/>
        <w:rPr>
          <w:rFonts w:cstheme="minorHAnsi"/>
          <w:i/>
          <w:iCs/>
          <w:color w:val="7F7F7F" w:themeColor="text1" w:themeTint="80"/>
          <w:sz w:val="24"/>
          <w:szCs w:val="24"/>
        </w:rPr>
      </w:pPr>
    </w:p>
    <w:p w14:paraId="36514111" w14:textId="48510DE1" w:rsidR="001935E8" w:rsidRPr="009A7675" w:rsidRDefault="001935E8" w:rsidP="009A7675">
      <w:pPr>
        <w:spacing w:line="360" w:lineRule="auto"/>
        <w:jc w:val="both"/>
        <w:rPr>
          <w:rFonts w:cstheme="minorHAnsi"/>
          <w:i/>
          <w:iCs/>
          <w:color w:val="7F7F7F" w:themeColor="text1" w:themeTint="80"/>
          <w:sz w:val="24"/>
          <w:szCs w:val="24"/>
        </w:rPr>
      </w:pPr>
      <w:r w:rsidRPr="009A7675">
        <w:rPr>
          <w:rFonts w:cstheme="minorHAnsi"/>
          <w:i/>
          <w:iCs/>
          <w:color w:val="7F7F7F" w:themeColor="text1" w:themeTint="80"/>
          <w:sz w:val="24"/>
          <w:szCs w:val="24"/>
        </w:rPr>
        <w:t xml:space="preserve">Changes in provisioning rate with </w:t>
      </w:r>
      <w:r w:rsidR="007619C3" w:rsidRPr="009A7675">
        <w:rPr>
          <w:rFonts w:cstheme="minorHAnsi"/>
          <w:i/>
          <w:iCs/>
          <w:color w:val="7F7F7F" w:themeColor="text1" w:themeTint="80"/>
          <w:sz w:val="24"/>
          <w:szCs w:val="24"/>
        </w:rPr>
        <w:t xml:space="preserve">adult </w:t>
      </w:r>
      <w:r w:rsidR="008F0F5C" w:rsidRPr="009A7675">
        <w:rPr>
          <w:rFonts w:cstheme="minorHAnsi"/>
          <w:i/>
          <w:iCs/>
          <w:color w:val="7F7F7F" w:themeColor="text1" w:themeTint="80"/>
          <w:sz w:val="24"/>
          <w:szCs w:val="24"/>
        </w:rPr>
        <w:t xml:space="preserve"> </w:t>
      </w:r>
      <w:r w:rsidRPr="009A7675">
        <w:rPr>
          <w:rFonts w:cstheme="minorHAnsi"/>
          <w:i/>
          <w:iCs/>
          <w:color w:val="7F7F7F" w:themeColor="text1" w:themeTint="80"/>
          <w:sz w:val="24"/>
          <w:szCs w:val="24"/>
        </w:rPr>
        <w:t>age</w:t>
      </w:r>
    </w:p>
    <w:p w14:paraId="6639EA36" w14:textId="420AA1BA" w:rsidR="001935E8" w:rsidRPr="009A7675" w:rsidRDefault="001935E8" w:rsidP="009A7675">
      <w:pPr>
        <w:spacing w:line="360" w:lineRule="auto"/>
        <w:jc w:val="both"/>
        <w:rPr>
          <w:rFonts w:cstheme="minorHAnsi"/>
          <w:sz w:val="24"/>
          <w:szCs w:val="24"/>
        </w:rPr>
      </w:pPr>
      <w:r w:rsidRPr="009A7675">
        <w:rPr>
          <w:rFonts w:cstheme="minorHAnsi"/>
          <w:sz w:val="24"/>
          <w:szCs w:val="24"/>
        </w:rPr>
        <w:lastRenderedPageBreak/>
        <w:t xml:space="preserve">No significant change in provisioning rate with age was observed </w:t>
      </w:r>
      <w:r w:rsidR="005045F0" w:rsidRPr="009A7675">
        <w:rPr>
          <w:rFonts w:cstheme="minorHAnsi"/>
          <w:sz w:val="24"/>
          <w:szCs w:val="24"/>
        </w:rPr>
        <w:t>at</w:t>
      </w:r>
      <w:r w:rsidRPr="009A7675">
        <w:rPr>
          <w:rFonts w:cstheme="minorHAnsi"/>
          <w:sz w:val="24"/>
          <w:szCs w:val="24"/>
        </w:rPr>
        <w:t xml:space="preserve"> the population level.</w:t>
      </w:r>
      <w:r w:rsidR="002B4E31" w:rsidRPr="009A7675">
        <w:rPr>
          <w:rFonts w:cstheme="minorHAnsi"/>
          <w:sz w:val="24"/>
          <w:szCs w:val="24"/>
        </w:rPr>
        <w:t xml:space="preserve"> </w:t>
      </w:r>
      <w:r w:rsidRPr="009A7675">
        <w:rPr>
          <w:rFonts w:cstheme="minorHAnsi"/>
          <w:sz w:val="24"/>
          <w:szCs w:val="24"/>
        </w:rPr>
        <w:t>Furthermore, no significant age-related patterns could be evidenced when decomposing variation. However, both models found provisioning rates to differ between sexes (</w:t>
      </w:r>
      <w:r w:rsidRPr="009A7675">
        <w:rPr>
          <w:rFonts w:cstheme="minorHAnsi"/>
          <w:i/>
          <w:iCs/>
          <w:sz w:val="24"/>
          <w:szCs w:val="24"/>
        </w:rPr>
        <w:t>P</w:t>
      </w:r>
      <w:r w:rsidRPr="009A7675">
        <w:rPr>
          <w:rFonts w:cstheme="minorHAnsi"/>
          <w:sz w:val="24"/>
          <w:szCs w:val="24"/>
        </w:rPr>
        <w:t xml:space="preserve"> = &lt;.005, </w:t>
      </w:r>
      <w:r w:rsidRPr="009A7675">
        <w:rPr>
          <w:rFonts w:cstheme="minorHAnsi"/>
          <w:i/>
          <w:iCs/>
          <w:sz w:val="24"/>
          <w:szCs w:val="24"/>
        </w:rPr>
        <w:t>see tables 1 &amp; 2</w:t>
      </w:r>
      <w:r w:rsidRPr="009A7675">
        <w:rPr>
          <w:rFonts w:cstheme="minorHAnsi"/>
          <w:sz w:val="24"/>
          <w:szCs w:val="24"/>
        </w:rPr>
        <w:t>), wherein males provisioned their offspring at greater rates than females (</w:t>
      </w:r>
      <w:r w:rsidRPr="009A7675">
        <w:rPr>
          <w:rFonts w:cstheme="minorHAnsi"/>
          <w:i/>
          <w:iCs/>
          <w:sz w:val="24"/>
          <w:szCs w:val="24"/>
        </w:rPr>
        <w:t>see fig</w:t>
      </w:r>
      <w:r w:rsidR="00F051E3" w:rsidRPr="009A7675">
        <w:rPr>
          <w:rFonts w:cstheme="minorHAnsi"/>
          <w:i/>
          <w:iCs/>
          <w:sz w:val="24"/>
          <w:szCs w:val="24"/>
        </w:rPr>
        <w:t>. 7</w:t>
      </w:r>
      <w:r w:rsidRPr="009A7675">
        <w:rPr>
          <w:rFonts w:cstheme="minorHAnsi"/>
          <w:sz w:val="24"/>
          <w:szCs w:val="24"/>
        </w:rPr>
        <w:t>)</w:t>
      </w:r>
      <w:r w:rsidR="00F051E3" w:rsidRPr="009A7675">
        <w:rPr>
          <w:rFonts w:cstheme="minorHAnsi"/>
          <w:sz w:val="24"/>
          <w:szCs w:val="24"/>
        </w:rPr>
        <w:t>.</w:t>
      </w:r>
    </w:p>
    <w:p w14:paraId="56DB0CEE" w14:textId="77777777" w:rsidR="001935E8" w:rsidRPr="009A7675" w:rsidRDefault="001935E8" w:rsidP="009A7675">
      <w:pPr>
        <w:pStyle w:val="ListParagraph"/>
        <w:keepNext/>
        <w:spacing w:line="360" w:lineRule="auto"/>
        <w:jc w:val="center"/>
        <w:rPr>
          <w:rFonts w:cstheme="minorHAnsi"/>
          <w:sz w:val="24"/>
          <w:szCs w:val="24"/>
        </w:rPr>
      </w:pPr>
    </w:p>
    <w:p w14:paraId="2C8BF535" w14:textId="77777777" w:rsidR="001935E8" w:rsidRPr="009A7675" w:rsidRDefault="001935E8" w:rsidP="009A7675">
      <w:pPr>
        <w:pStyle w:val="ListParagraph"/>
        <w:keepNext/>
        <w:spacing w:line="360" w:lineRule="auto"/>
        <w:jc w:val="center"/>
        <w:rPr>
          <w:rFonts w:cstheme="minorHAnsi"/>
          <w:sz w:val="24"/>
          <w:szCs w:val="24"/>
        </w:rPr>
      </w:pPr>
    </w:p>
    <w:p w14:paraId="104AB791" w14:textId="77777777" w:rsidR="001935E8" w:rsidRPr="009A7675" w:rsidRDefault="001935E8" w:rsidP="009A7675">
      <w:pPr>
        <w:pStyle w:val="ListParagraph"/>
        <w:keepNext/>
        <w:spacing w:line="360" w:lineRule="auto"/>
        <w:jc w:val="center"/>
        <w:rPr>
          <w:rFonts w:cstheme="minorHAnsi"/>
          <w:sz w:val="24"/>
          <w:szCs w:val="24"/>
        </w:rPr>
      </w:pPr>
      <w:r w:rsidRPr="009A7675">
        <w:rPr>
          <w:noProof/>
        </w:rPr>
        <w:drawing>
          <wp:inline distT="0" distB="0" distL="0" distR="0" wp14:anchorId="0FC72DAE" wp14:editId="2016AE8A">
            <wp:extent cx="3344004" cy="2911786"/>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0349" cy="2917311"/>
                    </a:xfrm>
                    <a:prstGeom prst="rect">
                      <a:avLst/>
                    </a:prstGeom>
                  </pic:spPr>
                </pic:pic>
              </a:graphicData>
            </a:graphic>
          </wp:inline>
        </w:drawing>
      </w:r>
    </w:p>
    <w:p w14:paraId="13D00E53" w14:textId="77777777" w:rsidR="00D92605" w:rsidRPr="009A7675" w:rsidRDefault="00D92605" w:rsidP="009A7675">
      <w:pPr>
        <w:spacing w:line="360" w:lineRule="auto"/>
        <w:jc w:val="center"/>
        <w:rPr>
          <w:rFonts w:cstheme="minorHAnsi"/>
          <w:color w:val="7F7F7F" w:themeColor="text1" w:themeTint="80"/>
          <w:sz w:val="24"/>
          <w:szCs w:val="24"/>
          <w:lang w:val="en-US"/>
        </w:rPr>
      </w:pPr>
      <w:r w:rsidRPr="009A7675">
        <w:rPr>
          <w:rFonts w:cstheme="minorHAnsi"/>
          <w:b/>
          <w:bCs/>
          <w:color w:val="7F7F7F" w:themeColor="text1" w:themeTint="80"/>
          <w:sz w:val="24"/>
          <w:szCs w:val="24"/>
          <w:lang w:val="en-US"/>
        </w:rPr>
        <w:t>Figure 7:</w:t>
      </w:r>
      <w:r w:rsidRPr="009A7675">
        <w:rPr>
          <w:rFonts w:cstheme="minorHAnsi"/>
          <w:color w:val="7F7F7F" w:themeColor="text1" w:themeTint="80"/>
          <w:sz w:val="24"/>
          <w:szCs w:val="24"/>
          <w:lang w:val="en-US"/>
        </w:rPr>
        <w:t xml:space="preserve"> Raw data of feeding frequencies compared between males and females.  Shaded region represents interquartile range. </w:t>
      </w:r>
    </w:p>
    <w:p w14:paraId="2FC24ADD" w14:textId="77777777" w:rsidR="00D92605" w:rsidRPr="009A7675" w:rsidRDefault="00D92605" w:rsidP="009A7675">
      <w:pPr>
        <w:spacing w:line="360" w:lineRule="auto"/>
        <w:jc w:val="center"/>
        <w:rPr>
          <w:rFonts w:cstheme="minorHAnsi"/>
          <w:color w:val="7F7F7F" w:themeColor="text1" w:themeTint="80"/>
          <w:sz w:val="24"/>
          <w:szCs w:val="24"/>
          <w:lang w:val="en-US"/>
        </w:rPr>
      </w:pPr>
    </w:p>
    <w:p w14:paraId="7158D24E" w14:textId="4BBEC96A" w:rsidR="00857259" w:rsidRPr="009A7675" w:rsidRDefault="00D92605" w:rsidP="009A7675">
      <w:pPr>
        <w:spacing w:line="360" w:lineRule="auto"/>
        <w:jc w:val="center"/>
        <w:rPr>
          <w:rFonts w:cstheme="minorHAnsi"/>
          <w:color w:val="7F7F7F" w:themeColor="text1" w:themeTint="80"/>
          <w:sz w:val="24"/>
          <w:szCs w:val="24"/>
          <w:lang w:val="en-US"/>
        </w:rPr>
      </w:pPr>
      <w:r w:rsidRPr="009A7675">
        <w:rPr>
          <w:rFonts w:cstheme="minorHAnsi"/>
          <w:b/>
          <w:bCs/>
          <w:color w:val="7F7F7F" w:themeColor="text1" w:themeTint="80"/>
          <w:sz w:val="24"/>
          <w:szCs w:val="24"/>
          <w:lang w:val="en-US"/>
        </w:rPr>
        <w:t>Table 1:</w:t>
      </w:r>
      <w:r w:rsidRPr="009A7675">
        <w:rPr>
          <w:rFonts w:cstheme="minorHAnsi"/>
          <w:color w:val="7F7F7F" w:themeColor="text1" w:themeTint="80"/>
          <w:sz w:val="24"/>
          <w:szCs w:val="24"/>
          <w:lang w:val="en-US"/>
        </w:rPr>
        <w:t xml:space="preserve"> Final population-level models with estimated regression parameters, standard errors, test statistics, and P-values. Asterisks represent significant findings (</w:t>
      </w:r>
      <w:r w:rsidRPr="009A7675">
        <w:rPr>
          <w:rFonts w:cstheme="minorHAnsi"/>
          <w:i/>
          <w:iCs/>
          <w:color w:val="7F7F7F" w:themeColor="text1" w:themeTint="80"/>
          <w:sz w:val="24"/>
          <w:szCs w:val="24"/>
          <w:lang w:val="en-US"/>
        </w:rPr>
        <w:t>α</w:t>
      </w:r>
      <w:r w:rsidRPr="009A7675">
        <w:rPr>
          <w:rFonts w:cstheme="minorHAnsi"/>
          <w:color w:val="7F7F7F" w:themeColor="text1" w:themeTint="80"/>
          <w:sz w:val="24"/>
          <w:szCs w:val="24"/>
          <w:lang w:val="en-US"/>
        </w:rPr>
        <w:t xml:space="preserve"> = 0.05). lm = linear model, lmm = linear mixed model, and glmm = generalised linear mixed model.</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4225"/>
        <w:gridCol w:w="1709"/>
        <w:gridCol w:w="1433"/>
        <w:gridCol w:w="1245"/>
        <w:gridCol w:w="980"/>
      </w:tblGrid>
      <w:tr w:rsidR="003525DF" w:rsidRPr="009A7675" w14:paraId="028AC765" w14:textId="77777777" w:rsidTr="003525DF">
        <w:trPr>
          <w:trHeight w:val="360"/>
        </w:trPr>
        <w:tc>
          <w:tcPr>
            <w:tcW w:w="2202" w:type="pct"/>
            <w:shd w:val="clear" w:color="auto" w:fill="D9D9D9" w:themeFill="background1" w:themeFillShade="D9"/>
          </w:tcPr>
          <w:p w14:paraId="47481FC2" w14:textId="77777777" w:rsidR="009C38F2" w:rsidRPr="009A7675" w:rsidRDefault="009C38F2" w:rsidP="009A7675">
            <w:pPr>
              <w:rPr>
                <w:rFonts w:cstheme="minorHAnsi"/>
                <w:b/>
                <w:bCs/>
                <w:sz w:val="24"/>
                <w:szCs w:val="24"/>
              </w:rPr>
            </w:pPr>
            <w:bookmarkStart w:id="5" w:name="_Hlk61517291"/>
            <w:r w:rsidRPr="009A7675">
              <w:rPr>
                <w:rFonts w:cstheme="minorHAnsi"/>
                <w:b/>
                <w:bCs/>
                <w:sz w:val="24"/>
                <w:szCs w:val="24"/>
              </w:rPr>
              <w:t xml:space="preserve">(Model) Effects </w:t>
            </w:r>
          </w:p>
        </w:tc>
        <w:tc>
          <w:tcPr>
            <w:tcW w:w="891" w:type="pct"/>
            <w:shd w:val="clear" w:color="auto" w:fill="D9D9D9" w:themeFill="background1" w:themeFillShade="D9"/>
          </w:tcPr>
          <w:p w14:paraId="34F726B3" w14:textId="77777777" w:rsidR="009C38F2" w:rsidRPr="009A7675" w:rsidRDefault="009C38F2" w:rsidP="009A7675">
            <w:pPr>
              <w:rPr>
                <w:rFonts w:cstheme="minorHAnsi"/>
                <w:b/>
                <w:bCs/>
                <w:sz w:val="24"/>
                <w:szCs w:val="24"/>
              </w:rPr>
            </w:pPr>
            <w:r w:rsidRPr="009A7675">
              <w:rPr>
                <w:rFonts w:cstheme="minorHAnsi"/>
                <w:b/>
                <w:bCs/>
                <w:sz w:val="24"/>
                <w:szCs w:val="24"/>
              </w:rPr>
              <w:t>Estimate ± SE</w:t>
            </w:r>
          </w:p>
        </w:tc>
        <w:tc>
          <w:tcPr>
            <w:tcW w:w="747" w:type="pct"/>
            <w:shd w:val="clear" w:color="auto" w:fill="D9D9D9" w:themeFill="background1" w:themeFillShade="D9"/>
          </w:tcPr>
          <w:p w14:paraId="089476F9" w14:textId="77777777" w:rsidR="009C38F2" w:rsidRPr="009A7675" w:rsidRDefault="009C38F2" w:rsidP="009A7675">
            <w:pPr>
              <w:rPr>
                <w:rFonts w:cstheme="minorHAnsi"/>
                <w:b/>
                <w:bCs/>
                <w:sz w:val="24"/>
                <w:szCs w:val="24"/>
              </w:rPr>
            </w:pPr>
            <w:r w:rsidRPr="009A7675">
              <w:rPr>
                <w:rFonts w:cstheme="minorHAnsi"/>
                <w:b/>
                <w:bCs/>
                <w:sz w:val="24"/>
                <w:szCs w:val="24"/>
              </w:rPr>
              <w:t>t or z value</w:t>
            </w:r>
          </w:p>
        </w:tc>
        <w:tc>
          <w:tcPr>
            <w:tcW w:w="649" w:type="pct"/>
            <w:shd w:val="clear" w:color="auto" w:fill="D9D9D9" w:themeFill="background1" w:themeFillShade="D9"/>
          </w:tcPr>
          <w:p w14:paraId="42A4EF0C" w14:textId="77777777" w:rsidR="009C38F2" w:rsidRPr="009A7675" w:rsidRDefault="009C38F2" w:rsidP="009A7675">
            <w:pPr>
              <w:rPr>
                <w:rFonts w:cstheme="minorHAnsi"/>
                <w:b/>
                <w:bCs/>
                <w:sz w:val="24"/>
                <w:szCs w:val="24"/>
              </w:rPr>
            </w:pPr>
            <w:r w:rsidRPr="009A7675">
              <w:rPr>
                <w:rFonts w:cstheme="minorHAnsi"/>
                <w:b/>
                <w:bCs/>
                <w:sz w:val="24"/>
                <w:szCs w:val="24"/>
              </w:rPr>
              <w:t>P value</w:t>
            </w:r>
          </w:p>
        </w:tc>
        <w:tc>
          <w:tcPr>
            <w:tcW w:w="510" w:type="pct"/>
            <w:shd w:val="clear" w:color="auto" w:fill="D9D9D9" w:themeFill="background1" w:themeFillShade="D9"/>
          </w:tcPr>
          <w:p w14:paraId="4C7368DD" w14:textId="77777777" w:rsidR="009C38F2" w:rsidRPr="009A7675" w:rsidRDefault="009C38F2" w:rsidP="009A7675">
            <w:pPr>
              <w:rPr>
                <w:rFonts w:cstheme="minorHAnsi"/>
                <w:b/>
                <w:bCs/>
                <w:sz w:val="24"/>
                <w:szCs w:val="24"/>
              </w:rPr>
            </w:pPr>
            <w:r w:rsidRPr="009A7675">
              <w:rPr>
                <w:rFonts w:cstheme="minorHAnsi"/>
                <w:b/>
                <w:bCs/>
                <w:sz w:val="24"/>
                <w:szCs w:val="24"/>
              </w:rPr>
              <w:t>DF</w:t>
            </w:r>
          </w:p>
        </w:tc>
      </w:tr>
      <w:tr w:rsidR="009C38F2" w:rsidRPr="009A7675" w14:paraId="052B2566" w14:textId="77777777" w:rsidTr="003525DF">
        <w:trPr>
          <w:trHeight w:hRule="exact" w:val="360"/>
        </w:trPr>
        <w:tc>
          <w:tcPr>
            <w:tcW w:w="5000" w:type="pct"/>
            <w:gridSpan w:val="5"/>
            <w:shd w:val="clear" w:color="auto" w:fill="D9D9D9" w:themeFill="background1" w:themeFillShade="D9"/>
          </w:tcPr>
          <w:p w14:paraId="211030C1" w14:textId="77777777" w:rsidR="009C38F2" w:rsidRPr="009A7675" w:rsidRDefault="009C38F2" w:rsidP="009A7675">
            <w:pPr>
              <w:rPr>
                <w:rFonts w:cstheme="minorHAnsi"/>
                <w:b/>
                <w:bCs/>
                <w:sz w:val="24"/>
                <w:szCs w:val="24"/>
              </w:rPr>
            </w:pPr>
            <w:r w:rsidRPr="009A7675">
              <w:rPr>
                <w:rFonts w:cstheme="minorHAnsi"/>
                <w:b/>
                <w:bCs/>
                <w:sz w:val="24"/>
                <w:szCs w:val="24"/>
              </w:rPr>
              <w:t>(1) Fledging Success (glmm) (</w:t>
            </w:r>
            <w:r w:rsidRPr="009A7675">
              <w:rPr>
                <w:rFonts w:cstheme="minorHAnsi"/>
                <w:b/>
                <w:bCs/>
                <w:i/>
                <w:iCs/>
                <w:sz w:val="24"/>
                <w:szCs w:val="24"/>
              </w:rPr>
              <w:t>N</w:t>
            </w:r>
            <w:r w:rsidRPr="009A7675">
              <w:rPr>
                <w:rFonts w:cstheme="minorHAnsi"/>
                <w:b/>
                <w:bCs/>
                <w:sz w:val="24"/>
                <w:szCs w:val="24"/>
                <w:vertAlign w:val="subscript"/>
              </w:rPr>
              <w:t>obs</w:t>
            </w:r>
            <w:r w:rsidRPr="009A7675">
              <w:rPr>
                <w:rFonts w:cstheme="minorHAnsi"/>
                <w:b/>
                <w:bCs/>
                <w:sz w:val="24"/>
                <w:szCs w:val="24"/>
              </w:rPr>
              <w:t xml:space="preserve"> = 1114)</w:t>
            </w:r>
          </w:p>
        </w:tc>
      </w:tr>
      <w:tr w:rsidR="009C38F2" w:rsidRPr="009A7675" w14:paraId="214C1BEA" w14:textId="77777777" w:rsidTr="003525DF">
        <w:trPr>
          <w:trHeight w:hRule="exact" w:val="360"/>
        </w:trPr>
        <w:tc>
          <w:tcPr>
            <w:tcW w:w="5000" w:type="pct"/>
            <w:gridSpan w:val="5"/>
            <w:shd w:val="clear" w:color="auto" w:fill="auto"/>
          </w:tcPr>
          <w:p w14:paraId="634676E5"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t>Fixed</w:t>
            </w:r>
          </w:p>
        </w:tc>
      </w:tr>
      <w:tr w:rsidR="003525DF" w:rsidRPr="009A7675" w14:paraId="7077E126" w14:textId="77777777" w:rsidTr="003525DF">
        <w:trPr>
          <w:trHeight w:hRule="exact" w:val="360"/>
        </w:trPr>
        <w:tc>
          <w:tcPr>
            <w:tcW w:w="2202" w:type="pct"/>
            <w:shd w:val="clear" w:color="auto" w:fill="auto"/>
          </w:tcPr>
          <w:p w14:paraId="7FD7A8FC" w14:textId="77777777" w:rsidR="009C38F2" w:rsidRPr="009A7675" w:rsidRDefault="009C38F2" w:rsidP="009A7675">
            <w:pPr>
              <w:pStyle w:val="ListParagraph"/>
              <w:rPr>
                <w:rFonts w:cstheme="minorHAnsi"/>
                <w:sz w:val="24"/>
                <w:szCs w:val="24"/>
              </w:rPr>
            </w:pPr>
            <w:r w:rsidRPr="009A7675">
              <w:rPr>
                <w:rFonts w:cstheme="minorHAnsi"/>
                <w:sz w:val="24"/>
                <w:szCs w:val="24"/>
              </w:rPr>
              <w:t>Age</w:t>
            </w:r>
          </w:p>
        </w:tc>
        <w:tc>
          <w:tcPr>
            <w:tcW w:w="891" w:type="pct"/>
            <w:shd w:val="clear" w:color="auto" w:fill="auto"/>
          </w:tcPr>
          <w:p w14:paraId="0F7AC89B" w14:textId="77777777" w:rsidR="009C38F2" w:rsidRPr="009A7675" w:rsidRDefault="009C38F2" w:rsidP="009A7675">
            <w:pPr>
              <w:spacing w:line="360" w:lineRule="auto"/>
              <w:rPr>
                <w:rFonts w:cstheme="minorHAnsi"/>
                <w:sz w:val="24"/>
                <w:szCs w:val="24"/>
              </w:rPr>
            </w:pPr>
            <w:r w:rsidRPr="009A7675">
              <w:rPr>
                <w:rFonts w:cstheme="minorHAnsi"/>
                <w:sz w:val="24"/>
                <w:szCs w:val="24"/>
              </w:rPr>
              <w:t>0.105 ± 0.039</w:t>
            </w:r>
          </w:p>
        </w:tc>
        <w:tc>
          <w:tcPr>
            <w:tcW w:w="747" w:type="pct"/>
            <w:shd w:val="clear" w:color="auto" w:fill="auto"/>
          </w:tcPr>
          <w:p w14:paraId="746E9BED" w14:textId="77777777" w:rsidR="009C38F2" w:rsidRPr="009A7675" w:rsidRDefault="009C38F2" w:rsidP="009A7675">
            <w:pPr>
              <w:spacing w:line="360" w:lineRule="auto"/>
              <w:rPr>
                <w:rFonts w:cstheme="minorHAnsi"/>
                <w:sz w:val="24"/>
                <w:szCs w:val="24"/>
              </w:rPr>
            </w:pPr>
            <w:r w:rsidRPr="009A7675">
              <w:rPr>
                <w:rFonts w:cstheme="minorHAnsi"/>
                <w:sz w:val="24"/>
                <w:szCs w:val="24"/>
              </w:rPr>
              <w:t>2.70</w:t>
            </w:r>
          </w:p>
        </w:tc>
        <w:tc>
          <w:tcPr>
            <w:tcW w:w="649" w:type="pct"/>
            <w:shd w:val="clear" w:color="auto" w:fill="auto"/>
          </w:tcPr>
          <w:p w14:paraId="5260C716" w14:textId="77777777" w:rsidR="009C38F2" w:rsidRPr="009A7675" w:rsidRDefault="009C38F2" w:rsidP="009A7675">
            <w:pPr>
              <w:rPr>
                <w:rFonts w:cstheme="minorHAnsi"/>
                <w:sz w:val="24"/>
                <w:szCs w:val="24"/>
              </w:rPr>
            </w:pPr>
            <w:r w:rsidRPr="009A7675">
              <w:rPr>
                <w:rFonts w:cstheme="minorHAnsi"/>
                <w:sz w:val="24"/>
                <w:szCs w:val="24"/>
              </w:rPr>
              <w:t>0.007</w:t>
            </w:r>
          </w:p>
        </w:tc>
        <w:tc>
          <w:tcPr>
            <w:tcW w:w="510" w:type="pct"/>
            <w:shd w:val="clear" w:color="auto" w:fill="auto"/>
          </w:tcPr>
          <w:p w14:paraId="65C277B9" w14:textId="4DCD5FFE" w:rsidR="009C38F2" w:rsidRPr="009A7675" w:rsidRDefault="001D5718" w:rsidP="009A7675">
            <w:pPr>
              <w:rPr>
                <w:rFonts w:cstheme="minorHAnsi"/>
                <w:sz w:val="24"/>
                <w:szCs w:val="24"/>
              </w:rPr>
            </w:pPr>
            <w:r w:rsidRPr="009A7675">
              <w:rPr>
                <w:rFonts w:cstheme="minorHAnsi"/>
                <w:sz w:val="24"/>
                <w:szCs w:val="24"/>
              </w:rPr>
              <w:t>1108</w:t>
            </w:r>
          </w:p>
        </w:tc>
      </w:tr>
      <w:tr w:rsidR="003525DF" w:rsidRPr="009A7675" w14:paraId="3B78262C" w14:textId="77777777" w:rsidTr="003525DF">
        <w:trPr>
          <w:trHeight w:hRule="exact" w:val="360"/>
        </w:trPr>
        <w:tc>
          <w:tcPr>
            <w:tcW w:w="2202" w:type="pct"/>
            <w:shd w:val="clear" w:color="auto" w:fill="auto"/>
          </w:tcPr>
          <w:p w14:paraId="4205730E" w14:textId="77777777" w:rsidR="009C38F2" w:rsidRPr="009A7675" w:rsidRDefault="009C38F2" w:rsidP="009A7675">
            <w:pPr>
              <w:pStyle w:val="ListParagraph"/>
              <w:rPr>
                <w:rFonts w:cstheme="minorHAnsi"/>
                <w:sz w:val="24"/>
                <w:szCs w:val="24"/>
              </w:rPr>
            </w:pPr>
            <w:r w:rsidRPr="009A7675">
              <w:rPr>
                <w:rFonts w:cstheme="minorHAnsi"/>
                <w:sz w:val="24"/>
                <w:szCs w:val="24"/>
              </w:rPr>
              <w:t>Age</w:t>
            </w:r>
            <w:r w:rsidRPr="009A7675">
              <w:rPr>
                <w:rFonts w:cstheme="minorHAnsi"/>
                <w:sz w:val="24"/>
                <w:szCs w:val="24"/>
                <w:vertAlign w:val="superscript"/>
              </w:rPr>
              <w:t>2</w:t>
            </w:r>
          </w:p>
        </w:tc>
        <w:tc>
          <w:tcPr>
            <w:tcW w:w="891" w:type="pct"/>
            <w:shd w:val="clear" w:color="auto" w:fill="auto"/>
          </w:tcPr>
          <w:p w14:paraId="661BAA7D" w14:textId="77777777" w:rsidR="009C38F2" w:rsidRPr="009A7675" w:rsidRDefault="009C38F2" w:rsidP="009A7675">
            <w:pPr>
              <w:spacing w:line="360" w:lineRule="auto"/>
              <w:rPr>
                <w:rFonts w:cstheme="minorHAnsi"/>
                <w:sz w:val="24"/>
                <w:szCs w:val="24"/>
              </w:rPr>
            </w:pPr>
            <w:r w:rsidRPr="009A7675">
              <w:rPr>
                <w:rFonts w:cstheme="minorHAnsi"/>
                <w:sz w:val="24"/>
                <w:szCs w:val="24"/>
              </w:rPr>
              <w:t>-0.016 ± 0.006</w:t>
            </w:r>
          </w:p>
        </w:tc>
        <w:tc>
          <w:tcPr>
            <w:tcW w:w="747" w:type="pct"/>
            <w:shd w:val="clear" w:color="auto" w:fill="auto"/>
          </w:tcPr>
          <w:p w14:paraId="4E686569" w14:textId="77777777" w:rsidR="009C38F2" w:rsidRPr="009A7675" w:rsidRDefault="009C38F2" w:rsidP="009A7675">
            <w:pPr>
              <w:spacing w:line="360" w:lineRule="auto"/>
              <w:rPr>
                <w:rFonts w:cstheme="minorHAnsi"/>
                <w:sz w:val="24"/>
                <w:szCs w:val="24"/>
              </w:rPr>
            </w:pPr>
            <w:r w:rsidRPr="009A7675">
              <w:rPr>
                <w:rFonts w:cstheme="minorHAnsi"/>
                <w:sz w:val="24"/>
                <w:szCs w:val="24"/>
              </w:rPr>
              <w:t>-2.66</w:t>
            </w:r>
          </w:p>
        </w:tc>
        <w:tc>
          <w:tcPr>
            <w:tcW w:w="649" w:type="pct"/>
            <w:shd w:val="clear" w:color="auto" w:fill="auto"/>
          </w:tcPr>
          <w:p w14:paraId="16074B7B" w14:textId="77777777" w:rsidR="009C38F2" w:rsidRPr="009A7675" w:rsidRDefault="009C38F2" w:rsidP="009A7675">
            <w:pPr>
              <w:rPr>
                <w:rFonts w:cstheme="minorHAnsi"/>
                <w:sz w:val="24"/>
                <w:szCs w:val="24"/>
              </w:rPr>
            </w:pPr>
            <w:r w:rsidRPr="009A7675">
              <w:rPr>
                <w:rFonts w:cstheme="minorHAnsi"/>
                <w:sz w:val="24"/>
                <w:szCs w:val="24"/>
              </w:rPr>
              <w:t>0.008</w:t>
            </w:r>
          </w:p>
        </w:tc>
        <w:tc>
          <w:tcPr>
            <w:tcW w:w="510" w:type="pct"/>
            <w:shd w:val="clear" w:color="auto" w:fill="auto"/>
          </w:tcPr>
          <w:p w14:paraId="30E77B76" w14:textId="5A763AA9" w:rsidR="009C38F2" w:rsidRPr="009A7675" w:rsidRDefault="001D5718" w:rsidP="009A7675">
            <w:pPr>
              <w:rPr>
                <w:rFonts w:cstheme="minorHAnsi"/>
                <w:sz w:val="24"/>
                <w:szCs w:val="24"/>
              </w:rPr>
            </w:pPr>
            <w:r w:rsidRPr="009A7675">
              <w:rPr>
                <w:rFonts w:cstheme="minorHAnsi"/>
                <w:sz w:val="24"/>
                <w:szCs w:val="24"/>
              </w:rPr>
              <w:t>1108</w:t>
            </w:r>
          </w:p>
        </w:tc>
      </w:tr>
      <w:tr w:rsidR="003525DF" w:rsidRPr="009A7675" w14:paraId="7F5B97A2" w14:textId="77777777" w:rsidTr="003525DF">
        <w:trPr>
          <w:trHeight w:hRule="exact" w:val="360"/>
        </w:trPr>
        <w:tc>
          <w:tcPr>
            <w:tcW w:w="2202" w:type="pct"/>
            <w:shd w:val="clear" w:color="auto" w:fill="auto"/>
          </w:tcPr>
          <w:p w14:paraId="0B5D4AB1" w14:textId="77777777" w:rsidR="009C38F2" w:rsidRPr="009A7675" w:rsidRDefault="009C38F2" w:rsidP="009A7675">
            <w:pPr>
              <w:pStyle w:val="ListParagraph"/>
              <w:rPr>
                <w:rFonts w:cstheme="minorHAnsi"/>
                <w:sz w:val="24"/>
                <w:szCs w:val="24"/>
              </w:rPr>
            </w:pPr>
            <w:r w:rsidRPr="009A7675">
              <w:rPr>
                <w:rFonts w:cstheme="minorHAnsi"/>
                <w:sz w:val="24"/>
                <w:szCs w:val="24"/>
              </w:rPr>
              <w:t>Sex</w:t>
            </w:r>
          </w:p>
          <w:p w14:paraId="15072093" w14:textId="77777777" w:rsidR="009C38F2" w:rsidRPr="009A7675" w:rsidRDefault="009C38F2" w:rsidP="009A7675">
            <w:pPr>
              <w:pStyle w:val="ListParagraph"/>
              <w:rPr>
                <w:rFonts w:cstheme="minorHAnsi"/>
                <w:sz w:val="24"/>
                <w:szCs w:val="24"/>
              </w:rPr>
            </w:pPr>
          </w:p>
          <w:p w14:paraId="4D796AB0" w14:textId="77777777" w:rsidR="009C38F2" w:rsidRPr="009A7675" w:rsidRDefault="009C38F2" w:rsidP="009A7675">
            <w:pPr>
              <w:pStyle w:val="ListParagraph"/>
              <w:rPr>
                <w:rFonts w:cstheme="minorHAnsi"/>
                <w:sz w:val="24"/>
                <w:szCs w:val="24"/>
              </w:rPr>
            </w:pPr>
          </w:p>
          <w:p w14:paraId="45FEC01F" w14:textId="77777777" w:rsidR="009C38F2" w:rsidRPr="009A7675" w:rsidRDefault="009C38F2" w:rsidP="009A7675">
            <w:pPr>
              <w:pStyle w:val="ListParagraph"/>
              <w:rPr>
                <w:rFonts w:cstheme="minorHAnsi"/>
                <w:sz w:val="24"/>
                <w:szCs w:val="24"/>
              </w:rPr>
            </w:pPr>
          </w:p>
          <w:p w14:paraId="591D4B76" w14:textId="77777777" w:rsidR="009C38F2" w:rsidRPr="009A7675" w:rsidRDefault="009C38F2" w:rsidP="009A7675">
            <w:pPr>
              <w:pStyle w:val="ListParagraph"/>
              <w:rPr>
                <w:rFonts w:cstheme="minorHAnsi"/>
                <w:sz w:val="24"/>
                <w:szCs w:val="24"/>
              </w:rPr>
            </w:pPr>
          </w:p>
        </w:tc>
        <w:tc>
          <w:tcPr>
            <w:tcW w:w="891" w:type="pct"/>
            <w:shd w:val="clear" w:color="auto" w:fill="auto"/>
          </w:tcPr>
          <w:p w14:paraId="53E4E4C7" w14:textId="77777777" w:rsidR="009C38F2" w:rsidRPr="009A7675" w:rsidRDefault="009C38F2" w:rsidP="009A7675">
            <w:pPr>
              <w:spacing w:line="360" w:lineRule="auto"/>
              <w:rPr>
                <w:rFonts w:cstheme="minorHAnsi"/>
                <w:sz w:val="24"/>
                <w:szCs w:val="24"/>
              </w:rPr>
            </w:pPr>
            <w:r w:rsidRPr="009A7675">
              <w:rPr>
                <w:rFonts w:cstheme="minorHAnsi"/>
                <w:sz w:val="24"/>
                <w:szCs w:val="24"/>
              </w:rPr>
              <w:t>0.072 ± 0.028</w:t>
            </w:r>
          </w:p>
        </w:tc>
        <w:tc>
          <w:tcPr>
            <w:tcW w:w="747" w:type="pct"/>
            <w:shd w:val="clear" w:color="auto" w:fill="auto"/>
          </w:tcPr>
          <w:p w14:paraId="0F298A40" w14:textId="77777777" w:rsidR="009C38F2" w:rsidRPr="009A7675" w:rsidRDefault="009C38F2" w:rsidP="009A7675">
            <w:pPr>
              <w:spacing w:line="360" w:lineRule="auto"/>
              <w:rPr>
                <w:rFonts w:cstheme="minorHAnsi"/>
                <w:sz w:val="24"/>
                <w:szCs w:val="24"/>
              </w:rPr>
            </w:pPr>
            <w:r w:rsidRPr="009A7675">
              <w:rPr>
                <w:rFonts w:cstheme="minorHAnsi"/>
                <w:sz w:val="24"/>
                <w:szCs w:val="24"/>
              </w:rPr>
              <w:t>2.55</w:t>
            </w:r>
          </w:p>
        </w:tc>
        <w:tc>
          <w:tcPr>
            <w:tcW w:w="649" w:type="pct"/>
            <w:shd w:val="clear" w:color="auto" w:fill="auto"/>
          </w:tcPr>
          <w:p w14:paraId="47A97890" w14:textId="77777777" w:rsidR="009C38F2" w:rsidRPr="009A7675" w:rsidRDefault="009C38F2" w:rsidP="009A7675">
            <w:pPr>
              <w:rPr>
                <w:rFonts w:cstheme="minorHAnsi"/>
                <w:sz w:val="24"/>
                <w:szCs w:val="24"/>
              </w:rPr>
            </w:pPr>
            <w:r w:rsidRPr="009A7675">
              <w:rPr>
                <w:rFonts w:cstheme="minorHAnsi"/>
                <w:sz w:val="24"/>
                <w:szCs w:val="24"/>
              </w:rPr>
              <w:t>0.011</w:t>
            </w:r>
          </w:p>
        </w:tc>
        <w:tc>
          <w:tcPr>
            <w:tcW w:w="510" w:type="pct"/>
            <w:shd w:val="clear" w:color="auto" w:fill="auto"/>
          </w:tcPr>
          <w:p w14:paraId="4B8318CF" w14:textId="57434E0A" w:rsidR="009C38F2" w:rsidRPr="009A7675" w:rsidRDefault="001D5718" w:rsidP="009A7675">
            <w:pPr>
              <w:rPr>
                <w:rFonts w:cstheme="minorHAnsi"/>
                <w:sz w:val="24"/>
                <w:szCs w:val="24"/>
              </w:rPr>
            </w:pPr>
            <w:r w:rsidRPr="009A7675">
              <w:rPr>
                <w:rFonts w:cstheme="minorHAnsi"/>
                <w:sz w:val="24"/>
                <w:szCs w:val="24"/>
              </w:rPr>
              <w:t>1108</w:t>
            </w:r>
          </w:p>
        </w:tc>
      </w:tr>
      <w:tr w:rsidR="003525DF" w:rsidRPr="009A7675" w14:paraId="5FE8A823" w14:textId="77777777" w:rsidTr="003525DF">
        <w:trPr>
          <w:trHeight w:hRule="exact" w:val="360"/>
        </w:trPr>
        <w:tc>
          <w:tcPr>
            <w:tcW w:w="2202" w:type="pct"/>
            <w:shd w:val="clear" w:color="auto" w:fill="auto"/>
          </w:tcPr>
          <w:p w14:paraId="77D52B44"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t>Random</w:t>
            </w:r>
          </w:p>
        </w:tc>
        <w:tc>
          <w:tcPr>
            <w:tcW w:w="891" w:type="pct"/>
            <w:shd w:val="clear" w:color="auto" w:fill="auto"/>
          </w:tcPr>
          <w:p w14:paraId="47E9D500"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SD</w:t>
            </w:r>
          </w:p>
        </w:tc>
        <w:tc>
          <w:tcPr>
            <w:tcW w:w="747" w:type="pct"/>
            <w:shd w:val="clear" w:color="auto" w:fill="auto"/>
          </w:tcPr>
          <w:p w14:paraId="709D403B"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Var</w:t>
            </w:r>
          </w:p>
        </w:tc>
        <w:tc>
          <w:tcPr>
            <w:tcW w:w="649" w:type="pct"/>
            <w:shd w:val="clear" w:color="auto" w:fill="auto"/>
          </w:tcPr>
          <w:p w14:paraId="5BB61277"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N</w:t>
            </w:r>
          </w:p>
        </w:tc>
        <w:tc>
          <w:tcPr>
            <w:tcW w:w="510" w:type="pct"/>
            <w:shd w:val="clear" w:color="auto" w:fill="auto"/>
          </w:tcPr>
          <w:p w14:paraId="72EF42F5" w14:textId="77777777" w:rsidR="009C38F2" w:rsidRPr="009A7675" w:rsidRDefault="009C38F2" w:rsidP="009A7675">
            <w:pPr>
              <w:rPr>
                <w:rFonts w:cstheme="minorHAnsi"/>
                <w:b/>
                <w:bCs/>
                <w:sz w:val="24"/>
                <w:szCs w:val="24"/>
              </w:rPr>
            </w:pPr>
          </w:p>
        </w:tc>
      </w:tr>
      <w:tr w:rsidR="003525DF" w:rsidRPr="009A7675" w14:paraId="50A6B9F3" w14:textId="77777777" w:rsidTr="003525DF">
        <w:trPr>
          <w:trHeight w:hRule="exact" w:val="360"/>
        </w:trPr>
        <w:tc>
          <w:tcPr>
            <w:tcW w:w="2202" w:type="pct"/>
            <w:shd w:val="clear" w:color="auto" w:fill="auto"/>
          </w:tcPr>
          <w:p w14:paraId="7B873FB9" w14:textId="77777777" w:rsidR="009C38F2" w:rsidRPr="009A7675" w:rsidRDefault="009C38F2" w:rsidP="009A7675">
            <w:pPr>
              <w:pStyle w:val="ListParagraph"/>
              <w:rPr>
                <w:rFonts w:cstheme="minorHAnsi"/>
                <w:sz w:val="24"/>
                <w:szCs w:val="24"/>
              </w:rPr>
            </w:pPr>
            <w:r w:rsidRPr="009A7675">
              <w:rPr>
                <w:rFonts w:cstheme="minorHAnsi"/>
                <w:sz w:val="24"/>
                <w:szCs w:val="24"/>
              </w:rPr>
              <w:t>Individual ID</w:t>
            </w:r>
          </w:p>
        </w:tc>
        <w:tc>
          <w:tcPr>
            <w:tcW w:w="891" w:type="pct"/>
            <w:shd w:val="clear" w:color="auto" w:fill="auto"/>
          </w:tcPr>
          <w:p w14:paraId="0EA48376" w14:textId="4FF94125" w:rsidR="009C38F2" w:rsidRPr="009A7675" w:rsidRDefault="009C38F2" w:rsidP="009A7675">
            <w:pPr>
              <w:rPr>
                <w:rFonts w:cstheme="minorHAnsi"/>
                <w:sz w:val="24"/>
                <w:szCs w:val="24"/>
              </w:rPr>
            </w:pPr>
            <w:r w:rsidRPr="009A7675">
              <w:rPr>
                <w:rFonts w:cstheme="minorHAnsi"/>
                <w:sz w:val="24"/>
                <w:szCs w:val="24"/>
              </w:rPr>
              <w:t>&lt;.00</w:t>
            </w:r>
            <w:r w:rsidR="00422451" w:rsidRPr="009A7675">
              <w:rPr>
                <w:rFonts w:cstheme="minorHAnsi"/>
                <w:sz w:val="24"/>
                <w:szCs w:val="24"/>
              </w:rPr>
              <w:t>1</w:t>
            </w:r>
          </w:p>
        </w:tc>
        <w:tc>
          <w:tcPr>
            <w:tcW w:w="747" w:type="pct"/>
            <w:shd w:val="clear" w:color="auto" w:fill="auto"/>
          </w:tcPr>
          <w:p w14:paraId="58540508" w14:textId="6A48AFC7" w:rsidR="009C38F2" w:rsidRPr="009A7675" w:rsidRDefault="009C38F2" w:rsidP="009A7675">
            <w:pPr>
              <w:rPr>
                <w:rFonts w:cstheme="minorHAnsi"/>
                <w:sz w:val="24"/>
                <w:szCs w:val="24"/>
              </w:rPr>
            </w:pPr>
            <w:r w:rsidRPr="009A7675">
              <w:rPr>
                <w:rFonts w:cstheme="minorHAnsi"/>
                <w:sz w:val="24"/>
                <w:szCs w:val="24"/>
              </w:rPr>
              <w:t>&lt;.00</w:t>
            </w:r>
            <w:r w:rsidR="00422451" w:rsidRPr="009A7675">
              <w:rPr>
                <w:rFonts w:cstheme="minorHAnsi"/>
                <w:sz w:val="24"/>
                <w:szCs w:val="24"/>
              </w:rPr>
              <w:t>1</w:t>
            </w:r>
          </w:p>
        </w:tc>
        <w:tc>
          <w:tcPr>
            <w:tcW w:w="649" w:type="pct"/>
            <w:shd w:val="clear" w:color="auto" w:fill="auto"/>
          </w:tcPr>
          <w:p w14:paraId="2A51E278" w14:textId="77777777" w:rsidR="009C38F2" w:rsidRPr="009A7675" w:rsidRDefault="009C38F2" w:rsidP="009A7675">
            <w:pPr>
              <w:rPr>
                <w:rFonts w:cstheme="minorHAnsi"/>
                <w:sz w:val="24"/>
                <w:szCs w:val="24"/>
              </w:rPr>
            </w:pPr>
            <w:r w:rsidRPr="009A7675">
              <w:rPr>
                <w:rFonts w:cstheme="minorHAnsi"/>
                <w:sz w:val="24"/>
                <w:szCs w:val="24"/>
              </w:rPr>
              <w:t>952</w:t>
            </w:r>
          </w:p>
        </w:tc>
        <w:tc>
          <w:tcPr>
            <w:tcW w:w="510" w:type="pct"/>
            <w:shd w:val="clear" w:color="auto" w:fill="auto"/>
          </w:tcPr>
          <w:p w14:paraId="2269D1EA" w14:textId="25500A2C" w:rsidR="009C38F2" w:rsidRPr="009A7675" w:rsidRDefault="009C38F2" w:rsidP="009A7675">
            <w:pPr>
              <w:rPr>
                <w:rFonts w:cstheme="minorHAnsi"/>
                <w:sz w:val="24"/>
                <w:szCs w:val="24"/>
              </w:rPr>
            </w:pPr>
          </w:p>
        </w:tc>
      </w:tr>
      <w:tr w:rsidR="003525DF" w:rsidRPr="009A7675" w14:paraId="55E3EECF" w14:textId="77777777" w:rsidTr="003525DF">
        <w:trPr>
          <w:trHeight w:hRule="exact" w:val="360"/>
        </w:trPr>
        <w:tc>
          <w:tcPr>
            <w:tcW w:w="2202" w:type="pct"/>
            <w:shd w:val="clear" w:color="auto" w:fill="auto"/>
          </w:tcPr>
          <w:p w14:paraId="2738851B" w14:textId="77777777" w:rsidR="009C38F2" w:rsidRPr="009A7675" w:rsidRDefault="009C38F2" w:rsidP="009A7675">
            <w:pPr>
              <w:pStyle w:val="ListParagraph"/>
              <w:rPr>
                <w:rFonts w:cstheme="minorHAnsi"/>
                <w:sz w:val="24"/>
                <w:szCs w:val="24"/>
              </w:rPr>
            </w:pPr>
            <w:r w:rsidRPr="009A7675">
              <w:rPr>
                <w:rFonts w:cstheme="minorHAnsi"/>
                <w:sz w:val="24"/>
                <w:szCs w:val="24"/>
              </w:rPr>
              <w:t>Year of recording</w:t>
            </w:r>
          </w:p>
        </w:tc>
        <w:tc>
          <w:tcPr>
            <w:tcW w:w="891" w:type="pct"/>
            <w:shd w:val="clear" w:color="auto" w:fill="auto"/>
          </w:tcPr>
          <w:p w14:paraId="3E5730E1" w14:textId="77777777" w:rsidR="009C38F2" w:rsidRPr="009A7675" w:rsidRDefault="009C38F2" w:rsidP="009A7675">
            <w:pPr>
              <w:rPr>
                <w:rFonts w:cstheme="minorHAnsi"/>
                <w:sz w:val="24"/>
                <w:szCs w:val="24"/>
              </w:rPr>
            </w:pPr>
            <w:r w:rsidRPr="009A7675">
              <w:rPr>
                <w:rFonts w:cstheme="minorHAnsi"/>
                <w:sz w:val="24"/>
                <w:szCs w:val="24"/>
              </w:rPr>
              <w:t>0.222</w:t>
            </w:r>
          </w:p>
        </w:tc>
        <w:tc>
          <w:tcPr>
            <w:tcW w:w="747" w:type="pct"/>
            <w:shd w:val="clear" w:color="auto" w:fill="auto"/>
          </w:tcPr>
          <w:p w14:paraId="31FAF9F0" w14:textId="77777777" w:rsidR="009C38F2" w:rsidRPr="009A7675" w:rsidRDefault="009C38F2" w:rsidP="009A7675">
            <w:pPr>
              <w:rPr>
                <w:rFonts w:cstheme="minorHAnsi"/>
                <w:sz w:val="24"/>
                <w:szCs w:val="24"/>
              </w:rPr>
            </w:pPr>
            <w:r w:rsidRPr="009A7675">
              <w:rPr>
                <w:rFonts w:cstheme="minorHAnsi"/>
                <w:sz w:val="24"/>
                <w:szCs w:val="24"/>
              </w:rPr>
              <w:t>0.049</w:t>
            </w:r>
          </w:p>
        </w:tc>
        <w:tc>
          <w:tcPr>
            <w:tcW w:w="649" w:type="pct"/>
            <w:shd w:val="clear" w:color="auto" w:fill="auto"/>
          </w:tcPr>
          <w:p w14:paraId="045329A2" w14:textId="7D366352" w:rsidR="009C38F2" w:rsidRPr="009A7675" w:rsidRDefault="00422451" w:rsidP="009A7675">
            <w:pPr>
              <w:rPr>
                <w:rFonts w:cstheme="minorHAnsi"/>
                <w:sz w:val="24"/>
                <w:szCs w:val="24"/>
              </w:rPr>
            </w:pPr>
            <w:r w:rsidRPr="009A7675">
              <w:rPr>
                <w:rFonts w:cstheme="minorHAnsi"/>
                <w:sz w:val="24"/>
                <w:szCs w:val="24"/>
              </w:rPr>
              <w:t>9</w:t>
            </w:r>
          </w:p>
        </w:tc>
        <w:tc>
          <w:tcPr>
            <w:tcW w:w="510" w:type="pct"/>
            <w:shd w:val="clear" w:color="auto" w:fill="auto"/>
          </w:tcPr>
          <w:p w14:paraId="0570DD3C" w14:textId="39EF1D9E" w:rsidR="009C38F2" w:rsidRPr="009A7675" w:rsidRDefault="009C38F2" w:rsidP="009A7675">
            <w:pPr>
              <w:rPr>
                <w:rFonts w:cstheme="minorHAnsi"/>
                <w:sz w:val="24"/>
                <w:szCs w:val="24"/>
              </w:rPr>
            </w:pPr>
          </w:p>
        </w:tc>
      </w:tr>
      <w:tr w:rsidR="009C38F2" w:rsidRPr="009A7675" w14:paraId="45BE7290" w14:textId="77777777" w:rsidTr="003525DF">
        <w:trPr>
          <w:trHeight w:hRule="exact" w:val="360"/>
        </w:trPr>
        <w:tc>
          <w:tcPr>
            <w:tcW w:w="5000" w:type="pct"/>
            <w:gridSpan w:val="5"/>
            <w:shd w:val="clear" w:color="auto" w:fill="D9D9D9" w:themeFill="background1" w:themeFillShade="D9"/>
          </w:tcPr>
          <w:p w14:paraId="244D54E4" w14:textId="77777777" w:rsidR="009C38F2" w:rsidRPr="009A7675" w:rsidRDefault="009C38F2" w:rsidP="009A7675">
            <w:pPr>
              <w:rPr>
                <w:rFonts w:cstheme="minorHAnsi"/>
                <w:b/>
                <w:bCs/>
                <w:sz w:val="24"/>
                <w:szCs w:val="24"/>
              </w:rPr>
            </w:pPr>
            <w:r w:rsidRPr="009A7675">
              <w:rPr>
                <w:rFonts w:cstheme="minorHAnsi"/>
                <w:b/>
                <w:bCs/>
                <w:sz w:val="24"/>
                <w:szCs w:val="24"/>
              </w:rPr>
              <w:t>(2) Chick body condition (lm) (</w:t>
            </w:r>
            <w:r w:rsidRPr="009A7675">
              <w:rPr>
                <w:rFonts w:cstheme="minorHAnsi"/>
                <w:b/>
                <w:bCs/>
                <w:i/>
                <w:iCs/>
                <w:sz w:val="24"/>
                <w:szCs w:val="24"/>
              </w:rPr>
              <w:t>N</w:t>
            </w:r>
            <w:r w:rsidRPr="009A7675">
              <w:rPr>
                <w:rFonts w:cstheme="minorHAnsi"/>
                <w:b/>
                <w:bCs/>
                <w:sz w:val="24"/>
                <w:szCs w:val="24"/>
                <w:vertAlign w:val="subscript"/>
              </w:rPr>
              <w:t>obs</w:t>
            </w:r>
            <w:r w:rsidRPr="009A7675">
              <w:rPr>
                <w:rFonts w:cstheme="minorHAnsi"/>
                <w:b/>
                <w:bCs/>
                <w:i/>
                <w:iCs/>
                <w:sz w:val="24"/>
                <w:szCs w:val="24"/>
              </w:rPr>
              <w:t xml:space="preserve"> </w:t>
            </w:r>
            <w:r w:rsidRPr="009A7675">
              <w:rPr>
                <w:rFonts w:cstheme="minorHAnsi"/>
                <w:b/>
                <w:bCs/>
                <w:sz w:val="24"/>
                <w:szCs w:val="24"/>
              </w:rPr>
              <w:t>= 425)</w:t>
            </w:r>
          </w:p>
        </w:tc>
      </w:tr>
      <w:tr w:rsidR="009C38F2" w:rsidRPr="009A7675" w14:paraId="7EC51463" w14:textId="77777777" w:rsidTr="003525DF">
        <w:trPr>
          <w:trHeight w:hRule="exact" w:val="360"/>
        </w:trPr>
        <w:tc>
          <w:tcPr>
            <w:tcW w:w="5000" w:type="pct"/>
            <w:gridSpan w:val="5"/>
            <w:shd w:val="clear" w:color="auto" w:fill="auto"/>
          </w:tcPr>
          <w:p w14:paraId="363DDFF2"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lastRenderedPageBreak/>
              <w:t>Fixed</w:t>
            </w:r>
          </w:p>
        </w:tc>
      </w:tr>
      <w:tr w:rsidR="003525DF" w:rsidRPr="009A7675" w14:paraId="3A3608FA" w14:textId="77777777" w:rsidTr="003525DF">
        <w:trPr>
          <w:trHeight w:hRule="exact" w:val="360"/>
        </w:trPr>
        <w:tc>
          <w:tcPr>
            <w:tcW w:w="2202" w:type="pct"/>
            <w:shd w:val="clear" w:color="auto" w:fill="auto"/>
          </w:tcPr>
          <w:p w14:paraId="69AC131F" w14:textId="77777777" w:rsidR="009C38F2" w:rsidRPr="009A7675" w:rsidRDefault="009C38F2" w:rsidP="009A7675">
            <w:pPr>
              <w:pStyle w:val="ListParagraph"/>
              <w:rPr>
                <w:rFonts w:cstheme="minorHAnsi"/>
                <w:sz w:val="24"/>
                <w:szCs w:val="24"/>
              </w:rPr>
            </w:pPr>
            <w:r w:rsidRPr="009A7675">
              <w:rPr>
                <w:rFonts w:cstheme="minorHAnsi"/>
                <w:sz w:val="24"/>
                <w:szCs w:val="24"/>
              </w:rPr>
              <w:t>Age</w:t>
            </w:r>
          </w:p>
        </w:tc>
        <w:tc>
          <w:tcPr>
            <w:tcW w:w="891" w:type="pct"/>
            <w:shd w:val="clear" w:color="auto" w:fill="auto"/>
          </w:tcPr>
          <w:p w14:paraId="09668187" w14:textId="77777777" w:rsidR="009C38F2" w:rsidRPr="009A7675" w:rsidRDefault="009C38F2" w:rsidP="009A7675">
            <w:pPr>
              <w:rPr>
                <w:rFonts w:cstheme="minorHAnsi"/>
                <w:sz w:val="24"/>
                <w:szCs w:val="24"/>
              </w:rPr>
            </w:pPr>
            <w:r w:rsidRPr="009A7675">
              <w:rPr>
                <w:rFonts w:cstheme="minorHAnsi"/>
                <w:sz w:val="24"/>
                <w:szCs w:val="24"/>
              </w:rPr>
              <w:t>0.020 ± 0.009</w:t>
            </w:r>
          </w:p>
        </w:tc>
        <w:tc>
          <w:tcPr>
            <w:tcW w:w="747" w:type="pct"/>
            <w:shd w:val="clear" w:color="auto" w:fill="auto"/>
          </w:tcPr>
          <w:p w14:paraId="3C83D5C9" w14:textId="77777777" w:rsidR="009C38F2" w:rsidRPr="009A7675" w:rsidRDefault="009C38F2" w:rsidP="009A7675">
            <w:pPr>
              <w:rPr>
                <w:rFonts w:cstheme="minorHAnsi"/>
                <w:sz w:val="24"/>
                <w:szCs w:val="24"/>
              </w:rPr>
            </w:pPr>
            <w:r w:rsidRPr="009A7675">
              <w:rPr>
                <w:rFonts w:cstheme="minorHAnsi"/>
                <w:sz w:val="24"/>
                <w:szCs w:val="24"/>
              </w:rPr>
              <w:t>2.20</w:t>
            </w:r>
          </w:p>
        </w:tc>
        <w:tc>
          <w:tcPr>
            <w:tcW w:w="649" w:type="pct"/>
            <w:shd w:val="clear" w:color="auto" w:fill="auto"/>
          </w:tcPr>
          <w:p w14:paraId="28AD4D46" w14:textId="77777777" w:rsidR="009C38F2" w:rsidRPr="009A7675" w:rsidRDefault="009C38F2" w:rsidP="009A7675">
            <w:pPr>
              <w:rPr>
                <w:rFonts w:cstheme="minorHAnsi"/>
                <w:sz w:val="24"/>
                <w:szCs w:val="24"/>
              </w:rPr>
            </w:pPr>
            <w:r w:rsidRPr="009A7675">
              <w:rPr>
                <w:rFonts w:cstheme="minorHAnsi"/>
                <w:sz w:val="24"/>
                <w:szCs w:val="24"/>
              </w:rPr>
              <w:t>0.029</w:t>
            </w:r>
          </w:p>
        </w:tc>
        <w:tc>
          <w:tcPr>
            <w:tcW w:w="510" w:type="pct"/>
            <w:shd w:val="clear" w:color="auto" w:fill="auto"/>
          </w:tcPr>
          <w:p w14:paraId="1B7A3453" w14:textId="2E489527"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2B6719C0" w14:textId="77777777" w:rsidTr="003525DF">
        <w:trPr>
          <w:trHeight w:hRule="exact" w:val="360"/>
        </w:trPr>
        <w:tc>
          <w:tcPr>
            <w:tcW w:w="2202" w:type="pct"/>
            <w:shd w:val="clear" w:color="auto" w:fill="auto"/>
          </w:tcPr>
          <w:p w14:paraId="46033AD5" w14:textId="77777777" w:rsidR="009C38F2" w:rsidRPr="009A7675" w:rsidRDefault="009C38F2" w:rsidP="009A7675">
            <w:pPr>
              <w:pStyle w:val="ListParagraph"/>
              <w:rPr>
                <w:rFonts w:cstheme="minorHAnsi"/>
                <w:sz w:val="24"/>
                <w:szCs w:val="24"/>
              </w:rPr>
            </w:pPr>
            <w:r w:rsidRPr="009A7675">
              <w:rPr>
                <w:rFonts w:cstheme="minorHAnsi"/>
                <w:sz w:val="24"/>
                <w:szCs w:val="24"/>
              </w:rPr>
              <w:t>Age</w:t>
            </w:r>
            <w:r w:rsidRPr="009A7675">
              <w:rPr>
                <w:rFonts w:cstheme="minorHAnsi"/>
                <w:sz w:val="24"/>
                <w:szCs w:val="24"/>
                <w:vertAlign w:val="superscript"/>
              </w:rPr>
              <w:t>2</w:t>
            </w:r>
          </w:p>
        </w:tc>
        <w:tc>
          <w:tcPr>
            <w:tcW w:w="891" w:type="pct"/>
            <w:shd w:val="clear" w:color="auto" w:fill="auto"/>
          </w:tcPr>
          <w:p w14:paraId="04F4D952" w14:textId="77777777" w:rsidR="009C38F2" w:rsidRPr="009A7675" w:rsidRDefault="009C38F2" w:rsidP="009A7675">
            <w:pPr>
              <w:rPr>
                <w:rFonts w:cstheme="minorHAnsi"/>
                <w:sz w:val="24"/>
                <w:szCs w:val="24"/>
              </w:rPr>
            </w:pPr>
            <w:r w:rsidRPr="009A7675">
              <w:rPr>
                <w:rFonts w:cstheme="minorHAnsi"/>
                <w:sz w:val="24"/>
                <w:szCs w:val="24"/>
              </w:rPr>
              <w:t>-0.003 ± 0.002</w:t>
            </w:r>
          </w:p>
        </w:tc>
        <w:tc>
          <w:tcPr>
            <w:tcW w:w="747" w:type="pct"/>
            <w:shd w:val="clear" w:color="auto" w:fill="auto"/>
          </w:tcPr>
          <w:p w14:paraId="4041CD65" w14:textId="77777777" w:rsidR="009C38F2" w:rsidRPr="009A7675" w:rsidRDefault="009C38F2" w:rsidP="009A7675">
            <w:pPr>
              <w:rPr>
                <w:rFonts w:cstheme="minorHAnsi"/>
                <w:sz w:val="24"/>
                <w:szCs w:val="24"/>
              </w:rPr>
            </w:pPr>
            <w:r w:rsidRPr="009A7675">
              <w:rPr>
                <w:rFonts w:cstheme="minorHAnsi"/>
                <w:sz w:val="24"/>
                <w:szCs w:val="24"/>
              </w:rPr>
              <w:t>-2.12</w:t>
            </w:r>
          </w:p>
        </w:tc>
        <w:tc>
          <w:tcPr>
            <w:tcW w:w="649" w:type="pct"/>
            <w:shd w:val="clear" w:color="auto" w:fill="auto"/>
          </w:tcPr>
          <w:p w14:paraId="377174C8" w14:textId="77777777" w:rsidR="009C38F2" w:rsidRPr="009A7675" w:rsidRDefault="009C38F2" w:rsidP="009A7675">
            <w:pPr>
              <w:rPr>
                <w:rFonts w:cstheme="minorHAnsi"/>
                <w:sz w:val="24"/>
                <w:szCs w:val="24"/>
              </w:rPr>
            </w:pPr>
            <w:r w:rsidRPr="009A7675">
              <w:rPr>
                <w:rFonts w:cstheme="minorHAnsi"/>
                <w:sz w:val="24"/>
                <w:szCs w:val="24"/>
              </w:rPr>
              <w:t>0.035</w:t>
            </w:r>
          </w:p>
        </w:tc>
        <w:tc>
          <w:tcPr>
            <w:tcW w:w="510" w:type="pct"/>
            <w:shd w:val="clear" w:color="auto" w:fill="auto"/>
          </w:tcPr>
          <w:p w14:paraId="1699F560" w14:textId="1F97F8DD"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328F7B54" w14:textId="77777777" w:rsidTr="003525DF">
        <w:trPr>
          <w:trHeight w:hRule="exact" w:val="360"/>
        </w:trPr>
        <w:tc>
          <w:tcPr>
            <w:tcW w:w="2202" w:type="pct"/>
            <w:shd w:val="clear" w:color="auto" w:fill="auto"/>
          </w:tcPr>
          <w:p w14:paraId="2D53A53B" w14:textId="77777777" w:rsidR="009C38F2" w:rsidRPr="009A7675" w:rsidRDefault="009C38F2" w:rsidP="009A7675">
            <w:pPr>
              <w:pStyle w:val="ListParagraph"/>
              <w:rPr>
                <w:rFonts w:cstheme="minorHAnsi"/>
                <w:sz w:val="24"/>
                <w:szCs w:val="24"/>
              </w:rPr>
            </w:pPr>
            <w:r w:rsidRPr="009A7675">
              <w:rPr>
                <w:rFonts w:cstheme="minorHAnsi"/>
                <w:sz w:val="24"/>
                <w:szCs w:val="24"/>
              </w:rPr>
              <w:t>Sex</w:t>
            </w:r>
          </w:p>
          <w:p w14:paraId="7CF69109" w14:textId="77777777" w:rsidR="009C38F2" w:rsidRPr="009A7675" w:rsidRDefault="009C38F2" w:rsidP="009A7675">
            <w:pPr>
              <w:pStyle w:val="ListParagraph"/>
              <w:rPr>
                <w:rFonts w:cstheme="minorHAnsi"/>
                <w:sz w:val="24"/>
                <w:szCs w:val="24"/>
              </w:rPr>
            </w:pPr>
          </w:p>
        </w:tc>
        <w:tc>
          <w:tcPr>
            <w:tcW w:w="891" w:type="pct"/>
            <w:shd w:val="clear" w:color="auto" w:fill="auto"/>
          </w:tcPr>
          <w:p w14:paraId="1A2706D9" w14:textId="77777777" w:rsidR="009C38F2" w:rsidRPr="009A7675" w:rsidRDefault="009C38F2" w:rsidP="009A7675">
            <w:pPr>
              <w:rPr>
                <w:rFonts w:cstheme="minorHAnsi"/>
                <w:sz w:val="24"/>
                <w:szCs w:val="24"/>
              </w:rPr>
            </w:pPr>
            <w:r w:rsidRPr="009A7675">
              <w:rPr>
                <w:rFonts w:cstheme="minorHAnsi"/>
                <w:sz w:val="24"/>
                <w:szCs w:val="24"/>
              </w:rPr>
              <w:t>0.025 ± 0.010</w:t>
            </w:r>
          </w:p>
        </w:tc>
        <w:tc>
          <w:tcPr>
            <w:tcW w:w="747" w:type="pct"/>
            <w:shd w:val="clear" w:color="auto" w:fill="auto"/>
          </w:tcPr>
          <w:p w14:paraId="663E80FB" w14:textId="77777777" w:rsidR="009C38F2" w:rsidRPr="009A7675" w:rsidRDefault="009C38F2" w:rsidP="009A7675">
            <w:pPr>
              <w:rPr>
                <w:rFonts w:cstheme="minorHAnsi"/>
                <w:sz w:val="24"/>
                <w:szCs w:val="24"/>
              </w:rPr>
            </w:pPr>
            <w:r w:rsidRPr="009A7675">
              <w:rPr>
                <w:rFonts w:cstheme="minorHAnsi"/>
                <w:sz w:val="24"/>
                <w:szCs w:val="24"/>
              </w:rPr>
              <w:t>2.42</w:t>
            </w:r>
          </w:p>
        </w:tc>
        <w:tc>
          <w:tcPr>
            <w:tcW w:w="649" w:type="pct"/>
            <w:shd w:val="clear" w:color="auto" w:fill="auto"/>
          </w:tcPr>
          <w:p w14:paraId="06E70856" w14:textId="77777777" w:rsidR="009C38F2" w:rsidRPr="009A7675" w:rsidRDefault="009C38F2" w:rsidP="009A7675">
            <w:pPr>
              <w:rPr>
                <w:rFonts w:cstheme="minorHAnsi"/>
                <w:sz w:val="24"/>
                <w:szCs w:val="24"/>
              </w:rPr>
            </w:pPr>
            <w:r w:rsidRPr="009A7675">
              <w:rPr>
                <w:rFonts w:cstheme="minorHAnsi"/>
                <w:sz w:val="24"/>
                <w:szCs w:val="24"/>
              </w:rPr>
              <w:t>0.016</w:t>
            </w:r>
          </w:p>
        </w:tc>
        <w:tc>
          <w:tcPr>
            <w:tcW w:w="510" w:type="pct"/>
            <w:shd w:val="clear" w:color="auto" w:fill="auto"/>
          </w:tcPr>
          <w:p w14:paraId="683774FA" w14:textId="33E35D26"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3CA28A7F" w14:textId="77777777" w:rsidTr="003525DF">
        <w:trPr>
          <w:trHeight w:hRule="exact" w:val="360"/>
        </w:trPr>
        <w:tc>
          <w:tcPr>
            <w:tcW w:w="2202" w:type="pct"/>
            <w:shd w:val="clear" w:color="auto" w:fill="auto"/>
          </w:tcPr>
          <w:p w14:paraId="457B1D8E" w14:textId="77777777" w:rsidR="009C38F2" w:rsidRPr="009A7675" w:rsidRDefault="009C38F2" w:rsidP="009A7675">
            <w:pPr>
              <w:pStyle w:val="ListParagraph"/>
              <w:rPr>
                <w:rFonts w:cstheme="minorHAnsi"/>
                <w:sz w:val="24"/>
                <w:szCs w:val="24"/>
              </w:rPr>
            </w:pPr>
            <w:r w:rsidRPr="009A7675">
              <w:rPr>
                <w:rFonts w:cstheme="minorHAnsi"/>
                <w:sz w:val="24"/>
                <w:szCs w:val="24"/>
              </w:rPr>
              <w:t xml:space="preserve">Age </w:t>
            </w:r>
            <w:r w:rsidRPr="009A7675">
              <w:rPr>
                <w:rFonts w:cstheme="minorHAnsi"/>
                <w:color w:val="202124"/>
                <w:sz w:val="24"/>
                <w:szCs w:val="24"/>
                <w:shd w:val="clear" w:color="auto" w:fill="FFFFFF"/>
              </w:rPr>
              <w:t>×</w:t>
            </w:r>
            <w:r w:rsidRPr="009A7675">
              <w:rPr>
                <w:rFonts w:cstheme="minorHAnsi"/>
                <w:sz w:val="24"/>
                <w:szCs w:val="24"/>
              </w:rPr>
              <w:t xml:space="preserve"> sex</w:t>
            </w:r>
          </w:p>
        </w:tc>
        <w:tc>
          <w:tcPr>
            <w:tcW w:w="891" w:type="pct"/>
            <w:shd w:val="clear" w:color="auto" w:fill="auto"/>
          </w:tcPr>
          <w:p w14:paraId="1F29BAD6" w14:textId="77777777" w:rsidR="009C38F2" w:rsidRPr="009A7675" w:rsidRDefault="009C38F2" w:rsidP="009A7675">
            <w:pPr>
              <w:rPr>
                <w:rFonts w:cstheme="minorHAnsi"/>
                <w:sz w:val="24"/>
                <w:szCs w:val="24"/>
              </w:rPr>
            </w:pPr>
            <w:r w:rsidRPr="009A7675">
              <w:rPr>
                <w:rFonts w:cstheme="minorHAnsi"/>
                <w:sz w:val="24"/>
                <w:szCs w:val="24"/>
              </w:rPr>
              <w:t>-0.011 ± 0.004</w:t>
            </w:r>
          </w:p>
        </w:tc>
        <w:tc>
          <w:tcPr>
            <w:tcW w:w="747" w:type="pct"/>
            <w:shd w:val="clear" w:color="auto" w:fill="auto"/>
          </w:tcPr>
          <w:p w14:paraId="1EF16CF3" w14:textId="77777777" w:rsidR="009C38F2" w:rsidRPr="009A7675" w:rsidRDefault="009C38F2" w:rsidP="009A7675">
            <w:pPr>
              <w:rPr>
                <w:rFonts w:cstheme="minorHAnsi"/>
                <w:sz w:val="24"/>
                <w:szCs w:val="24"/>
              </w:rPr>
            </w:pPr>
            <w:r w:rsidRPr="009A7675">
              <w:rPr>
                <w:rFonts w:cstheme="minorHAnsi"/>
                <w:sz w:val="24"/>
                <w:szCs w:val="24"/>
              </w:rPr>
              <w:t>-2.43</w:t>
            </w:r>
          </w:p>
        </w:tc>
        <w:tc>
          <w:tcPr>
            <w:tcW w:w="649" w:type="pct"/>
            <w:shd w:val="clear" w:color="auto" w:fill="auto"/>
          </w:tcPr>
          <w:p w14:paraId="2EED6B83" w14:textId="77777777" w:rsidR="009C38F2" w:rsidRPr="009A7675" w:rsidRDefault="009C38F2" w:rsidP="009A7675">
            <w:pPr>
              <w:rPr>
                <w:rFonts w:cstheme="minorHAnsi"/>
                <w:sz w:val="24"/>
                <w:szCs w:val="24"/>
              </w:rPr>
            </w:pPr>
            <w:r w:rsidRPr="009A7675">
              <w:rPr>
                <w:rFonts w:cstheme="minorHAnsi"/>
                <w:sz w:val="24"/>
                <w:szCs w:val="24"/>
              </w:rPr>
              <w:t>0.016</w:t>
            </w:r>
          </w:p>
        </w:tc>
        <w:tc>
          <w:tcPr>
            <w:tcW w:w="510" w:type="pct"/>
            <w:shd w:val="clear" w:color="auto" w:fill="auto"/>
          </w:tcPr>
          <w:p w14:paraId="65425422" w14:textId="6A38F005" w:rsidR="009C38F2" w:rsidRPr="009A7675" w:rsidRDefault="00465354" w:rsidP="009A7675">
            <w:pPr>
              <w:rPr>
                <w:rFonts w:cstheme="minorHAnsi"/>
                <w:sz w:val="24"/>
                <w:szCs w:val="24"/>
              </w:rPr>
            </w:pPr>
            <w:r w:rsidRPr="009A7675">
              <w:rPr>
                <w:rFonts w:cstheme="minorHAnsi"/>
                <w:sz w:val="24"/>
                <w:szCs w:val="24"/>
              </w:rPr>
              <w:t>420</w:t>
            </w:r>
          </w:p>
        </w:tc>
      </w:tr>
      <w:tr w:rsidR="009C38F2" w:rsidRPr="009A7675" w14:paraId="42BE9EB7" w14:textId="77777777" w:rsidTr="003525DF">
        <w:trPr>
          <w:trHeight w:hRule="exact" w:val="360"/>
        </w:trPr>
        <w:tc>
          <w:tcPr>
            <w:tcW w:w="5000" w:type="pct"/>
            <w:gridSpan w:val="5"/>
            <w:shd w:val="clear" w:color="auto" w:fill="D9D9D9" w:themeFill="background1" w:themeFillShade="D9"/>
          </w:tcPr>
          <w:p w14:paraId="42A8046D" w14:textId="77777777" w:rsidR="009C38F2" w:rsidRPr="009A7675" w:rsidRDefault="009C38F2" w:rsidP="009A7675">
            <w:pPr>
              <w:rPr>
                <w:rFonts w:cstheme="minorHAnsi"/>
                <w:b/>
                <w:bCs/>
                <w:sz w:val="24"/>
                <w:szCs w:val="24"/>
              </w:rPr>
            </w:pPr>
            <w:r w:rsidRPr="009A7675">
              <w:rPr>
                <w:rFonts w:cstheme="minorHAnsi"/>
                <w:b/>
                <w:bCs/>
                <w:sz w:val="24"/>
                <w:szCs w:val="24"/>
              </w:rPr>
              <w:t>(3) Provisioning rate (lmm) (</w:t>
            </w:r>
            <w:r w:rsidRPr="009A7675">
              <w:rPr>
                <w:rFonts w:cstheme="minorHAnsi"/>
                <w:b/>
                <w:bCs/>
                <w:i/>
                <w:iCs/>
                <w:sz w:val="24"/>
                <w:szCs w:val="24"/>
              </w:rPr>
              <w:t>N</w:t>
            </w:r>
            <w:r w:rsidRPr="009A7675">
              <w:rPr>
                <w:rFonts w:cstheme="minorHAnsi"/>
                <w:b/>
                <w:bCs/>
                <w:sz w:val="24"/>
                <w:szCs w:val="24"/>
                <w:vertAlign w:val="subscript"/>
              </w:rPr>
              <w:t>obs</w:t>
            </w:r>
            <w:r w:rsidRPr="009A7675">
              <w:rPr>
                <w:rFonts w:cstheme="minorHAnsi"/>
                <w:b/>
                <w:bCs/>
                <w:sz w:val="24"/>
                <w:szCs w:val="24"/>
              </w:rPr>
              <w:t xml:space="preserve"> = 1233)</w:t>
            </w:r>
          </w:p>
        </w:tc>
      </w:tr>
      <w:tr w:rsidR="009C38F2" w:rsidRPr="009A7675" w14:paraId="796880B2" w14:textId="77777777" w:rsidTr="003525DF">
        <w:trPr>
          <w:trHeight w:hRule="exact" w:val="360"/>
        </w:trPr>
        <w:tc>
          <w:tcPr>
            <w:tcW w:w="5000" w:type="pct"/>
            <w:gridSpan w:val="5"/>
            <w:shd w:val="clear" w:color="auto" w:fill="auto"/>
          </w:tcPr>
          <w:p w14:paraId="25DBB982"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t>Fixed</w:t>
            </w:r>
          </w:p>
        </w:tc>
      </w:tr>
      <w:tr w:rsidR="003525DF" w:rsidRPr="009A7675" w14:paraId="2B8A57F8" w14:textId="77777777" w:rsidTr="003525DF">
        <w:trPr>
          <w:trHeight w:hRule="exact" w:val="360"/>
        </w:trPr>
        <w:tc>
          <w:tcPr>
            <w:tcW w:w="2202" w:type="pct"/>
            <w:shd w:val="clear" w:color="auto" w:fill="auto"/>
          </w:tcPr>
          <w:p w14:paraId="391E3004" w14:textId="77777777" w:rsidR="009C38F2" w:rsidRPr="009A7675" w:rsidRDefault="009C38F2" w:rsidP="009A7675">
            <w:pPr>
              <w:pStyle w:val="ListParagraph"/>
              <w:rPr>
                <w:rFonts w:cstheme="minorHAnsi"/>
                <w:sz w:val="24"/>
                <w:szCs w:val="24"/>
              </w:rPr>
            </w:pPr>
            <w:r w:rsidRPr="009A7675">
              <w:rPr>
                <w:rFonts w:cstheme="minorHAnsi"/>
                <w:sz w:val="24"/>
                <w:szCs w:val="24"/>
              </w:rPr>
              <w:t>Age</w:t>
            </w:r>
          </w:p>
        </w:tc>
        <w:tc>
          <w:tcPr>
            <w:tcW w:w="891" w:type="pct"/>
            <w:shd w:val="clear" w:color="auto" w:fill="auto"/>
          </w:tcPr>
          <w:p w14:paraId="5624CCF6" w14:textId="2C1BF064" w:rsidR="009C38F2" w:rsidRPr="009A7675" w:rsidRDefault="009C38F2" w:rsidP="009A7675">
            <w:pPr>
              <w:rPr>
                <w:rFonts w:cstheme="minorHAnsi"/>
                <w:sz w:val="24"/>
                <w:szCs w:val="24"/>
              </w:rPr>
            </w:pPr>
            <w:r w:rsidRPr="009A7675">
              <w:rPr>
                <w:rFonts w:cstheme="minorHAnsi"/>
                <w:sz w:val="24"/>
                <w:szCs w:val="24"/>
              </w:rPr>
              <w:t>0.21</w:t>
            </w:r>
            <w:r w:rsidR="00422451" w:rsidRPr="009A7675">
              <w:rPr>
                <w:rFonts w:cstheme="minorHAnsi"/>
                <w:sz w:val="24"/>
                <w:szCs w:val="24"/>
              </w:rPr>
              <w:t>5</w:t>
            </w:r>
            <w:r w:rsidRPr="009A7675">
              <w:rPr>
                <w:rFonts w:cstheme="minorHAnsi"/>
                <w:sz w:val="24"/>
                <w:szCs w:val="24"/>
              </w:rPr>
              <w:t xml:space="preserve"> ± 0.1</w:t>
            </w:r>
            <w:r w:rsidR="00422451" w:rsidRPr="009A7675">
              <w:rPr>
                <w:rFonts w:cstheme="minorHAnsi"/>
                <w:sz w:val="24"/>
                <w:szCs w:val="24"/>
              </w:rPr>
              <w:t>50</w:t>
            </w:r>
          </w:p>
        </w:tc>
        <w:tc>
          <w:tcPr>
            <w:tcW w:w="747" w:type="pct"/>
            <w:shd w:val="clear" w:color="auto" w:fill="auto"/>
          </w:tcPr>
          <w:p w14:paraId="5CD7EC75" w14:textId="648FB9C5" w:rsidR="009C38F2" w:rsidRPr="009A7675" w:rsidRDefault="009C38F2" w:rsidP="009A7675">
            <w:pPr>
              <w:rPr>
                <w:rFonts w:cstheme="minorHAnsi"/>
                <w:sz w:val="24"/>
                <w:szCs w:val="24"/>
              </w:rPr>
            </w:pPr>
            <w:r w:rsidRPr="009A7675">
              <w:rPr>
                <w:rFonts w:cstheme="minorHAnsi"/>
                <w:sz w:val="24"/>
                <w:szCs w:val="24"/>
              </w:rPr>
              <w:t>1.4</w:t>
            </w:r>
            <w:r w:rsidR="00422451" w:rsidRPr="009A7675">
              <w:rPr>
                <w:rFonts w:cstheme="minorHAnsi"/>
                <w:sz w:val="24"/>
                <w:szCs w:val="24"/>
              </w:rPr>
              <w:t>4</w:t>
            </w:r>
          </w:p>
        </w:tc>
        <w:tc>
          <w:tcPr>
            <w:tcW w:w="649" w:type="pct"/>
            <w:shd w:val="clear" w:color="auto" w:fill="auto"/>
          </w:tcPr>
          <w:p w14:paraId="62971E57" w14:textId="65E721C6" w:rsidR="009C38F2" w:rsidRPr="009A7675" w:rsidRDefault="009C38F2" w:rsidP="009A7675">
            <w:pPr>
              <w:rPr>
                <w:rFonts w:cstheme="minorHAnsi"/>
                <w:sz w:val="24"/>
                <w:szCs w:val="24"/>
              </w:rPr>
            </w:pPr>
            <w:r w:rsidRPr="009A7675">
              <w:rPr>
                <w:rFonts w:cstheme="minorHAnsi"/>
                <w:sz w:val="24"/>
                <w:szCs w:val="24"/>
              </w:rPr>
              <w:t>0.1</w:t>
            </w:r>
            <w:r w:rsidR="00422451" w:rsidRPr="009A7675">
              <w:rPr>
                <w:rFonts w:cstheme="minorHAnsi"/>
                <w:sz w:val="24"/>
                <w:szCs w:val="24"/>
              </w:rPr>
              <w:t>51</w:t>
            </w:r>
          </w:p>
        </w:tc>
        <w:tc>
          <w:tcPr>
            <w:tcW w:w="510" w:type="pct"/>
            <w:shd w:val="clear" w:color="auto" w:fill="auto"/>
          </w:tcPr>
          <w:p w14:paraId="5A73E7A4" w14:textId="10473930" w:rsidR="009C38F2" w:rsidRPr="009A7675" w:rsidRDefault="009C38F2" w:rsidP="009A7675">
            <w:pPr>
              <w:rPr>
                <w:rFonts w:cstheme="minorHAnsi"/>
                <w:sz w:val="24"/>
                <w:szCs w:val="24"/>
              </w:rPr>
            </w:pPr>
            <w:r w:rsidRPr="009A7675">
              <w:rPr>
                <w:rFonts w:cstheme="minorHAnsi"/>
                <w:sz w:val="24"/>
                <w:szCs w:val="24"/>
              </w:rPr>
              <w:t>119</w:t>
            </w:r>
            <w:r w:rsidR="00422451" w:rsidRPr="009A7675">
              <w:rPr>
                <w:rFonts w:cstheme="minorHAnsi"/>
                <w:sz w:val="24"/>
                <w:szCs w:val="24"/>
              </w:rPr>
              <w:t>6</w:t>
            </w:r>
          </w:p>
        </w:tc>
      </w:tr>
      <w:tr w:rsidR="003525DF" w:rsidRPr="009A7675" w14:paraId="28936A0C" w14:textId="77777777" w:rsidTr="003525DF">
        <w:trPr>
          <w:trHeight w:hRule="exact" w:val="360"/>
        </w:trPr>
        <w:tc>
          <w:tcPr>
            <w:tcW w:w="2202" w:type="pct"/>
            <w:shd w:val="clear" w:color="auto" w:fill="auto"/>
          </w:tcPr>
          <w:p w14:paraId="755D9351" w14:textId="77777777" w:rsidR="009C38F2" w:rsidRPr="009A7675" w:rsidRDefault="009C38F2" w:rsidP="009A7675">
            <w:pPr>
              <w:pStyle w:val="ListParagraph"/>
              <w:rPr>
                <w:rFonts w:cstheme="minorHAnsi"/>
                <w:b/>
                <w:bCs/>
                <w:sz w:val="24"/>
                <w:szCs w:val="24"/>
              </w:rPr>
            </w:pPr>
            <w:r w:rsidRPr="009A7675">
              <w:rPr>
                <w:rFonts w:cstheme="minorHAnsi"/>
                <w:sz w:val="24"/>
                <w:szCs w:val="24"/>
              </w:rPr>
              <w:t>Sex</w:t>
            </w:r>
          </w:p>
        </w:tc>
        <w:tc>
          <w:tcPr>
            <w:tcW w:w="891" w:type="pct"/>
            <w:shd w:val="clear" w:color="auto" w:fill="auto"/>
          </w:tcPr>
          <w:p w14:paraId="21E97C8B" w14:textId="328E4CE8" w:rsidR="009C38F2" w:rsidRPr="009A7675" w:rsidRDefault="009C38F2" w:rsidP="009A7675">
            <w:pPr>
              <w:rPr>
                <w:rFonts w:cstheme="minorHAnsi"/>
                <w:sz w:val="24"/>
                <w:szCs w:val="24"/>
              </w:rPr>
            </w:pPr>
            <w:r w:rsidRPr="009A7675">
              <w:rPr>
                <w:rFonts w:cstheme="minorHAnsi"/>
                <w:sz w:val="24"/>
                <w:szCs w:val="24"/>
              </w:rPr>
              <w:t>2.50</w:t>
            </w:r>
            <w:r w:rsidR="00422451" w:rsidRPr="009A7675">
              <w:rPr>
                <w:rFonts w:cstheme="minorHAnsi"/>
                <w:sz w:val="24"/>
                <w:szCs w:val="24"/>
              </w:rPr>
              <w:t>8</w:t>
            </w:r>
            <w:r w:rsidRPr="009A7675">
              <w:rPr>
                <w:rFonts w:cstheme="minorHAnsi"/>
                <w:sz w:val="24"/>
                <w:szCs w:val="24"/>
              </w:rPr>
              <w:t xml:space="preserve"> ± 0.38</w:t>
            </w:r>
            <w:r w:rsidR="00422451" w:rsidRPr="009A7675">
              <w:rPr>
                <w:rFonts w:cstheme="minorHAnsi"/>
                <w:sz w:val="24"/>
                <w:szCs w:val="24"/>
              </w:rPr>
              <w:t>1</w:t>
            </w:r>
          </w:p>
        </w:tc>
        <w:tc>
          <w:tcPr>
            <w:tcW w:w="747" w:type="pct"/>
            <w:shd w:val="clear" w:color="auto" w:fill="auto"/>
          </w:tcPr>
          <w:p w14:paraId="155BAC8D" w14:textId="105850F9" w:rsidR="009C38F2" w:rsidRPr="009A7675" w:rsidRDefault="009C38F2" w:rsidP="009A7675">
            <w:pPr>
              <w:rPr>
                <w:rFonts w:cstheme="minorHAnsi"/>
                <w:sz w:val="24"/>
                <w:szCs w:val="24"/>
              </w:rPr>
            </w:pPr>
            <w:r w:rsidRPr="009A7675">
              <w:rPr>
                <w:rFonts w:cstheme="minorHAnsi"/>
                <w:sz w:val="24"/>
                <w:szCs w:val="24"/>
              </w:rPr>
              <w:t>6.</w:t>
            </w:r>
            <w:r w:rsidR="00422451" w:rsidRPr="009A7675">
              <w:rPr>
                <w:rFonts w:cstheme="minorHAnsi"/>
                <w:sz w:val="24"/>
                <w:szCs w:val="24"/>
              </w:rPr>
              <w:t>59</w:t>
            </w:r>
          </w:p>
        </w:tc>
        <w:tc>
          <w:tcPr>
            <w:tcW w:w="649" w:type="pct"/>
            <w:shd w:val="clear" w:color="auto" w:fill="auto"/>
          </w:tcPr>
          <w:p w14:paraId="78F75EB5" w14:textId="77777777" w:rsidR="009C38F2" w:rsidRPr="009A7675" w:rsidRDefault="009C38F2" w:rsidP="009A7675">
            <w:pPr>
              <w:rPr>
                <w:rFonts w:cstheme="minorHAnsi"/>
                <w:sz w:val="24"/>
                <w:szCs w:val="24"/>
              </w:rPr>
            </w:pPr>
            <w:r w:rsidRPr="009A7675">
              <w:rPr>
                <w:rFonts w:cstheme="minorHAnsi"/>
                <w:sz w:val="24"/>
                <w:szCs w:val="24"/>
              </w:rPr>
              <w:t>&lt;.005*</w:t>
            </w:r>
          </w:p>
        </w:tc>
        <w:tc>
          <w:tcPr>
            <w:tcW w:w="510" w:type="pct"/>
            <w:shd w:val="clear" w:color="auto" w:fill="auto"/>
          </w:tcPr>
          <w:p w14:paraId="44F93C84" w14:textId="77777777" w:rsidR="009C38F2" w:rsidRPr="009A7675" w:rsidRDefault="009C38F2" w:rsidP="009A7675">
            <w:pPr>
              <w:rPr>
                <w:rFonts w:cstheme="minorHAnsi"/>
                <w:sz w:val="24"/>
                <w:szCs w:val="24"/>
              </w:rPr>
            </w:pPr>
            <w:r w:rsidRPr="009A7675">
              <w:rPr>
                <w:rFonts w:cstheme="minorHAnsi"/>
                <w:sz w:val="24"/>
                <w:szCs w:val="24"/>
              </w:rPr>
              <w:t>920</w:t>
            </w:r>
          </w:p>
        </w:tc>
      </w:tr>
      <w:tr w:rsidR="003525DF" w:rsidRPr="009A7675" w14:paraId="2FD72959" w14:textId="77777777" w:rsidTr="003525DF">
        <w:trPr>
          <w:trHeight w:hRule="exact" w:val="360"/>
        </w:trPr>
        <w:tc>
          <w:tcPr>
            <w:tcW w:w="2202" w:type="pct"/>
            <w:shd w:val="clear" w:color="auto" w:fill="auto"/>
          </w:tcPr>
          <w:p w14:paraId="3A581CE3"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t>Random</w:t>
            </w:r>
          </w:p>
        </w:tc>
        <w:tc>
          <w:tcPr>
            <w:tcW w:w="891" w:type="pct"/>
            <w:shd w:val="clear" w:color="auto" w:fill="auto"/>
          </w:tcPr>
          <w:p w14:paraId="6158F1BA"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SD</w:t>
            </w:r>
          </w:p>
        </w:tc>
        <w:tc>
          <w:tcPr>
            <w:tcW w:w="747" w:type="pct"/>
            <w:shd w:val="clear" w:color="auto" w:fill="auto"/>
          </w:tcPr>
          <w:p w14:paraId="2C3E4E6E"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Var</w:t>
            </w:r>
          </w:p>
        </w:tc>
        <w:tc>
          <w:tcPr>
            <w:tcW w:w="649" w:type="pct"/>
            <w:shd w:val="clear" w:color="auto" w:fill="auto"/>
          </w:tcPr>
          <w:p w14:paraId="6D538DFA"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N</w:t>
            </w:r>
          </w:p>
        </w:tc>
        <w:tc>
          <w:tcPr>
            <w:tcW w:w="510" w:type="pct"/>
            <w:shd w:val="clear" w:color="auto" w:fill="auto"/>
          </w:tcPr>
          <w:p w14:paraId="397A9C9E" w14:textId="77777777" w:rsidR="009C38F2" w:rsidRPr="009A7675" w:rsidRDefault="009C38F2" w:rsidP="009A7675">
            <w:pPr>
              <w:rPr>
                <w:rFonts w:cstheme="minorHAnsi"/>
                <w:sz w:val="24"/>
                <w:szCs w:val="24"/>
              </w:rPr>
            </w:pPr>
          </w:p>
        </w:tc>
      </w:tr>
      <w:tr w:rsidR="003525DF" w:rsidRPr="009A7675" w14:paraId="78C2D504" w14:textId="77777777" w:rsidTr="003525DF">
        <w:trPr>
          <w:trHeight w:hRule="exact" w:val="360"/>
        </w:trPr>
        <w:tc>
          <w:tcPr>
            <w:tcW w:w="2202" w:type="pct"/>
            <w:shd w:val="clear" w:color="auto" w:fill="auto"/>
          </w:tcPr>
          <w:p w14:paraId="6C5A0DE7" w14:textId="77777777" w:rsidR="009C38F2" w:rsidRPr="009A7675" w:rsidRDefault="009C38F2" w:rsidP="009A7675">
            <w:pPr>
              <w:pStyle w:val="ListParagraph"/>
              <w:rPr>
                <w:rFonts w:cstheme="minorHAnsi"/>
                <w:sz w:val="24"/>
                <w:szCs w:val="24"/>
              </w:rPr>
            </w:pPr>
            <w:r w:rsidRPr="009A7675">
              <w:rPr>
                <w:rFonts w:cstheme="minorHAnsi"/>
                <w:sz w:val="24"/>
                <w:szCs w:val="24"/>
              </w:rPr>
              <w:t>Individual ID</w:t>
            </w:r>
          </w:p>
        </w:tc>
        <w:tc>
          <w:tcPr>
            <w:tcW w:w="891" w:type="pct"/>
            <w:shd w:val="clear" w:color="auto" w:fill="auto"/>
          </w:tcPr>
          <w:p w14:paraId="55D43733" w14:textId="2C8B4DFC" w:rsidR="009C38F2" w:rsidRPr="009A7675" w:rsidRDefault="009C38F2" w:rsidP="009A7675">
            <w:pPr>
              <w:rPr>
                <w:rFonts w:cstheme="minorHAnsi"/>
                <w:sz w:val="24"/>
                <w:szCs w:val="24"/>
              </w:rPr>
            </w:pPr>
            <w:r w:rsidRPr="009A7675">
              <w:rPr>
                <w:rFonts w:cstheme="minorHAnsi"/>
                <w:sz w:val="24"/>
                <w:szCs w:val="24"/>
              </w:rPr>
              <w:t>2.4</w:t>
            </w:r>
            <w:r w:rsidR="00422451" w:rsidRPr="009A7675">
              <w:rPr>
                <w:rFonts w:cstheme="minorHAnsi"/>
                <w:sz w:val="24"/>
                <w:szCs w:val="24"/>
              </w:rPr>
              <w:t>41</w:t>
            </w:r>
          </w:p>
        </w:tc>
        <w:tc>
          <w:tcPr>
            <w:tcW w:w="747" w:type="pct"/>
            <w:shd w:val="clear" w:color="auto" w:fill="auto"/>
          </w:tcPr>
          <w:p w14:paraId="4956891A" w14:textId="48D8CBD5" w:rsidR="009C38F2" w:rsidRPr="009A7675" w:rsidRDefault="00422451" w:rsidP="009A7675">
            <w:pPr>
              <w:rPr>
                <w:rFonts w:cstheme="minorHAnsi"/>
                <w:sz w:val="24"/>
                <w:szCs w:val="24"/>
              </w:rPr>
            </w:pPr>
            <w:r w:rsidRPr="009A7675">
              <w:rPr>
                <w:rFonts w:cstheme="minorHAnsi"/>
                <w:sz w:val="24"/>
                <w:szCs w:val="24"/>
              </w:rPr>
              <w:t>5.956</w:t>
            </w:r>
          </w:p>
        </w:tc>
        <w:tc>
          <w:tcPr>
            <w:tcW w:w="649" w:type="pct"/>
            <w:shd w:val="clear" w:color="auto" w:fill="auto"/>
          </w:tcPr>
          <w:p w14:paraId="17D681AA" w14:textId="77777777" w:rsidR="009C38F2" w:rsidRPr="009A7675" w:rsidRDefault="009C38F2" w:rsidP="009A7675">
            <w:pPr>
              <w:rPr>
                <w:rFonts w:cstheme="minorHAnsi"/>
                <w:sz w:val="24"/>
                <w:szCs w:val="24"/>
              </w:rPr>
            </w:pPr>
            <w:r w:rsidRPr="009A7675">
              <w:rPr>
                <w:rFonts w:cstheme="minorHAnsi"/>
                <w:sz w:val="24"/>
                <w:szCs w:val="24"/>
              </w:rPr>
              <w:t>1019</w:t>
            </w:r>
          </w:p>
        </w:tc>
        <w:tc>
          <w:tcPr>
            <w:tcW w:w="510" w:type="pct"/>
            <w:shd w:val="clear" w:color="auto" w:fill="auto"/>
          </w:tcPr>
          <w:p w14:paraId="1B391AB8" w14:textId="401075FB" w:rsidR="009C38F2" w:rsidRPr="009A7675" w:rsidRDefault="009C38F2" w:rsidP="009A7675">
            <w:pPr>
              <w:rPr>
                <w:rFonts w:cstheme="minorHAnsi"/>
                <w:sz w:val="24"/>
                <w:szCs w:val="24"/>
              </w:rPr>
            </w:pPr>
          </w:p>
        </w:tc>
      </w:tr>
      <w:tr w:rsidR="003525DF" w:rsidRPr="009A7675" w14:paraId="75521710" w14:textId="77777777" w:rsidTr="003525DF">
        <w:trPr>
          <w:trHeight w:hRule="exact" w:val="360"/>
        </w:trPr>
        <w:tc>
          <w:tcPr>
            <w:tcW w:w="2202" w:type="pct"/>
            <w:shd w:val="clear" w:color="auto" w:fill="auto"/>
          </w:tcPr>
          <w:p w14:paraId="6572E1ED" w14:textId="77777777" w:rsidR="009C38F2" w:rsidRPr="009A7675" w:rsidRDefault="009C38F2" w:rsidP="009A7675">
            <w:pPr>
              <w:pStyle w:val="ListParagraph"/>
              <w:rPr>
                <w:rFonts w:cstheme="minorHAnsi"/>
                <w:sz w:val="24"/>
                <w:szCs w:val="24"/>
              </w:rPr>
            </w:pPr>
            <w:r w:rsidRPr="009A7675">
              <w:rPr>
                <w:rFonts w:cstheme="minorHAnsi"/>
                <w:sz w:val="24"/>
                <w:szCs w:val="24"/>
              </w:rPr>
              <w:t>Year of recording</w:t>
            </w:r>
          </w:p>
        </w:tc>
        <w:tc>
          <w:tcPr>
            <w:tcW w:w="891" w:type="pct"/>
            <w:shd w:val="clear" w:color="auto" w:fill="auto"/>
          </w:tcPr>
          <w:p w14:paraId="03523B76" w14:textId="0CA73E52" w:rsidR="009C38F2" w:rsidRPr="009A7675" w:rsidRDefault="009C38F2" w:rsidP="009A7675">
            <w:pPr>
              <w:rPr>
                <w:rFonts w:cstheme="minorHAnsi"/>
                <w:sz w:val="24"/>
                <w:szCs w:val="24"/>
              </w:rPr>
            </w:pPr>
            <w:r w:rsidRPr="009A7675">
              <w:rPr>
                <w:rFonts w:cstheme="minorHAnsi"/>
                <w:sz w:val="24"/>
                <w:szCs w:val="24"/>
              </w:rPr>
              <w:t>1.</w:t>
            </w:r>
            <w:r w:rsidR="00422451" w:rsidRPr="009A7675">
              <w:rPr>
                <w:rFonts w:cstheme="minorHAnsi"/>
                <w:sz w:val="24"/>
                <w:szCs w:val="24"/>
              </w:rPr>
              <w:t>372</w:t>
            </w:r>
          </w:p>
        </w:tc>
        <w:tc>
          <w:tcPr>
            <w:tcW w:w="747" w:type="pct"/>
            <w:shd w:val="clear" w:color="auto" w:fill="auto"/>
          </w:tcPr>
          <w:p w14:paraId="04BFC2BC" w14:textId="27D72D37" w:rsidR="009C38F2" w:rsidRPr="009A7675" w:rsidRDefault="00422451" w:rsidP="009A7675">
            <w:pPr>
              <w:rPr>
                <w:rFonts w:cstheme="minorHAnsi"/>
                <w:sz w:val="24"/>
                <w:szCs w:val="24"/>
              </w:rPr>
            </w:pPr>
            <w:r w:rsidRPr="009A7675">
              <w:rPr>
                <w:rFonts w:cstheme="minorHAnsi"/>
                <w:sz w:val="24"/>
                <w:szCs w:val="24"/>
              </w:rPr>
              <w:t>1.883</w:t>
            </w:r>
          </w:p>
        </w:tc>
        <w:tc>
          <w:tcPr>
            <w:tcW w:w="649" w:type="pct"/>
            <w:shd w:val="clear" w:color="auto" w:fill="auto"/>
          </w:tcPr>
          <w:p w14:paraId="4B9E67DC" w14:textId="77777777" w:rsidR="009C38F2" w:rsidRPr="009A7675" w:rsidRDefault="009C38F2" w:rsidP="009A7675">
            <w:pPr>
              <w:rPr>
                <w:rFonts w:cstheme="minorHAnsi"/>
                <w:sz w:val="24"/>
                <w:szCs w:val="24"/>
              </w:rPr>
            </w:pPr>
            <w:r w:rsidRPr="009A7675">
              <w:rPr>
                <w:rFonts w:cstheme="minorHAnsi"/>
                <w:sz w:val="24"/>
                <w:szCs w:val="24"/>
              </w:rPr>
              <w:t>9</w:t>
            </w:r>
          </w:p>
        </w:tc>
        <w:tc>
          <w:tcPr>
            <w:tcW w:w="510" w:type="pct"/>
            <w:shd w:val="clear" w:color="auto" w:fill="auto"/>
          </w:tcPr>
          <w:p w14:paraId="17035149" w14:textId="528B0296" w:rsidR="009C38F2" w:rsidRPr="009A7675" w:rsidRDefault="009C38F2" w:rsidP="009A7675">
            <w:pPr>
              <w:rPr>
                <w:rFonts w:cstheme="minorHAnsi"/>
                <w:sz w:val="24"/>
                <w:szCs w:val="24"/>
              </w:rPr>
            </w:pPr>
          </w:p>
        </w:tc>
      </w:tr>
      <w:bookmarkEnd w:id="5"/>
    </w:tbl>
    <w:p w14:paraId="1F51EC06" w14:textId="163B820B" w:rsidR="00857259" w:rsidRPr="009A7675" w:rsidRDefault="00857259" w:rsidP="009A7675"/>
    <w:p w14:paraId="663F9367" w14:textId="77777777" w:rsidR="00D92605" w:rsidRPr="009A7675" w:rsidRDefault="00D92605" w:rsidP="009A7675">
      <w:pPr>
        <w:pStyle w:val="Caption"/>
        <w:keepNext/>
        <w:spacing w:line="360" w:lineRule="auto"/>
        <w:jc w:val="center"/>
        <w:rPr>
          <w:rFonts w:cstheme="minorHAnsi"/>
          <w:i w:val="0"/>
          <w:iCs w:val="0"/>
          <w:color w:val="7F7F7F" w:themeColor="text1" w:themeTint="80"/>
          <w:sz w:val="24"/>
          <w:szCs w:val="24"/>
        </w:rPr>
      </w:pPr>
    </w:p>
    <w:p w14:paraId="2A79D8F3" w14:textId="3006BC06" w:rsidR="00857259" w:rsidRPr="009A7675" w:rsidRDefault="00D92605" w:rsidP="009A7675">
      <w:pPr>
        <w:pStyle w:val="Caption"/>
        <w:keepNext/>
        <w:spacing w:line="360" w:lineRule="auto"/>
        <w:jc w:val="center"/>
        <w:rPr>
          <w:rFonts w:cstheme="minorHAnsi"/>
          <w:i w:val="0"/>
          <w:iCs w:val="0"/>
          <w:color w:val="7F7F7F" w:themeColor="text1" w:themeTint="80"/>
          <w:sz w:val="24"/>
          <w:szCs w:val="24"/>
        </w:rPr>
      </w:pPr>
      <w:r w:rsidRPr="009A7675">
        <w:rPr>
          <w:rFonts w:cstheme="minorHAnsi"/>
          <w:b/>
          <w:bCs/>
          <w:i w:val="0"/>
          <w:iCs w:val="0"/>
          <w:color w:val="7F7F7F" w:themeColor="text1" w:themeTint="80"/>
          <w:sz w:val="24"/>
          <w:szCs w:val="24"/>
        </w:rPr>
        <w:t>Table 2:</w:t>
      </w:r>
      <w:r w:rsidRPr="009A7675">
        <w:rPr>
          <w:rFonts w:cstheme="minorHAnsi"/>
          <w:i w:val="0"/>
          <w:iCs w:val="0"/>
          <w:color w:val="7F7F7F" w:themeColor="text1" w:themeTint="80"/>
          <w:sz w:val="24"/>
          <w:szCs w:val="24"/>
        </w:rPr>
        <w:t xml:space="preserve"> Final decomposed models with estimated regression parameters, standard errors, test statistics, and P-values. Asterisks represent significant findings (</w:t>
      </w:r>
      <w:r w:rsidRPr="009A7675">
        <w:rPr>
          <w:rFonts w:cstheme="minorHAnsi"/>
          <w:color w:val="7F7F7F" w:themeColor="text1" w:themeTint="80"/>
          <w:sz w:val="24"/>
          <w:szCs w:val="24"/>
        </w:rPr>
        <w:t>α</w:t>
      </w:r>
      <w:r w:rsidRPr="009A7675">
        <w:rPr>
          <w:rFonts w:cstheme="minorHAnsi"/>
          <w:i w:val="0"/>
          <w:iCs w:val="0"/>
          <w:color w:val="7F7F7F" w:themeColor="text1" w:themeTint="80"/>
          <w:sz w:val="24"/>
          <w:szCs w:val="24"/>
        </w:rPr>
        <w:t xml:space="preserve"> = 0.05). lm = linear model, lmm = linear mixed model, and glmm = generalised linear mixed model.</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4225"/>
        <w:gridCol w:w="1799"/>
        <w:gridCol w:w="1345"/>
        <w:gridCol w:w="1245"/>
        <w:gridCol w:w="978"/>
      </w:tblGrid>
      <w:tr w:rsidR="009C38F2" w:rsidRPr="009A7675" w14:paraId="70887399" w14:textId="77777777" w:rsidTr="003525DF">
        <w:trPr>
          <w:trHeight w:val="360"/>
        </w:trPr>
        <w:tc>
          <w:tcPr>
            <w:tcW w:w="2202" w:type="pct"/>
            <w:shd w:val="clear" w:color="auto" w:fill="D9D9D9" w:themeFill="background1" w:themeFillShade="D9"/>
          </w:tcPr>
          <w:p w14:paraId="70172382" w14:textId="77777777" w:rsidR="009C38F2" w:rsidRPr="009A7675" w:rsidRDefault="009C38F2" w:rsidP="009A7675">
            <w:pPr>
              <w:rPr>
                <w:rFonts w:cstheme="minorHAnsi"/>
                <w:b/>
                <w:bCs/>
                <w:sz w:val="24"/>
                <w:szCs w:val="24"/>
              </w:rPr>
            </w:pPr>
            <w:r w:rsidRPr="009A7675">
              <w:rPr>
                <w:rFonts w:cstheme="minorHAnsi"/>
                <w:b/>
                <w:bCs/>
                <w:sz w:val="24"/>
                <w:szCs w:val="24"/>
              </w:rPr>
              <w:t xml:space="preserve">(Model) Effects </w:t>
            </w:r>
          </w:p>
        </w:tc>
        <w:tc>
          <w:tcPr>
            <w:tcW w:w="938" w:type="pct"/>
            <w:shd w:val="clear" w:color="auto" w:fill="D9D9D9" w:themeFill="background1" w:themeFillShade="D9"/>
          </w:tcPr>
          <w:p w14:paraId="42BA271D" w14:textId="77777777" w:rsidR="009C38F2" w:rsidRPr="009A7675" w:rsidRDefault="009C38F2" w:rsidP="009A7675">
            <w:pPr>
              <w:rPr>
                <w:rFonts w:cstheme="minorHAnsi"/>
                <w:b/>
                <w:bCs/>
                <w:sz w:val="24"/>
                <w:szCs w:val="24"/>
              </w:rPr>
            </w:pPr>
            <w:r w:rsidRPr="009A7675">
              <w:rPr>
                <w:rFonts w:cstheme="minorHAnsi"/>
                <w:b/>
                <w:bCs/>
                <w:sz w:val="24"/>
                <w:szCs w:val="24"/>
              </w:rPr>
              <w:t>Estimate ± SE</w:t>
            </w:r>
          </w:p>
        </w:tc>
        <w:tc>
          <w:tcPr>
            <w:tcW w:w="701" w:type="pct"/>
            <w:shd w:val="clear" w:color="auto" w:fill="D9D9D9" w:themeFill="background1" w:themeFillShade="D9"/>
          </w:tcPr>
          <w:p w14:paraId="7A7B6B28" w14:textId="77777777" w:rsidR="009C38F2" w:rsidRPr="009A7675" w:rsidRDefault="009C38F2" w:rsidP="009A7675">
            <w:pPr>
              <w:rPr>
                <w:rFonts w:cstheme="minorHAnsi"/>
                <w:b/>
                <w:bCs/>
                <w:sz w:val="24"/>
                <w:szCs w:val="24"/>
              </w:rPr>
            </w:pPr>
            <w:r w:rsidRPr="009A7675">
              <w:rPr>
                <w:rFonts w:cstheme="minorHAnsi"/>
                <w:b/>
                <w:bCs/>
                <w:sz w:val="24"/>
                <w:szCs w:val="24"/>
              </w:rPr>
              <w:t>t or z value</w:t>
            </w:r>
          </w:p>
        </w:tc>
        <w:tc>
          <w:tcPr>
            <w:tcW w:w="649" w:type="pct"/>
            <w:shd w:val="clear" w:color="auto" w:fill="D9D9D9" w:themeFill="background1" w:themeFillShade="D9"/>
          </w:tcPr>
          <w:p w14:paraId="6BCAE5C0" w14:textId="77777777" w:rsidR="009C38F2" w:rsidRPr="009A7675" w:rsidRDefault="009C38F2" w:rsidP="009A7675">
            <w:pPr>
              <w:rPr>
                <w:rFonts w:cstheme="minorHAnsi"/>
                <w:b/>
                <w:bCs/>
                <w:sz w:val="24"/>
                <w:szCs w:val="24"/>
              </w:rPr>
            </w:pPr>
            <w:r w:rsidRPr="009A7675">
              <w:rPr>
                <w:rFonts w:cstheme="minorHAnsi"/>
                <w:b/>
                <w:bCs/>
                <w:sz w:val="24"/>
                <w:szCs w:val="24"/>
              </w:rPr>
              <w:t>P value</w:t>
            </w:r>
          </w:p>
        </w:tc>
        <w:tc>
          <w:tcPr>
            <w:tcW w:w="510" w:type="pct"/>
            <w:shd w:val="clear" w:color="auto" w:fill="D9D9D9" w:themeFill="background1" w:themeFillShade="D9"/>
          </w:tcPr>
          <w:p w14:paraId="61DCD947" w14:textId="77777777" w:rsidR="009C38F2" w:rsidRPr="009A7675" w:rsidRDefault="009C38F2" w:rsidP="009A7675">
            <w:pPr>
              <w:rPr>
                <w:rFonts w:cstheme="minorHAnsi"/>
                <w:b/>
                <w:bCs/>
                <w:sz w:val="24"/>
                <w:szCs w:val="24"/>
              </w:rPr>
            </w:pPr>
            <w:r w:rsidRPr="009A7675">
              <w:rPr>
                <w:rFonts w:cstheme="minorHAnsi"/>
                <w:b/>
                <w:bCs/>
                <w:sz w:val="24"/>
                <w:szCs w:val="24"/>
              </w:rPr>
              <w:t>DF</w:t>
            </w:r>
          </w:p>
        </w:tc>
      </w:tr>
      <w:tr w:rsidR="003525DF" w:rsidRPr="009A7675" w14:paraId="2FC3081D" w14:textId="77777777" w:rsidTr="003525DF">
        <w:trPr>
          <w:trHeight w:hRule="exact" w:val="360"/>
        </w:trPr>
        <w:tc>
          <w:tcPr>
            <w:tcW w:w="5000" w:type="pct"/>
            <w:gridSpan w:val="5"/>
            <w:shd w:val="clear" w:color="auto" w:fill="D9D9D9" w:themeFill="background1" w:themeFillShade="D9"/>
          </w:tcPr>
          <w:p w14:paraId="3DC7A99F" w14:textId="77777777" w:rsidR="009C38F2" w:rsidRPr="009A7675" w:rsidRDefault="009C38F2" w:rsidP="009A7675">
            <w:pPr>
              <w:rPr>
                <w:rFonts w:cstheme="minorHAnsi"/>
                <w:b/>
                <w:bCs/>
                <w:sz w:val="24"/>
                <w:szCs w:val="24"/>
              </w:rPr>
            </w:pPr>
            <w:r w:rsidRPr="009A7675">
              <w:rPr>
                <w:rFonts w:cstheme="minorHAnsi"/>
                <w:b/>
                <w:bCs/>
                <w:sz w:val="24"/>
                <w:szCs w:val="24"/>
              </w:rPr>
              <w:t>(4) Fledging Success (glmm) (</w:t>
            </w:r>
            <w:r w:rsidRPr="009A7675">
              <w:rPr>
                <w:rFonts w:cstheme="minorHAnsi"/>
                <w:b/>
                <w:bCs/>
                <w:i/>
                <w:iCs/>
                <w:sz w:val="24"/>
                <w:szCs w:val="24"/>
              </w:rPr>
              <w:t>N</w:t>
            </w:r>
            <w:r w:rsidRPr="009A7675">
              <w:rPr>
                <w:rFonts w:cstheme="minorHAnsi"/>
                <w:b/>
                <w:bCs/>
                <w:sz w:val="24"/>
                <w:szCs w:val="24"/>
                <w:vertAlign w:val="subscript"/>
              </w:rPr>
              <w:t xml:space="preserve">obs </w:t>
            </w:r>
            <w:r w:rsidRPr="009A7675">
              <w:rPr>
                <w:rFonts w:cstheme="minorHAnsi"/>
                <w:b/>
                <w:bCs/>
                <w:sz w:val="24"/>
                <w:szCs w:val="24"/>
              </w:rPr>
              <w:t>= 1009)</w:t>
            </w:r>
          </w:p>
        </w:tc>
      </w:tr>
      <w:tr w:rsidR="009C38F2" w:rsidRPr="009A7675" w14:paraId="6F1DF118" w14:textId="77777777" w:rsidTr="003525DF">
        <w:trPr>
          <w:trHeight w:hRule="exact" w:val="360"/>
        </w:trPr>
        <w:tc>
          <w:tcPr>
            <w:tcW w:w="5000" w:type="pct"/>
            <w:gridSpan w:val="5"/>
            <w:shd w:val="clear" w:color="auto" w:fill="auto"/>
          </w:tcPr>
          <w:p w14:paraId="681B01B8" w14:textId="77777777" w:rsidR="009C38F2" w:rsidRPr="009A7675" w:rsidRDefault="009C38F2" w:rsidP="009A7675">
            <w:pPr>
              <w:rPr>
                <w:rFonts w:cstheme="minorHAnsi"/>
                <w:sz w:val="24"/>
                <w:szCs w:val="24"/>
              </w:rPr>
            </w:pPr>
            <w:r w:rsidRPr="009A7675">
              <w:rPr>
                <w:rFonts w:cstheme="minorHAnsi"/>
                <w:i/>
                <w:iCs/>
                <w:color w:val="7F7F7F" w:themeColor="text1" w:themeTint="80"/>
                <w:sz w:val="24"/>
                <w:szCs w:val="24"/>
              </w:rPr>
              <w:t>Fixed</w:t>
            </w:r>
          </w:p>
        </w:tc>
      </w:tr>
      <w:tr w:rsidR="00915D99" w:rsidRPr="009A7675" w14:paraId="5A2A9B73" w14:textId="77777777" w:rsidTr="003525DF">
        <w:trPr>
          <w:trHeight w:hRule="exact" w:val="360"/>
        </w:trPr>
        <w:tc>
          <w:tcPr>
            <w:tcW w:w="2202" w:type="pct"/>
            <w:shd w:val="clear" w:color="auto" w:fill="auto"/>
          </w:tcPr>
          <w:p w14:paraId="6AB70C38" w14:textId="77777777" w:rsidR="009C38F2" w:rsidRPr="009A7675" w:rsidRDefault="009C38F2" w:rsidP="009A7675">
            <w:pPr>
              <w:pStyle w:val="ListParagraph"/>
              <w:rPr>
                <w:rFonts w:cstheme="minorHAnsi"/>
                <w:sz w:val="24"/>
                <w:szCs w:val="24"/>
              </w:rPr>
            </w:pPr>
            <w:r w:rsidRPr="009A7675">
              <w:rPr>
                <w:rFonts w:cstheme="minorHAnsi"/>
                <w:sz w:val="24"/>
                <w:szCs w:val="24"/>
              </w:rPr>
              <w:t>Between-ind. age effect</w:t>
            </w:r>
          </w:p>
        </w:tc>
        <w:tc>
          <w:tcPr>
            <w:tcW w:w="938" w:type="pct"/>
            <w:shd w:val="clear" w:color="auto" w:fill="auto"/>
          </w:tcPr>
          <w:p w14:paraId="0B5CACC5" w14:textId="77777777" w:rsidR="009C38F2" w:rsidRPr="009A7675" w:rsidRDefault="009C38F2" w:rsidP="009A7675">
            <w:pPr>
              <w:spacing w:line="360" w:lineRule="auto"/>
              <w:rPr>
                <w:rFonts w:cstheme="minorHAnsi"/>
                <w:sz w:val="24"/>
                <w:szCs w:val="24"/>
              </w:rPr>
            </w:pPr>
            <w:r w:rsidRPr="009A7675">
              <w:rPr>
                <w:rFonts w:cstheme="minorHAnsi"/>
                <w:sz w:val="24"/>
                <w:szCs w:val="24"/>
              </w:rPr>
              <w:t>0.013 ± 0.012</w:t>
            </w:r>
          </w:p>
        </w:tc>
        <w:tc>
          <w:tcPr>
            <w:tcW w:w="701" w:type="pct"/>
            <w:shd w:val="clear" w:color="auto" w:fill="auto"/>
          </w:tcPr>
          <w:p w14:paraId="7D5CAEAB" w14:textId="77777777" w:rsidR="009C38F2" w:rsidRPr="009A7675" w:rsidRDefault="009C38F2" w:rsidP="009A7675">
            <w:pPr>
              <w:spacing w:line="360" w:lineRule="auto"/>
              <w:rPr>
                <w:rFonts w:cstheme="minorHAnsi"/>
                <w:sz w:val="24"/>
                <w:szCs w:val="24"/>
              </w:rPr>
            </w:pPr>
            <w:r w:rsidRPr="009A7675">
              <w:rPr>
                <w:rFonts w:cstheme="minorHAnsi"/>
                <w:sz w:val="24"/>
                <w:szCs w:val="24"/>
              </w:rPr>
              <w:t>1.12</w:t>
            </w:r>
          </w:p>
        </w:tc>
        <w:tc>
          <w:tcPr>
            <w:tcW w:w="649" w:type="pct"/>
            <w:shd w:val="clear" w:color="auto" w:fill="auto"/>
          </w:tcPr>
          <w:p w14:paraId="67A5E3A9" w14:textId="77777777" w:rsidR="009C38F2" w:rsidRPr="009A7675" w:rsidRDefault="009C38F2" w:rsidP="009A7675">
            <w:pPr>
              <w:rPr>
                <w:rFonts w:cstheme="minorHAnsi"/>
                <w:sz w:val="24"/>
                <w:szCs w:val="24"/>
              </w:rPr>
            </w:pPr>
            <w:r w:rsidRPr="009A7675">
              <w:rPr>
                <w:rFonts w:cstheme="minorHAnsi"/>
                <w:sz w:val="24"/>
                <w:szCs w:val="24"/>
              </w:rPr>
              <w:t>0.264</w:t>
            </w:r>
          </w:p>
        </w:tc>
        <w:tc>
          <w:tcPr>
            <w:tcW w:w="510" w:type="pct"/>
            <w:shd w:val="clear" w:color="auto" w:fill="auto"/>
          </w:tcPr>
          <w:p w14:paraId="621BA8E1" w14:textId="35022CBF" w:rsidR="001D5718" w:rsidRPr="009A7675" w:rsidRDefault="001D5718" w:rsidP="009A7675">
            <w:pPr>
              <w:rPr>
                <w:rFonts w:cstheme="minorHAnsi"/>
                <w:sz w:val="24"/>
                <w:szCs w:val="24"/>
              </w:rPr>
            </w:pPr>
            <w:r w:rsidRPr="009A7675">
              <w:rPr>
                <w:rFonts w:cstheme="minorHAnsi"/>
                <w:sz w:val="24"/>
                <w:szCs w:val="24"/>
              </w:rPr>
              <w:t>1001</w:t>
            </w:r>
          </w:p>
        </w:tc>
      </w:tr>
      <w:tr w:rsidR="00915D99" w:rsidRPr="009A7675" w14:paraId="55AF0B8F" w14:textId="77777777" w:rsidTr="003525DF">
        <w:trPr>
          <w:trHeight w:hRule="exact" w:val="360"/>
        </w:trPr>
        <w:tc>
          <w:tcPr>
            <w:tcW w:w="2202" w:type="pct"/>
            <w:shd w:val="clear" w:color="auto" w:fill="auto"/>
          </w:tcPr>
          <w:p w14:paraId="2F9A7135" w14:textId="77777777" w:rsidR="009C38F2" w:rsidRPr="009A7675" w:rsidRDefault="009C38F2" w:rsidP="009A7675">
            <w:pPr>
              <w:pStyle w:val="ListParagraph"/>
              <w:rPr>
                <w:rFonts w:cstheme="minorHAnsi"/>
                <w:sz w:val="24"/>
                <w:szCs w:val="24"/>
              </w:rPr>
            </w:pPr>
            <w:r w:rsidRPr="009A7675">
              <w:rPr>
                <w:rFonts w:cstheme="minorHAnsi"/>
                <w:sz w:val="24"/>
                <w:szCs w:val="24"/>
              </w:rPr>
              <w:t>Within-ind. age effect</w:t>
            </w:r>
          </w:p>
        </w:tc>
        <w:tc>
          <w:tcPr>
            <w:tcW w:w="938" w:type="pct"/>
            <w:shd w:val="clear" w:color="auto" w:fill="auto"/>
          </w:tcPr>
          <w:p w14:paraId="52F5BD58" w14:textId="77777777" w:rsidR="009C38F2" w:rsidRPr="009A7675" w:rsidRDefault="009C38F2" w:rsidP="009A7675">
            <w:pPr>
              <w:spacing w:line="360" w:lineRule="auto"/>
              <w:rPr>
                <w:rFonts w:cstheme="minorHAnsi"/>
                <w:sz w:val="24"/>
                <w:szCs w:val="24"/>
              </w:rPr>
            </w:pPr>
            <w:r w:rsidRPr="009A7675">
              <w:rPr>
                <w:rFonts w:cstheme="minorHAnsi"/>
                <w:sz w:val="24"/>
                <w:szCs w:val="24"/>
              </w:rPr>
              <w:t>-0.025 ± 0.027</w:t>
            </w:r>
          </w:p>
        </w:tc>
        <w:tc>
          <w:tcPr>
            <w:tcW w:w="701" w:type="pct"/>
            <w:shd w:val="clear" w:color="auto" w:fill="auto"/>
          </w:tcPr>
          <w:p w14:paraId="386DB090" w14:textId="77777777" w:rsidR="009C38F2" w:rsidRPr="009A7675" w:rsidRDefault="009C38F2" w:rsidP="009A7675">
            <w:pPr>
              <w:spacing w:line="360" w:lineRule="auto"/>
              <w:rPr>
                <w:rFonts w:cstheme="minorHAnsi"/>
                <w:sz w:val="24"/>
                <w:szCs w:val="24"/>
              </w:rPr>
            </w:pPr>
            <w:r w:rsidRPr="009A7675">
              <w:rPr>
                <w:rFonts w:cstheme="minorHAnsi"/>
                <w:sz w:val="24"/>
                <w:szCs w:val="24"/>
              </w:rPr>
              <w:t xml:space="preserve">-0.93 </w:t>
            </w:r>
          </w:p>
        </w:tc>
        <w:tc>
          <w:tcPr>
            <w:tcW w:w="649" w:type="pct"/>
            <w:shd w:val="clear" w:color="auto" w:fill="auto"/>
          </w:tcPr>
          <w:p w14:paraId="631B44C0" w14:textId="77777777" w:rsidR="009C38F2" w:rsidRPr="009A7675" w:rsidRDefault="009C38F2" w:rsidP="009A7675">
            <w:pPr>
              <w:rPr>
                <w:rFonts w:cstheme="minorHAnsi"/>
                <w:sz w:val="24"/>
                <w:szCs w:val="24"/>
              </w:rPr>
            </w:pPr>
            <w:r w:rsidRPr="009A7675">
              <w:rPr>
                <w:rFonts w:cstheme="minorHAnsi"/>
                <w:sz w:val="24"/>
                <w:szCs w:val="24"/>
              </w:rPr>
              <w:t>0.353</w:t>
            </w:r>
          </w:p>
        </w:tc>
        <w:tc>
          <w:tcPr>
            <w:tcW w:w="510" w:type="pct"/>
            <w:shd w:val="clear" w:color="auto" w:fill="auto"/>
          </w:tcPr>
          <w:p w14:paraId="28295BAF" w14:textId="3ED250DE" w:rsidR="009C38F2" w:rsidRPr="009A7675" w:rsidRDefault="001D5718" w:rsidP="009A7675">
            <w:pPr>
              <w:rPr>
                <w:rFonts w:cstheme="minorHAnsi"/>
                <w:sz w:val="24"/>
                <w:szCs w:val="24"/>
              </w:rPr>
            </w:pPr>
            <w:r w:rsidRPr="009A7675">
              <w:rPr>
                <w:rFonts w:cstheme="minorHAnsi"/>
                <w:sz w:val="24"/>
                <w:szCs w:val="24"/>
              </w:rPr>
              <w:t>1001</w:t>
            </w:r>
          </w:p>
        </w:tc>
      </w:tr>
      <w:tr w:rsidR="00915D99" w:rsidRPr="009A7675" w14:paraId="2C40756F" w14:textId="77777777" w:rsidTr="003525DF">
        <w:trPr>
          <w:trHeight w:hRule="exact" w:val="360"/>
        </w:trPr>
        <w:tc>
          <w:tcPr>
            <w:tcW w:w="2202" w:type="pct"/>
            <w:shd w:val="clear" w:color="auto" w:fill="auto"/>
          </w:tcPr>
          <w:p w14:paraId="375B55A0" w14:textId="77777777" w:rsidR="009C38F2" w:rsidRPr="009A7675" w:rsidRDefault="009C38F2" w:rsidP="009A7675">
            <w:pPr>
              <w:pStyle w:val="ListParagraph"/>
              <w:rPr>
                <w:rFonts w:cstheme="minorHAnsi"/>
                <w:sz w:val="24"/>
                <w:szCs w:val="24"/>
              </w:rPr>
            </w:pPr>
            <w:r w:rsidRPr="009A7675">
              <w:rPr>
                <w:rFonts w:cstheme="minorHAnsi"/>
                <w:sz w:val="24"/>
                <w:szCs w:val="24"/>
              </w:rPr>
              <w:t>Sex</w:t>
            </w:r>
          </w:p>
          <w:p w14:paraId="45F0AB73" w14:textId="77777777" w:rsidR="009C38F2" w:rsidRPr="009A7675" w:rsidRDefault="009C38F2" w:rsidP="009A7675">
            <w:pPr>
              <w:pStyle w:val="ListParagraph"/>
              <w:rPr>
                <w:rFonts w:cstheme="minorHAnsi"/>
                <w:sz w:val="24"/>
                <w:szCs w:val="24"/>
              </w:rPr>
            </w:pPr>
          </w:p>
          <w:p w14:paraId="3CEE29D4" w14:textId="77777777" w:rsidR="009C38F2" w:rsidRPr="009A7675" w:rsidRDefault="009C38F2" w:rsidP="009A7675">
            <w:pPr>
              <w:pStyle w:val="ListParagraph"/>
              <w:rPr>
                <w:rFonts w:cstheme="minorHAnsi"/>
                <w:sz w:val="24"/>
                <w:szCs w:val="24"/>
              </w:rPr>
            </w:pPr>
          </w:p>
          <w:p w14:paraId="17C775B2" w14:textId="77777777" w:rsidR="009C38F2" w:rsidRPr="009A7675" w:rsidRDefault="009C38F2" w:rsidP="009A7675">
            <w:pPr>
              <w:pStyle w:val="ListParagraph"/>
              <w:rPr>
                <w:rFonts w:cstheme="minorHAnsi"/>
                <w:sz w:val="24"/>
                <w:szCs w:val="24"/>
              </w:rPr>
            </w:pPr>
          </w:p>
        </w:tc>
        <w:tc>
          <w:tcPr>
            <w:tcW w:w="938" w:type="pct"/>
            <w:shd w:val="clear" w:color="auto" w:fill="auto"/>
          </w:tcPr>
          <w:p w14:paraId="59FAF2AC" w14:textId="77777777" w:rsidR="009C38F2" w:rsidRPr="009A7675" w:rsidRDefault="009C38F2" w:rsidP="009A7675">
            <w:pPr>
              <w:spacing w:line="360" w:lineRule="auto"/>
              <w:rPr>
                <w:rFonts w:cstheme="minorHAnsi"/>
                <w:sz w:val="24"/>
                <w:szCs w:val="24"/>
              </w:rPr>
            </w:pPr>
            <w:r w:rsidRPr="009A7675">
              <w:rPr>
                <w:rFonts w:cstheme="minorHAnsi"/>
                <w:sz w:val="24"/>
                <w:szCs w:val="24"/>
              </w:rPr>
              <w:t>0.213 ± 0.066</w:t>
            </w:r>
          </w:p>
        </w:tc>
        <w:tc>
          <w:tcPr>
            <w:tcW w:w="701" w:type="pct"/>
            <w:shd w:val="clear" w:color="auto" w:fill="auto"/>
          </w:tcPr>
          <w:p w14:paraId="0B3C957E" w14:textId="77777777" w:rsidR="009C38F2" w:rsidRPr="009A7675" w:rsidRDefault="009C38F2" w:rsidP="009A7675">
            <w:pPr>
              <w:spacing w:line="360" w:lineRule="auto"/>
              <w:rPr>
                <w:rFonts w:cstheme="minorHAnsi"/>
                <w:sz w:val="24"/>
                <w:szCs w:val="24"/>
              </w:rPr>
            </w:pPr>
            <w:r w:rsidRPr="009A7675">
              <w:rPr>
                <w:rFonts w:cstheme="minorHAnsi"/>
                <w:sz w:val="24"/>
                <w:szCs w:val="24"/>
              </w:rPr>
              <w:t>3.25</w:t>
            </w:r>
          </w:p>
        </w:tc>
        <w:tc>
          <w:tcPr>
            <w:tcW w:w="649" w:type="pct"/>
            <w:shd w:val="clear" w:color="auto" w:fill="auto"/>
          </w:tcPr>
          <w:p w14:paraId="2E3FB08E" w14:textId="77777777" w:rsidR="009C38F2" w:rsidRPr="009A7675" w:rsidRDefault="009C38F2" w:rsidP="009A7675">
            <w:pPr>
              <w:rPr>
                <w:rFonts w:cstheme="minorHAnsi"/>
                <w:sz w:val="24"/>
                <w:szCs w:val="24"/>
              </w:rPr>
            </w:pPr>
            <w:r w:rsidRPr="009A7675">
              <w:rPr>
                <w:rFonts w:cstheme="minorHAnsi"/>
                <w:sz w:val="24"/>
                <w:szCs w:val="24"/>
              </w:rPr>
              <w:t>&lt;.005*</w:t>
            </w:r>
          </w:p>
        </w:tc>
        <w:tc>
          <w:tcPr>
            <w:tcW w:w="510" w:type="pct"/>
            <w:shd w:val="clear" w:color="auto" w:fill="auto"/>
          </w:tcPr>
          <w:p w14:paraId="5C6510C0" w14:textId="35C57B03" w:rsidR="009C38F2" w:rsidRPr="009A7675" w:rsidRDefault="001D5718" w:rsidP="009A7675">
            <w:pPr>
              <w:rPr>
                <w:rFonts w:cstheme="minorHAnsi"/>
                <w:sz w:val="24"/>
                <w:szCs w:val="24"/>
              </w:rPr>
            </w:pPr>
            <w:r w:rsidRPr="009A7675">
              <w:rPr>
                <w:rFonts w:cstheme="minorHAnsi"/>
                <w:sz w:val="24"/>
                <w:szCs w:val="24"/>
              </w:rPr>
              <w:t>1001</w:t>
            </w:r>
          </w:p>
        </w:tc>
      </w:tr>
      <w:tr w:rsidR="00915D99" w:rsidRPr="009A7675" w14:paraId="031AFDD3" w14:textId="77777777" w:rsidTr="003525DF">
        <w:trPr>
          <w:trHeight w:hRule="exact" w:val="360"/>
        </w:trPr>
        <w:tc>
          <w:tcPr>
            <w:tcW w:w="2202" w:type="pct"/>
            <w:shd w:val="clear" w:color="auto" w:fill="auto"/>
          </w:tcPr>
          <w:p w14:paraId="3FE5FB71" w14:textId="77777777" w:rsidR="009C38F2" w:rsidRPr="009A7675" w:rsidRDefault="009C38F2" w:rsidP="009A7675">
            <w:pPr>
              <w:pStyle w:val="ListParagraph"/>
              <w:rPr>
                <w:rFonts w:cstheme="minorHAnsi"/>
                <w:sz w:val="24"/>
                <w:szCs w:val="24"/>
              </w:rPr>
            </w:pPr>
            <w:r w:rsidRPr="009A7675">
              <w:rPr>
                <w:rFonts w:cstheme="minorHAnsi"/>
                <w:sz w:val="24"/>
                <w:szCs w:val="24"/>
              </w:rPr>
              <w:t>Provisioning rate</w:t>
            </w:r>
          </w:p>
        </w:tc>
        <w:tc>
          <w:tcPr>
            <w:tcW w:w="938" w:type="pct"/>
            <w:shd w:val="clear" w:color="auto" w:fill="auto"/>
          </w:tcPr>
          <w:p w14:paraId="74EBE8E7" w14:textId="77777777" w:rsidR="009C38F2" w:rsidRPr="009A7675" w:rsidRDefault="009C38F2" w:rsidP="009A7675">
            <w:pPr>
              <w:spacing w:line="360" w:lineRule="auto"/>
              <w:rPr>
                <w:rFonts w:cstheme="minorHAnsi"/>
                <w:sz w:val="24"/>
                <w:szCs w:val="24"/>
              </w:rPr>
            </w:pPr>
            <w:r w:rsidRPr="009A7675">
              <w:rPr>
                <w:rFonts w:cstheme="minorHAnsi"/>
                <w:sz w:val="24"/>
                <w:szCs w:val="24"/>
              </w:rPr>
              <w:t>0.015 ± 0.003</w:t>
            </w:r>
          </w:p>
        </w:tc>
        <w:tc>
          <w:tcPr>
            <w:tcW w:w="701" w:type="pct"/>
            <w:shd w:val="clear" w:color="auto" w:fill="auto"/>
          </w:tcPr>
          <w:p w14:paraId="1952D15E" w14:textId="77777777" w:rsidR="009C38F2" w:rsidRPr="009A7675" w:rsidRDefault="009C38F2" w:rsidP="009A7675">
            <w:pPr>
              <w:spacing w:line="360" w:lineRule="auto"/>
              <w:rPr>
                <w:rFonts w:cstheme="minorHAnsi"/>
                <w:sz w:val="24"/>
                <w:szCs w:val="24"/>
              </w:rPr>
            </w:pPr>
            <w:r w:rsidRPr="009A7675">
              <w:rPr>
                <w:rFonts w:cstheme="minorHAnsi"/>
                <w:sz w:val="24"/>
                <w:szCs w:val="24"/>
              </w:rPr>
              <w:t>4.72</w:t>
            </w:r>
          </w:p>
        </w:tc>
        <w:tc>
          <w:tcPr>
            <w:tcW w:w="649" w:type="pct"/>
            <w:shd w:val="clear" w:color="auto" w:fill="auto"/>
          </w:tcPr>
          <w:p w14:paraId="1936C8E9" w14:textId="77777777" w:rsidR="009C38F2" w:rsidRPr="009A7675" w:rsidRDefault="009C38F2" w:rsidP="009A7675">
            <w:pPr>
              <w:rPr>
                <w:rFonts w:cstheme="minorHAnsi"/>
                <w:sz w:val="24"/>
                <w:szCs w:val="24"/>
              </w:rPr>
            </w:pPr>
            <w:r w:rsidRPr="009A7675">
              <w:rPr>
                <w:rFonts w:cstheme="minorHAnsi"/>
                <w:sz w:val="24"/>
                <w:szCs w:val="24"/>
              </w:rPr>
              <w:t>&lt;.005*</w:t>
            </w:r>
          </w:p>
        </w:tc>
        <w:tc>
          <w:tcPr>
            <w:tcW w:w="510" w:type="pct"/>
            <w:shd w:val="clear" w:color="auto" w:fill="auto"/>
          </w:tcPr>
          <w:p w14:paraId="65C64A3D" w14:textId="384692DC" w:rsidR="009C38F2" w:rsidRPr="009A7675" w:rsidRDefault="001D5718" w:rsidP="009A7675">
            <w:pPr>
              <w:rPr>
                <w:rFonts w:cstheme="minorHAnsi"/>
                <w:sz w:val="24"/>
                <w:szCs w:val="24"/>
              </w:rPr>
            </w:pPr>
            <w:r w:rsidRPr="009A7675">
              <w:rPr>
                <w:rFonts w:cstheme="minorHAnsi"/>
                <w:sz w:val="24"/>
                <w:szCs w:val="24"/>
              </w:rPr>
              <w:t>1001</w:t>
            </w:r>
          </w:p>
        </w:tc>
      </w:tr>
      <w:tr w:rsidR="00915D99" w:rsidRPr="009A7675" w14:paraId="7E39D3F7" w14:textId="77777777" w:rsidTr="003525DF">
        <w:trPr>
          <w:trHeight w:hRule="exact" w:val="360"/>
        </w:trPr>
        <w:tc>
          <w:tcPr>
            <w:tcW w:w="2202" w:type="pct"/>
            <w:shd w:val="clear" w:color="auto" w:fill="auto"/>
          </w:tcPr>
          <w:p w14:paraId="3D883E33" w14:textId="77777777" w:rsidR="009C38F2" w:rsidRPr="009A7675" w:rsidRDefault="009C38F2" w:rsidP="009A7675">
            <w:pPr>
              <w:pStyle w:val="ListParagraph"/>
              <w:rPr>
                <w:rFonts w:cstheme="minorHAnsi"/>
                <w:sz w:val="24"/>
                <w:szCs w:val="24"/>
              </w:rPr>
            </w:pPr>
            <w:r w:rsidRPr="009A7675">
              <w:rPr>
                <w:rFonts w:cstheme="minorHAnsi"/>
                <w:sz w:val="24"/>
                <w:szCs w:val="24"/>
              </w:rPr>
              <w:t xml:space="preserve">Sex </w:t>
            </w:r>
            <w:r w:rsidRPr="009A7675">
              <w:rPr>
                <w:rFonts w:cstheme="minorHAnsi"/>
                <w:color w:val="202124"/>
                <w:sz w:val="24"/>
                <w:szCs w:val="24"/>
                <w:shd w:val="clear" w:color="auto" w:fill="FFFFFF"/>
              </w:rPr>
              <w:t>×</w:t>
            </w:r>
            <w:r w:rsidRPr="009A7675">
              <w:rPr>
                <w:rFonts w:cstheme="minorHAnsi"/>
                <w:sz w:val="24"/>
                <w:szCs w:val="24"/>
              </w:rPr>
              <w:t xml:space="preserve"> prov. rate</w:t>
            </w:r>
          </w:p>
        </w:tc>
        <w:tc>
          <w:tcPr>
            <w:tcW w:w="938" w:type="pct"/>
            <w:shd w:val="clear" w:color="auto" w:fill="auto"/>
          </w:tcPr>
          <w:p w14:paraId="2EC70D5D" w14:textId="77777777" w:rsidR="009C38F2" w:rsidRPr="009A7675" w:rsidRDefault="009C38F2" w:rsidP="009A7675">
            <w:pPr>
              <w:spacing w:line="360" w:lineRule="auto"/>
              <w:rPr>
                <w:rFonts w:cstheme="minorHAnsi"/>
                <w:sz w:val="24"/>
                <w:szCs w:val="24"/>
              </w:rPr>
            </w:pPr>
            <w:r w:rsidRPr="009A7675">
              <w:rPr>
                <w:rFonts w:cstheme="minorHAnsi"/>
                <w:sz w:val="24"/>
                <w:szCs w:val="24"/>
              </w:rPr>
              <w:t>-0.012 ± 0.004</w:t>
            </w:r>
          </w:p>
        </w:tc>
        <w:tc>
          <w:tcPr>
            <w:tcW w:w="701" w:type="pct"/>
            <w:shd w:val="clear" w:color="auto" w:fill="auto"/>
          </w:tcPr>
          <w:p w14:paraId="2558634E" w14:textId="77777777" w:rsidR="009C38F2" w:rsidRPr="009A7675" w:rsidRDefault="009C38F2" w:rsidP="009A7675">
            <w:pPr>
              <w:spacing w:line="360" w:lineRule="auto"/>
              <w:rPr>
                <w:rFonts w:cstheme="minorHAnsi"/>
                <w:sz w:val="24"/>
                <w:szCs w:val="24"/>
              </w:rPr>
            </w:pPr>
            <w:r w:rsidRPr="009A7675">
              <w:rPr>
                <w:rFonts w:cstheme="minorHAnsi"/>
                <w:sz w:val="24"/>
                <w:szCs w:val="24"/>
              </w:rPr>
              <w:t>-2.72</w:t>
            </w:r>
          </w:p>
        </w:tc>
        <w:tc>
          <w:tcPr>
            <w:tcW w:w="649" w:type="pct"/>
            <w:shd w:val="clear" w:color="auto" w:fill="auto"/>
          </w:tcPr>
          <w:p w14:paraId="4AE67BDB" w14:textId="77777777" w:rsidR="009C38F2" w:rsidRPr="009A7675" w:rsidRDefault="009C38F2" w:rsidP="009A7675">
            <w:pPr>
              <w:rPr>
                <w:rFonts w:cstheme="minorHAnsi"/>
                <w:sz w:val="24"/>
                <w:szCs w:val="24"/>
              </w:rPr>
            </w:pPr>
            <w:r w:rsidRPr="009A7675">
              <w:rPr>
                <w:rFonts w:cstheme="minorHAnsi"/>
                <w:sz w:val="24"/>
                <w:szCs w:val="24"/>
              </w:rPr>
              <w:t>0.007*</w:t>
            </w:r>
          </w:p>
        </w:tc>
        <w:tc>
          <w:tcPr>
            <w:tcW w:w="510" w:type="pct"/>
            <w:shd w:val="clear" w:color="auto" w:fill="auto"/>
          </w:tcPr>
          <w:p w14:paraId="072A5635" w14:textId="01F8D996" w:rsidR="009C38F2" w:rsidRPr="009A7675" w:rsidRDefault="001D5718" w:rsidP="009A7675">
            <w:pPr>
              <w:rPr>
                <w:rFonts w:cstheme="minorHAnsi"/>
                <w:sz w:val="24"/>
                <w:szCs w:val="24"/>
              </w:rPr>
            </w:pPr>
            <w:r w:rsidRPr="009A7675">
              <w:rPr>
                <w:rFonts w:cstheme="minorHAnsi"/>
                <w:sz w:val="24"/>
                <w:szCs w:val="24"/>
              </w:rPr>
              <w:t>1001</w:t>
            </w:r>
          </w:p>
        </w:tc>
      </w:tr>
      <w:tr w:rsidR="00915D99" w:rsidRPr="009A7675" w14:paraId="26821573" w14:textId="77777777" w:rsidTr="003525DF">
        <w:trPr>
          <w:trHeight w:hRule="exact" w:val="360"/>
        </w:trPr>
        <w:tc>
          <w:tcPr>
            <w:tcW w:w="2202" w:type="pct"/>
            <w:shd w:val="clear" w:color="auto" w:fill="auto"/>
          </w:tcPr>
          <w:p w14:paraId="0B85AB16"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Random</w:t>
            </w:r>
          </w:p>
        </w:tc>
        <w:tc>
          <w:tcPr>
            <w:tcW w:w="938" w:type="pct"/>
            <w:shd w:val="clear" w:color="auto" w:fill="auto"/>
          </w:tcPr>
          <w:p w14:paraId="22012451"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SD</w:t>
            </w:r>
          </w:p>
        </w:tc>
        <w:tc>
          <w:tcPr>
            <w:tcW w:w="701" w:type="pct"/>
            <w:shd w:val="clear" w:color="auto" w:fill="auto"/>
          </w:tcPr>
          <w:p w14:paraId="20DAE92E"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Var</w:t>
            </w:r>
          </w:p>
        </w:tc>
        <w:tc>
          <w:tcPr>
            <w:tcW w:w="649" w:type="pct"/>
            <w:shd w:val="clear" w:color="auto" w:fill="auto"/>
          </w:tcPr>
          <w:p w14:paraId="09305491" w14:textId="77777777" w:rsidR="009C38F2" w:rsidRPr="009A7675" w:rsidRDefault="009C38F2" w:rsidP="009A7675">
            <w:pPr>
              <w:rPr>
                <w:rFonts w:cstheme="minorHAnsi"/>
                <w:i/>
                <w:iCs/>
                <w:color w:val="7F7F7F" w:themeColor="text1" w:themeTint="80"/>
                <w:sz w:val="24"/>
                <w:szCs w:val="24"/>
              </w:rPr>
            </w:pPr>
            <w:r w:rsidRPr="009A7675">
              <w:rPr>
                <w:rFonts w:cstheme="minorHAnsi"/>
                <w:i/>
                <w:iCs/>
                <w:color w:val="7F7F7F" w:themeColor="text1" w:themeTint="80"/>
                <w:sz w:val="24"/>
                <w:szCs w:val="24"/>
              </w:rPr>
              <w:t>N</w:t>
            </w:r>
          </w:p>
        </w:tc>
        <w:tc>
          <w:tcPr>
            <w:tcW w:w="510" w:type="pct"/>
            <w:shd w:val="clear" w:color="auto" w:fill="auto"/>
          </w:tcPr>
          <w:p w14:paraId="1E2903C3" w14:textId="77777777" w:rsidR="009C38F2" w:rsidRPr="009A7675" w:rsidRDefault="009C38F2" w:rsidP="009A7675">
            <w:pPr>
              <w:rPr>
                <w:rFonts w:cstheme="minorHAnsi"/>
                <w:b/>
                <w:bCs/>
                <w:sz w:val="24"/>
                <w:szCs w:val="24"/>
              </w:rPr>
            </w:pPr>
          </w:p>
        </w:tc>
      </w:tr>
      <w:tr w:rsidR="00915D99" w:rsidRPr="009A7675" w14:paraId="2FE9D089" w14:textId="77777777" w:rsidTr="003525DF">
        <w:trPr>
          <w:trHeight w:hRule="exact" w:val="360"/>
        </w:trPr>
        <w:tc>
          <w:tcPr>
            <w:tcW w:w="2202" w:type="pct"/>
            <w:shd w:val="clear" w:color="auto" w:fill="auto"/>
          </w:tcPr>
          <w:p w14:paraId="677DACCC" w14:textId="77777777" w:rsidR="009C38F2" w:rsidRPr="009A7675" w:rsidRDefault="009C38F2" w:rsidP="009A7675">
            <w:pPr>
              <w:pStyle w:val="ListParagraph"/>
              <w:rPr>
                <w:rFonts w:cstheme="minorHAnsi"/>
                <w:sz w:val="24"/>
                <w:szCs w:val="24"/>
              </w:rPr>
            </w:pPr>
            <w:r w:rsidRPr="009A7675">
              <w:rPr>
                <w:rFonts w:cstheme="minorHAnsi"/>
                <w:sz w:val="24"/>
                <w:szCs w:val="24"/>
              </w:rPr>
              <w:t>Individual I.D.</w:t>
            </w:r>
          </w:p>
        </w:tc>
        <w:tc>
          <w:tcPr>
            <w:tcW w:w="938" w:type="pct"/>
            <w:shd w:val="clear" w:color="auto" w:fill="auto"/>
          </w:tcPr>
          <w:p w14:paraId="5B5B0E03" w14:textId="77777777" w:rsidR="009C38F2" w:rsidRPr="009A7675" w:rsidRDefault="009C38F2" w:rsidP="009A7675">
            <w:pPr>
              <w:rPr>
                <w:rFonts w:cstheme="minorHAnsi"/>
                <w:sz w:val="24"/>
                <w:szCs w:val="24"/>
              </w:rPr>
            </w:pPr>
            <w:r w:rsidRPr="009A7675">
              <w:rPr>
                <w:rFonts w:cstheme="minorHAnsi"/>
                <w:sz w:val="24"/>
                <w:szCs w:val="24"/>
              </w:rPr>
              <w:t>5.31e-5</w:t>
            </w:r>
          </w:p>
        </w:tc>
        <w:tc>
          <w:tcPr>
            <w:tcW w:w="701" w:type="pct"/>
            <w:shd w:val="clear" w:color="auto" w:fill="auto"/>
          </w:tcPr>
          <w:p w14:paraId="4F356540" w14:textId="77777777" w:rsidR="009C38F2" w:rsidRPr="009A7675" w:rsidRDefault="009C38F2" w:rsidP="009A7675">
            <w:pPr>
              <w:rPr>
                <w:rFonts w:cstheme="minorHAnsi"/>
                <w:sz w:val="24"/>
                <w:szCs w:val="24"/>
              </w:rPr>
            </w:pPr>
            <w:r w:rsidRPr="009A7675">
              <w:rPr>
                <w:rFonts w:cstheme="minorHAnsi"/>
                <w:sz w:val="24"/>
                <w:szCs w:val="24"/>
              </w:rPr>
              <w:t>2.82e-09</w:t>
            </w:r>
          </w:p>
        </w:tc>
        <w:tc>
          <w:tcPr>
            <w:tcW w:w="649" w:type="pct"/>
            <w:shd w:val="clear" w:color="auto" w:fill="auto"/>
          </w:tcPr>
          <w:p w14:paraId="4E7A3220" w14:textId="77777777" w:rsidR="009C38F2" w:rsidRPr="009A7675" w:rsidRDefault="009C38F2" w:rsidP="009A7675">
            <w:pPr>
              <w:rPr>
                <w:rFonts w:cstheme="minorHAnsi"/>
                <w:sz w:val="24"/>
                <w:szCs w:val="24"/>
              </w:rPr>
            </w:pPr>
            <w:r w:rsidRPr="009A7675">
              <w:rPr>
                <w:rFonts w:cstheme="minorHAnsi"/>
                <w:sz w:val="24"/>
                <w:szCs w:val="24"/>
              </w:rPr>
              <w:t>870</w:t>
            </w:r>
          </w:p>
        </w:tc>
        <w:tc>
          <w:tcPr>
            <w:tcW w:w="510" w:type="pct"/>
            <w:shd w:val="clear" w:color="auto" w:fill="auto"/>
          </w:tcPr>
          <w:p w14:paraId="40E1C25A" w14:textId="74D2A2BC" w:rsidR="009C38F2" w:rsidRPr="009A7675" w:rsidRDefault="009C38F2" w:rsidP="009A7675">
            <w:pPr>
              <w:rPr>
                <w:rFonts w:cstheme="minorHAnsi"/>
                <w:sz w:val="24"/>
                <w:szCs w:val="24"/>
              </w:rPr>
            </w:pPr>
          </w:p>
        </w:tc>
      </w:tr>
      <w:tr w:rsidR="00915D99" w:rsidRPr="009A7675" w14:paraId="5644B5C6" w14:textId="77777777" w:rsidTr="003525DF">
        <w:trPr>
          <w:trHeight w:hRule="exact" w:val="360"/>
        </w:trPr>
        <w:tc>
          <w:tcPr>
            <w:tcW w:w="2202" w:type="pct"/>
            <w:shd w:val="clear" w:color="auto" w:fill="auto"/>
          </w:tcPr>
          <w:p w14:paraId="37F1E971" w14:textId="77777777" w:rsidR="009C38F2" w:rsidRPr="009A7675" w:rsidRDefault="009C38F2" w:rsidP="009A7675">
            <w:pPr>
              <w:pStyle w:val="ListParagraph"/>
              <w:rPr>
                <w:rFonts w:cstheme="minorHAnsi"/>
                <w:sz w:val="24"/>
                <w:szCs w:val="24"/>
              </w:rPr>
            </w:pPr>
            <w:r w:rsidRPr="009A7675">
              <w:rPr>
                <w:rFonts w:cstheme="minorHAnsi"/>
                <w:sz w:val="24"/>
                <w:szCs w:val="24"/>
              </w:rPr>
              <w:t>Year of recording</w:t>
            </w:r>
          </w:p>
        </w:tc>
        <w:tc>
          <w:tcPr>
            <w:tcW w:w="938" w:type="pct"/>
            <w:shd w:val="clear" w:color="auto" w:fill="auto"/>
          </w:tcPr>
          <w:p w14:paraId="56956D70" w14:textId="77777777" w:rsidR="009C38F2" w:rsidRPr="009A7675" w:rsidRDefault="009C38F2" w:rsidP="009A7675">
            <w:pPr>
              <w:rPr>
                <w:rFonts w:cstheme="minorHAnsi"/>
                <w:sz w:val="24"/>
                <w:szCs w:val="24"/>
              </w:rPr>
            </w:pPr>
            <w:r w:rsidRPr="009A7675">
              <w:rPr>
                <w:rFonts w:cstheme="minorHAnsi"/>
                <w:sz w:val="24"/>
                <w:szCs w:val="24"/>
              </w:rPr>
              <w:t>0.214</w:t>
            </w:r>
          </w:p>
        </w:tc>
        <w:tc>
          <w:tcPr>
            <w:tcW w:w="701" w:type="pct"/>
            <w:shd w:val="clear" w:color="auto" w:fill="auto"/>
          </w:tcPr>
          <w:p w14:paraId="3D945647" w14:textId="77777777" w:rsidR="009C38F2" w:rsidRPr="009A7675" w:rsidRDefault="009C38F2" w:rsidP="009A7675">
            <w:pPr>
              <w:rPr>
                <w:rFonts w:cstheme="minorHAnsi"/>
                <w:sz w:val="24"/>
                <w:szCs w:val="24"/>
              </w:rPr>
            </w:pPr>
            <w:r w:rsidRPr="009A7675">
              <w:rPr>
                <w:rFonts w:cstheme="minorHAnsi"/>
                <w:sz w:val="24"/>
                <w:szCs w:val="24"/>
              </w:rPr>
              <w:t>4.56e-02</w:t>
            </w:r>
          </w:p>
        </w:tc>
        <w:tc>
          <w:tcPr>
            <w:tcW w:w="649" w:type="pct"/>
            <w:shd w:val="clear" w:color="auto" w:fill="auto"/>
          </w:tcPr>
          <w:p w14:paraId="7EBEAD8B" w14:textId="77777777" w:rsidR="009C38F2" w:rsidRPr="009A7675" w:rsidRDefault="009C38F2" w:rsidP="009A7675">
            <w:pPr>
              <w:rPr>
                <w:rFonts w:cstheme="minorHAnsi"/>
                <w:sz w:val="24"/>
                <w:szCs w:val="24"/>
              </w:rPr>
            </w:pPr>
            <w:r w:rsidRPr="009A7675">
              <w:rPr>
                <w:rFonts w:cstheme="minorHAnsi"/>
                <w:sz w:val="24"/>
                <w:szCs w:val="24"/>
              </w:rPr>
              <w:t>9</w:t>
            </w:r>
          </w:p>
        </w:tc>
        <w:tc>
          <w:tcPr>
            <w:tcW w:w="510" w:type="pct"/>
            <w:shd w:val="clear" w:color="auto" w:fill="auto"/>
          </w:tcPr>
          <w:p w14:paraId="74149FD5" w14:textId="4FB9F737" w:rsidR="009C38F2" w:rsidRPr="009A7675" w:rsidRDefault="009C38F2" w:rsidP="009A7675">
            <w:pPr>
              <w:rPr>
                <w:rFonts w:cstheme="minorHAnsi"/>
                <w:sz w:val="24"/>
                <w:szCs w:val="24"/>
              </w:rPr>
            </w:pPr>
          </w:p>
        </w:tc>
      </w:tr>
      <w:tr w:rsidR="009C38F2" w:rsidRPr="009A7675" w14:paraId="4B3B363C" w14:textId="77777777" w:rsidTr="003525DF">
        <w:trPr>
          <w:trHeight w:hRule="exact" w:val="360"/>
        </w:trPr>
        <w:tc>
          <w:tcPr>
            <w:tcW w:w="5000" w:type="pct"/>
            <w:gridSpan w:val="5"/>
            <w:shd w:val="clear" w:color="auto" w:fill="D9D9D9" w:themeFill="background1" w:themeFillShade="D9"/>
          </w:tcPr>
          <w:p w14:paraId="24FE4F76" w14:textId="77777777" w:rsidR="009C38F2" w:rsidRPr="009A7675" w:rsidRDefault="009C38F2" w:rsidP="009A7675">
            <w:pPr>
              <w:rPr>
                <w:rFonts w:cstheme="minorHAnsi"/>
                <w:b/>
                <w:bCs/>
                <w:sz w:val="24"/>
                <w:szCs w:val="24"/>
              </w:rPr>
            </w:pPr>
            <w:r w:rsidRPr="009A7675">
              <w:rPr>
                <w:rFonts w:cstheme="minorHAnsi"/>
                <w:b/>
                <w:bCs/>
                <w:sz w:val="24"/>
                <w:szCs w:val="24"/>
              </w:rPr>
              <w:t>(5) Chick body condition (lm) (</w:t>
            </w:r>
            <w:r w:rsidRPr="009A7675">
              <w:rPr>
                <w:rFonts w:cstheme="minorHAnsi"/>
                <w:b/>
                <w:bCs/>
                <w:i/>
                <w:iCs/>
                <w:sz w:val="24"/>
                <w:szCs w:val="24"/>
              </w:rPr>
              <w:t>N</w:t>
            </w:r>
            <w:r w:rsidRPr="009A7675">
              <w:rPr>
                <w:rFonts w:cstheme="minorHAnsi"/>
                <w:b/>
                <w:bCs/>
                <w:sz w:val="24"/>
                <w:szCs w:val="24"/>
                <w:vertAlign w:val="subscript"/>
              </w:rPr>
              <w:t>obs</w:t>
            </w:r>
            <w:r w:rsidRPr="009A7675">
              <w:rPr>
                <w:rFonts w:cstheme="minorHAnsi"/>
                <w:b/>
                <w:bCs/>
                <w:i/>
                <w:iCs/>
                <w:sz w:val="24"/>
                <w:szCs w:val="24"/>
              </w:rPr>
              <w:t xml:space="preserve"> </w:t>
            </w:r>
            <w:r w:rsidRPr="009A7675">
              <w:rPr>
                <w:rFonts w:cstheme="minorHAnsi"/>
                <w:b/>
                <w:bCs/>
                <w:sz w:val="24"/>
                <w:szCs w:val="24"/>
              </w:rPr>
              <w:t>= 384)</w:t>
            </w:r>
          </w:p>
        </w:tc>
      </w:tr>
      <w:tr w:rsidR="009C38F2" w:rsidRPr="009A7675" w14:paraId="4561DCF8" w14:textId="77777777" w:rsidTr="003525DF">
        <w:trPr>
          <w:trHeight w:hRule="exact" w:val="360"/>
        </w:trPr>
        <w:tc>
          <w:tcPr>
            <w:tcW w:w="5000" w:type="pct"/>
            <w:gridSpan w:val="5"/>
            <w:shd w:val="clear" w:color="auto" w:fill="auto"/>
          </w:tcPr>
          <w:p w14:paraId="399C89DE" w14:textId="77777777" w:rsidR="009C38F2" w:rsidRPr="009A7675" w:rsidRDefault="009C38F2" w:rsidP="009A7675">
            <w:pPr>
              <w:rPr>
                <w:rFonts w:cstheme="minorHAnsi"/>
                <w:sz w:val="24"/>
                <w:szCs w:val="24"/>
              </w:rPr>
            </w:pPr>
            <w:r w:rsidRPr="009A7675">
              <w:rPr>
                <w:rFonts w:cstheme="minorHAnsi"/>
                <w:i/>
                <w:iCs/>
                <w:color w:val="7F7F7F" w:themeColor="text1" w:themeTint="80"/>
                <w:sz w:val="24"/>
                <w:szCs w:val="24"/>
              </w:rPr>
              <w:t>Fixed</w:t>
            </w:r>
          </w:p>
        </w:tc>
      </w:tr>
      <w:tr w:rsidR="00915D99" w:rsidRPr="009A7675" w14:paraId="731B8203" w14:textId="77777777" w:rsidTr="003525DF">
        <w:trPr>
          <w:trHeight w:hRule="exact" w:val="360"/>
        </w:trPr>
        <w:tc>
          <w:tcPr>
            <w:tcW w:w="2202" w:type="pct"/>
            <w:shd w:val="clear" w:color="auto" w:fill="auto"/>
          </w:tcPr>
          <w:p w14:paraId="5666EF55" w14:textId="77777777" w:rsidR="009C38F2" w:rsidRPr="009A7675" w:rsidRDefault="009C38F2" w:rsidP="009A7675">
            <w:pPr>
              <w:pStyle w:val="ListParagraph"/>
              <w:rPr>
                <w:rFonts w:cstheme="minorHAnsi"/>
                <w:sz w:val="24"/>
                <w:szCs w:val="24"/>
              </w:rPr>
            </w:pPr>
            <w:r w:rsidRPr="009A7675">
              <w:rPr>
                <w:rFonts w:cstheme="minorHAnsi"/>
                <w:sz w:val="24"/>
                <w:szCs w:val="24"/>
              </w:rPr>
              <w:t>Between-ind. age effect</w:t>
            </w:r>
          </w:p>
        </w:tc>
        <w:tc>
          <w:tcPr>
            <w:tcW w:w="938" w:type="pct"/>
            <w:shd w:val="clear" w:color="auto" w:fill="auto"/>
          </w:tcPr>
          <w:p w14:paraId="45F87688" w14:textId="77777777" w:rsidR="009C38F2" w:rsidRPr="009A7675" w:rsidRDefault="009C38F2" w:rsidP="009A7675">
            <w:pPr>
              <w:rPr>
                <w:rFonts w:cstheme="minorHAnsi"/>
                <w:sz w:val="24"/>
                <w:szCs w:val="24"/>
              </w:rPr>
            </w:pPr>
            <w:r w:rsidRPr="009A7675">
              <w:rPr>
                <w:rFonts w:cstheme="minorHAnsi"/>
                <w:sz w:val="24"/>
                <w:szCs w:val="24"/>
              </w:rPr>
              <w:t>0.002 ± 0.003</w:t>
            </w:r>
          </w:p>
        </w:tc>
        <w:tc>
          <w:tcPr>
            <w:tcW w:w="701" w:type="pct"/>
            <w:shd w:val="clear" w:color="auto" w:fill="auto"/>
          </w:tcPr>
          <w:p w14:paraId="67E81366" w14:textId="77777777" w:rsidR="009C38F2" w:rsidRPr="009A7675" w:rsidRDefault="009C38F2" w:rsidP="009A7675">
            <w:pPr>
              <w:rPr>
                <w:rFonts w:cstheme="minorHAnsi"/>
                <w:sz w:val="24"/>
                <w:szCs w:val="24"/>
              </w:rPr>
            </w:pPr>
            <w:r w:rsidRPr="009A7675">
              <w:rPr>
                <w:rFonts w:cstheme="minorHAnsi"/>
                <w:sz w:val="24"/>
                <w:szCs w:val="24"/>
              </w:rPr>
              <w:t>0.677</w:t>
            </w:r>
          </w:p>
        </w:tc>
        <w:tc>
          <w:tcPr>
            <w:tcW w:w="649" w:type="pct"/>
            <w:shd w:val="clear" w:color="auto" w:fill="auto"/>
          </w:tcPr>
          <w:p w14:paraId="4D3D21A5" w14:textId="77777777" w:rsidR="009C38F2" w:rsidRPr="009A7675" w:rsidRDefault="009C38F2" w:rsidP="009A7675">
            <w:pPr>
              <w:rPr>
                <w:rFonts w:cstheme="minorHAnsi"/>
                <w:sz w:val="24"/>
                <w:szCs w:val="24"/>
              </w:rPr>
            </w:pPr>
            <w:r w:rsidRPr="009A7675">
              <w:rPr>
                <w:rFonts w:cstheme="minorHAnsi"/>
                <w:sz w:val="24"/>
                <w:szCs w:val="24"/>
              </w:rPr>
              <w:t>0.499</w:t>
            </w:r>
          </w:p>
        </w:tc>
        <w:tc>
          <w:tcPr>
            <w:tcW w:w="510" w:type="pct"/>
            <w:shd w:val="clear" w:color="auto" w:fill="auto"/>
          </w:tcPr>
          <w:p w14:paraId="3D409EDE" w14:textId="0F7F9868"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7E4788E0" w14:textId="77777777" w:rsidTr="003525DF">
        <w:trPr>
          <w:trHeight w:hRule="exact" w:val="360"/>
        </w:trPr>
        <w:tc>
          <w:tcPr>
            <w:tcW w:w="2202" w:type="pct"/>
            <w:shd w:val="clear" w:color="auto" w:fill="auto"/>
          </w:tcPr>
          <w:p w14:paraId="0157A55B" w14:textId="77777777" w:rsidR="009C38F2" w:rsidRPr="009A7675" w:rsidRDefault="009C38F2" w:rsidP="009A7675">
            <w:pPr>
              <w:pStyle w:val="ListParagraph"/>
              <w:rPr>
                <w:rFonts w:cstheme="minorHAnsi"/>
                <w:sz w:val="24"/>
                <w:szCs w:val="24"/>
              </w:rPr>
            </w:pPr>
            <w:r w:rsidRPr="009A7675">
              <w:rPr>
                <w:rFonts w:cstheme="minorHAnsi"/>
                <w:sz w:val="24"/>
                <w:szCs w:val="24"/>
              </w:rPr>
              <w:t>Within-ind. age effect</w:t>
            </w:r>
          </w:p>
        </w:tc>
        <w:tc>
          <w:tcPr>
            <w:tcW w:w="938" w:type="pct"/>
            <w:shd w:val="clear" w:color="auto" w:fill="auto"/>
          </w:tcPr>
          <w:p w14:paraId="1A6F35B4" w14:textId="77777777" w:rsidR="009C38F2" w:rsidRPr="009A7675" w:rsidRDefault="009C38F2" w:rsidP="009A7675">
            <w:pPr>
              <w:rPr>
                <w:rFonts w:cstheme="minorHAnsi"/>
                <w:sz w:val="24"/>
                <w:szCs w:val="24"/>
              </w:rPr>
            </w:pPr>
            <w:r w:rsidRPr="009A7675">
              <w:rPr>
                <w:rFonts w:cstheme="minorHAnsi"/>
                <w:sz w:val="24"/>
                <w:szCs w:val="24"/>
              </w:rPr>
              <w:t>0.003 ± 0.004</w:t>
            </w:r>
          </w:p>
        </w:tc>
        <w:tc>
          <w:tcPr>
            <w:tcW w:w="701" w:type="pct"/>
            <w:shd w:val="clear" w:color="auto" w:fill="auto"/>
          </w:tcPr>
          <w:p w14:paraId="376C0339" w14:textId="77777777" w:rsidR="009C38F2" w:rsidRPr="009A7675" w:rsidRDefault="009C38F2" w:rsidP="009A7675">
            <w:pPr>
              <w:rPr>
                <w:rFonts w:cstheme="minorHAnsi"/>
                <w:sz w:val="24"/>
                <w:szCs w:val="24"/>
              </w:rPr>
            </w:pPr>
            <w:r w:rsidRPr="009A7675">
              <w:rPr>
                <w:rFonts w:cstheme="minorHAnsi"/>
                <w:sz w:val="24"/>
                <w:szCs w:val="24"/>
              </w:rPr>
              <w:t>0.621</w:t>
            </w:r>
          </w:p>
        </w:tc>
        <w:tc>
          <w:tcPr>
            <w:tcW w:w="649" w:type="pct"/>
            <w:shd w:val="clear" w:color="auto" w:fill="auto"/>
          </w:tcPr>
          <w:p w14:paraId="45C475F7" w14:textId="77777777" w:rsidR="009C38F2" w:rsidRPr="009A7675" w:rsidRDefault="009C38F2" w:rsidP="009A7675">
            <w:pPr>
              <w:rPr>
                <w:rFonts w:cstheme="minorHAnsi"/>
                <w:sz w:val="24"/>
                <w:szCs w:val="24"/>
              </w:rPr>
            </w:pPr>
            <w:r w:rsidRPr="009A7675">
              <w:rPr>
                <w:rFonts w:cstheme="minorHAnsi"/>
                <w:sz w:val="24"/>
                <w:szCs w:val="24"/>
              </w:rPr>
              <w:t>0.535</w:t>
            </w:r>
          </w:p>
        </w:tc>
        <w:tc>
          <w:tcPr>
            <w:tcW w:w="510" w:type="pct"/>
            <w:shd w:val="clear" w:color="auto" w:fill="auto"/>
          </w:tcPr>
          <w:p w14:paraId="1CEE5535" w14:textId="23898C5D"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4D058DFE" w14:textId="77777777" w:rsidTr="003525DF">
        <w:trPr>
          <w:trHeight w:hRule="exact" w:val="360"/>
        </w:trPr>
        <w:tc>
          <w:tcPr>
            <w:tcW w:w="2202" w:type="pct"/>
            <w:shd w:val="clear" w:color="auto" w:fill="auto"/>
          </w:tcPr>
          <w:p w14:paraId="195AE32D" w14:textId="77777777" w:rsidR="009C38F2" w:rsidRPr="009A7675" w:rsidRDefault="009C38F2" w:rsidP="009A7675">
            <w:pPr>
              <w:pStyle w:val="ListParagraph"/>
              <w:rPr>
                <w:rFonts w:cstheme="minorHAnsi"/>
                <w:sz w:val="24"/>
                <w:szCs w:val="24"/>
              </w:rPr>
            </w:pPr>
            <w:r w:rsidRPr="009A7675">
              <w:rPr>
                <w:rFonts w:cstheme="minorHAnsi"/>
                <w:sz w:val="24"/>
                <w:szCs w:val="24"/>
              </w:rPr>
              <w:t xml:space="preserve">Btw.-ind. </w:t>
            </w:r>
            <w:r w:rsidRPr="009A7675">
              <w:rPr>
                <w:rFonts w:cstheme="minorHAnsi"/>
                <w:color w:val="202124"/>
                <w:sz w:val="24"/>
                <w:szCs w:val="24"/>
                <w:shd w:val="clear" w:color="auto" w:fill="FFFFFF"/>
              </w:rPr>
              <w:t>×</w:t>
            </w:r>
            <w:r w:rsidRPr="009A7675">
              <w:rPr>
                <w:rFonts w:cstheme="minorHAnsi"/>
                <w:sz w:val="24"/>
                <w:szCs w:val="24"/>
              </w:rPr>
              <w:t xml:space="preserve"> sex</w:t>
            </w:r>
          </w:p>
        </w:tc>
        <w:tc>
          <w:tcPr>
            <w:tcW w:w="938" w:type="pct"/>
            <w:shd w:val="clear" w:color="auto" w:fill="auto"/>
          </w:tcPr>
          <w:p w14:paraId="4EC9FB1B" w14:textId="77777777" w:rsidR="009C38F2" w:rsidRPr="009A7675" w:rsidRDefault="009C38F2" w:rsidP="009A7675">
            <w:pPr>
              <w:rPr>
                <w:rFonts w:cstheme="minorHAnsi"/>
                <w:sz w:val="24"/>
                <w:szCs w:val="24"/>
              </w:rPr>
            </w:pPr>
            <w:r w:rsidRPr="009A7675">
              <w:rPr>
                <w:rFonts w:cstheme="minorHAnsi"/>
                <w:sz w:val="24"/>
                <w:szCs w:val="24"/>
              </w:rPr>
              <w:t>-0.011 ± 0.004</w:t>
            </w:r>
          </w:p>
        </w:tc>
        <w:tc>
          <w:tcPr>
            <w:tcW w:w="701" w:type="pct"/>
            <w:shd w:val="clear" w:color="auto" w:fill="auto"/>
          </w:tcPr>
          <w:p w14:paraId="35B318C5" w14:textId="77777777" w:rsidR="009C38F2" w:rsidRPr="009A7675" w:rsidRDefault="009C38F2" w:rsidP="009A7675">
            <w:pPr>
              <w:rPr>
                <w:rFonts w:cstheme="minorHAnsi"/>
                <w:sz w:val="24"/>
                <w:szCs w:val="24"/>
              </w:rPr>
            </w:pPr>
            <w:r w:rsidRPr="009A7675">
              <w:rPr>
                <w:rFonts w:cstheme="minorHAnsi"/>
                <w:sz w:val="24"/>
                <w:szCs w:val="24"/>
              </w:rPr>
              <w:t>-2.740</w:t>
            </w:r>
          </w:p>
        </w:tc>
        <w:tc>
          <w:tcPr>
            <w:tcW w:w="649" w:type="pct"/>
            <w:shd w:val="clear" w:color="auto" w:fill="auto"/>
          </w:tcPr>
          <w:p w14:paraId="32CA0EDD" w14:textId="77777777" w:rsidR="009C38F2" w:rsidRPr="009A7675" w:rsidRDefault="009C38F2" w:rsidP="009A7675">
            <w:pPr>
              <w:rPr>
                <w:rFonts w:cstheme="minorHAnsi"/>
                <w:sz w:val="24"/>
                <w:szCs w:val="24"/>
              </w:rPr>
            </w:pPr>
            <w:r w:rsidRPr="009A7675">
              <w:rPr>
                <w:rFonts w:cstheme="minorHAnsi"/>
                <w:sz w:val="24"/>
                <w:szCs w:val="24"/>
              </w:rPr>
              <w:t>0.006</w:t>
            </w:r>
          </w:p>
        </w:tc>
        <w:tc>
          <w:tcPr>
            <w:tcW w:w="510" w:type="pct"/>
            <w:shd w:val="clear" w:color="auto" w:fill="auto"/>
          </w:tcPr>
          <w:p w14:paraId="0CA91133" w14:textId="38A266EA" w:rsidR="009C38F2" w:rsidRPr="009A7675" w:rsidRDefault="00465354" w:rsidP="009A7675">
            <w:pPr>
              <w:rPr>
                <w:rFonts w:cstheme="minorHAnsi"/>
                <w:sz w:val="24"/>
                <w:szCs w:val="24"/>
              </w:rPr>
            </w:pPr>
            <w:r w:rsidRPr="009A7675">
              <w:rPr>
                <w:rFonts w:cstheme="minorHAnsi"/>
                <w:sz w:val="24"/>
                <w:szCs w:val="24"/>
              </w:rPr>
              <w:t>420</w:t>
            </w:r>
          </w:p>
        </w:tc>
      </w:tr>
      <w:tr w:rsidR="003525DF" w:rsidRPr="009A7675" w14:paraId="44ACE7E1" w14:textId="77777777" w:rsidTr="003525DF">
        <w:trPr>
          <w:trHeight w:hRule="exact" w:val="360"/>
        </w:trPr>
        <w:tc>
          <w:tcPr>
            <w:tcW w:w="2202" w:type="pct"/>
            <w:shd w:val="clear" w:color="auto" w:fill="auto"/>
          </w:tcPr>
          <w:p w14:paraId="69253984" w14:textId="77777777" w:rsidR="009C38F2" w:rsidRPr="009A7675" w:rsidRDefault="009C38F2" w:rsidP="009A7675">
            <w:pPr>
              <w:pStyle w:val="ListParagraph"/>
              <w:rPr>
                <w:rFonts w:cstheme="minorHAnsi"/>
                <w:sz w:val="24"/>
                <w:szCs w:val="24"/>
              </w:rPr>
            </w:pPr>
            <w:r w:rsidRPr="009A7675">
              <w:rPr>
                <w:rFonts w:cstheme="minorHAnsi"/>
                <w:sz w:val="24"/>
                <w:szCs w:val="24"/>
              </w:rPr>
              <w:t>Sex</w:t>
            </w:r>
          </w:p>
        </w:tc>
        <w:tc>
          <w:tcPr>
            <w:tcW w:w="938" w:type="pct"/>
            <w:shd w:val="clear" w:color="auto" w:fill="auto"/>
          </w:tcPr>
          <w:p w14:paraId="541C5A8A" w14:textId="77777777" w:rsidR="009C38F2" w:rsidRPr="009A7675" w:rsidRDefault="009C38F2" w:rsidP="009A7675">
            <w:pPr>
              <w:rPr>
                <w:rFonts w:cstheme="minorHAnsi"/>
                <w:sz w:val="24"/>
                <w:szCs w:val="24"/>
              </w:rPr>
            </w:pPr>
            <w:r w:rsidRPr="009A7675">
              <w:rPr>
                <w:rFonts w:cstheme="minorHAnsi"/>
                <w:sz w:val="24"/>
                <w:szCs w:val="24"/>
              </w:rPr>
              <w:t>0.029 ± 0.011</w:t>
            </w:r>
          </w:p>
        </w:tc>
        <w:tc>
          <w:tcPr>
            <w:tcW w:w="701" w:type="pct"/>
            <w:shd w:val="clear" w:color="auto" w:fill="auto"/>
          </w:tcPr>
          <w:p w14:paraId="5ECA34F3" w14:textId="77777777" w:rsidR="009C38F2" w:rsidRPr="009A7675" w:rsidRDefault="009C38F2" w:rsidP="009A7675">
            <w:pPr>
              <w:rPr>
                <w:rFonts w:cstheme="minorHAnsi"/>
                <w:sz w:val="24"/>
                <w:szCs w:val="24"/>
              </w:rPr>
            </w:pPr>
            <w:r w:rsidRPr="009A7675">
              <w:rPr>
                <w:rFonts w:cstheme="minorHAnsi"/>
                <w:sz w:val="24"/>
                <w:szCs w:val="24"/>
              </w:rPr>
              <w:t>2.701</w:t>
            </w:r>
          </w:p>
        </w:tc>
        <w:tc>
          <w:tcPr>
            <w:tcW w:w="649" w:type="pct"/>
            <w:shd w:val="clear" w:color="auto" w:fill="auto"/>
          </w:tcPr>
          <w:p w14:paraId="0E5E3FCC" w14:textId="77777777" w:rsidR="009C38F2" w:rsidRPr="009A7675" w:rsidRDefault="009C38F2" w:rsidP="009A7675">
            <w:pPr>
              <w:rPr>
                <w:rFonts w:cstheme="minorHAnsi"/>
                <w:sz w:val="24"/>
                <w:szCs w:val="24"/>
              </w:rPr>
            </w:pPr>
            <w:r w:rsidRPr="009A7675">
              <w:rPr>
                <w:rFonts w:cstheme="minorHAnsi"/>
                <w:sz w:val="24"/>
                <w:szCs w:val="24"/>
              </w:rPr>
              <w:t>0.007</w:t>
            </w:r>
          </w:p>
        </w:tc>
        <w:tc>
          <w:tcPr>
            <w:tcW w:w="510" w:type="pct"/>
            <w:shd w:val="clear" w:color="auto" w:fill="auto"/>
          </w:tcPr>
          <w:p w14:paraId="50C22FB4" w14:textId="1AD9EBF8" w:rsidR="009C38F2" w:rsidRPr="009A7675" w:rsidRDefault="00465354" w:rsidP="009A7675">
            <w:pPr>
              <w:rPr>
                <w:rFonts w:cstheme="minorHAnsi"/>
                <w:sz w:val="24"/>
                <w:szCs w:val="24"/>
              </w:rPr>
            </w:pPr>
            <w:r w:rsidRPr="009A7675">
              <w:rPr>
                <w:rFonts w:cstheme="minorHAnsi"/>
                <w:sz w:val="24"/>
                <w:szCs w:val="24"/>
              </w:rPr>
              <w:t>420</w:t>
            </w:r>
          </w:p>
        </w:tc>
      </w:tr>
      <w:tr w:rsidR="009C38F2" w:rsidRPr="009A7675" w14:paraId="4EA0F9CB" w14:textId="77777777" w:rsidTr="003525DF">
        <w:trPr>
          <w:trHeight w:hRule="exact" w:val="360"/>
        </w:trPr>
        <w:tc>
          <w:tcPr>
            <w:tcW w:w="5000" w:type="pct"/>
            <w:gridSpan w:val="5"/>
            <w:shd w:val="clear" w:color="auto" w:fill="D9D9D9" w:themeFill="background1" w:themeFillShade="D9"/>
          </w:tcPr>
          <w:p w14:paraId="38487443" w14:textId="77777777" w:rsidR="009C38F2" w:rsidRPr="009A7675" w:rsidRDefault="009C38F2" w:rsidP="009A7675">
            <w:pPr>
              <w:rPr>
                <w:rFonts w:cstheme="minorHAnsi"/>
                <w:b/>
                <w:bCs/>
                <w:sz w:val="24"/>
                <w:szCs w:val="24"/>
              </w:rPr>
            </w:pPr>
            <w:r w:rsidRPr="009A7675">
              <w:rPr>
                <w:rFonts w:cstheme="minorHAnsi"/>
                <w:b/>
                <w:bCs/>
                <w:sz w:val="24"/>
                <w:szCs w:val="24"/>
              </w:rPr>
              <w:t>(6) Provisioning rate (lmm) (</w:t>
            </w:r>
            <w:r w:rsidRPr="009A7675">
              <w:rPr>
                <w:rFonts w:cstheme="minorHAnsi"/>
                <w:b/>
                <w:bCs/>
                <w:i/>
                <w:iCs/>
                <w:sz w:val="24"/>
                <w:szCs w:val="24"/>
              </w:rPr>
              <w:t>N</w:t>
            </w:r>
            <w:r w:rsidRPr="009A7675">
              <w:rPr>
                <w:rFonts w:cstheme="minorHAnsi"/>
                <w:b/>
                <w:bCs/>
                <w:sz w:val="24"/>
                <w:szCs w:val="24"/>
                <w:vertAlign w:val="subscript"/>
              </w:rPr>
              <w:t>obs</w:t>
            </w:r>
            <w:r w:rsidRPr="009A7675">
              <w:rPr>
                <w:rFonts w:cstheme="minorHAnsi"/>
                <w:b/>
                <w:bCs/>
                <w:sz w:val="24"/>
                <w:szCs w:val="24"/>
              </w:rPr>
              <w:t xml:space="preserve"> = 1233)</w:t>
            </w:r>
          </w:p>
        </w:tc>
      </w:tr>
      <w:tr w:rsidR="009C38F2" w:rsidRPr="009A7675" w14:paraId="40D083FC" w14:textId="77777777" w:rsidTr="003525DF">
        <w:trPr>
          <w:trHeight w:hRule="exact" w:val="360"/>
        </w:trPr>
        <w:tc>
          <w:tcPr>
            <w:tcW w:w="5000" w:type="pct"/>
            <w:gridSpan w:val="5"/>
            <w:shd w:val="clear" w:color="auto" w:fill="auto"/>
          </w:tcPr>
          <w:p w14:paraId="109BB737" w14:textId="77777777" w:rsidR="009C38F2" w:rsidRPr="009A7675" w:rsidRDefault="009C38F2" w:rsidP="009A7675">
            <w:pPr>
              <w:rPr>
                <w:rFonts w:cstheme="minorHAnsi"/>
                <w:sz w:val="24"/>
                <w:szCs w:val="24"/>
              </w:rPr>
            </w:pPr>
            <w:r w:rsidRPr="009A7675">
              <w:rPr>
                <w:rFonts w:cstheme="minorHAnsi"/>
                <w:i/>
                <w:iCs/>
                <w:color w:val="7F7F7F" w:themeColor="text1" w:themeTint="80"/>
                <w:sz w:val="24"/>
                <w:szCs w:val="24"/>
              </w:rPr>
              <w:t>Fixed</w:t>
            </w:r>
          </w:p>
        </w:tc>
      </w:tr>
      <w:tr w:rsidR="00915D99" w:rsidRPr="009A7675" w14:paraId="6489602B" w14:textId="77777777" w:rsidTr="003525DF">
        <w:trPr>
          <w:trHeight w:hRule="exact" w:val="360"/>
        </w:trPr>
        <w:tc>
          <w:tcPr>
            <w:tcW w:w="2202" w:type="pct"/>
            <w:shd w:val="clear" w:color="auto" w:fill="auto"/>
          </w:tcPr>
          <w:p w14:paraId="1A642D92" w14:textId="77777777" w:rsidR="009C38F2" w:rsidRPr="009A7675" w:rsidRDefault="009C38F2" w:rsidP="009A7675">
            <w:pPr>
              <w:pStyle w:val="ListParagraph"/>
              <w:rPr>
                <w:rFonts w:cstheme="minorHAnsi"/>
                <w:sz w:val="24"/>
                <w:szCs w:val="24"/>
              </w:rPr>
            </w:pPr>
            <w:r w:rsidRPr="009A7675">
              <w:rPr>
                <w:rFonts w:cstheme="minorHAnsi"/>
                <w:sz w:val="24"/>
                <w:szCs w:val="24"/>
              </w:rPr>
              <w:t>Between-ind. age effect</w:t>
            </w:r>
          </w:p>
        </w:tc>
        <w:tc>
          <w:tcPr>
            <w:tcW w:w="938" w:type="pct"/>
            <w:shd w:val="clear" w:color="auto" w:fill="auto"/>
          </w:tcPr>
          <w:p w14:paraId="1034F769" w14:textId="77777777" w:rsidR="009C38F2" w:rsidRPr="009A7675" w:rsidRDefault="009C38F2" w:rsidP="009A7675">
            <w:pPr>
              <w:rPr>
                <w:rFonts w:cstheme="minorHAnsi"/>
                <w:sz w:val="24"/>
                <w:szCs w:val="24"/>
              </w:rPr>
            </w:pPr>
            <w:r w:rsidRPr="009A7675">
              <w:rPr>
                <w:rFonts w:cstheme="minorHAnsi"/>
                <w:sz w:val="24"/>
                <w:szCs w:val="24"/>
              </w:rPr>
              <w:t>0.227 ± 0.152</w:t>
            </w:r>
          </w:p>
        </w:tc>
        <w:tc>
          <w:tcPr>
            <w:tcW w:w="701" w:type="pct"/>
            <w:shd w:val="clear" w:color="auto" w:fill="auto"/>
          </w:tcPr>
          <w:p w14:paraId="5B04218D" w14:textId="77777777" w:rsidR="009C38F2" w:rsidRPr="009A7675" w:rsidRDefault="009C38F2" w:rsidP="009A7675">
            <w:pPr>
              <w:rPr>
                <w:rFonts w:cstheme="minorHAnsi"/>
                <w:sz w:val="24"/>
                <w:szCs w:val="24"/>
              </w:rPr>
            </w:pPr>
            <w:r w:rsidRPr="009A7675">
              <w:rPr>
                <w:rFonts w:cstheme="minorHAnsi"/>
                <w:sz w:val="24"/>
                <w:szCs w:val="24"/>
              </w:rPr>
              <w:t>1.50</w:t>
            </w:r>
          </w:p>
        </w:tc>
        <w:tc>
          <w:tcPr>
            <w:tcW w:w="649" w:type="pct"/>
            <w:shd w:val="clear" w:color="auto" w:fill="auto"/>
          </w:tcPr>
          <w:p w14:paraId="48881715" w14:textId="77777777" w:rsidR="009C38F2" w:rsidRPr="009A7675" w:rsidRDefault="009C38F2" w:rsidP="009A7675">
            <w:pPr>
              <w:rPr>
                <w:rFonts w:cstheme="minorHAnsi"/>
                <w:sz w:val="24"/>
                <w:szCs w:val="24"/>
              </w:rPr>
            </w:pPr>
            <w:r w:rsidRPr="009A7675">
              <w:rPr>
                <w:rFonts w:cstheme="minorHAnsi"/>
                <w:sz w:val="24"/>
                <w:szCs w:val="24"/>
              </w:rPr>
              <w:t>0.135</w:t>
            </w:r>
          </w:p>
        </w:tc>
        <w:tc>
          <w:tcPr>
            <w:tcW w:w="510" w:type="pct"/>
            <w:shd w:val="clear" w:color="auto" w:fill="auto"/>
          </w:tcPr>
          <w:p w14:paraId="27EA59F2" w14:textId="4182C5C8" w:rsidR="009C38F2" w:rsidRPr="009A7675" w:rsidRDefault="009C38F2" w:rsidP="009A7675">
            <w:pPr>
              <w:rPr>
                <w:rFonts w:cstheme="minorHAnsi"/>
                <w:sz w:val="24"/>
                <w:szCs w:val="24"/>
              </w:rPr>
            </w:pPr>
            <w:r w:rsidRPr="009A7675">
              <w:rPr>
                <w:rFonts w:cstheme="minorHAnsi"/>
                <w:sz w:val="24"/>
                <w:szCs w:val="24"/>
              </w:rPr>
              <w:t>105</w:t>
            </w:r>
            <w:r w:rsidR="002D254A" w:rsidRPr="009A7675">
              <w:rPr>
                <w:rFonts w:cstheme="minorHAnsi"/>
                <w:sz w:val="24"/>
                <w:szCs w:val="24"/>
              </w:rPr>
              <w:t>5</w:t>
            </w:r>
          </w:p>
        </w:tc>
      </w:tr>
      <w:tr w:rsidR="00915D99" w:rsidRPr="009A7675" w14:paraId="58A6E6C9" w14:textId="77777777" w:rsidTr="003525DF">
        <w:trPr>
          <w:trHeight w:hRule="exact" w:val="360"/>
        </w:trPr>
        <w:tc>
          <w:tcPr>
            <w:tcW w:w="2202" w:type="pct"/>
            <w:shd w:val="clear" w:color="auto" w:fill="auto"/>
          </w:tcPr>
          <w:p w14:paraId="053B47DD" w14:textId="77777777" w:rsidR="009C38F2" w:rsidRPr="009A7675" w:rsidRDefault="009C38F2" w:rsidP="009A7675">
            <w:pPr>
              <w:pStyle w:val="ListParagraph"/>
              <w:rPr>
                <w:rFonts w:cstheme="minorHAnsi"/>
                <w:sz w:val="24"/>
                <w:szCs w:val="24"/>
              </w:rPr>
            </w:pPr>
            <w:r w:rsidRPr="009A7675">
              <w:rPr>
                <w:rFonts w:cstheme="minorHAnsi"/>
                <w:sz w:val="24"/>
                <w:szCs w:val="24"/>
              </w:rPr>
              <w:lastRenderedPageBreak/>
              <w:t>Within-ind. age effect</w:t>
            </w:r>
          </w:p>
        </w:tc>
        <w:tc>
          <w:tcPr>
            <w:tcW w:w="938" w:type="pct"/>
            <w:shd w:val="clear" w:color="auto" w:fill="auto"/>
          </w:tcPr>
          <w:p w14:paraId="4E408E86" w14:textId="77777777" w:rsidR="009C38F2" w:rsidRPr="009A7675" w:rsidRDefault="009C38F2" w:rsidP="009A7675">
            <w:pPr>
              <w:rPr>
                <w:rFonts w:cstheme="minorHAnsi"/>
                <w:sz w:val="24"/>
                <w:szCs w:val="24"/>
              </w:rPr>
            </w:pPr>
            <w:r w:rsidRPr="009A7675">
              <w:rPr>
                <w:rFonts w:cstheme="minorHAnsi"/>
                <w:sz w:val="24"/>
                <w:szCs w:val="24"/>
              </w:rPr>
              <w:t>0.142 ± 0.328</w:t>
            </w:r>
          </w:p>
        </w:tc>
        <w:tc>
          <w:tcPr>
            <w:tcW w:w="701" w:type="pct"/>
            <w:shd w:val="clear" w:color="auto" w:fill="auto"/>
          </w:tcPr>
          <w:p w14:paraId="1DA88F16" w14:textId="77777777" w:rsidR="009C38F2" w:rsidRPr="009A7675" w:rsidRDefault="009C38F2" w:rsidP="009A7675">
            <w:pPr>
              <w:rPr>
                <w:rFonts w:cstheme="minorHAnsi"/>
                <w:sz w:val="24"/>
                <w:szCs w:val="24"/>
              </w:rPr>
            </w:pPr>
            <w:r w:rsidRPr="009A7675">
              <w:rPr>
                <w:rFonts w:cstheme="minorHAnsi"/>
                <w:sz w:val="24"/>
                <w:szCs w:val="24"/>
              </w:rPr>
              <w:t>0.43</w:t>
            </w:r>
          </w:p>
        </w:tc>
        <w:tc>
          <w:tcPr>
            <w:tcW w:w="649" w:type="pct"/>
            <w:shd w:val="clear" w:color="auto" w:fill="auto"/>
          </w:tcPr>
          <w:p w14:paraId="668601C0" w14:textId="77777777" w:rsidR="009C38F2" w:rsidRPr="009A7675" w:rsidRDefault="009C38F2" w:rsidP="009A7675">
            <w:pPr>
              <w:rPr>
                <w:rFonts w:cstheme="minorHAnsi"/>
                <w:sz w:val="24"/>
                <w:szCs w:val="24"/>
              </w:rPr>
            </w:pPr>
            <w:r w:rsidRPr="009A7675">
              <w:rPr>
                <w:rFonts w:cstheme="minorHAnsi"/>
                <w:sz w:val="24"/>
                <w:szCs w:val="24"/>
              </w:rPr>
              <w:t>0.666</w:t>
            </w:r>
          </w:p>
        </w:tc>
        <w:tc>
          <w:tcPr>
            <w:tcW w:w="510" w:type="pct"/>
            <w:shd w:val="clear" w:color="auto" w:fill="auto"/>
          </w:tcPr>
          <w:p w14:paraId="3DFE1CE2" w14:textId="1857994E" w:rsidR="009C38F2" w:rsidRPr="009A7675" w:rsidRDefault="009C38F2" w:rsidP="009A7675">
            <w:pPr>
              <w:rPr>
                <w:rFonts w:cstheme="minorHAnsi"/>
                <w:sz w:val="24"/>
                <w:szCs w:val="24"/>
              </w:rPr>
            </w:pPr>
            <w:r w:rsidRPr="009A7675">
              <w:rPr>
                <w:rFonts w:cstheme="minorHAnsi"/>
                <w:sz w:val="24"/>
                <w:szCs w:val="24"/>
              </w:rPr>
              <w:t>95</w:t>
            </w:r>
            <w:r w:rsidR="002D254A" w:rsidRPr="009A7675">
              <w:rPr>
                <w:rFonts w:cstheme="minorHAnsi"/>
                <w:sz w:val="24"/>
                <w:szCs w:val="24"/>
              </w:rPr>
              <w:t>7</w:t>
            </w:r>
          </w:p>
        </w:tc>
      </w:tr>
      <w:tr w:rsidR="00915D99" w:rsidRPr="009A7675" w14:paraId="2A9CA0A7" w14:textId="77777777" w:rsidTr="003525DF">
        <w:trPr>
          <w:trHeight w:hRule="exact" w:val="360"/>
        </w:trPr>
        <w:tc>
          <w:tcPr>
            <w:tcW w:w="2202" w:type="pct"/>
            <w:shd w:val="clear" w:color="auto" w:fill="auto"/>
          </w:tcPr>
          <w:p w14:paraId="15F0A150" w14:textId="77777777" w:rsidR="009C38F2" w:rsidRPr="009A7675" w:rsidRDefault="009C38F2" w:rsidP="009A7675">
            <w:pPr>
              <w:pStyle w:val="ListParagraph"/>
              <w:rPr>
                <w:rFonts w:cstheme="minorHAnsi"/>
                <w:sz w:val="24"/>
                <w:szCs w:val="24"/>
              </w:rPr>
            </w:pPr>
            <w:r w:rsidRPr="009A7675">
              <w:rPr>
                <w:rFonts w:cstheme="minorHAnsi"/>
                <w:sz w:val="24"/>
                <w:szCs w:val="24"/>
              </w:rPr>
              <w:t>Sex</w:t>
            </w:r>
          </w:p>
        </w:tc>
        <w:tc>
          <w:tcPr>
            <w:tcW w:w="938" w:type="pct"/>
            <w:shd w:val="clear" w:color="auto" w:fill="auto"/>
          </w:tcPr>
          <w:p w14:paraId="4B6929F1" w14:textId="77777777" w:rsidR="009C38F2" w:rsidRPr="009A7675" w:rsidRDefault="009C38F2" w:rsidP="009A7675">
            <w:pPr>
              <w:rPr>
                <w:rFonts w:cstheme="minorHAnsi"/>
                <w:sz w:val="24"/>
                <w:szCs w:val="24"/>
              </w:rPr>
            </w:pPr>
            <w:r w:rsidRPr="009A7675">
              <w:rPr>
                <w:rFonts w:cstheme="minorHAnsi"/>
                <w:sz w:val="24"/>
                <w:szCs w:val="24"/>
              </w:rPr>
              <w:t>2.507 ± 0.380</w:t>
            </w:r>
          </w:p>
        </w:tc>
        <w:tc>
          <w:tcPr>
            <w:tcW w:w="701" w:type="pct"/>
            <w:shd w:val="clear" w:color="auto" w:fill="auto"/>
          </w:tcPr>
          <w:p w14:paraId="1C7ADF04" w14:textId="77777777" w:rsidR="009C38F2" w:rsidRPr="009A7675" w:rsidRDefault="009C38F2" w:rsidP="009A7675">
            <w:pPr>
              <w:rPr>
                <w:rFonts w:cstheme="minorHAnsi"/>
                <w:sz w:val="24"/>
                <w:szCs w:val="24"/>
              </w:rPr>
            </w:pPr>
            <w:r w:rsidRPr="009A7675">
              <w:rPr>
                <w:rFonts w:cstheme="minorHAnsi"/>
                <w:sz w:val="24"/>
                <w:szCs w:val="24"/>
              </w:rPr>
              <w:t>6.59</w:t>
            </w:r>
          </w:p>
        </w:tc>
        <w:tc>
          <w:tcPr>
            <w:tcW w:w="649" w:type="pct"/>
            <w:shd w:val="clear" w:color="auto" w:fill="auto"/>
          </w:tcPr>
          <w:p w14:paraId="30CA557A" w14:textId="77777777" w:rsidR="009C38F2" w:rsidRPr="009A7675" w:rsidRDefault="009C38F2" w:rsidP="009A7675">
            <w:pPr>
              <w:rPr>
                <w:rFonts w:cstheme="minorHAnsi"/>
                <w:sz w:val="24"/>
                <w:szCs w:val="24"/>
              </w:rPr>
            </w:pPr>
            <w:r w:rsidRPr="009A7675">
              <w:rPr>
                <w:rFonts w:cstheme="minorHAnsi"/>
                <w:sz w:val="24"/>
                <w:szCs w:val="24"/>
              </w:rPr>
              <w:t>&lt;.005*</w:t>
            </w:r>
          </w:p>
        </w:tc>
        <w:tc>
          <w:tcPr>
            <w:tcW w:w="510" w:type="pct"/>
            <w:shd w:val="clear" w:color="auto" w:fill="auto"/>
          </w:tcPr>
          <w:p w14:paraId="5D3DE590" w14:textId="027029FD" w:rsidR="009C38F2" w:rsidRPr="009A7675" w:rsidRDefault="009C38F2" w:rsidP="009A7675">
            <w:pPr>
              <w:rPr>
                <w:rFonts w:cstheme="minorHAnsi"/>
                <w:sz w:val="24"/>
                <w:szCs w:val="24"/>
              </w:rPr>
            </w:pPr>
            <w:r w:rsidRPr="009A7675">
              <w:rPr>
                <w:rFonts w:cstheme="minorHAnsi"/>
                <w:sz w:val="24"/>
                <w:szCs w:val="24"/>
              </w:rPr>
              <w:t>91</w:t>
            </w:r>
            <w:r w:rsidR="002D254A" w:rsidRPr="009A7675">
              <w:rPr>
                <w:rFonts w:cstheme="minorHAnsi"/>
                <w:sz w:val="24"/>
                <w:szCs w:val="24"/>
              </w:rPr>
              <w:t>8</w:t>
            </w:r>
            <w:r w:rsidRPr="009A7675">
              <w:rPr>
                <w:rFonts w:cstheme="minorHAnsi"/>
                <w:sz w:val="24"/>
                <w:szCs w:val="24"/>
              </w:rPr>
              <w:t xml:space="preserve"> </w:t>
            </w:r>
          </w:p>
        </w:tc>
      </w:tr>
      <w:tr w:rsidR="00915D99" w:rsidRPr="009A7675" w14:paraId="77504624" w14:textId="77777777" w:rsidTr="003525DF">
        <w:trPr>
          <w:trHeight w:hRule="exact" w:val="360"/>
        </w:trPr>
        <w:tc>
          <w:tcPr>
            <w:tcW w:w="2202" w:type="pct"/>
            <w:shd w:val="clear" w:color="auto" w:fill="auto"/>
          </w:tcPr>
          <w:p w14:paraId="55CBEA41" w14:textId="77777777" w:rsidR="009C38F2" w:rsidRPr="009A7675" w:rsidRDefault="009C38F2" w:rsidP="009A7675">
            <w:pPr>
              <w:rPr>
                <w:rFonts w:cstheme="minorHAnsi"/>
                <w:i/>
                <w:iCs/>
                <w:sz w:val="24"/>
                <w:szCs w:val="24"/>
              </w:rPr>
            </w:pPr>
            <w:r w:rsidRPr="009A7675">
              <w:rPr>
                <w:rFonts w:cstheme="minorHAnsi"/>
                <w:i/>
                <w:iCs/>
                <w:color w:val="7F7F7F" w:themeColor="text1" w:themeTint="80"/>
                <w:sz w:val="24"/>
                <w:szCs w:val="24"/>
              </w:rPr>
              <w:t>Random</w:t>
            </w:r>
          </w:p>
        </w:tc>
        <w:tc>
          <w:tcPr>
            <w:tcW w:w="938" w:type="pct"/>
            <w:shd w:val="clear" w:color="auto" w:fill="auto"/>
          </w:tcPr>
          <w:p w14:paraId="0AE69350" w14:textId="77777777" w:rsidR="009C38F2" w:rsidRPr="009A7675" w:rsidRDefault="009C38F2" w:rsidP="009A7675">
            <w:pPr>
              <w:rPr>
                <w:rFonts w:cstheme="minorHAnsi"/>
                <w:b/>
                <w:bCs/>
                <w:sz w:val="24"/>
                <w:szCs w:val="24"/>
              </w:rPr>
            </w:pPr>
            <w:r w:rsidRPr="009A7675">
              <w:rPr>
                <w:rFonts w:cstheme="minorHAnsi"/>
                <w:b/>
                <w:bCs/>
                <w:sz w:val="24"/>
                <w:szCs w:val="24"/>
              </w:rPr>
              <w:t>SD</w:t>
            </w:r>
          </w:p>
        </w:tc>
        <w:tc>
          <w:tcPr>
            <w:tcW w:w="701" w:type="pct"/>
            <w:shd w:val="clear" w:color="auto" w:fill="auto"/>
          </w:tcPr>
          <w:p w14:paraId="4AAE136B" w14:textId="77777777" w:rsidR="009C38F2" w:rsidRPr="009A7675" w:rsidRDefault="009C38F2" w:rsidP="009A7675">
            <w:pPr>
              <w:rPr>
                <w:rFonts w:cstheme="minorHAnsi"/>
                <w:b/>
                <w:bCs/>
                <w:sz w:val="24"/>
                <w:szCs w:val="24"/>
              </w:rPr>
            </w:pPr>
            <w:r w:rsidRPr="009A7675">
              <w:rPr>
                <w:rFonts w:cstheme="minorHAnsi"/>
                <w:b/>
                <w:bCs/>
                <w:sz w:val="24"/>
                <w:szCs w:val="24"/>
              </w:rPr>
              <w:t>Var</w:t>
            </w:r>
          </w:p>
        </w:tc>
        <w:tc>
          <w:tcPr>
            <w:tcW w:w="649" w:type="pct"/>
            <w:shd w:val="clear" w:color="auto" w:fill="auto"/>
          </w:tcPr>
          <w:p w14:paraId="132BC1EC" w14:textId="77777777" w:rsidR="009C38F2" w:rsidRPr="009A7675" w:rsidRDefault="009C38F2" w:rsidP="009A7675">
            <w:pPr>
              <w:rPr>
                <w:rFonts w:cstheme="minorHAnsi"/>
                <w:b/>
                <w:bCs/>
                <w:sz w:val="24"/>
                <w:szCs w:val="24"/>
              </w:rPr>
            </w:pPr>
            <w:r w:rsidRPr="009A7675">
              <w:rPr>
                <w:rFonts w:cstheme="minorHAnsi"/>
                <w:b/>
                <w:bCs/>
                <w:sz w:val="24"/>
                <w:szCs w:val="24"/>
              </w:rPr>
              <w:t>N</w:t>
            </w:r>
          </w:p>
        </w:tc>
        <w:tc>
          <w:tcPr>
            <w:tcW w:w="510" w:type="pct"/>
            <w:shd w:val="clear" w:color="auto" w:fill="auto"/>
          </w:tcPr>
          <w:p w14:paraId="10BB2A3E" w14:textId="77777777" w:rsidR="009C38F2" w:rsidRPr="009A7675" w:rsidRDefault="009C38F2" w:rsidP="009A7675">
            <w:pPr>
              <w:rPr>
                <w:rFonts w:cstheme="minorHAnsi"/>
                <w:sz w:val="24"/>
                <w:szCs w:val="24"/>
              </w:rPr>
            </w:pPr>
          </w:p>
        </w:tc>
      </w:tr>
      <w:tr w:rsidR="00915D99" w:rsidRPr="009A7675" w14:paraId="334ED4EA" w14:textId="77777777" w:rsidTr="003525DF">
        <w:trPr>
          <w:trHeight w:hRule="exact" w:val="360"/>
        </w:trPr>
        <w:tc>
          <w:tcPr>
            <w:tcW w:w="2202" w:type="pct"/>
            <w:shd w:val="clear" w:color="auto" w:fill="auto"/>
          </w:tcPr>
          <w:p w14:paraId="5D9FC711" w14:textId="77777777" w:rsidR="009C38F2" w:rsidRPr="009A7675" w:rsidRDefault="009C38F2" w:rsidP="009A7675">
            <w:pPr>
              <w:pStyle w:val="ListParagraph"/>
              <w:rPr>
                <w:rFonts w:cstheme="minorHAnsi"/>
                <w:sz w:val="24"/>
                <w:szCs w:val="24"/>
              </w:rPr>
            </w:pPr>
            <w:r w:rsidRPr="009A7675">
              <w:rPr>
                <w:rFonts w:cstheme="minorHAnsi"/>
                <w:sz w:val="24"/>
                <w:szCs w:val="24"/>
              </w:rPr>
              <w:t>Individual ID</w:t>
            </w:r>
          </w:p>
        </w:tc>
        <w:tc>
          <w:tcPr>
            <w:tcW w:w="938" w:type="pct"/>
            <w:shd w:val="clear" w:color="auto" w:fill="auto"/>
          </w:tcPr>
          <w:p w14:paraId="55A4B7E8" w14:textId="77777777" w:rsidR="009C38F2" w:rsidRPr="009A7675" w:rsidRDefault="009C38F2" w:rsidP="009A7675">
            <w:pPr>
              <w:rPr>
                <w:rFonts w:cstheme="minorHAnsi"/>
                <w:sz w:val="24"/>
                <w:szCs w:val="24"/>
              </w:rPr>
            </w:pPr>
            <w:r w:rsidRPr="009A7675">
              <w:rPr>
                <w:rFonts w:cstheme="minorHAnsi"/>
                <w:sz w:val="24"/>
                <w:szCs w:val="24"/>
              </w:rPr>
              <w:t>2.414</w:t>
            </w:r>
          </w:p>
        </w:tc>
        <w:tc>
          <w:tcPr>
            <w:tcW w:w="701" w:type="pct"/>
            <w:shd w:val="clear" w:color="auto" w:fill="auto"/>
          </w:tcPr>
          <w:p w14:paraId="2B302C3B" w14:textId="77777777" w:rsidR="009C38F2" w:rsidRPr="009A7675" w:rsidRDefault="009C38F2" w:rsidP="009A7675">
            <w:pPr>
              <w:rPr>
                <w:rFonts w:cstheme="minorHAnsi"/>
                <w:sz w:val="24"/>
                <w:szCs w:val="24"/>
              </w:rPr>
            </w:pPr>
            <w:r w:rsidRPr="009A7675">
              <w:rPr>
                <w:rFonts w:cstheme="minorHAnsi"/>
                <w:sz w:val="24"/>
                <w:szCs w:val="24"/>
              </w:rPr>
              <w:t>5.827</w:t>
            </w:r>
          </w:p>
        </w:tc>
        <w:tc>
          <w:tcPr>
            <w:tcW w:w="649" w:type="pct"/>
            <w:shd w:val="clear" w:color="auto" w:fill="auto"/>
          </w:tcPr>
          <w:p w14:paraId="721D8AF4" w14:textId="77777777" w:rsidR="009C38F2" w:rsidRPr="009A7675" w:rsidRDefault="009C38F2" w:rsidP="009A7675">
            <w:pPr>
              <w:rPr>
                <w:rFonts w:cstheme="minorHAnsi"/>
                <w:sz w:val="24"/>
                <w:szCs w:val="24"/>
              </w:rPr>
            </w:pPr>
            <w:r w:rsidRPr="009A7675">
              <w:rPr>
                <w:rFonts w:cstheme="minorHAnsi"/>
                <w:sz w:val="24"/>
                <w:szCs w:val="24"/>
              </w:rPr>
              <w:t>1019</w:t>
            </w:r>
          </w:p>
        </w:tc>
        <w:tc>
          <w:tcPr>
            <w:tcW w:w="510" w:type="pct"/>
            <w:shd w:val="clear" w:color="auto" w:fill="auto"/>
          </w:tcPr>
          <w:p w14:paraId="7268A354" w14:textId="27E9D4A0" w:rsidR="009C38F2" w:rsidRPr="009A7675" w:rsidRDefault="009C38F2" w:rsidP="009A7675">
            <w:pPr>
              <w:rPr>
                <w:rFonts w:cstheme="minorHAnsi"/>
                <w:sz w:val="24"/>
                <w:szCs w:val="24"/>
              </w:rPr>
            </w:pPr>
          </w:p>
        </w:tc>
      </w:tr>
      <w:tr w:rsidR="00915D99" w:rsidRPr="009A7675" w14:paraId="2D09915B" w14:textId="77777777" w:rsidTr="003525DF">
        <w:trPr>
          <w:trHeight w:hRule="exact" w:val="360"/>
        </w:trPr>
        <w:tc>
          <w:tcPr>
            <w:tcW w:w="2202" w:type="pct"/>
            <w:shd w:val="clear" w:color="auto" w:fill="auto"/>
          </w:tcPr>
          <w:p w14:paraId="724AD12C" w14:textId="77777777" w:rsidR="009C38F2" w:rsidRPr="009A7675" w:rsidRDefault="009C38F2" w:rsidP="009A7675">
            <w:pPr>
              <w:pStyle w:val="ListParagraph"/>
              <w:rPr>
                <w:rFonts w:cstheme="minorHAnsi"/>
                <w:sz w:val="24"/>
                <w:szCs w:val="24"/>
              </w:rPr>
            </w:pPr>
            <w:r w:rsidRPr="009A7675">
              <w:rPr>
                <w:rFonts w:cstheme="minorHAnsi"/>
                <w:sz w:val="24"/>
                <w:szCs w:val="24"/>
              </w:rPr>
              <w:t>Year of recording</w:t>
            </w:r>
          </w:p>
        </w:tc>
        <w:tc>
          <w:tcPr>
            <w:tcW w:w="938" w:type="pct"/>
            <w:shd w:val="clear" w:color="auto" w:fill="auto"/>
          </w:tcPr>
          <w:p w14:paraId="3B477FB8" w14:textId="77777777" w:rsidR="009C38F2" w:rsidRPr="009A7675" w:rsidRDefault="009C38F2" w:rsidP="009A7675">
            <w:pPr>
              <w:rPr>
                <w:rFonts w:cstheme="minorHAnsi"/>
                <w:sz w:val="24"/>
                <w:szCs w:val="24"/>
              </w:rPr>
            </w:pPr>
            <w:r w:rsidRPr="009A7675">
              <w:rPr>
                <w:rFonts w:cstheme="minorHAnsi"/>
                <w:sz w:val="24"/>
                <w:szCs w:val="24"/>
              </w:rPr>
              <w:t>1.177</w:t>
            </w:r>
          </w:p>
        </w:tc>
        <w:tc>
          <w:tcPr>
            <w:tcW w:w="701" w:type="pct"/>
            <w:shd w:val="clear" w:color="auto" w:fill="auto"/>
          </w:tcPr>
          <w:p w14:paraId="40FB7DB3" w14:textId="77777777" w:rsidR="009C38F2" w:rsidRPr="009A7675" w:rsidRDefault="009C38F2" w:rsidP="009A7675">
            <w:pPr>
              <w:rPr>
                <w:rFonts w:cstheme="minorHAnsi"/>
                <w:sz w:val="24"/>
                <w:szCs w:val="24"/>
              </w:rPr>
            </w:pPr>
            <w:r w:rsidRPr="009A7675">
              <w:rPr>
                <w:rFonts w:cstheme="minorHAnsi"/>
                <w:sz w:val="24"/>
                <w:szCs w:val="24"/>
              </w:rPr>
              <w:t>1.385</w:t>
            </w:r>
          </w:p>
        </w:tc>
        <w:tc>
          <w:tcPr>
            <w:tcW w:w="649" w:type="pct"/>
            <w:shd w:val="clear" w:color="auto" w:fill="auto"/>
          </w:tcPr>
          <w:p w14:paraId="0B121D4A" w14:textId="77777777" w:rsidR="009C38F2" w:rsidRPr="009A7675" w:rsidRDefault="009C38F2" w:rsidP="009A7675">
            <w:pPr>
              <w:rPr>
                <w:rFonts w:cstheme="minorHAnsi"/>
                <w:sz w:val="24"/>
                <w:szCs w:val="24"/>
              </w:rPr>
            </w:pPr>
            <w:r w:rsidRPr="009A7675">
              <w:rPr>
                <w:rFonts w:cstheme="minorHAnsi"/>
                <w:sz w:val="24"/>
                <w:szCs w:val="24"/>
              </w:rPr>
              <w:t>9</w:t>
            </w:r>
          </w:p>
        </w:tc>
        <w:tc>
          <w:tcPr>
            <w:tcW w:w="510" w:type="pct"/>
            <w:shd w:val="clear" w:color="auto" w:fill="auto"/>
          </w:tcPr>
          <w:p w14:paraId="50FA4A84" w14:textId="0AA2F050" w:rsidR="009C38F2" w:rsidRPr="009A7675" w:rsidRDefault="009C38F2" w:rsidP="009A7675">
            <w:pPr>
              <w:rPr>
                <w:rFonts w:cstheme="minorHAnsi"/>
                <w:sz w:val="24"/>
                <w:szCs w:val="24"/>
              </w:rPr>
            </w:pPr>
          </w:p>
        </w:tc>
      </w:tr>
    </w:tbl>
    <w:p w14:paraId="5642AF70" w14:textId="77777777" w:rsidR="006E6907" w:rsidRPr="009A7675" w:rsidRDefault="006E6907" w:rsidP="009A7675">
      <w:pPr>
        <w:spacing w:line="360" w:lineRule="auto"/>
        <w:jc w:val="both"/>
        <w:rPr>
          <w:rFonts w:cstheme="minorHAnsi"/>
          <w:b/>
          <w:bCs/>
          <w:sz w:val="24"/>
          <w:szCs w:val="24"/>
          <w:lang w:val="en-US"/>
        </w:rPr>
      </w:pPr>
      <w:bookmarkStart w:id="6" w:name="_Hlk61171187"/>
      <w:bookmarkStart w:id="7" w:name="_Hlk61706562"/>
    </w:p>
    <w:p w14:paraId="4393C601" w14:textId="2CEB3450" w:rsidR="008D3441" w:rsidRPr="009A7675" w:rsidRDefault="008D3441" w:rsidP="009A7675">
      <w:pPr>
        <w:spacing w:line="360" w:lineRule="auto"/>
        <w:jc w:val="both"/>
        <w:rPr>
          <w:rFonts w:cstheme="minorHAnsi"/>
          <w:b/>
          <w:bCs/>
          <w:sz w:val="24"/>
          <w:szCs w:val="24"/>
          <w:lang w:val="en-US"/>
        </w:rPr>
      </w:pPr>
      <w:r w:rsidRPr="009A7675">
        <w:rPr>
          <w:rFonts w:cstheme="minorHAnsi"/>
          <w:b/>
          <w:bCs/>
          <w:sz w:val="24"/>
          <w:szCs w:val="24"/>
          <w:lang w:val="en-US"/>
        </w:rPr>
        <w:t>Discussion</w:t>
      </w:r>
    </w:p>
    <w:p w14:paraId="171FEE0E" w14:textId="57513560"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Patterns of reproductive success are important when considering age-structured population dynamics and the sources of these changes have long remained elusive. My study attempted to extract patterns of individual reproductive success in a wild population of collared flycatchers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xml:space="preserve">). Fledging success followed a quadratic trajectory at the population level, but I could not isolate the sources of variation. Chick body condition increased in early-age females and declined from a peak further in male parents; between-individual effects likely drove these patterns. Provisioning rates did not significantly change with age and did not explain variation in chick body condition. However, fledging success was explained by and positively correlated with provisioning rate. </w:t>
      </w:r>
    </w:p>
    <w:p w14:paraId="3EFC52D2"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p>
    <w:p w14:paraId="710223EB"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Increasing reproductive success in early age</w:t>
      </w:r>
    </w:p>
    <w:p w14:paraId="7A28E235" w14:textId="77777777"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Previous breeding experience has been observed to be predictive of future reproductive success and birds are often observed to improve with repeated breeding attempts (Huhta </w:t>
      </w:r>
      <w:r w:rsidRPr="009A7675">
        <w:rPr>
          <w:rStyle w:val="normaltextrun"/>
          <w:rFonts w:cstheme="minorHAnsi"/>
          <w:i/>
          <w:iCs/>
          <w:sz w:val="24"/>
          <w:szCs w:val="24"/>
          <w:lang w:val="en-US"/>
        </w:rPr>
        <w:t>et al</w:t>
      </w:r>
      <w:r w:rsidRPr="009A7675">
        <w:rPr>
          <w:rStyle w:val="normaltextrun"/>
          <w:rFonts w:cstheme="minorHAnsi"/>
          <w:sz w:val="24"/>
          <w:szCs w:val="24"/>
          <w:lang w:val="en-US"/>
        </w:rPr>
        <w:t>. 2008; Hatch &amp; Westneat 2007). As such, reproductive success was expected to increase with age in young birds. Observed early-age increases in fledging success were expected, often being reported in the literature. For example, greater fledging success has been observed in older individuals than in yearlings in both pied flycatchers (</w:t>
      </w:r>
      <w:r w:rsidRPr="009A7675">
        <w:rPr>
          <w:rStyle w:val="normaltextrun"/>
          <w:rFonts w:cstheme="minorHAnsi"/>
          <w:i/>
          <w:iCs/>
          <w:sz w:val="24"/>
          <w:szCs w:val="24"/>
          <w:lang w:val="en-US"/>
        </w:rPr>
        <w:t>Ficedula hypoleuca</w:t>
      </w:r>
      <w:r w:rsidRPr="009A7675">
        <w:rPr>
          <w:rStyle w:val="normaltextrun"/>
          <w:rFonts w:cstheme="minorHAnsi"/>
          <w:sz w:val="24"/>
          <w:szCs w:val="24"/>
          <w:lang w:val="en-US"/>
        </w:rPr>
        <w:t xml:space="preserve">) (Huhta </w:t>
      </w:r>
      <w:r w:rsidRPr="009A7675">
        <w:rPr>
          <w:rStyle w:val="normaltextrun"/>
          <w:rFonts w:cstheme="minorHAnsi"/>
          <w:i/>
          <w:iCs/>
          <w:sz w:val="24"/>
          <w:szCs w:val="24"/>
          <w:lang w:val="en-US"/>
        </w:rPr>
        <w:t>et al</w:t>
      </w:r>
      <w:r w:rsidRPr="009A7675">
        <w:rPr>
          <w:rStyle w:val="normaltextrun"/>
          <w:rFonts w:cstheme="minorHAnsi"/>
          <w:sz w:val="24"/>
          <w:szCs w:val="24"/>
          <w:lang w:val="en-US"/>
        </w:rPr>
        <w:t>. 2008), and in house sparrows (</w:t>
      </w:r>
      <w:r w:rsidRPr="009A7675">
        <w:rPr>
          <w:rStyle w:val="normaltextrun"/>
          <w:rFonts w:cstheme="minorHAnsi"/>
          <w:i/>
          <w:iCs/>
          <w:sz w:val="24"/>
          <w:szCs w:val="24"/>
          <w:lang w:val="en-US"/>
        </w:rPr>
        <w:t>Passer domesticus</w:t>
      </w:r>
      <w:r w:rsidRPr="009A7675">
        <w:rPr>
          <w:rStyle w:val="normaltextrun"/>
          <w:rFonts w:cstheme="minorHAnsi"/>
          <w:sz w:val="24"/>
          <w:szCs w:val="24"/>
          <w:lang w:val="en-US"/>
        </w:rPr>
        <w:t>) (Hatch &amp; Westneat 2007). Similarly, older collared flycatchers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xml:space="preserve"> have been observed to more capably rear large broods than younger individuals (Sendecka </w:t>
      </w:r>
      <w:r w:rsidRPr="009A7675">
        <w:rPr>
          <w:rStyle w:val="normaltextrun"/>
          <w:rFonts w:cstheme="minorHAnsi"/>
          <w:i/>
          <w:iCs/>
          <w:sz w:val="24"/>
          <w:szCs w:val="24"/>
          <w:lang w:val="en-US"/>
        </w:rPr>
        <w:t>et al</w:t>
      </w:r>
      <w:r w:rsidRPr="009A7675">
        <w:rPr>
          <w:rStyle w:val="normaltextrun"/>
          <w:rFonts w:cstheme="minorHAnsi"/>
          <w:sz w:val="24"/>
          <w:szCs w:val="24"/>
          <w:lang w:val="en-US"/>
        </w:rPr>
        <w:t>. 2007).</w:t>
      </w:r>
      <w:r w:rsidRPr="009A7675">
        <w:rPr>
          <w:rStyle w:val="normaltextrun"/>
          <w:rFonts w:cstheme="minorHAnsi"/>
          <w:sz w:val="24"/>
          <w:szCs w:val="24"/>
        </w:rPr>
        <w:t xml:space="preserve"> </w:t>
      </w:r>
      <w:bookmarkEnd w:id="6"/>
      <w:r w:rsidRPr="009A7675">
        <w:rPr>
          <w:rStyle w:val="normaltextrun"/>
          <w:rFonts w:cstheme="minorHAnsi"/>
          <w:sz w:val="24"/>
          <w:szCs w:val="24"/>
          <w:lang w:val="en-US"/>
        </w:rPr>
        <w:t>These observations may result from competency improvements wherein individuals become increasingly proficient with age and exploit greater success from the same unit of effort as experience increases (Wunderle 1991). Several behaviours may be subject to competency improvements, such as foraging proficiency and nest site choice. For example, greater fledging success and selection of more secluded nest-sites at lesser risk of predation have been observed with age in northern wheatears (</w:t>
      </w:r>
      <w:r w:rsidRPr="009A7675">
        <w:rPr>
          <w:rStyle w:val="normaltextrun"/>
          <w:rFonts w:cstheme="minorHAnsi"/>
          <w:i/>
          <w:iCs/>
          <w:sz w:val="24"/>
          <w:szCs w:val="24"/>
          <w:lang w:val="en-US"/>
        </w:rPr>
        <w:t>Oenanthe oenanthe</w:t>
      </w:r>
      <w:r w:rsidRPr="009A7675">
        <w:rPr>
          <w:rStyle w:val="normaltextrun"/>
          <w:rFonts w:cstheme="minorHAnsi"/>
          <w:sz w:val="24"/>
          <w:szCs w:val="24"/>
          <w:lang w:val="en-US"/>
        </w:rPr>
        <w:t xml:space="preserve">) (Pärt 2001). However, breeding </w:t>
      </w:r>
      <w:r w:rsidRPr="009A7675">
        <w:rPr>
          <w:rStyle w:val="normaltextrun"/>
          <w:rFonts w:cstheme="minorHAnsi"/>
          <w:sz w:val="24"/>
          <w:szCs w:val="24"/>
          <w:lang w:val="en-US"/>
        </w:rPr>
        <w:lastRenderedPageBreak/>
        <w:t xml:space="preserve">experience alone is unlikely to produce competency improvements and it has been suggested that adjacent skills, such as foraging proficiency and nest selection are more likely to produce increases of reproductive success (Pärt 1995). Increasing breeding experience with age may partially explain the increasing fledging success I observed in early-age. However, because decomposition failed to indicate the source of this variation, the contribution of demographic variation to this pattern could not be quantified. </w:t>
      </w:r>
    </w:p>
    <w:p w14:paraId="0D7B0491" w14:textId="075118A7"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Additionally, I observed early age increases in chick body condition at the population level, but only in females. While this increase was likely to be similarly influenced by competency gains as aforementioned, decomposition revealed demographic variation to be significantly influential. This pattern may result ‘good reproducers‘ who began producing at earlier ages than their conspecifics, resulting in selective appearance in younger cohorts. Several factors may cause this, such as ‘silver spoon’ natal environments (Spagopoulou </w:t>
      </w:r>
      <w:r w:rsidRPr="009A7675">
        <w:rPr>
          <w:rStyle w:val="normaltextrun"/>
          <w:rFonts w:cstheme="minorHAnsi"/>
          <w:i/>
          <w:iCs/>
          <w:sz w:val="24"/>
          <w:szCs w:val="24"/>
          <w:lang w:val="en-US"/>
        </w:rPr>
        <w:t>et al</w:t>
      </w:r>
      <w:r w:rsidRPr="009A7675">
        <w:rPr>
          <w:rStyle w:val="normaltextrun"/>
          <w:rFonts w:cstheme="minorHAnsi"/>
          <w:sz w:val="24"/>
          <w:szCs w:val="24"/>
          <w:lang w:val="en-US"/>
        </w:rPr>
        <w:t>. 2020). Individuals raised in higher quality environments may reproductively outperform conspecifics of comparatively poor upbringing conditions (Ratikainena &amp; Kokko 2009; Basolo 1998). As ages of first reproduction were not recorded in this study, such demographic effects could not be investigated. However, while females were captured during incubation in early-reproduction, males were caught during nest-box visitations later in brooding. As such, fathers of failed broods were not recorded, resulting in male underrepresentation. Therefore, that no increases were observed in males is likely due to lower sample sizes of fathers</w:t>
      </w:r>
      <w:r w:rsidR="006C18EE" w:rsidRPr="009A7675">
        <w:rPr>
          <w:rStyle w:val="normaltextrun"/>
          <w:rFonts w:cstheme="minorHAnsi"/>
          <w:sz w:val="24"/>
          <w:szCs w:val="24"/>
          <w:lang w:val="en-US"/>
        </w:rPr>
        <w:t>,</w:t>
      </w:r>
      <w:r w:rsidRPr="009A7675">
        <w:rPr>
          <w:rStyle w:val="normaltextrun"/>
          <w:rFonts w:cstheme="minorHAnsi"/>
          <w:sz w:val="24"/>
          <w:szCs w:val="24"/>
          <w:lang w:val="en-US"/>
        </w:rPr>
        <w:t xml:space="preserve"> preventing individual change from being detected. Queuing for high-quality nesting sites may produce a similar pattern of selective appearance</w:t>
      </w:r>
      <w:r w:rsidR="006C18EE" w:rsidRPr="009A7675">
        <w:rPr>
          <w:rStyle w:val="normaltextrun"/>
          <w:rFonts w:cstheme="minorHAnsi"/>
          <w:sz w:val="24"/>
          <w:szCs w:val="24"/>
          <w:lang w:val="en-US"/>
        </w:rPr>
        <w:t>,</w:t>
      </w:r>
      <w:r w:rsidRPr="009A7675">
        <w:rPr>
          <w:rStyle w:val="normaltextrun"/>
          <w:rFonts w:cstheme="minorHAnsi"/>
          <w:sz w:val="24"/>
          <w:szCs w:val="24"/>
          <w:lang w:val="en-US"/>
        </w:rPr>
        <w:t xml:space="preserve"> as individuals reproduce later and more successfully than their conspecifics (Ens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1995). In addition, quality differences may influence individual ‘willingness’ to accept low-quality nesting sites and to queue (van de Pol </w:t>
      </w:r>
      <w:r w:rsidRPr="009A7675">
        <w:rPr>
          <w:rStyle w:val="normaltextrun"/>
          <w:rFonts w:cstheme="minorHAnsi"/>
          <w:i/>
          <w:iCs/>
          <w:sz w:val="24"/>
          <w:szCs w:val="24"/>
          <w:lang w:val="en-US"/>
        </w:rPr>
        <w:t>et al</w:t>
      </w:r>
      <w:r w:rsidRPr="009A7675">
        <w:rPr>
          <w:rStyle w:val="normaltextrun"/>
          <w:rFonts w:cstheme="minorHAnsi"/>
          <w:sz w:val="24"/>
          <w:szCs w:val="24"/>
          <w:lang w:val="en-US"/>
        </w:rPr>
        <w:t>. 2007). It may be that higher-quality individuals are</w:t>
      </w:r>
      <w:r w:rsidR="006C18EE" w:rsidRPr="009A7675">
        <w:rPr>
          <w:rStyle w:val="normaltextrun"/>
          <w:rFonts w:cstheme="minorHAnsi"/>
          <w:sz w:val="24"/>
          <w:szCs w:val="24"/>
          <w:lang w:val="en-US"/>
        </w:rPr>
        <w:t xml:space="preserve"> more</w:t>
      </w:r>
      <w:r w:rsidRPr="009A7675">
        <w:rPr>
          <w:rStyle w:val="normaltextrun"/>
          <w:rFonts w:cstheme="minorHAnsi"/>
          <w:sz w:val="24"/>
          <w:szCs w:val="24"/>
          <w:lang w:val="en-US"/>
        </w:rPr>
        <w:t xml:space="preserve"> ‘willing’ to risk waiting for high-quality sites and therefore more frequently breed later. This too would result in a delayed appearance of highly-successful breeders. However, the influence of such effects remains speculative</w:t>
      </w:r>
      <w:r w:rsidR="006C18EE" w:rsidRPr="009A7675">
        <w:rPr>
          <w:rStyle w:val="normaltextrun"/>
          <w:rFonts w:cstheme="minorHAnsi"/>
          <w:sz w:val="24"/>
          <w:szCs w:val="24"/>
          <w:lang w:val="en-US"/>
        </w:rPr>
        <w:t>,</w:t>
      </w:r>
      <w:r w:rsidRPr="009A7675">
        <w:rPr>
          <w:rStyle w:val="normaltextrun"/>
          <w:rFonts w:cstheme="minorHAnsi"/>
          <w:sz w:val="24"/>
          <w:szCs w:val="24"/>
          <w:lang w:val="en-US"/>
        </w:rPr>
        <w:t xml:space="preserve"> as competition levels and dates of first reproductions were unknown. Investigation of the relationships between nesting competition, ages of first reproduction, and relative reproductive success could be achieved by modulating nest-box availability on Gotland.</w:t>
      </w:r>
    </w:p>
    <w:p w14:paraId="436AE526" w14:textId="57394FFC" w:rsidR="008D3441" w:rsidRPr="009A7675" w:rsidRDefault="008D3441" w:rsidP="009A7675">
      <w:pPr>
        <w:spacing w:line="360" w:lineRule="auto"/>
        <w:jc w:val="both"/>
        <w:rPr>
          <w:rFonts w:cstheme="minorHAnsi"/>
          <w:sz w:val="24"/>
          <w:szCs w:val="24"/>
          <w:lang w:val="en-US"/>
        </w:rPr>
      </w:pPr>
      <w:r w:rsidRPr="009A7675">
        <w:rPr>
          <w:rStyle w:val="normaltextrun"/>
          <w:rFonts w:cstheme="minorHAnsi"/>
          <w:sz w:val="24"/>
          <w:szCs w:val="24"/>
          <w:lang w:val="en-US"/>
        </w:rPr>
        <w:t xml:space="preserve">That no individual increases in chick body condition were observed was unexpected as competency gains are widely reported (e.g., Forslund &amp; Pärt 1995; Pyle </w:t>
      </w:r>
      <w:r w:rsidRPr="009A7675">
        <w:rPr>
          <w:rStyle w:val="normaltextrun"/>
          <w:rFonts w:cstheme="minorHAnsi"/>
          <w:i/>
          <w:iCs/>
          <w:sz w:val="24"/>
          <w:szCs w:val="24"/>
          <w:lang w:val="en-US"/>
        </w:rPr>
        <w:t>et al</w:t>
      </w:r>
      <w:r w:rsidRPr="009A7675">
        <w:rPr>
          <w:rStyle w:val="normaltextrun"/>
          <w:rFonts w:cstheme="minorHAnsi"/>
          <w:sz w:val="24"/>
          <w:szCs w:val="24"/>
          <w:lang w:val="en-US"/>
        </w:rPr>
        <w:t>. 1991). For example, experimental destruction of the nests of first-time breeding female collared flycatchers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xml:space="preserve">) yielded fledglings that were significantly smaller and lighter than those of parents with a previous </w:t>
      </w:r>
      <w:r w:rsidRPr="009A7675">
        <w:rPr>
          <w:rStyle w:val="normaltextrun"/>
          <w:rFonts w:cstheme="minorHAnsi"/>
          <w:sz w:val="24"/>
          <w:szCs w:val="24"/>
          <w:lang w:val="en-US"/>
        </w:rPr>
        <w:lastRenderedPageBreak/>
        <w:t>year of breeding experience (Cichoñ 2003). My lack of observed individual change is again likely to have resulted from my sample size of repeated measures being too low to reliably isolate the sources of the variation.</w:t>
      </w:r>
      <w:r w:rsidR="00F3055C" w:rsidRPr="009A7675">
        <w:rPr>
          <w:rFonts w:cstheme="minorHAnsi"/>
          <w:sz w:val="24"/>
          <w:szCs w:val="24"/>
          <w:lang w:val="en-US"/>
        </w:rPr>
        <w:t xml:space="preserve"> I</w:t>
      </w:r>
      <w:r w:rsidRPr="009A7675">
        <w:rPr>
          <w:rFonts w:cstheme="minorHAnsi"/>
          <w:sz w:val="24"/>
          <w:szCs w:val="24"/>
          <w:lang w:val="en-US"/>
        </w:rPr>
        <w:t>t may be the case that chick body condition poorly represented parental investment in this system</w:t>
      </w:r>
      <w:r w:rsidR="006C18EE" w:rsidRPr="009A7675">
        <w:rPr>
          <w:rFonts w:cstheme="minorHAnsi"/>
          <w:sz w:val="24"/>
          <w:szCs w:val="24"/>
          <w:lang w:val="en-US"/>
        </w:rPr>
        <w:t>,</w:t>
      </w:r>
      <w:r w:rsidRPr="009A7675">
        <w:rPr>
          <w:rFonts w:cstheme="minorHAnsi"/>
          <w:sz w:val="24"/>
          <w:szCs w:val="24"/>
          <w:lang w:val="en-US"/>
        </w:rPr>
        <w:t xml:space="preserve"> as parents may have invested in</w:t>
      </w:r>
      <w:r w:rsidR="003B22B3" w:rsidRPr="009A7675">
        <w:rPr>
          <w:rFonts w:cstheme="minorHAnsi"/>
          <w:sz w:val="24"/>
          <w:szCs w:val="24"/>
          <w:lang w:val="en-US"/>
        </w:rPr>
        <w:t xml:space="preserve"> factors </w:t>
      </w:r>
      <w:r w:rsidRPr="009A7675">
        <w:rPr>
          <w:rFonts w:cstheme="minorHAnsi"/>
          <w:sz w:val="24"/>
          <w:szCs w:val="24"/>
          <w:lang w:val="en-US"/>
        </w:rPr>
        <w:t>other than offspring quality, such as self-maintenance.</w:t>
      </w:r>
      <w:r w:rsidR="006C18EE" w:rsidRPr="009A7675">
        <w:rPr>
          <w:rFonts w:cstheme="minorHAnsi"/>
          <w:sz w:val="24"/>
          <w:szCs w:val="24"/>
          <w:lang w:val="en-US"/>
        </w:rPr>
        <w:t xml:space="preserve"> I</w:t>
      </w:r>
      <w:r w:rsidRPr="009A7675">
        <w:rPr>
          <w:rFonts w:cstheme="minorHAnsi"/>
          <w:sz w:val="24"/>
          <w:szCs w:val="24"/>
          <w:lang w:val="en-US"/>
        </w:rPr>
        <w:t>mproving fledging success with age may result from parents investing in quantity of offspring rather than increasing quality past a satisfactory degree of chick physiological condition</w:t>
      </w:r>
      <w:r w:rsidR="00F3055C" w:rsidRPr="009A7675">
        <w:rPr>
          <w:rFonts w:cstheme="minorHAnsi"/>
          <w:sz w:val="24"/>
          <w:szCs w:val="24"/>
          <w:lang w:val="en-US"/>
        </w:rPr>
        <w:t>.</w:t>
      </w:r>
      <w:r w:rsidRPr="009A7675">
        <w:rPr>
          <w:rFonts w:cstheme="minorHAnsi"/>
          <w:sz w:val="24"/>
          <w:szCs w:val="24"/>
          <w:lang w:val="en-US"/>
        </w:rPr>
        <w:t xml:space="preserve"> </w:t>
      </w:r>
    </w:p>
    <w:p w14:paraId="76E5BEAA" w14:textId="77777777" w:rsidR="008D3441" w:rsidRPr="009A7675" w:rsidRDefault="008D3441" w:rsidP="009A7675">
      <w:pPr>
        <w:spacing w:line="360" w:lineRule="auto"/>
        <w:jc w:val="both"/>
        <w:rPr>
          <w:rStyle w:val="normaltextrun"/>
          <w:rFonts w:cstheme="minorHAnsi"/>
          <w:sz w:val="24"/>
          <w:szCs w:val="24"/>
          <w:lang w:val="en-US"/>
        </w:rPr>
      </w:pPr>
    </w:p>
    <w:p w14:paraId="66D0741F"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Changes in foraging proficiency with age</w:t>
      </w:r>
    </w:p>
    <w:p w14:paraId="6603A68C" w14:textId="0EDD502F"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One of the most studied mechanisms of competency increases in foraging performance with age is the increasing proficiency resulting from acquired skill through experience. This generally results in improvements in efficiency of searching, capturing, and handling prey (e.g., Wunderle 1991; Enoksson 1988). As such, I expected provisioning rates to be highly susceptible to improvements in competency as individuals aged, however I found no age-related change in the Gotland population. Parental care is one of the most crucial aspects of brooding and provisioning rates are therefore commonly used as indications of parental investment (Lagassé &amp; Ryder 2016; Mitrus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2010). That no change in provisioning rate with individual age was evidenced was an unexpected result as the current literature consistently reports foraging proficiency to improve with age in the early reproductive period in birds (see Lescroël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2019; Daunt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2007; Caldow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2002) and many studies have found support for the notion that juvenile birds are less proficient and skillful foragers than their experienced adult counterparts (see Zimmer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2011; Catry et al. 2006; Shearer &amp; Burger 1995). </w:t>
      </w:r>
      <w:r w:rsidRPr="009A7675">
        <w:rPr>
          <w:rFonts w:cstheme="minorHAnsi"/>
          <w:sz w:val="24"/>
          <w:szCs w:val="24"/>
          <w:lang w:val="en-US"/>
        </w:rPr>
        <w:t>For example, significant increases in foraging success of European blackbirds (</w:t>
      </w:r>
      <w:r w:rsidRPr="009A7675">
        <w:rPr>
          <w:rFonts w:cstheme="minorHAnsi"/>
          <w:i/>
          <w:iCs/>
          <w:sz w:val="24"/>
          <w:szCs w:val="24"/>
          <w:lang w:val="en-US"/>
        </w:rPr>
        <w:t>Turdus merula</w:t>
      </w:r>
      <w:r w:rsidRPr="009A7675">
        <w:rPr>
          <w:rFonts w:cstheme="minorHAnsi"/>
          <w:sz w:val="24"/>
          <w:szCs w:val="24"/>
          <w:lang w:val="en-US"/>
        </w:rPr>
        <w:t>) between yearlings and with age in adults have been observed via repeated measures (Desrochers 1992). Additionally, experienced snow buntings (</w:t>
      </w:r>
      <w:r w:rsidRPr="009A7675">
        <w:rPr>
          <w:rFonts w:cstheme="minorHAnsi"/>
          <w:i/>
          <w:iCs/>
          <w:sz w:val="24"/>
          <w:szCs w:val="24"/>
          <w:lang w:val="en-US"/>
        </w:rPr>
        <w:t>Plectrophenax nivalis</w:t>
      </w:r>
      <w:r w:rsidRPr="009A7675">
        <w:rPr>
          <w:rFonts w:cstheme="minorHAnsi"/>
          <w:sz w:val="24"/>
          <w:szCs w:val="24"/>
          <w:lang w:val="en-US"/>
        </w:rPr>
        <w:t>) have been observed to provision at greater rates and to make greater improvements in relative feeding rates than inexperienced individuals suggesting improvement effects (Smith &amp; Metcalfe 1994).</w:t>
      </w:r>
      <w:r w:rsidRPr="009A7675">
        <w:rPr>
          <w:rStyle w:val="normaltextrun"/>
          <w:rFonts w:cstheme="minorHAnsi"/>
          <w:sz w:val="24"/>
          <w:szCs w:val="24"/>
          <w:lang w:val="en-US"/>
        </w:rPr>
        <w:t xml:space="preserve"> However, early-life improvements may occur due to changes in the skeletal and muscular structure of young birds as they develop, allowing for greater foraging capabilities as individuals mature (Marchetti &amp; Price 1989). A likely explanation for my inability to observe within-individual change is that provisioning rate may have been a poor indicator of foraging proficiency in this system, and so present changes may not have been readily detected. For example, increased foraging proficiency may be reflected in increased loads and several studies have shown that </w:t>
      </w:r>
      <w:r w:rsidRPr="009A7675">
        <w:rPr>
          <w:rStyle w:val="normaltextrun"/>
          <w:rFonts w:cstheme="minorHAnsi"/>
          <w:sz w:val="24"/>
          <w:szCs w:val="24"/>
          <w:lang w:val="en-US"/>
        </w:rPr>
        <w:lastRenderedPageBreak/>
        <w:t xml:space="preserve">foraging load size and composition vary with brood size of parent birds (e.g., Wanless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1993; Lifjeld 1988). However, </w:t>
      </w:r>
      <w:r w:rsidR="003D3543" w:rsidRPr="009A7675">
        <w:rPr>
          <w:rStyle w:val="normaltextrun"/>
          <w:rFonts w:cstheme="minorHAnsi"/>
          <w:sz w:val="24"/>
          <w:szCs w:val="24"/>
          <w:lang w:val="en-US"/>
        </w:rPr>
        <w:t xml:space="preserve">my </w:t>
      </w:r>
      <w:r w:rsidRPr="009A7675">
        <w:rPr>
          <w:rStyle w:val="normaltextrun"/>
          <w:rFonts w:cstheme="minorHAnsi"/>
          <w:sz w:val="24"/>
          <w:szCs w:val="24"/>
          <w:lang w:val="en-US"/>
        </w:rPr>
        <w:t xml:space="preserve">study neglected to address that the composition of forage may vary with skill without necessarily invoking changes in feeding rates. Hence, improving knowledge of prey items with experience may translate into more specialised capture or items of relative higher qualities in as birds increase in age (Wunderle 1991). Moreover, food intake may change as parents mature, resulting in a differential composition of prey as their nutritional requirements shift (GarcÍa-Navas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2012; Clutton-Brock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1985). Similarly, parents may alter the composition of their forage in response to changing nutritional requirements of chicks as they age (Mitrus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2010). Increasing foraging experience with age may also allow knowledgeable birds to become less exploratory and locate favourable foraging sites more efficiently (Voiter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2017) or differentially exploit various habitat types with age (Caldow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2002). Another explanation for the lack of an observed trend may be that the sample size of repeatedly measured individuals were simply too low to detect any age-related improvements, and It is likely the case that greater sample sizes would have revealed competency- and optimisation-driven increases in early ages. However, several other possible explanations may account for my inability to observe changes. It may alternatively be the case that no individual improvements in were occurring in this population, although this is highly unlikely due to the abundance of studies observing increasing foraging proficiency with age (e.g., Zimmer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2011; Catry </w:t>
      </w:r>
      <w:r w:rsidRPr="009A7675">
        <w:rPr>
          <w:rStyle w:val="normaltextrun"/>
          <w:rFonts w:cstheme="minorHAnsi"/>
          <w:i/>
          <w:iCs/>
          <w:sz w:val="24"/>
          <w:szCs w:val="24"/>
          <w:lang w:val="en-US"/>
        </w:rPr>
        <w:t>et al</w:t>
      </w:r>
      <w:r w:rsidRPr="009A7675">
        <w:rPr>
          <w:rStyle w:val="normaltextrun"/>
          <w:rFonts w:cstheme="minorHAnsi"/>
          <w:sz w:val="24"/>
          <w:szCs w:val="24"/>
          <w:lang w:val="en-US"/>
        </w:rPr>
        <w:t>. 2006; Desrochers 1992). Therefore, while no change in provisioning rate with age was observed at the individual level, changes in foraging competency and parental effort were likely reflected in other dimensions, such as in load size and in load composition.</w:t>
      </w:r>
    </w:p>
    <w:p w14:paraId="3519282B" w14:textId="77777777" w:rsidR="008D3441" w:rsidRPr="009A7675" w:rsidRDefault="008D3441" w:rsidP="009A7675">
      <w:pPr>
        <w:spacing w:line="360" w:lineRule="auto"/>
        <w:jc w:val="both"/>
        <w:rPr>
          <w:rStyle w:val="normaltextrun"/>
          <w:rFonts w:cstheme="minorHAnsi"/>
          <w:sz w:val="24"/>
          <w:szCs w:val="24"/>
          <w:lang w:val="en-US"/>
        </w:rPr>
      </w:pPr>
    </w:p>
    <w:p w14:paraId="2126D543"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Changes in parental effort with age</w:t>
      </w:r>
    </w:p>
    <w:p w14:paraId="69D0246F" w14:textId="55988B9F"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Provisioning rates were assumed to be indicative of parental effort, and as such Individuals who invested more resources in their offspring were expected to reproduce more successfully. I expected increasing effort to contribute to within-individual reproductive improvement, however I found no support for increased effort with age when using provisioning rate as an indicator. It may have been that no increase in effort was occurring as parents may have invested fixed effort in chicks. This strategy tends to occur in species where survival likelihoods are great enough that consistently investing in future reproduction is a viable strategy. However, in short-lived species, optimal reproductive effort is likely to be variable due to high mortality (Botkin &amp; Miller 1974) and so terminal </w:t>
      </w:r>
      <w:r w:rsidR="003D3543" w:rsidRPr="009A7675">
        <w:rPr>
          <w:rStyle w:val="normaltextrun"/>
          <w:rFonts w:cstheme="minorHAnsi"/>
          <w:sz w:val="24"/>
          <w:szCs w:val="24"/>
          <w:lang w:val="en-US"/>
        </w:rPr>
        <w:t>investments</w:t>
      </w:r>
      <w:r w:rsidRPr="009A7675">
        <w:rPr>
          <w:rStyle w:val="normaltextrun"/>
          <w:rFonts w:cstheme="minorHAnsi"/>
          <w:sz w:val="24"/>
          <w:szCs w:val="24"/>
          <w:lang w:val="en-US"/>
        </w:rPr>
        <w:t xml:space="preserve"> are more likely (Forslund &amp; Pärt 1995). Many studies have noted evidence of terminal investments in passerines. For example, in collared flycatchers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xml:space="preserve">) </w:t>
      </w:r>
      <w:r w:rsidRPr="009A7675">
        <w:rPr>
          <w:rStyle w:val="normaltextrun"/>
          <w:rFonts w:cstheme="minorHAnsi"/>
          <w:sz w:val="24"/>
          <w:szCs w:val="24"/>
          <w:lang w:val="en-US"/>
        </w:rPr>
        <w:lastRenderedPageBreak/>
        <w:t xml:space="preserve">females have been observed to increase their reproductive effort as they approach the end of their lives (Pärt </w:t>
      </w:r>
      <w:r w:rsidRPr="009A7675">
        <w:rPr>
          <w:rStyle w:val="normaltextrun"/>
          <w:rFonts w:cstheme="minorHAnsi"/>
          <w:i/>
          <w:iCs/>
          <w:sz w:val="24"/>
          <w:szCs w:val="24"/>
          <w:lang w:val="en-US"/>
        </w:rPr>
        <w:t>et al</w:t>
      </w:r>
      <w:r w:rsidRPr="009A7675">
        <w:rPr>
          <w:rStyle w:val="normaltextrun"/>
          <w:rFonts w:cstheme="minorHAnsi"/>
          <w:sz w:val="24"/>
          <w:szCs w:val="24"/>
          <w:lang w:val="en-US"/>
        </w:rPr>
        <w:t>. 1991). Old females were also observed to provision at greater rates and lose more weight than their younger counterparts, suggesting diversion of resources from somatic maintenance to reproduction. Similarly, age-related mass loss has been observed in pied flycatchers (</w:t>
      </w:r>
      <w:r w:rsidRPr="009A7675">
        <w:rPr>
          <w:rStyle w:val="normaltextrun"/>
          <w:rFonts w:cstheme="minorHAnsi"/>
          <w:i/>
          <w:iCs/>
          <w:sz w:val="24"/>
          <w:szCs w:val="24"/>
          <w:lang w:val="en-US"/>
        </w:rPr>
        <w:t>Ficedula hypoleuca</w:t>
      </w:r>
      <w:r w:rsidRPr="009A7675">
        <w:rPr>
          <w:rStyle w:val="normaltextrun"/>
          <w:rFonts w:cstheme="minorHAnsi"/>
          <w:sz w:val="24"/>
          <w:szCs w:val="24"/>
          <w:lang w:val="en-US"/>
        </w:rPr>
        <w:t xml:space="preserve">) and may also be an adaptation for more efficient foraging due to lower body weight (Tilgar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2010). Furthermore, reproductive effort should increase as mortality risk rises, particularly as individuals senesce (Kirkwood 1977; Williams 1957). </w:t>
      </w:r>
      <w:r w:rsidRPr="009A7675">
        <w:rPr>
          <w:rFonts w:cstheme="minorHAnsi"/>
          <w:sz w:val="24"/>
          <w:szCs w:val="24"/>
          <w:lang w:val="en-US"/>
        </w:rPr>
        <w:t xml:space="preserve">Older individuals increase their reproductive efforts when challenged with diseases, suggesting that terminal investments are a function of mortality risk and not merely age (Bonneaud </w:t>
      </w:r>
      <w:r w:rsidRPr="009A7675">
        <w:rPr>
          <w:rFonts w:cstheme="minorHAnsi"/>
          <w:i/>
          <w:iCs/>
          <w:sz w:val="24"/>
          <w:szCs w:val="24"/>
          <w:lang w:val="en-US"/>
        </w:rPr>
        <w:t>et al</w:t>
      </w:r>
      <w:r w:rsidRPr="009A7675">
        <w:rPr>
          <w:rFonts w:cstheme="minorHAnsi"/>
          <w:sz w:val="24"/>
          <w:szCs w:val="24"/>
          <w:lang w:val="en-US"/>
        </w:rPr>
        <w:t xml:space="preserve">. 2007; Velando </w:t>
      </w:r>
      <w:r w:rsidRPr="009A7675">
        <w:rPr>
          <w:rFonts w:cstheme="minorHAnsi"/>
          <w:i/>
          <w:iCs/>
          <w:sz w:val="24"/>
          <w:szCs w:val="24"/>
          <w:lang w:val="en-US"/>
        </w:rPr>
        <w:t>et al</w:t>
      </w:r>
      <w:r w:rsidRPr="009A7675">
        <w:rPr>
          <w:rFonts w:cstheme="minorHAnsi"/>
          <w:sz w:val="24"/>
          <w:szCs w:val="24"/>
          <w:lang w:val="en-US"/>
        </w:rPr>
        <w:t>. 2006). Indeed, age-related brood sizes and fledging success has been observed to correlate with mortality (</w:t>
      </w:r>
      <w:bookmarkStart w:id="8" w:name="_Hlk61708532"/>
      <w:r w:rsidRPr="009A7675">
        <w:rPr>
          <w:rStyle w:val="normaltextrun"/>
          <w:rFonts w:cstheme="minorHAnsi"/>
          <w:sz w:val="24"/>
          <w:szCs w:val="24"/>
          <w:lang w:val="en-US"/>
        </w:rPr>
        <w:t xml:space="preserve">Boonekamp </w:t>
      </w:r>
      <w:r w:rsidRPr="009A7675">
        <w:rPr>
          <w:rStyle w:val="normaltextrun"/>
          <w:rFonts w:cstheme="minorHAnsi"/>
          <w:i/>
          <w:iCs/>
          <w:sz w:val="24"/>
          <w:szCs w:val="24"/>
          <w:lang w:val="en-US"/>
        </w:rPr>
        <w:t>et al</w:t>
      </w:r>
      <w:r w:rsidRPr="009A7675">
        <w:rPr>
          <w:rStyle w:val="normaltextrun"/>
          <w:rFonts w:cstheme="minorHAnsi"/>
          <w:sz w:val="24"/>
          <w:szCs w:val="24"/>
          <w:lang w:val="en-US"/>
        </w:rPr>
        <w:t>. 2014</w:t>
      </w:r>
      <w:bookmarkEnd w:id="8"/>
      <w:r w:rsidRPr="009A7675">
        <w:rPr>
          <w:rStyle w:val="normaltextrun"/>
          <w:rFonts w:cstheme="minorHAnsi"/>
          <w:sz w:val="24"/>
          <w:szCs w:val="24"/>
          <w:lang w:val="en-US"/>
        </w:rPr>
        <w:t xml:space="preserve">; </w:t>
      </w:r>
      <w:r w:rsidRPr="009A7675">
        <w:rPr>
          <w:rFonts w:cstheme="minorHAnsi"/>
          <w:sz w:val="24"/>
          <w:szCs w:val="24"/>
          <w:lang w:val="en-US"/>
        </w:rPr>
        <w:t>Pugesek 1987). However, while terminal investments were likely influencing reproductive success in the Gotland population, I found no direct evidence of changing effort.</w:t>
      </w:r>
      <w:r w:rsidRPr="009A7675">
        <w:rPr>
          <w:rStyle w:val="normaltextrun"/>
          <w:rFonts w:cstheme="minorHAnsi"/>
          <w:sz w:val="24"/>
          <w:szCs w:val="24"/>
          <w:lang w:val="en-US"/>
        </w:rPr>
        <w:t xml:space="preserve"> A likely explanation for the lack of change is that provisioning rates were an inappropriate indication of reproductive effort as they did not account for other measures of investment such as prey quality and prey size. While provisioning frequency can be indicative of effort (Schaffer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2003; Tolonen and Korpimaèki 1994), increasing foraging loads may also be an expression of rising reproductive effort (Wanless </w:t>
      </w:r>
      <w:r w:rsidRPr="009A7675">
        <w:rPr>
          <w:rStyle w:val="normaltextrun"/>
          <w:rFonts w:cstheme="minorHAnsi"/>
          <w:i/>
          <w:iCs/>
          <w:sz w:val="24"/>
          <w:szCs w:val="24"/>
          <w:lang w:val="en-US"/>
        </w:rPr>
        <w:t>et al</w:t>
      </w:r>
      <w:r w:rsidRPr="009A7675">
        <w:rPr>
          <w:rStyle w:val="normaltextrun"/>
          <w:rFonts w:cstheme="minorHAnsi"/>
          <w:sz w:val="24"/>
          <w:szCs w:val="24"/>
          <w:lang w:val="en-US"/>
        </w:rPr>
        <w:t>. 1993).</w:t>
      </w:r>
    </w:p>
    <w:p w14:paraId="71129FE5"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p>
    <w:p w14:paraId="728D11C5" w14:textId="77777777"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i/>
          <w:iCs/>
          <w:color w:val="7F7F7F" w:themeColor="text1" w:themeTint="80"/>
          <w:sz w:val="24"/>
          <w:szCs w:val="24"/>
          <w:lang w:val="en-US"/>
        </w:rPr>
        <w:t>Reproductive success explained by provisioning rate</w:t>
      </w:r>
    </w:p>
    <w:p w14:paraId="28EF9CE4" w14:textId="50A91D6E"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I observed fledging success to be significantly explained by provisioning rate. Parents of larger broods are often observed to provision their offspring at greater rates (Čech &amp; Čech 2017; Bortolotti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2011; Moreno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1999), and experimental brood enlargements have yielded analogous results (Magrath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2007; Moreno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1995). Additionally, since larger broods have been shown to fledge more offspring (Thys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2020), the positive correlation between provisioning rate and fledging success may simply result from larger broods, which provision more frequently, fledging more successfully. However, the exact reasons for the increases in provisioning rate with brood size remain unclear </w:t>
      </w:r>
      <w:r w:rsidR="000F5CA5" w:rsidRPr="009A7675">
        <w:rPr>
          <w:rStyle w:val="normaltextrun"/>
          <w:rFonts w:cstheme="minorHAnsi"/>
          <w:sz w:val="24"/>
          <w:szCs w:val="24"/>
          <w:lang w:val="en-US"/>
        </w:rPr>
        <w:t>,</w:t>
      </w:r>
      <w:r w:rsidRPr="009A7675">
        <w:rPr>
          <w:rStyle w:val="normaltextrun"/>
          <w:rFonts w:cstheme="minorHAnsi"/>
          <w:sz w:val="24"/>
          <w:szCs w:val="24"/>
          <w:lang w:val="en-US"/>
        </w:rPr>
        <w:t xml:space="preserve">and explanations in the literature are often ambiguous. One explanation may be that as broods increase in size, parents respond by increasing provisioning effort to meet the consequent increases in energy demand (Wanless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1993; Lifjeld 1988). This is likely achieved by increasing foraging input, and both larger loads and more frequent delivery may achieve this (Schaffer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2003; Tolonen &amp; Korpimaèki 1994). Conversely, larger brood sizes may be the product of greater foraging competency in parents, allowing larger broods to be successfully </w:t>
      </w:r>
      <w:r w:rsidRPr="009A7675">
        <w:rPr>
          <w:rStyle w:val="normaltextrun"/>
          <w:rFonts w:cstheme="minorHAnsi"/>
          <w:sz w:val="24"/>
          <w:szCs w:val="24"/>
          <w:lang w:val="en-US"/>
        </w:rPr>
        <w:lastRenderedPageBreak/>
        <w:t>provisioned (</w:t>
      </w:r>
      <w:r w:rsidRPr="009A7675">
        <w:rPr>
          <w:rFonts w:cstheme="minorHAnsi"/>
          <w:sz w:val="24"/>
          <w:szCs w:val="24"/>
          <w:shd w:val="clear" w:color="auto" w:fill="FFFFFF"/>
        </w:rPr>
        <w:t>Wunderle 1991</w:t>
      </w:r>
      <w:r w:rsidRPr="009A7675">
        <w:rPr>
          <w:rStyle w:val="normaltextrun"/>
          <w:rFonts w:cstheme="minorHAnsi"/>
          <w:sz w:val="24"/>
          <w:szCs w:val="24"/>
          <w:lang w:val="en-US"/>
        </w:rPr>
        <w:t>). As variation occurs in all populations, those which are of greater quality may naturally produce more offspring, this is known</w:t>
      </w:r>
      <w:r w:rsidR="000F5CA5" w:rsidRPr="009A7675">
        <w:rPr>
          <w:rStyle w:val="normaltextrun"/>
          <w:rFonts w:cstheme="minorHAnsi"/>
          <w:sz w:val="24"/>
          <w:szCs w:val="24"/>
          <w:lang w:val="en-US"/>
        </w:rPr>
        <w:t xml:space="preserve"> as </w:t>
      </w:r>
      <w:r w:rsidRPr="009A7675">
        <w:rPr>
          <w:rStyle w:val="normaltextrun"/>
          <w:rFonts w:cstheme="minorHAnsi"/>
          <w:sz w:val="24"/>
          <w:szCs w:val="24"/>
          <w:lang w:val="en-US"/>
        </w:rPr>
        <w:t xml:space="preserve">a selection hypothesis (Wilson &amp; Nussey 2009). Furthermore, since parents tend to improve in both foraging proficiency and fledging success as they gain reproductive experience, my observed correlation need not necessarily be causative. </w:t>
      </w:r>
    </w:p>
    <w:p w14:paraId="0B62A714" w14:textId="51BA1BBF" w:rsidR="008D3441" w:rsidRPr="009A7675" w:rsidRDefault="000F5CA5"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Furthermore</w:t>
      </w:r>
      <w:r w:rsidR="008D3441" w:rsidRPr="009A7675">
        <w:rPr>
          <w:rStyle w:val="normaltextrun"/>
          <w:rFonts w:cstheme="minorHAnsi"/>
          <w:sz w:val="24"/>
          <w:szCs w:val="24"/>
          <w:lang w:val="en-US"/>
        </w:rPr>
        <w:t>, reduced provisioning rates have been noted in parents of large broods (Schadd &amp; Richardson 1998) and may occur due to lower thermoregulatory costs as more individuals are present, resulting in lower energy expenditure in maintaining thermostasis. Reduced provisioning rate per chick resulting from this scenario is known as the Royama effect (Royama 1966). As such, improvements in provisioning and foraging competency may be greater in the population than reflected by fledging success.</w:t>
      </w:r>
    </w:p>
    <w:p w14:paraId="62B07258" w14:textId="48063795"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Since parents govern much of the early developmental environment of their chicks, particularly nutrition, chick body condition was expected to closely mirror reproductive effort. However, I found provisioning rates not to significantly explain chick body condition. While it may again be that provisioning rate was an inadequate indicator of parent effort in this system</w:t>
      </w:r>
      <w:r w:rsidR="000F5CA5" w:rsidRPr="009A7675">
        <w:rPr>
          <w:rStyle w:val="normaltextrun"/>
          <w:rFonts w:cstheme="minorHAnsi"/>
          <w:sz w:val="24"/>
          <w:szCs w:val="24"/>
          <w:lang w:val="en-US"/>
        </w:rPr>
        <w:t>,</w:t>
      </w:r>
      <w:r w:rsidRPr="009A7675">
        <w:rPr>
          <w:rStyle w:val="normaltextrun"/>
          <w:rFonts w:cstheme="minorHAnsi"/>
          <w:sz w:val="24"/>
          <w:szCs w:val="24"/>
          <w:lang w:val="en-US"/>
        </w:rPr>
        <w:t xml:space="preserve"> this may alternatively suggest that parents raised chicks to a satisfactory condition and thereafter invested in greater brood sizes. However, these hypotheses remain inconclusive as parental effort could not be accurately measured. Future studies of reproductive effort should implement multi-factorial measures of investment</w:t>
      </w:r>
      <w:r w:rsidR="00527FF6" w:rsidRPr="009A7675">
        <w:rPr>
          <w:rStyle w:val="normaltextrun"/>
          <w:rFonts w:cstheme="minorHAnsi"/>
          <w:sz w:val="24"/>
          <w:szCs w:val="24"/>
          <w:lang w:val="en-US"/>
        </w:rPr>
        <w:t>, including load sizes and relative quality,</w:t>
      </w:r>
      <w:r w:rsidRPr="009A7675">
        <w:rPr>
          <w:rStyle w:val="normaltextrun"/>
          <w:rFonts w:cstheme="minorHAnsi"/>
          <w:sz w:val="24"/>
          <w:szCs w:val="24"/>
          <w:lang w:val="en-US"/>
        </w:rPr>
        <w:t xml:space="preserve"> so that patterns of reproductive success can be adequately explained. </w:t>
      </w:r>
    </w:p>
    <w:p w14:paraId="261F9022" w14:textId="58B5599D"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 xml:space="preserve">Additionally, I observed males to reproduce more successfully and this may result from their greater provisioning rates. While both similar and different provisioning rates have been noted between male and female passerines (Bańbura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2001; Wright &amp; Cuthill 1989; Breitwisch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1986), fathers have often been observed to feed their young more frequently (Carr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2019; Eldegard &amp; Sonerud 2012) and my results are consistent with these findings. However, chick body condition did not differ between sexes, and was not explained by provisioning rates. </w:t>
      </w:r>
      <w:r w:rsidR="000F5CA5" w:rsidRPr="009A7675">
        <w:rPr>
          <w:rStyle w:val="normaltextrun"/>
          <w:rFonts w:cstheme="minorHAnsi"/>
          <w:sz w:val="24"/>
          <w:szCs w:val="24"/>
          <w:lang w:val="en-US"/>
        </w:rPr>
        <w:t>This</w:t>
      </w:r>
      <w:r w:rsidRPr="009A7675">
        <w:rPr>
          <w:rStyle w:val="normaltextrun"/>
          <w:rFonts w:cstheme="minorHAnsi"/>
          <w:sz w:val="24"/>
          <w:szCs w:val="24"/>
          <w:lang w:val="en-US"/>
        </w:rPr>
        <w:t xml:space="preserve"> may again result from low sample sizes of males due to under-capturing, providing an unreliable estimation of sex differences.</w:t>
      </w:r>
    </w:p>
    <w:p w14:paraId="23E92CFD" w14:textId="77777777" w:rsidR="008D3441" w:rsidRPr="009A7675" w:rsidRDefault="008D3441" w:rsidP="009A7675">
      <w:pPr>
        <w:spacing w:line="360" w:lineRule="auto"/>
        <w:jc w:val="both"/>
        <w:rPr>
          <w:rStyle w:val="normaltextrun"/>
          <w:rFonts w:cstheme="minorHAnsi"/>
          <w:sz w:val="24"/>
          <w:szCs w:val="24"/>
          <w:lang w:val="en-US"/>
        </w:rPr>
      </w:pPr>
    </w:p>
    <w:p w14:paraId="436FA812"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Decreasing reproductive success in late age</w:t>
      </w:r>
    </w:p>
    <w:p w14:paraId="4924FE58" w14:textId="1394F9D2" w:rsidR="00DA6074" w:rsidRPr="009A7675" w:rsidRDefault="008D3441" w:rsidP="009A7675">
      <w:pPr>
        <w:spacing w:line="360" w:lineRule="auto"/>
        <w:jc w:val="both"/>
        <w:rPr>
          <w:rFonts w:cstheme="minorHAnsi"/>
          <w:sz w:val="24"/>
          <w:szCs w:val="24"/>
          <w:lang w:val="en-US"/>
        </w:rPr>
      </w:pPr>
      <w:r w:rsidRPr="009A7675">
        <w:rPr>
          <w:rStyle w:val="normaltextrun"/>
          <w:rFonts w:cstheme="minorHAnsi"/>
          <w:sz w:val="24"/>
          <w:szCs w:val="24"/>
          <w:lang w:val="en-US"/>
        </w:rPr>
        <w:lastRenderedPageBreak/>
        <w:t>Antagonistic pleiotropy</w:t>
      </w:r>
      <w:r w:rsidR="000F5CA5" w:rsidRPr="009A7675">
        <w:rPr>
          <w:rStyle w:val="normaltextrun"/>
          <w:rFonts w:cstheme="minorHAnsi"/>
          <w:sz w:val="24"/>
          <w:szCs w:val="24"/>
          <w:lang w:val="en-US"/>
        </w:rPr>
        <w:t xml:space="preserve"> theory</w:t>
      </w:r>
      <w:r w:rsidRPr="009A7675">
        <w:rPr>
          <w:rStyle w:val="normaltextrun"/>
          <w:rFonts w:cstheme="minorHAnsi"/>
          <w:sz w:val="24"/>
          <w:szCs w:val="24"/>
          <w:lang w:val="en-US"/>
        </w:rPr>
        <w:t xml:space="preserve"> predicts that genes which confer early-life fitness benefits do so at the expense of late-life fitness and that the greater the early-age investment, the sooner the onset of senescence (Williams 1957). This is hypothesised to result from optimal allocation of finite resources namely between somatic maintenance and reproduction (Kirkwood 1977). The point of optimal allocation should occur before the longevity cost of reduced somatic maintenance exceeds benefits accrued by favouring reproduction (Kirkwood &amp; Rose 1991). Disposable soma theory predicts that individuals should decrease self-maintenance in favour of reproductive investment as they approach their final reproductive event (Kirkwood 1977).</w:t>
      </w:r>
      <w:r w:rsidRPr="009A7675">
        <w:rPr>
          <w:rFonts w:cstheme="minorHAnsi"/>
          <w:sz w:val="24"/>
          <w:szCs w:val="24"/>
          <w:lang w:val="en-US"/>
        </w:rPr>
        <w:t xml:space="preserve"> My observed declines in fledging success are likely diagnostic of reducing self-maintenance with age, however due to my inability to isolate the sources of this population variation, that within-individual change is driving this pattern remains speculative. It is again likely that a greater sample size of repeated measures is necessary to reveal the relative contributions of this pattern. A growing body of evidence suggests wild populations undergo ageing (see Nussey </w:t>
      </w:r>
      <w:r w:rsidRPr="009A7675">
        <w:rPr>
          <w:rFonts w:cstheme="minorHAnsi"/>
          <w:i/>
          <w:iCs/>
          <w:sz w:val="24"/>
          <w:szCs w:val="24"/>
          <w:lang w:val="en-US"/>
        </w:rPr>
        <w:t>et al</w:t>
      </w:r>
      <w:r w:rsidRPr="009A7675">
        <w:rPr>
          <w:rFonts w:cstheme="minorHAnsi"/>
          <w:sz w:val="24"/>
          <w:szCs w:val="24"/>
          <w:lang w:val="en-US"/>
        </w:rPr>
        <w:t>. 2013 for review) and my study corroborates this. The observed individual reductions in reproductive success were likely influenced by various senescent degradations that act to reduce reproductive capabilities. For example, foraging proficiency may suffer with ageing due to weakening flight performance, and experimental reductions of wing surface area have been observed to incur greater foraging effort and longer trips</w:t>
      </w:r>
      <w:r w:rsidR="00DA6074" w:rsidRPr="009A7675">
        <w:rPr>
          <w:rFonts w:cstheme="minorHAnsi"/>
          <w:sz w:val="24"/>
          <w:szCs w:val="24"/>
          <w:lang w:val="en-US"/>
        </w:rPr>
        <w:t xml:space="preserve"> </w:t>
      </w:r>
      <w:r w:rsidRPr="009A7675">
        <w:rPr>
          <w:rFonts w:cstheme="minorHAnsi"/>
          <w:sz w:val="24"/>
          <w:szCs w:val="24"/>
          <w:lang w:val="en-US"/>
        </w:rPr>
        <w:t xml:space="preserve">(Navarro &amp; González-Solís 2007). Additionally, weakened immune function may result from reducing self-maintenance and is widely reported to correlate with reduced reproductive success (Hansen </w:t>
      </w:r>
      <w:r w:rsidRPr="009A7675">
        <w:rPr>
          <w:rFonts w:cstheme="minorHAnsi"/>
          <w:i/>
          <w:iCs/>
          <w:sz w:val="24"/>
          <w:szCs w:val="24"/>
          <w:lang w:val="en-US"/>
        </w:rPr>
        <w:t>et al</w:t>
      </w:r>
      <w:r w:rsidRPr="009A7675">
        <w:rPr>
          <w:rFonts w:cstheme="minorHAnsi"/>
          <w:sz w:val="24"/>
          <w:szCs w:val="24"/>
          <w:lang w:val="en-US"/>
        </w:rPr>
        <w:t xml:space="preserve">. 2005; Moreno </w:t>
      </w:r>
      <w:r w:rsidRPr="009A7675">
        <w:rPr>
          <w:rFonts w:cstheme="minorHAnsi"/>
          <w:i/>
          <w:iCs/>
          <w:sz w:val="24"/>
          <w:szCs w:val="24"/>
          <w:lang w:val="en-US"/>
        </w:rPr>
        <w:t>et al</w:t>
      </w:r>
      <w:r w:rsidRPr="009A7675">
        <w:rPr>
          <w:rFonts w:cstheme="minorHAnsi"/>
          <w:sz w:val="24"/>
          <w:szCs w:val="24"/>
          <w:lang w:val="en-US"/>
        </w:rPr>
        <w:t xml:space="preserve">. 1999; Nordling </w:t>
      </w:r>
      <w:r w:rsidRPr="009A7675">
        <w:rPr>
          <w:rFonts w:cstheme="minorHAnsi"/>
          <w:i/>
          <w:iCs/>
          <w:sz w:val="24"/>
          <w:szCs w:val="24"/>
          <w:lang w:val="en-US"/>
        </w:rPr>
        <w:t>et al</w:t>
      </w:r>
      <w:r w:rsidRPr="009A7675">
        <w:rPr>
          <w:rFonts w:cstheme="minorHAnsi"/>
          <w:sz w:val="24"/>
          <w:szCs w:val="24"/>
          <w:lang w:val="en-US"/>
        </w:rPr>
        <w:t>. 1998). For example, increasing frequency of ectoparasitism has been noted with age and has been associated with reduced reproductive success and increased mortality (Møller &amp; Lope 2002). Additionally, pied flycatchers (</w:t>
      </w:r>
      <w:r w:rsidRPr="009A7675">
        <w:rPr>
          <w:rFonts w:cstheme="minorHAnsi"/>
          <w:i/>
          <w:iCs/>
          <w:sz w:val="24"/>
          <w:szCs w:val="24"/>
          <w:lang w:val="en-US"/>
        </w:rPr>
        <w:t>Ficedula hypoleuca</w:t>
      </w:r>
      <w:r w:rsidRPr="009A7675">
        <w:rPr>
          <w:rFonts w:cstheme="minorHAnsi"/>
          <w:sz w:val="24"/>
          <w:szCs w:val="24"/>
          <w:lang w:val="en-US"/>
        </w:rPr>
        <w:t xml:space="preserve">) have been observed to fledge lower-quality offspring and in fewer numbers when immune systems were experimentally challenged (Ilmonen </w:t>
      </w:r>
      <w:r w:rsidRPr="009A7675">
        <w:rPr>
          <w:rFonts w:cstheme="minorHAnsi"/>
          <w:i/>
          <w:iCs/>
          <w:sz w:val="24"/>
          <w:szCs w:val="24"/>
          <w:lang w:val="en-US"/>
        </w:rPr>
        <w:t>et al</w:t>
      </w:r>
      <w:r w:rsidRPr="009A7675">
        <w:rPr>
          <w:rFonts w:cstheme="minorHAnsi"/>
          <w:sz w:val="24"/>
          <w:szCs w:val="24"/>
          <w:lang w:val="en-US"/>
        </w:rPr>
        <w:t>. 2000). As such, reduced ability of older individuals to tolerate parasitism may contribute to late-age fitness declines alongside failing foraging proficiency.</w:t>
      </w:r>
      <w:r w:rsidR="00DA6074" w:rsidRPr="009A7675">
        <w:rPr>
          <w:rFonts w:cstheme="minorHAnsi"/>
          <w:sz w:val="24"/>
          <w:szCs w:val="24"/>
          <w:lang w:val="en-US"/>
        </w:rPr>
        <w:t xml:space="preserve"> However, the relative contributions of between- and within-individual effects to my observed decline could not be measured. Caution should be taken when interpreting late-age declines in reproduction as they may result from optimal life histories rather than senescence (Blarer </w:t>
      </w:r>
      <w:r w:rsidR="00DA6074" w:rsidRPr="009A7675">
        <w:rPr>
          <w:rFonts w:cstheme="minorHAnsi"/>
          <w:i/>
          <w:iCs/>
          <w:sz w:val="24"/>
          <w:szCs w:val="24"/>
          <w:lang w:val="en-US"/>
        </w:rPr>
        <w:t>et al</w:t>
      </w:r>
      <w:r w:rsidR="00DA6074" w:rsidRPr="009A7675">
        <w:rPr>
          <w:rFonts w:cstheme="minorHAnsi"/>
          <w:sz w:val="24"/>
          <w:szCs w:val="24"/>
          <w:lang w:val="en-US"/>
        </w:rPr>
        <w:t xml:space="preserve">. 1995). </w:t>
      </w:r>
    </w:p>
    <w:p w14:paraId="7A78252C" w14:textId="051D22E0" w:rsidR="008D3441" w:rsidRPr="009A7675" w:rsidRDefault="008D3441" w:rsidP="009A7675">
      <w:pPr>
        <w:spacing w:line="360" w:lineRule="auto"/>
        <w:jc w:val="both"/>
        <w:rPr>
          <w:rFonts w:cstheme="minorHAnsi"/>
          <w:sz w:val="24"/>
          <w:szCs w:val="24"/>
          <w:lang w:val="en-US"/>
        </w:rPr>
      </w:pPr>
      <w:r w:rsidRPr="009A7675">
        <w:rPr>
          <w:rStyle w:val="normaltextrun"/>
          <w:rFonts w:cstheme="minorHAnsi"/>
          <w:sz w:val="24"/>
          <w:szCs w:val="24"/>
          <w:lang w:val="en-US"/>
        </w:rPr>
        <w:t>Decomposition revealed between-individual effects to be the likely drivers of decreasing chick body condition in late age. Ages of first reproduction have been observed to differ between individuals and to strongly influence the life-history trajectories of individuals (</w:t>
      </w:r>
      <w:r w:rsidRPr="009A7675">
        <w:rPr>
          <w:rFonts w:cstheme="minorHAnsi"/>
          <w:sz w:val="24"/>
          <w:szCs w:val="24"/>
          <w:shd w:val="clear" w:color="auto" w:fill="FFFFFF"/>
        </w:rPr>
        <w:t xml:space="preserve">Spagopoulou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2020; Péron </w:t>
      </w:r>
      <w:r w:rsidRPr="009A7675">
        <w:rPr>
          <w:rFonts w:cstheme="minorHAnsi"/>
          <w:i/>
          <w:iCs/>
          <w:sz w:val="24"/>
          <w:szCs w:val="24"/>
          <w:shd w:val="clear" w:color="auto" w:fill="FFFFFF"/>
        </w:rPr>
        <w:lastRenderedPageBreak/>
        <w:t>et al</w:t>
      </w:r>
      <w:r w:rsidRPr="009A7675">
        <w:rPr>
          <w:rFonts w:cstheme="minorHAnsi"/>
          <w:sz w:val="24"/>
          <w:szCs w:val="24"/>
          <w:shd w:val="clear" w:color="auto" w:fill="FFFFFF"/>
        </w:rPr>
        <w:t>. 2010; Møller 2006</w:t>
      </w:r>
      <w:r w:rsidRPr="009A7675">
        <w:rPr>
          <w:rStyle w:val="normaltextrun"/>
          <w:rFonts w:cstheme="minorHAnsi"/>
          <w:sz w:val="24"/>
          <w:szCs w:val="24"/>
          <w:lang w:val="en-US"/>
        </w:rPr>
        <w:t>). One reason for my observed pattern may be that Individuals with initial environmental advantages suffer detriments to future reproduction in exchange for an early-life advantages if they overinvest resources by reproducing early (</w:t>
      </w:r>
      <w:r w:rsidRPr="009A7675">
        <w:rPr>
          <w:rFonts w:cstheme="minorHAnsi"/>
          <w:sz w:val="24"/>
          <w:szCs w:val="24"/>
          <w:shd w:val="clear" w:color="auto" w:fill="FFFFFF"/>
        </w:rPr>
        <w:t xml:space="preserve">Spagopoulou </w:t>
      </w:r>
      <w:r w:rsidRPr="009A7675">
        <w:rPr>
          <w:rFonts w:cstheme="minorHAnsi"/>
          <w:i/>
          <w:iCs/>
          <w:sz w:val="24"/>
          <w:szCs w:val="24"/>
          <w:shd w:val="clear" w:color="auto" w:fill="FFFFFF"/>
        </w:rPr>
        <w:t>et al</w:t>
      </w:r>
      <w:r w:rsidRPr="009A7675">
        <w:rPr>
          <w:rFonts w:cstheme="minorHAnsi"/>
          <w:sz w:val="24"/>
          <w:szCs w:val="24"/>
          <w:shd w:val="clear" w:color="auto" w:fill="FFFFFF"/>
        </w:rPr>
        <w:t>. 2020</w:t>
      </w:r>
      <w:r w:rsidRPr="009A7675">
        <w:rPr>
          <w:rStyle w:val="normaltextrun"/>
          <w:rFonts w:cstheme="minorHAnsi"/>
          <w:sz w:val="24"/>
          <w:szCs w:val="24"/>
          <w:lang w:val="en-US"/>
        </w:rPr>
        <w:t xml:space="preserve">). Such individuals may be less capable of raising high-quality chicks than their conspecifics in later ages due to earlier and more severe senescence resulting from greater initial effort (Boonekamp </w:t>
      </w:r>
      <w:r w:rsidRPr="009A7675">
        <w:rPr>
          <w:rStyle w:val="normaltextrun"/>
          <w:rFonts w:cstheme="minorHAnsi"/>
          <w:i/>
          <w:iCs/>
          <w:sz w:val="24"/>
          <w:szCs w:val="24"/>
          <w:lang w:val="en-US"/>
        </w:rPr>
        <w:t>et al</w:t>
      </w:r>
      <w:r w:rsidRPr="009A7675">
        <w:rPr>
          <w:rStyle w:val="normaltextrun"/>
          <w:rFonts w:cstheme="minorHAnsi"/>
          <w:sz w:val="24"/>
          <w:szCs w:val="24"/>
          <w:lang w:val="en-US"/>
        </w:rPr>
        <w:t>. 2014;</w:t>
      </w:r>
      <w:r w:rsidRPr="009A7675">
        <w:rPr>
          <w:rFonts w:cstheme="minorHAnsi"/>
          <w:sz w:val="24"/>
          <w:szCs w:val="24"/>
          <w:lang w:val="en-US"/>
        </w:rPr>
        <w:t xml:space="preserve"> Moreno </w:t>
      </w:r>
      <w:r w:rsidRPr="009A7675">
        <w:rPr>
          <w:rFonts w:cstheme="minorHAnsi"/>
          <w:i/>
          <w:iCs/>
          <w:sz w:val="24"/>
          <w:szCs w:val="24"/>
          <w:lang w:val="en-US"/>
        </w:rPr>
        <w:t>et al</w:t>
      </w:r>
      <w:r w:rsidRPr="009A7675">
        <w:rPr>
          <w:rFonts w:cstheme="minorHAnsi"/>
          <w:sz w:val="24"/>
          <w:szCs w:val="24"/>
          <w:lang w:val="en-US"/>
        </w:rPr>
        <w:t xml:space="preserve">. 1999; </w:t>
      </w:r>
      <w:r w:rsidRPr="009A7675">
        <w:rPr>
          <w:rStyle w:val="normaltextrun"/>
          <w:rFonts w:cstheme="minorHAnsi"/>
          <w:sz w:val="24"/>
          <w:szCs w:val="24"/>
          <w:lang w:val="en-US"/>
        </w:rPr>
        <w:t xml:space="preserve">Nordling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1998). Selective appearance of deteriorated ‘live fast, die young’ strategists into older age classes may therefore produce a demographic decline in chick body condition. </w:t>
      </w:r>
      <w:r w:rsidR="00FB7A3E" w:rsidRPr="009A7675">
        <w:rPr>
          <w:rStyle w:val="normaltextrun"/>
          <w:rFonts w:cstheme="minorHAnsi"/>
          <w:sz w:val="24"/>
          <w:szCs w:val="24"/>
          <w:lang w:val="en-US"/>
        </w:rPr>
        <w:t>Alternatively, as earlier reproduction results in earlier deterioration (</w:t>
      </w:r>
      <w:bookmarkStart w:id="9" w:name="_Hlk61888018"/>
      <w:r w:rsidR="00FB7A3E" w:rsidRPr="009A7675">
        <w:rPr>
          <w:rFonts w:cstheme="minorHAnsi"/>
          <w:sz w:val="24"/>
          <w:szCs w:val="24"/>
          <w:shd w:val="clear" w:color="auto" w:fill="FFFFFF"/>
        </w:rPr>
        <w:t xml:space="preserve">Péron </w:t>
      </w:r>
      <w:r w:rsidR="00FB7A3E" w:rsidRPr="009A7675">
        <w:rPr>
          <w:rFonts w:cstheme="minorHAnsi"/>
          <w:i/>
          <w:iCs/>
          <w:sz w:val="24"/>
          <w:szCs w:val="24"/>
          <w:shd w:val="clear" w:color="auto" w:fill="FFFFFF"/>
        </w:rPr>
        <w:t>et al</w:t>
      </w:r>
      <w:r w:rsidR="00FB7A3E" w:rsidRPr="009A7675">
        <w:rPr>
          <w:rFonts w:cstheme="minorHAnsi"/>
          <w:sz w:val="24"/>
          <w:szCs w:val="24"/>
          <w:shd w:val="clear" w:color="auto" w:fill="FFFFFF"/>
        </w:rPr>
        <w:t>. 2010</w:t>
      </w:r>
      <w:bookmarkEnd w:id="9"/>
      <w:r w:rsidR="00FB7A3E" w:rsidRPr="009A7675">
        <w:rPr>
          <w:rFonts w:cstheme="minorHAnsi"/>
          <w:sz w:val="24"/>
          <w:szCs w:val="24"/>
          <w:shd w:val="clear" w:color="auto" w:fill="FFFFFF"/>
        </w:rPr>
        <w:t xml:space="preserve">) good reproducers which exert greater sustained effort into old age may selectively disappear, lowering reproductive success in older cohorts. </w:t>
      </w:r>
      <w:r w:rsidRPr="009A7675">
        <w:rPr>
          <w:rStyle w:val="normaltextrun"/>
          <w:rFonts w:cstheme="minorHAnsi"/>
          <w:sz w:val="24"/>
          <w:szCs w:val="24"/>
          <w:lang w:val="en-US"/>
        </w:rPr>
        <w:t>Furthermore, the earlier and more rapid declines in paternal chick body condition may be diagnostic of greater early-age investment in males and greater provisioning and fledging success suggest this hypothesis. However, as ages of first and last reproductions were unrecorded, differences in parental effort between sexes may be of interest to future investigations. Analysing the effects of varying habitat quality on ages of first and last reproduction would</w:t>
      </w:r>
      <w:r w:rsidR="00FB7A3E" w:rsidRPr="009A7675">
        <w:rPr>
          <w:rStyle w:val="normaltextrun"/>
          <w:rFonts w:cstheme="minorHAnsi"/>
          <w:sz w:val="24"/>
          <w:szCs w:val="24"/>
          <w:lang w:val="en-US"/>
        </w:rPr>
        <w:t xml:space="preserve"> also</w:t>
      </w:r>
      <w:r w:rsidRPr="009A7675">
        <w:rPr>
          <w:rStyle w:val="normaltextrun"/>
          <w:rFonts w:cstheme="minorHAnsi"/>
          <w:sz w:val="24"/>
          <w:szCs w:val="24"/>
          <w:lang w:val="en-US"/>
        </w:rPr>
        <w:t xml:space="preserve"> allow the effects of ‘silver spoon’ effects on life-history trajectories to be determined. </w:t>
      </w:r>
    </w:p>
    <w:p w14:paraId="6E36FA46" w14:textId="622E7957" w:rsidR="008D3441" w:rsidRPr="009A7675" w:rsidRDefault="008D3441" w:rsidP="009A7675">
      <w:pPr>
        <w:spacing w:line="360" w:lineRule="auto"/>
        <w:jc w:val="both"/>
        <w:rPr>
          <w:rStyle w:val="normaltextrun"/>
          <w:rFonts w:cstheme="minorHAnsi"/>
          <w:sz w:val="24"/>
          <w:szCs w:val="24"/>
          <w:lang w:val="en-US"/>
        </w:rPr>
      </w:pPr>
      <w:r w:rsidRPr="009A7675">
        <w:rPr>
          <w:rStyle w:val="normaltextrun"/>
          <w:rFonts w:cstheme="minorHAnsi"/>
          <w:sz w:val="24"/>
          <w:szCs w:val="24"/>
          <w:lang w:val="en-US"/>
        </w:rPr>
        <w:t>Similarly, provisioning rates were expected to decrease into old age as physiological deterioration reduced foraging competency; however, no change was observed. Th</w:t>
      </w:r>
      <w:r w:rsidR="00864458" w:rsidRPr="009A7675">
        <w:rPr>
          <w:rStyle w:val="normaltextrun"/>
          <w:rFonts w:cstheme="minorHAnsi"/>
          <w:sz w:val="24"/>
          <w:szCs w:val="24"/>
          <w:lang w:val="en-US"/>
        </w:rPr>
        <w:t xml:space="preserve">is </w:t>
      </w:r>
      <w:r w:rsidRPr="009A7675">
        <w:rPr>
          <w:rStyle w:val="normaltextrun"/>
          <w:rFonts w:cstheme="minorHAnsi"/>
          <w:sz w:val="24"/>
          <w:szCs w:val="24"/>
          <w:lang w:val="en-US"/>
        </w:rPr>
        <w:t>lack of decline may again result from provisioning rate being insensitive to competency changes in this population</w:t>
      </w:r>
      <w:r w:rsidR="00FB7A3E" w:rsidRPr="009A7675">
        <w:rPr>
          <w:rStyle w:val="normaltextrun"/>
          <w:rFonts w:cstheme="minorHAnsi"/>
          <w:sz w:val="24"/>
          <w:szCs w:val="24"/>
          <w:lang w:val="en-US"/>
        </w:rPr>
        <w:t>,</w:t>
      </w:r>
      <w:r w:rsidRPr="009A7675">
        <w:rPr>
          <w:rStyle w:val="normaltextrun"/>
          <w:rFonts w:cstheme="minorHAnsi"/>
          <w:sz w:val="24"/>
          <w:szCs w:val="24"/>
          <w:lang w:val="en-US"/>
        </w:rPr>
        <w:t xml:space="preserve"> as individuals may deteriorate in factors such as prey choice or load size. Alternatively, the lack of age-related change may again result from insufficient sample sizes. However, it may be that no foraging senescence was occurring in the population as individuals may not have survived long enough to experience deterioration; several studies have failed to observe worsening foraging proficiency with age (e.g., Froy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2015; Pelletier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2014). Despite this, the conclusion that senescence was absent in the Gotland population is unlikely due to the overwhelming evidence of age-related declines reported across wild populations (see Nussey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2013 for review). </w:t>
      </w:r>
    </w:p>
    <w:p w14:paraId="12E6E366" w14:textId="77777777" w:rsidR="008D3441" w:rsidRPr="009A7675" w:rsidRDefault="008D3441" w:rsidP="009A7675">
      <w:pPr>
        <w:spacing w:line="360" w:lineRule="auto"/>
        <w:jc w:val="both"/>
        <w:rPr>
          <w:rStyle w:val="normaltextrun"/>
          <w:rFonts w:cstheme="minorHAnsi"/>
          <w:i/>
          <w:iCs/>
          <w:color w:val="7F7F7F" w:themeColor="text1" w:themeTint="80"/>
          <w:sz w:val="24"/>
          <w:szCs w:val="24"/>
          <w:lang w:val="en-US"/>
        </w:rPr>
      </w:pPr>
      <w:bookmarkStart w:id="10" w:name="_Hlk62377165"/>
    </w:p>
    <w:bookmarkEnd w:id="10"/>
    <w:p w14:paraId="6E06917C" w14:textId="77777777" w:rsidR="002F5CBF" w:rsidRPr="009A7675" w:rsidRDefault="002F5CBF" w:rsidP="009A7675">
      <w:pPr>
        <w:spacing w:line="360" w:lineRule="auto"/>
        <w:jc w:val="both"/>
        <w:rPr>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Limitations and future directions</w:t>
      </w:r>
    </w:p>
    <w:p w14:paraId="20383A0B" w14:textId="32269D41" w:rsidR="002F5CBF" w:rsidRPr="009A7675" w:rsidRDefault="002F5CBF" w:rsidP="009A7675">
      <w:pPr>
        <w:spacing w:line="360" w:lineRule="auto"/>
        <w:jc w:val="both"/>
        <w:rPr>
          <w:rStyle w:val="normaltextrun"/>
          <w:sz w:val="24"/>
          <w:szCs w:val="24"/>
        </w:rPr>
      </w:pPr>
      <w:r w:rsidRPr="009A7675">
        <w:rPr>
          <w:sz w:val="24"/>
          <w:szCs w:val="24"/>
        </w:rPr>
        <w:t xml:space="preserve">I found no evidence of individual change in reproductive success with age, however that no individual change was occurring was unlikely. It may be that increasing the proportion of repeat measures would have revealed individual effects, but these remain speculative. </w:t>
      </w:r>
      <w:r w:rsidRPr="009A7675">
        <w:rPr>
          <w:rStyle w:val="normaltextrun"/>
          <w:rFonts w:cstheme="minorHAnsi"/>
          <w:sz w:val="24"/>
          <w:szCs w:val="24"/>
          <w:lang w:val="en-US"/>
        </w:rPr>
        <w:t xml:space="preserve">Only breeding </w:t>
      </w:r>
      <w:r w:rsidRPr="009A7675">
        <w:rPr>
          <w:rStyle w:val="normaltextrun"/>
          <w:rFonts w:cstheme="minorHAnsi"/>
          <w:sz w:val="24"/>
          <w:szCs w:val="24"/>
          <w:lang w:val="en-US"/>
        </w:rPr>
        <w:lastRenderedPageBreak/>
        <w:t>individuals were studied</w:t>
      </w:r>
      <w:r w:rsidR="00FB7A3E" w:rsidRPr="009A7675">
        <w:rPr>
          <w:rStyle w:val="normaltextrun"/>
          <w:rFonts w:cstheme="minorHAnsi"/>
          <w:sz w:val="24"/>
          <w:szCs w:val="24"/>
          <w:lang w:val="en-US"/>
        </w:rPr>
        <w:t>,</w:t>
      </w:r>
      <w:r w:rsidRPr="009A7675">
        <w:rPr>
          <w:rStyle w:val="normaltextrun"/>
          <w:rFonts w:cstheme="minorHAnsi"/>
          <w:sz w:val="24"/>
          <w:szCs w:val="24"/>
          <w:lang w:val="en-US"/>
        </w:rPr>
        <w:t xml:space="preserve"> so many breeding events may have occurred unrecorded. The true extent of ageing and competency changes would likely be more pronounced when including non-breeders.</w:t>
      </w:r>
      <w:r w:rsidR="00864458" w:rsidRPr="009A7675">
        <w:rPr>
          <w:rStyle w:val="normaltextrun"/>
          <w:rFonts w:cstheme="minorHAnsi"/>
          <w:sz w:val="24"/>
          <w:szCs w:val="24"/>
          <w:lang w:val="en-US"/>
        </w:rPr>
        <w:t xml:space="preserve"> </w:t>
      </w:r>
      <w:r w:rsidRPr="009A7675">
        <w:rPr>
          <w:rStyle w:val="normaltextrun"/>
          <w:rFonts w:cstheme="minorHAnsi"/>
          <w:sz w:val="24"/>
          <w:szCs w:val="24"/>
          <w:lang w:val="en-US"/>
        </w:rPr>
        <w:t xml:space="preserve">Similarly, parents in nest boxes likely exploited greater reproductive success than natural cavity breeders (Griffith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2008) and due to the abundance of nest boxes, nesting competition was likely low. Therefore, age-related trends may be more pronounced in natural cavity-breeding populations. </w:t>
      </w:r>
      <w:r w:rsidR="00FB7A3E" w:rsidRPr="009A7675">
        <w:rPr>
          <w:rStyle w:val="normaltextrun"/>
          <w:rFonts w:cstheme="minorHAnsi"/>
          <w:sz w:val="24"/>
          <w:szCs w:val="24"/>
          <w:lang w:val="en-US"/>
        </w:rPr>
        <w:t>Additionally, p</w:t>
      </w:r>
      <w:r w:rsidRPr="009A7675">
        <w:rPr>
          <w:rStyle w:val="normaltextrun"/>
          <w:rFonts w:cstheme="minorHAnsi"/>
          <w:sz w:val="24"/>
          <w:szCs w:val="24"/>
          <w:lang w:val="en-US"/>
        </w:rPr>
        <w:t>rovisioning rate may not have accurately indicated effort nor competency in this system as it did not change with age and did not explain variation in chick body condition. A coefficient that accounts for delivery frequency, load size, and relative forage quality may more accurately detect changes in proficiency and effort which may otherwise be overlooked. This method would also allow fixed-effort and prey switching to be more reliably detected. Sole reliance on one-dimensional measures of effort may allow certain aspects of changes in proficiency and optimisation to be overlooked.</w:t>
      </w:r>
      <w:r w:rsidR="00864458" w:rsidRPr="009A7675">
        <w:rPr>
          <w:rStyle w:val="normaltextrun"/>
          <w:rFonts w:cstheme="minorHAnsi"/>
          <w:sz w:val="24"/>
          <w:szCs w:val="24"/>
          <w:lang w:val="en-US"/>
        </w:rPr>
        <w:t xml:space="preserve"> </w:t>
      </w:r>
      <w:r w:rsidR="00FB7A3E" w:rsidRPr="009A7675">
        <w:rPr>
          <w:rStyle w:val="normaltextrun"/>
          <w:rFonts w:cstheme="minorHAnsi"/>
          <w:sz w:val="24"/>
          <w:szCs w:val="24"/>
          <w:lang w:val="en-US"/>
        </w:rPr>
        <w:t>Furthermore, b</w:t>
      </w:r>
      <w:r w:rsidRPr="009A7675">
        <w:rPr>
          <w:rStyle w:val="normaltextrun"/>
          <w:rFonts w:cstheme="minorHAnsi"/>
          <w:sz w:val="24"/>
          <w:szCs w:val="24"/>
          <w:lang w:val="en-US"/>
        </w:rPr>
        <w:t>etween-individual variation was observed to drive patterns of chick body condition; however, these demographic effects could not be investigated as ages of first and last reproductions were unrecorded. These factors may allow future studies to analyse how life-history trajectories change with onset of breeding as well as elucidating the extent of terminal investments.</w:t>
      </w:r>
      <w:r w:rsidRPr="009A7675">
        <w:rPr>
          <w:rFonts w:cstheme="minorHAnsi"/>
          <w:sz w:val="24"/>
          <w:szCs w:val="24"/>
          <w:lang w:val="en-US"/>
        </w:rPr>
        <w:t xml:space="preserve"> </w:t>
      </w:r>
      <w:r w:rsidRPr="009A7675">
        <w:rPr>
          <w:rStyle w:val="normaltextrun"/>
          <w:rFonts w:cstheme="minorHAnsi"/>
          <w:sz w:val="24"/>
          <w:szCs w:val="24"/>
          <w:lang w:val="en-US"/>
        </w:rPr>
        <w:t>RFID tagging of individuals upon capture and mapping occupancy of nest boxes with receivers would allow appearance and disappearance to be precisely observed</w:t>
      </w:r>
      <w:r w:rsidR="00FB7A3E" w:rsidRPr="009A7675">
        <w:rPr>
          <w:rStyle w:val="normaltextrun"/>
          <w:rFonts w:cstheme="minorHAnsi"/>
          <w:sz w:val="24"/>
          <w:szCs w:val="24"/>
          <w:lang w:val="en-US"/>
        </w:rPr>
        <w:t xml:space="preserve">, </w:t>
      </w:r>
      <w:r w:rsidRPr="009A7675">
        <w:rPr>
          <w:rStyle w:val="normaltextrun"/>
          <w:rFonts w:cstheme="minorHAnsi"/>
          <w:sz w:val="24"/>
          <w:szCs w:val="24"/>
          <w:lang w:val="en-US"/>
        </w:rPr>
        <w:t xml:space="preserve">as well as increasing sample sizes by ensuring less reproductive events are overlooked. Sex differences were likely partially produced by male under-capturing. As males were only recorded during nest visitations, males which failed to brood successfully were not recorded. The majority of females however were recorded much earlier in the reproductive cycle during incubation and were included even if broods later failed. </w:t>
      </w:r>
      <w:r w:rsidR="00FB7A3E" w:rsidRPr="009A7675">
        <w:rPr>
          <w:rStyle w:val="normaltextrun"/>
          <w:rFonts w:cstheme="minorHAnsi"/>
          <w:sz w:val="24"/>
          <w:szCs w:val="24"/>
          <w:lang w:val="en-US"/>
        </w:rPr>
        <w:t xml:space="preserve">Male underrepresentation may be partly responsible for the observed sex differences. </w:t>
      </w:r>
      <w:r w:rsidRPr="009A7675">
        <w:rPr>
          <w:rStyle w:val="normaltextrun"/>
          <w:rFonts w:cstheme="minorHAnsi"/>
          <w:sz w:val="24"/>
          <w:szCs w:val="24"/>
          <w:lang w:val="en-US"/>
        </w:rPr>
        <w:t>Additionally, a multifactorial measure of effort would allow differences in investment to be compared between sexes, which may explain differences in fledging and provisioning.</w:t>
      </w:r>
    </w:p>
    <w:p w14:paraId="711C0F88" w14:textId="77777777" w:rsidR="008D3441" w:rsidRPr="009A7675" w:rsidRDefault="008D3441" w:rsidP="009A7675">
      <w:pPr>
        <w:spacing w:line="360" w:lineRule="auto"/>
        <w:jc w:val="both"/>
        <w:rPr>
          <w:rStyle w:val="normaltextrun"/>
          <w:rFonts w:cstheme="minorHAnsi"/>
          <w:sz w:val="24"/>
          <w:szCs w:val="24"/>
          <w:lang w:val="en-US"/>
        </w:rPr>
      </w:pPr>
    </w:p>
    <w:p w14:paraId="510987D4" w14:textId="77777777" w:rsidR="00864458" w:rsidRPr="009A7675" w:rsidRDefault="008D3441"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i/>
          <w:iCs/>
          <w:color w:val="7F7F7F" w:themeColor="text1" w:themeTint="80"/>
          <w:sz w:val="24"/>
          <w:szCs w:val="24"/>
          <w:lang w:val="en-US"/>
        </w:rPr>
        <w:t xml:space="preserve">Conclusion </w:t>
      </w:r>
    </w:p>
    <w:p w14:paraId="2471FA15" w14:textId="4E5C32DB" w:rsidR="008D3441" w:rsidRPr="009A7675" w:rsidRDefault="00864458" w:rsidP="009A7675">
      <w:pPr>
        <w:spacing w:line="360" w:lineRule="auto"/>
        <w:jc w:val="both"/>
        <w:rPr>
          <w:rStyle w:val="normaltextrun"/>
          <w:rFonts w:cstheme="minorHAnsi"/>
          <w:i/>
          <w:iCs/>
          <w:color w:val="7F7F7F" w:themeColor="text1" w:themeTint="80"/>
          <w:sz w:val="24"/>
          <w:szCs w:val="24"/>
          <w:lang w:val="en-US"/>
        </w:rPr>
      </w:pPr>
      <w:r w:rsidRPr="009A7675">
        <w:rPr>
          <w:rStyle w:val="normaltextrun"/>
          <w:rFonts w:cstheme="minorHAnsi"/>
          <w:sz w:val="24"/>
          <w:szCs w:val="24"/>
          <w:lang w:val="en-US"/>
        </w:rPr>
        <w:t>P</w:t>
      </w:r>
      <w:r w:rsidR="008D3441" w:rsidRPr="009A7675">
        <w:rPr>
          <w:rStyle w:val="normaltextrun"/>
          <w:rFonts w:cstheme="minorHAnsi"/>
          <w:sz w:val="24"/>
          <w:szCs w:val="24"/>
          <w:lang w:val="en-US"/>
        </w:rPr>
        <w:t xml:space="preserve">artial evidence was found for the classic life-history trajectory of early-age improvements and late-age declines. Improvements in foraging competency and optimisations of reproductive effort likely influenced the early-age improvements in fledging success in my study. Additionally, senescent declines were likely partially responsible for the decreases </w:t>
      </w:r>
      <w:r w:rsidR="00FB7A3E" w:rsidRPr="009A7675">
        <w:rPr>
          <w:rStyle w:val="normaltextrun"/>
          <w:rFonts w:cstheme="minorHAnsi"/>
          <w:sz w:val="24"/>
          <w:szCs w:val="24"/>
          <w:lang w:val="en-US"/>
        </w:rPr>
        <w:t xml:space="preserve">in late-age </w:t>
      </w:r>
      <w:r w:rsidR="008D3441" w:rsidRPr="009A7675">
        <w:rPr>
          <w:rStyle w:val="normaltextrun"/>
          <w:rFonts w:cstheme="minorHAnsi"/>
          <w:sz w:val="24"/>
          <w:szCs w:val="24"/>
          <w:lang w:val="en-US"/>
        </w:rPr>
        <w:t xml:space="preserve">fledging success. However, I was unable to pinpoint the exact source of this population trend. Demographic age-effects in chick </w:t>
      </w:r>
      <w:r w:rsidR="008D3441" w:rsidRPr="009A7675">
        <w:rPr>
          <w:rStyle w:val="normaltextrun"/>
          <w:rFonts w:cstheme="minorHAnsi"/>
          <w:sz w:val="24"/>
          <w:szCs w:val="24"/>
          <w:lang w:val="en-US"/>
        </w:rPr>
        <w:lastRenderedPageBreak/>
        <w:t>body condition highlighted the essentiality in disentangling sources of population variation</w:t>
      </w:r>
      <w:r w:rsidR="00FB7A3E" w:rsidRPr="009A7675">
        <w:rPr>
          <w:rStyle w:val="normaltextrun"/>
          <w:rFonts w:cstheme="minorHAnsi"/>
          <w:sz w:val="24"/>
          <w:szCs w:val="24"/>
          <w:lang w:val="en-US"/>
        </w:rPr>
        <w:t>,</w:t>
      </w:r>
      <w:r w:rsidR="008D3441" w:rsidRPr="009A7675">
        <w:rPr>
          <w:rStyle w:val="normaltextrun"/>
          <w:rFonts w:cstheme="minorHAnsi"/>
          <w:sz w:val="24"/>
          <w:szCs w:val="24"/>
          <w:lang w:val="en-US"/>
        </w:rPr>
        <w:t xml:space="preserve"> as no individual change was evidenced, despite a clear population trend. Furthermore, while provisioning rates were found to positively correlate with fledging success, they did not significantly explain variation in chick body condition. This may have been due to provisioning rate poor</w:t>
      </w:r>
      <w:r w:rsidR="00FB7A3E" w:rsidRPr="009A7675">
        <w:rPr>
          <w:rStyle w:val="normaltextrun"/>
          <w:rFonts w:cstheme="minorHAnsi"/>
          <w:sz w:val="24"/>
          <w:szCs w:val="24"/>
          <w:lang w:val="en-US"/>
        </w:rPr>
        <w:t>ly</w:t>
      </w:r>
      <w:r w:rsidR="008D3441" w:rsidRPr="009A7675">
        <w:rPr>
          <w:rStyle w:val="normaltextrun"/>
          <w:rFonts w:cstheme="minorHAnsi"/>
          <w:sz w:val="24"/>
          <w:szCs w:val="24"/>
          <w:lang w:val="en-US"/>
        </w:rPr>
        <w:t xml:space="preserve"> indicating parental effort. Future studies should ensure that appropriate measures of effort are used when studying age-related change in natural systems.  Studies may seek to implement multi-factorial measures of foraging proficiency so as to ensure that underlying changes of parental effort are not overlooked.</w:t>
      </w:r>
      <w:bookmarkEnd w:id="7"/>
    </w:p>
    <w:p w14:paraId="37A7187B" w14:textId="77777777" w:rsidR="008D3441" w:rsidRPr="009A7675" w:rsidRDefault="008D3441" w:rsidP="009A7675">
      <w:pPr>
        <w:spacing w:line="360" w:lineRule="auto"/>
        <w:jc w:val="both"/>
        <w:rPr>
          <w:rFonts w:cstheme="minorHAnsi"/>
          <w:sz w:val="24"/>
          <w:szCs w:val="24"/>
          <w:lang w:val="en-US"/>
        </w:rPr>
      </w:pPr>
    </w:p>
    <w:p w14:paraId="6C2B9556" w14:textId="25C7CE01" w:rsidR="00402222" w:rsidRPr="009A7675" w:rsidRDefault="000F5719" w:rsidP="009A7675">
      <w:pPr>
        <w:spacing w:line="360" w:lineRule="auto"/>
        <w:jc w:val="both"/>
        <w:rPr>
          <w:rFonts w:cstheme="minorHAnsi"/>
          <w:sz w:val="24"/>
          <w:szCs w:val="24"/>
          <w:lang w:val="en-US"/>
        </w:rPr>
      </w:pPr>
      <w:r w:rsidRPr="009A7675">
        <w:rPr>
          <w:rFonts w:cstheme="minorHAnsi"/>
          <w:b/>
          <w:bCs/>
          <w:sz w:val="24"/>
          <w:szCs w:val="24"/>
          <w:lang w:val="en-US"/>
        </w:rPr>
        <w:t>Acknowledgements</w:t>
      </w:r>
    </w:p>
    <w:p w14:paraId="5E2A2BBD" w14:textId="4217D64C" w:rsidR="00B0000E" w:rsidRPr="009A7675" w:rsidRDefault="00B86CFE" w:rsidP="009A7675">
      <w:pPr>
        <w:spacing w:line="360" w:lineRule="auto"/>
        <w:jc w:val="both"/>
        <w:rPr>
          <w:rFonts w:cstheme="minorHAnsi"/>
          <w:sz w:val="24"/>
          <w:szCs w:val="24"/>
          <w:lang w:val="en-US"/>
        </w:rPr>
      </w:pPr>
      <w:r w:rsidRPr="009A7675">
        <w:rPr>
          <w:rFonts w:cstheme="minorHAnsi"/>
          <w:sz w:val="24"/>
          <w:szCs w:val="24"/>
          <w:lang w:val="en-US"/>
        </w:rPr>
        <w:t>I th</w:t>
      </w:r>
      <w:r w:rsidR="00E97F90" w:rsidRPr="009A7675">
        <w:rPr>
          <w:rFonts w:cstheme="minorHAnsi"/>
          <w:sz w:val="24"/>
          <w:szCs w:val="24"/>
          <w:lang w:val="en-US"/>
        </w:rPr>
        <w:t xml:space="preserve">ank </w:t>
      </w:r>
      <w:r w:rsidR="00086E62" w:rsidRPr="009A7675">
        <w:rPr>
          <w:rFonts w:cstheme="minorHAnsi"/>
          <w:sz w:val="24"/>
          <w:szCs w:val="24"/>
          <w:lang w:val="en-US"/>
        </w:rPr>
        <w:t xml:space="preserve">Prof. Lars Gustafsson </w:t>
      </w:r>
      <w:r w:rsidR="00DC305F" w:rsidRPr="009A7675">
        <w:rPr>
          <w:rFonts w:cstheme="minorHAnsi"/>
          <w:sz w:val="24"/>
          <w:szCs w:val="24"/>
          <w:lang w:val="en-US"/>
        </w:rPr>
        <w:t xml:space="preserve">and Dr. Blandine Dolgiez </w:t>
      </w:r>
      <w:r w:rsidR="00086E62" w:rsidRPr="009A7675">
        <w:rPr>
          <w:rFonts w:cstheme="minorHAnsi"/>
          <w:sz w:val="24"/>
          <w:szCs w:val="24"/>
          <w:lang w:val="en-US"/>
        </w:rPr>
        <w:t xml:space="preserve">for providing me </w:t>
      </w:r>
      <w:r w:rsidR="00F111C9" w:rsidRPr="009A7675">
        <w:rPr>
          <w:rFonts w:cstheme="minorHAnsi"/>
          <w:sz w:val="24"/>
          <w:szCs w:val="24"/>
          <w:lang w:val="en-US"/>
        </w:rPr>
        <w:t xml:space="preserve">with </w:t>
      </w:r>
      <w:r w:rsidR="00086E62" w:rsidRPr="009A7675">
        <w:rPr>
          <w:rFonts w:cstheme="minorHAnsi"/>
          <w:sz w:val="24"/>
          <w:szCs w:val="24"/>
          <w:lang w:val="en-US"/>
        </w:rPr>
        <w:t xml:space="preserve">access to the </w:t>
      </w:r>
      <w:r w:rsidR="00CF4536" w:rsidRPr="009A7675">
        <w:rPr>
          <w:rFonts w:cstheme="minorHAnsi"/>
          <w:sz w:val="24"/>
          <w:szCs w:val="24"/>
          <w:lang w:val="en-US"/>
        </w:rPr>
        <w:t>flycatcher data</w:t>
      </w:r>
      <w:r w:rsidR="004F052E" w:rsidRPr="009A7675">
        <w:rPr>
          <w:rFonts w:cstheme="minorHAnsi"/>
          <w:sz w:val="24"/>
          <w:szCs w:val="24"/>
          <w:lang w:val="en-US"/>
        </w:rPr>
        <w:t>, and the land</w:t>
      </w:r>
      <w:r w:rsidR="00C23EAD" w:rsidRPr="009A7675">
        <w:rPr>
          <w:rFonts w:cstheme="minorHAnsi"/>
          <w:sz w:val="24"/>
          <w:szCs w:val="24"/>
          <w:lang w:val="en-US"/>
        </w:rPr>
        <w:t xml:space="preserve"> managers</w:t>
      </w:r>
      <w:r w:rsidR="004F052E" w:rsidRPr="009A7675">
        <w:rPr>
          <w:rFonts w:cstheme="minorHAnsi"/>
          <w:sz w:val="24"/>
          <w:szCs w:val="24"/>
          <w:lang w:val="en-US"/>
        </w:rPr>
        <w:t xml:space="preserve"> on the island of Gotland who permitted </w:t>
      </w:r>
      <w:r w:rsidRPr="009A7675">
        <w:rPr>
          <w:rFonts w:cstheme="minorHAnsi"/>
          <w:sz w:val="24"/>
          <w:szCs w:val="24"/>
          <w:lang w:val="en-US"/>
        </w:rPr>
        <w:t>it’s</w:t>
      </w:r>
      <w:r w:rsidR="004F052E" w:rsidRPr="009A7675">
        <w:rPr>
          <w:rFonts w:cstheme="minorHAnsi"/>
          <w:sz w:val="24"/>
          <w:szCs w:val="24"/>
          <w:lang w:val="en-US"/>
        </w:rPr>
        <w:t xml:space="preserve"> collection. I further thank all individuals who were involved in </w:t>
      </w:r>
      <w:r w:rsidRPr="009A7675">
        <w:rPr>
          <w:rFonts w:cstheme="minorHAnsi"/>
          <w:sz w:val="24"/>
          <w:szCs w:val="24"/>
          <w:lang w:val="en-US"/>
        </w:rPr>
        <w:t>gathering</w:t>
      </w:r>
      <w:r w:rsidR="004F052E" w:rsidRPr="009A7675">
        <w:rPr>
          <w:rFonts w:cstheme="minorHAnsi"/>
          <w:sz w:val="24"/>
          <w:szCs w:val="24"/>
          <w:lang w:val="en-US"/>
        </w:rPr>
        <w:t xml:space="preserve">, extracting, and organising the </w:t>
      </w:r>
      <w:r w:rsidR="00C23EAD" w:rsidRPr="009A7675">
        <w:rPr>
          <w:rFonts w:cstheme="minorHAnsi"/>
          <w:sz w:val="24"/>
          <w:szCs w:val="24"/>
          <w:lang w:val="en-US"/>
        </w:rPr>
        <w:t xml:space="preserve">study data. </w:t>
      </w:r>
      <w:r w:rsidR="00CF4536" w:rsidRPr="009A7675">
        <w:rPr>
          <w:rFonts w:cstheme="minorHAnsi"/>
          <w:sz w:val="24"/>
          <w:szCs w:val="24"/>
          <w:lang w:val="en-US"/>
        </w:rPr>
        <w:t>I also than</w:t>
      </w:r>
      <w:r w:rsidR="00F051E3" w:rsidRPr="009A7675">
        <w:rPr>
          <w:rFonts w:cstheme="minorHAnsi"/>
          <w:sz w:val="24"/>
          <w:szCs w:val="24"/>
          <w:lang w:val="en-US"/>
        </w:rPr>
        <w:t>k Dr. Pierre Bi</w:t>
      </w:r>
      <w:r w:rsidR="00E97F90" w:rsidRPr="009A7675">
        <w:rPr>
          <w:rFonts w:cstheme="minorHAnsi"/>
          <w:sz w:val="24"/>
          <w:szCs w:val="24"/>
          <w:lang w:val="en-US"/>
        </w:rPr>
        <w:t xml:space="preserve">ze for his </w:t>
      </w:r>
      <w:r w:rsidRPr="009A7675">
        <w:rPr>
          <w:rFonts w:cstheme="minorHAnsi"/>
          <w:sz w:val="24"/>
          <w:szCs w:val="24"/>
          <w:lang w:val="en-US"/>
        </w:rPr>
        <w:t xml:space="preserve">continued </w:t>
      </w:r>
      <w:r w:rsidR="00E97F90" w:rsidRPr="009A7675">
        <w:rPr>
          <w:rFonts w:cstheme="minorHAnsi"/>
          <w:sz w:val="24"/>
          <w:szCs w:val="24"/>
          <w:lang w:val="en-US"/>
        </w:rPr>
        <w:t>guidance</w:t>
      </w:r>
      <w:r w:rsidRPr="009A7675">
        <w:rPr>
          <w:rFonts w:cstheme="minorHAnsi"/>
          <w:sz w:val="24"/>
          <w:szCs w:val="24"/>
          <w:lang w:val="en-US"/>
        </w:rPr>
        <w:t>, particularly</w:t>
      </w:r>
      <w:r w:rsidR="00E97F90" w:rsidRPr="009A7675">
        <w:rPr>
          <w:rFonts w:cstheme="minorHAnsi"/>
          <w:sz w:val="24"/>
          <w:szCs w:val="24"/>
          <w:lang w:val="en-US"/>
        </w:rPr>
        <w:t xml:space="preserve"> in assembling the various models of this study</w:t>
      </w:r>
      <w:r w:rsidR="00FB7A3E" w:rsidRPr="009A7675">
        <w:rPr>
          <w:rFonts w:cstheme="minorHAnsi"/>
          <w:sz w:val="24"/>
          <w:szCs w:val="24"/>
          <w:lang w:val="en-US"/>
        </w:rPr>
        <w:t>,</w:t>
      </w:r>
      <w:r w:rsidR="00E97F90" w:rsidRPr="009A7675">
        <w:rPr>
          <w:rFonts w:cstheme="minorHAnsi"/>
          <w:sz w:val="24"/>
          <w:szCs w:val="24"/>
          <w:lang w:val="en-US"/>
        </w:rPr>
        <w:t xml:space="preserve"> and for his advice in utilising R for the statistical analyses</w:t>
      </w:r>
      <w:r w:rsidR="00CB538B" w:rsidRPr="009A7675">
        <w:rPr>
          <w:rFonts w:cstheme="minorHAnsi"/>
          <w:sz w:val="24"/>
          <w:szCs w:val="24"/>
          <w:lang w:val="en-US"/>
        </w:rPr>
        <w:t xml:space="preserve">. </w:t>
      </w:r>
      <w:r w:rsidR="004F052E" w:rsidRPr="009A7675">
        <w:rPr>
          <w:rFonts w:cstheme="minorHAnsi"/>
          <w:sz w:val="24"/>
          <w:szCs w:val="24"/>
          <w:lang w:val="en-US"/>
        </w:rPr>
        <w:t>Lastly I’m grateful to</w:t>
      </w:r>
      <w:r w:rsidR="00CB538B" w:rsidRPr="009A7675">
        <w:rPr>
          <w:rFonts w:cstheme="minorHAnsi"/>
          <w:sz w:val="24"/>
          <w:szCs w:val="24"/>
          <w:lang w:val="en-US"/>
        </w:rPr>
        <w:t xml:space="preserve"> Prof. Christoph Moning for </w:t>
      </w:r>
      <w:r w:rsidR="004F052E" w:rsidRPr="009A7675">
        <w:rPr>
          <w:rFonts w:cstheme="minorHAnsi"/>
          <w:sz w:val="24"/>
          <w:szCs w:val="24"/>
          <w:lang w:val="en-US"/>
        </w:rPr>
        <w:t>allowing me to include his photographs.</w:t>
      </w:r>
    </w:p>
    <w:p w14:paraId="2722E5BB" w14:textId="00D3EE4F" w:rsidR="008E1A25" w:rsidRPr="009A7675" w:rsidRDefault="008E1A25" w:rsidP="009A7675">
      <w:pPr>
        <w:spacing w:line="360" w:lineRule="auto"/>
        <w:jc w:val="both"/>
        <w:rPr>
          <w:rFonts w:cstheme="minorHAnsi"/>
          <w:sz w:val="24"/>
          <w:szCs w:val="24"/>
          <w:lang w:val="en-US"/>
        </w:rPr>
      </w:pPr>
    </w:p>
    <w:p w14:paraId="755D4819" w14:textId="4BB04E46" w:rsidR="00A47997" w:rsidRPr="009A7675" w:rsidRDefault="008E1A25" w:rsidP="009A7675">
      <w:pPr>
        <w:spacing w:line="360" w:lineRule="auto"/>
        <w:jc w:val="both"/>
        <w:rPr>
          <w:rFonts w:cstheme="minorHAnsi"/>
          <w:b/>
          <w:bCs/>
          <w:sz w:val="24"/>
          <w:szCs w:val="24"/>
          <w:shd w:val="clear" w:color="auto" w:fill="FFFFFF"/>
        </w:rPr>
      </w:pPr>
      <w:r w:rsidRPr="009A7675">
        <w:rPr>
          <w:rFonts w:cstheme="minorHAnsi"/>
          <w:b/>
          <w:bCs/>
          <w:sz w:val="24"/>
          <w:szCs w:val="24"/>
          <w:shd w:val="clear" w:color="auto" w:fill="FFFFFF"/>
        </w:rPr>
        <w:t xml:space="preserve">References </w:t>
      </w:r>
      <w:bookmarkEnd w:id="0"/>
    </w:p>
    <w:p w14:paraId="16A3D980" w14:textId="2D30DA7D" w:rsidR="00A47997" w:rsidRPr="009A7675" w:rsidRDefault="00A47997" w:rsidP="009A7675">
      <w:pPr>
        <w:spacing w:line="360" w:lineRule="auto"/>
        <w:ind w:left="720" w:hanging="720"/>
        <w:rPr>
          <w:rFonts w:cstheme="minorHAnsi"/>
          <w:sz w:val="24"/>
          <w:szCs w:val="24"/>
        </w:rPr>
      </w:pPr>
      <w:r w:rsidRPr="009A7675">
        <w:rPr>
          <w:rStyle w:val="normaltextrun"/>
          <w:rFonts w:cstheme="minorHAnsi"/>
          <w:sz w:val="24"/>
          <w:szCs w:val="24"/>
          <w:lang w:val="en-US"/>
        </w:rPr>
        <w:t xml:space="preserve">Balbontín &amp; Møller (2015), Environmental conditions during early life accelerate the rate of senescence in a short‐lived passerine bird, </w:t>
      </w:r>
      <w:r w:rsidRPr="009A7675">
        <w:rPr>
          <w:rStyle w:val="normaltextrun"/>
          <w:rFonts w:cstheme="minorHAnsi"/>
          <w:i/>
          <w:iCs/>
          <w:sz w:val="24"/>
          <w:szCs w:val="24"/>
          <w:lang w:val="en-US"/>
        </w:rPr>
        <w:t>Ecology</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96</w:t>
      </w:r>
      <w:r w:rsidRPr="009A7675">
        <w:rPr>
          <w:rStyle w:val="normaltextrun"/>
          <w:rFonts w:cstheme="minorHAnsi"/>
          <w:sz w:val="24"/>
          <w:szCs w:val="24"/>
          <w:lang w:val="en-US"/>
        </w:rPr>
        <w:t>:</w:t>
      </w:r>
      <w:r w:rsidRPr="009A7675">
        <w:rPr>
          <w:rFonts w:cstheme="minorHAnsi"/>
          <w:sz w:val="24"/>
          <w:szCs w:val="24"/>
          <w:shd w:val="clear" w:color="auto" w:fill="FFFFFF"/>
        </w:rPr>
        <w:t>948-59</w:t>
      </w:r>
    </w:p>
    <w:p w14:paraId="26DBC510"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Bańbura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(2001), Sex differences in parental care in a Corsican blue tit </w:t>
      </w:r>
      <w:r w:rsidRPr="009A7675">
        <w:rPr>
          <w:rStyle w:val="normaltextrun"/>
          <w:rFonts w:cstheme="minorHAnsi"/>
          <w:i/>
          <w:iCs/>
          <w:sz w:val="24"/>
          <w:szCs w:val="24"/>
          <w:lang w:val="en-US"/>
        </w:rPr>
        <w:t xml:space="preserve">Parus caeruleus </w:t>
      </w:r>
      <w:r w:rsidRPr="009A7675">
        <w:rPr>
          <w:rStyle w:val="normaltextrun"/>
          <w:rFonts w:cstheme="minorHAnsi"/>
          <w:sz w:val="24"/>
          <w:szCs w:val="24"/>
          <w:lang w:val="en-US"/>
        </w:rPr>
        <w:t xml:space="preserve">population, </w:t>
      </w:r>
      <w:r w:rsidRPr="009A7675">
        <w:rPr>
          <w:rStyle w:val="normaltextrun"/>
          <w:rFonts w:cstheme="minorHAnsi"/>
          <w:i/>
          <w:iCs/>
          <w:sz w:val="24"/>
          <w:szCs w:val="24"/>
          <w:lang w:val="en-US"/>
        </w:rPr>
        <w:t>ARDEA.</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89</w:t>
      </w:r>
      <w:r w:rsidRPr="009A7675">
        <w:rPr>
          <w:rStyle w:val="normaltextrun"/>
          <w:rFonts w:cstheme="minorHAnsi"/>
          <w:sz w:val="24"/>
          <w:szCs w:val="24"/>
          <w:lang w:val="en-US"/>
        </w:rPr>
        <w:t>:517-26</w:t>
      </w:r>
    </w:p>
    <w:p w14:paraId="5823CE2E" w14:textId="71E2C2DE"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Bartlett </w:t>
      </w:r>
      <w:r w:rsidRPr="009A7675">
        <w:rPr>
          <w:rFonts w:cstheme="minorHAnsi"/>
          <w:i/>
          <w:iCs/>
          <w:sz w:val="24"/>
          <w:szCs w:val="24"/>
          <w:lang w:val="en-US"/>
        </w:rPr>
        <w:t>et al</w:t>
      </w:r>
      <w:r w:rsidRPr="009A7675">
        <w:rPr>
          <w:rFonts w:cstheme="minorHAnsi"/>
          <w:sz w:val="24"/>
          <w:szCs w:val="24"/>
          <w:lang w:val="en-US"/>
        </w:rPr>
        <w:t>. (2005)</w:t>
      </w:r>
      <w:r w:rsidRPr="009A7675">
        <w:rPr>
          <w:rStyle w:val="Hyperlink"/>
          <w:rFonts w:cstheme="minorHAnsi"/>
          <w:color w:val="auto"/>
          <w:sz w:val="24"/>
          <w:szCs w:val="24"/>
          <w:u w:val="none"/>
          <w:lang w:val="en-US"/>
        </w:rPr>
        <w:t xml:space="preserve">, Division of labor: </w:t>
      </w:r>
      <w:r w:rsidR="00412716" w:rsidRPr="009A7675">
        <w:rPr>
          <w:rStyle w:val="Hyperlink"/>
          <w:rFonts w:cstheme="minorHAnsi"/>
          <w:color w:val="auto"/>
          <w:sz w:val="24"/>
          <w:szCs w:val="24"/>
          <w:u w:val="none"/>
          <w:lang w:val="en-US"/>
        </w:rPr>
        <w:t>I</w:t>
      </w:r>
      <w:r w:rsidRPr="009A7675">
        <w:rPr>
          <w:rStyle w:val="Hyperlink"/>
          <w:rFonts w:cstheme="minorHAnsi"/>
          <w:color w:val="auto"/>
          <w:sz w:val="24"/>
          <w:szCs w:val="24"/>
          <w:u w:val="none"/>
          <w:lang w:val="en-US"/>
        </w:rPr>
        <w:t>ncubation and biparental care in house sparrows (</w:t>
      </w:r>
      <w:r w:rsidRPr="009A7675">
        <w:rPr>
          <w:rStyle w:val="Hyperlink"/>
          <w:rFonts w:cstheme="minorHAnsi"/>
          <w:i/>
          <w:iCs/>
          <w:color w:val="auto"/>
          <w:sz w:val="24"/>
          <w:szCs w:val="24"/>
          <w:u w:val="none"/>
          <w:lang w:val="en-US"/>
        </w:rPr>
        <w:t>Passer domesticus</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Auk</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122</w:t>
      </w:r>
      <w:r w:rsidRPr="009A7675">
        <w:rPr>
          <w:rStyle w:val="Hyperlink"/>
          <w:rFonts w:cstheme="minorHAnsi"/>
          <w:color w:val="auto"/>
          <w:sz w:val="24"/>
          <w:szCs w:val="24"/>
          <w:u w:val="none"/>
          <w:lang w:val="en-US"/>
        </w:rPr>
        <w:t>:835-</w:t>
      </w:r>
      <w:r w:rsidR="00412716" w:rsidRPr="009A7675">
        <w:rPr>
          <w:rStyle w:val="Hyperlink"/>
          <w:rFonts w:cstheme="minorHAnsi"/>
          <w:color w:val="auto"/>
          <w:sz w:val="24"/>
          <w:szCs w:val="24"/>
          <w:u w:val="none"/>
          <w:lang w:val="en-US"/>
        </w:rPr>
        <w:t>4</w:t>
      </w:r>
      <w:r w:rsidRPr="009A7675">
        <w:rPr>
          <w:rStyle w:val="Hyperlink"/>
          <w:rFonts w:cstheme="minorHAnsi"/>
          <w:color w:val="auto"/>
          <w:sz w:val="24"/>
          <w:szCs w:val="24"/>
          <w:u w:val="none"/>
          <w:lang w:val="en-US"/>
        </w:rPr>
        <w:t>2</w:t>
      </w:r>
    </w:p>
    <w:p w14:paraId="70A98C9B" w14:textId="67143415"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Basolo (1998), Shift in investment between sexually selected traits: </w:t>
      </w:r>
      <w:r w:rsidR="00412716" w:rsidRPr="009A7675">
        <w:rPr>
          <w:rFonts w:cstheme="minorHAnsi"/>
          <w:sz w:val="24"/>
          <w:szCs w:val="24"/>
          <w:shd w:val="clear" w:color="auto" w:fill="FFFFFF"/>
        </w:rPr>
        <w:t>T</w:t>
      </w:r>
      <w:r w:rsidRPr="009A7675">
        <w:rPr>
          <w:rFonts w:cstheme="minorHAnsi"/>
          <w:sz w:val="24"/>
          <w:szCs w:val="24"/>
          <w:shd w:val="clear" w:color="auto" w:fill="FFFFFF"/>
        </w:rPr>
        <w:t xml:space="preserve">arnishing of the silver spoon, </w:t>
      </w:r>
      <w:r w:rsidRPr="009A7675">
        <w:rPr>
          <w:rFonts w:cstheme="minorHAnsi"/>
          <w:i/>
          <w:iCs/>
          <w:sz w:val="24"/>
          <w:szCs w:val="24"/>
          <w:shd w:val="clear" w:color="auto" w:fill="FFFFFF"/>
        </w:rPr>
        <w:t>Anim. Behav.</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55</w:t>
      </w:r>
      <w:r w:rsidRPr="009A7675">
        <w:rPr>
          <w:rFonts w:cstheme="minorHAnsi"/>
          <w:sz w:val="24"/>
          <w:szCs w:val="24"/>
          <w:shd w:val="clear" w:color="auto" w:fill="FFFFFF"/>
        </w:rPr>
        <w:t>:665-71</w:t>
      </w:r>
    </w:p>
    <w:p w14:paraId="3384049B" w14:textId="2E2DFB58"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Bates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(2015), Fitting </w:t>
      </w:r>
      <w:r w:rsidR="00412716" w:rsidRPr="009A7675">
        <w:rPr>
          <w:rFonts w:cstheme="minorHAnsi"/>
          <w:sz w:val="24"/>
          <w:szCs w:val="24"/>
          <w:shd w:val="clear" w:color="auto" w:fill="FFFFFF"/>
        </w:rPr>
        <w:t xml:space="preserve">linear mixed-effects models using </w:t>
      </w:r>
      <w:r w:rsidRPr="009A7675">
        <w:rPr>
          <w:rFonts w:cstheme="minorHAnsi"/>
          <w:sz w:val="24"/>
          <w:szCs w:val="24"/>
          <w:shd w:val="clear" w:color="auto" w:fill="FFFFFF"/>
        </w:rPr>
        <w:t xml:space="preserve">lme4, </w:t>
      </w:r>
      <w:r w:rsidRPr="009A7675">
        <w:rPr>
          <w:rFonts w:cstheme="minorHAnsi"/>
          <w:i/>
          <w:iCs/>
          <w:sz w:val="24"/>
          <w:szCs w:val="24"/>
          <w:shd w:val="clear" w:color="auto" w:fill="FFFFFF"/>
        </w:rPr>
        <w:t>J. Stat. Softw</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67</w:t>
      </w:r>
      <w:r w:rsidRPr="009A7675">
        <w:rPr>
          <w:rFonts w:cstheme="minorHAnsi"/>
          <w:sz w:val="24"/>
          <w:szCs w:val="24"/>
          <w:shd w:val="clear" w:color="auto" w:fill="FFFFFF"/>
        </w:rPr>
        <w:t>:1-48</w:t>
      </w:r>
    </w:p>
    <w:p w14:paraId="6AB1702B"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Bebbington </w:t>
      </w:r>
      <w:r w:rsidRPr="009A7675">
        <w:rPr>
          <w:rFonts w:cstheme="minorHAnsi"/>
          <w:i/>
          <w:iCs/>
          <w:sz w:val="24"/>
          <w:szCs w:val="24"/>
          <w:lang w:val="en-US"/>
        </w:rPr>
        <w:t>et al</w:t>
      </w:r>
      <w:r w:rsidRPr="009A7675">
        <w:rPr>
          <w:rFonts w:cstheme="minorHAnsi"/>
          <w:sz w:val="24"/>
          <w:szCs w:val="24"/>
          <w:lang w:val="en-US"/>
        </w:rPr>
        <w:t>. (2015)</w:t>
      </w:r>
      <w:r w:rsidRPr="009A7675">
        <w:rPr>
          <w:rStyle w:val="Hyperlink"/>
          <w:rFonts w:cstheme="minorHAnsi"/>
          <w:color w:val="auto"/>
          <w:sz w:val="24"/>
          <w:szCs w:val="24"/>
          <w:u w:val="none"/>
          <w:lang w:val="en-US"/>
        </w:rPr>
        <w:t xml:space="preserve">, Coordinated parental provisioning is related to feeding rate and reproductive success in a songbird, </w:t>
      </w:r>
      <w:r w:rsidRPr="009A7675">
        <w:rPr>
          <w:rStyle w:val="Hyperlink"/>
          <w:rFonts w:cstheme="minorHAnsi"/>
          <w:i/>
          <w:iCs/>
          <w:color w:val="auto"/>
          <w:sz w:val="24"/>
          <w:szCs w:val="24"/>
          <w:u w:val="none"/>
          <w:lang w:val="en-US"/>
        </w:rPr>
        <w:t>Behav. Ecol.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27</w:t>
      </w:r>
      <w:r w:rsidRPr="009A7675">
        <w:rPr>
          <w:rStyle w:val="Hyperlink"/>
          <w:rFonts w:cstheme="minorHAnsi"/>
          <w:color w:val="auto"/>
          <w:sz w:val="24"/>
          <w:szCs w:val="24"/>
          <w:u w:val="none"/>
          <w:lang w:val="en-US"/>
        </w:rPr>
        <w:t>:652-9</w:t>
      </w:r>
    </w:p>
    <w:p w14:paraId="342914DD" w14:textId="04FCA5B5"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lastRenderedPageBreak/>
        <w:t xml:space="preserve">Blarer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(1995), Diagnosing senescence: </w:t>
      </w:r>
      <w:r w:rsidR="00412716" w:rsidRPr="009A7675">
        <w:rPr>
          <w:rFonts w:cstheme="minorHAnsi"/>
          <w:sz w:val="24"/>
          <w:szCs w:val="24"/>
          <w:shd w:val="clear" w:color="auto" w:fill="FFFFFF"/>
        </w:rPr>
        <w:t>I</w:t>
      </w:r>
      <w:r w:rsidRPr="009A7675">
        <w:rPr>
          <w:rFonts w:cstheme="minorHAnsi"/>
          <w:sz w:val="24"/>
          <w:szCs w:val="24"/>
          <w:shd w:val="clear" w:color="auto" w:fill="FFFFFF"/>
        </w:rPr>
        <w:t xml:space="preserve">nferring evolutionary causes from phenotypic patterns can be misleading, </w:t>
      </w:r>
      <w:r w:rsidRPr="009A7675">
        <w:rPr>
          <w:rFonts w:cstheme="minorHAnsi"/>
          <w:i/>
          <w:iCs/>
          <w:sz w:val="24"/>
          <w:szCs w:val="24"/>
          <w:shd w:val="clear" w:color="auto" w:fill="FFFFFF"/>
        </w:rPr>
        <w:t>Proc. Royal Soc.</w:t>
      </w:r>
      <w:r w:rsidRPr="009A7675">
        <w:rPr>
          <w:rFonts w:cstheme="minorHAnsi"/>
          <w:sz w:val="24"/>
          <w:szCs w:val="24"/>
          <w:shd w:val="clear" w:color="auto" w:fill="FFFFFF"/>
        </w:rPr>
        <w:t xml:space="preserve"> </w:t>
      </w:r>
      <w:r w:rsidRPr="009A7675">
        <w:rPr>
          <w:rFonts w:cstheme="minorHAnsi"/>
          <w:i/>
          <w:iCs/>
          <w:sz w:val="24"/>
          <w:szCs w:val="24"/>
          <w:shd w:val="clear" w:color="auto" w:fill="FFFFFF"/>
        </w:rPr>
        <w:t>B</w:t>
      </w:r>
      <w:r w:rsidRPr="009A7675">
        <w:rPr>
          <w:rFonts w:cstheme="minorHAnsi"/>
          <w:b/>
          <w:bCs/>
          <w:sz w:val="24"/>
          <w:szCs w:val="24"/>
          <w:shd w:val="clear" w:color="auto" w:fill="FFFFFF"/>
        </w:rPr>
        <w:t xml:space="preserve"> 1365</w:t>
      </w:r>
      <w:r w:rsidRPr="009A7675">
        <w:rPr>
          <w:rFonts w:cstheme="minorHAnsi"/>
          <w:sz w:val="24"/>
          <w:szCs w:val="24"/>
          <w:shd w:val="clear" w:color="auto" w:fill="FFFFFF"/>
        </w:rPr>
        <w:t>:305-12</w:t>
      </w:r>
    </w:p>
    <w:p w14:paraId="271223B3" w14:textId="77777777" w:rsidR="00A47997" w:rsidRPr="009A7675" w:rsidRDefault="00A47997" w:rsidP="009A7675">
      <w:pPr>
        <w:spacing w:line="360" w:lineRule="auto"/>
        <w:ind w:left="720" w:hanging="720"/>
        <w:rPr>
          <w:rFonts w:cstheme="minorHAnsi"/>
          <w:sz w:val="24"/>
          <w:szCs w:val="24"/>
          <w:lang w:val="en-US"/>
        </w:rPr>
      </w:pPr>
      <w:r w:rsidRPr="009A7675">
        <w:rPr>
          <w:rFonts w:cstheme="minorHAnsi"/>
          <w:sz w:val="24"/>
          <w:szCs w:val="24"/>
          <w:lang w:val="en-US"/>
        </w:rPr>
        <w:t xml:space="preserve">Bonneaud </w:t>
      </w:r>
      <w:r w:rsidRPr="009A7675">
        <w:rPr>
          <w:rFonts w:cstheme="minorHAnsi"/>
          <w:i/>
          <w:iCs/>
          <w:sz w:val="24"/>
          <w:szCs w:val="24"/>
          <w:lang w:val="en-US"/>
        </w:rPr>
        <w:t>et al</w:t>
      </w:r>
      <w:r w:rsidRPr="009A7675">
        <w:rPr>
          <w:rFonts w:cstheme="minorHAnsi"/>
          <w:sz w:val="24"/>
          <w:szCs w:val="24"/>
          <w:lang w:val="en-US"/>
        </w:rPr>
        <w:t xml:space="preserve">. (2007), Terminal investment induced by immune challenge and fitness traits associated with major histocompatibility complex in the house sparrow, </w:t>
      </w:r>
      <w:r w:rsidRPr="009A7675">
        <w:rPr>
          <w:rFonts w:cstheme="minorHAnsi"/>
          <w:i/>
          <w:iCs/>
          <w:sz w:val="24"/>
          <w:szCs w:val="24"/>
          <w:lang w:val="en-US"/>
        </w:rPr>
        <w:t xml:space="preserve">Evolution </w:t>
      </w:r>
      <w:r w:rsidRPr="009A7675">
        <w:rPr>
          <w:rFonts w:cstheme="minorHAnsi"/>
          <w:b/>
          <w:bCs/>
          <w:sz w:val="24"/>
          <w:szCs w:val="24"/>
          <w:lang w:val="en-US"/>
        </w:rPr>
        <w:t>58</w:t>
      </w:r>
      <w:r w:rsidRPr="009A7675">
        <w:rPr>
          <w:rFonts w:cstheme="minorHAnsi"/>
          <w:sz w:val="24"/>
          <w:szCs w:val="24"/>
          <w:lang w:val="en-US"/>
        </w:rPr>
        <w:t>:</w:t>
      </w:r>
      <w:r w:rsidRPr="009A7675">
        <w:rPr>
          <w:rFonts w:cstheme="minorHAnsi"/>
          <w:sz w:val="24"/>
          <w:szCs w:val="24"/>
          <w:shd w:val="clear" w:color="auto" w:fill="FFFFFF"/>
        </w:rPr>
        <w:t>2823-30</w:t>
      </w:r>
    </w:p>
    <w:p w14:paraId="7DF05374" w14:textId="6F8640A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Boonekamp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(2014), Reproductive effort accelerates actuarial senescence in wild birds: </w:t>
      </w:r>
      <w:r w:rsidR="00412716" w:rsidRPr="009A7675">
        <w:rPr>
          <w:rFonts w:cstheme="minorHAnsi"/>
          <w:sz w:val="24"/>
          <w:szCs w:val="24"/>
          <w:shd w:val="clear" w:color="auto" w:fill="FFFFFF"/>
        </w:rPr>
        <w:t>A</w:t>
      </w:r>
      <w:r w:rsidRPr="009A7675">
        <w:rPr>
          <w:rFonts w:cstheme="minorHAnsi"/>
          <w:sz w:val="24"/>
          <w:szCs w:val="24"/>
          <w:shd w:val="clear" w:color="auto" w:fill="FFFFFF"/>
        </w:rPr>
        <w:t xml:space="preserve">n experimental study, </w:t>
      </w:r>
      <w:r w:rsidRPr="009A7675">
        <w:rPr>
          <w:rFonts w:cstheme="minorHAnsi"/>
          <w:i/>
          <w:iCs/>
          <w:sz w:val="24"/>
          <w:szCs w:val="24"/>
          <w:shd w:val="clear" w:color="auto" w:fill="FFFFFF"/>
        </w:rPr>
        <w:t>Ecol. Lett.</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17</w:t>
      </w:r>
      <w:r w:rsidRPr="009A7675">
        <w:rPr>
          <w:rFonts w:cstheme="minorHAnsi"/>
          <w:sz w:val="24"/>
          <w:szCs w:val="24"/>
          <w:shd w:val="clear" w:color="auto" w:fill="FFFFFF"/>
        </w:rPr>
        <w:t>:599-605</w:t>
      </w:r>
    </w:p>
    <w:p w14:paraId="07BE89A5"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Bortolotti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(2011), Can changes in provisioning by parent birds account for seasonally declining patterns of offspring recruitment?, </w:t>
      </w:r>
      <w:r w:rsidRPr="009A7675">
        <w:rPr>
          <w:rFonts w:cstheme="minorHAnsi"/>
          <w:i/>
          <w:iCs/>
          <w:sz w:val="24"/>
          <w:szCs w:val="24"/>
          <w:shd w:val="clear" w:color="auto" w:fill="FFFFFF"/>
        </w:rPr>
        <w:t>Can. J. Zool.</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89</w:t>
      </w:r>
      <w:r w:rsidRPr="009A7675">
        <w:rPr>
          <w:rFonts w:cstheme="minorHAnsi"/>
          <w:sz w:val="24"/>
          <w:szCs w:val="24"/>
          <w:shd w:val="clear" w:color="auto" w:fill="FFFFFF"/>
        </w:rPr>
        <w:t>:921-8</w:t>
      </w:r>
    </w:p>
    <w:p w14:paraId="33B34633"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lang w:val="en-US"/>
        </w:rPr>
        <w:t xml:space="preserve">Botkin &amp; Miller (1974), Mortality rates and survival of birds, </w:t>
      </w:r>
      <w:r w:rsidRPr="009A7675">
        <w:rPr>
          <w:rFonts w:cstheme="minorHAnsi"/>
          <w:i/>
          <w:iCs/>
          <w:sz w:val="24"/>
          <w:szCs w:val="24"/>
          <w:lang w:val="en-US"/>
        </w:rPr>
        <w:t>Am. Nat.</w:t>
      </w:r>
      <w:r w:rsidRPr="009A7675">
        <w:rPr>
          <w:rFonts w:cstheme="minorHAnsi"/>
          <w:sz w:val="24"/>
          <w:szCs w:val="24"/>
          <w:lang w:val="en-US"/>
        </w:rPr>
        <w:t xml:space="preserve"> </w:t>
      </w:r>
      <w:r w:rsidRPr="009A7675">
        <w:rPr>
          <w:rFonts w:cstheme="minorHAnsi"/>
          <w:b/>
          <w:bCs/>
          <w:sz w:val="24"/>
          <w:szCs w:val="24"/>
          <w:lang w:val="en-US"/>
        </w:rPr>
        <w:t>108</w:t>
      </w:r>
      <w:r w:rsidRPr="009A7675">
        <w:rPr>
          <w:rFonts w:cstheme="minorHAnsi"/>
          <w:sz w:val="24"/>
          <w:szCs w:val="24"/>
          <w:lang w:val="en-US"/>
        </w:rPr>
        <w:t>:181-92</w:t>
      </w:r>
    </w:p>
    <w:p w14:paraId="7F98E266" w14:textId="06DBD52E"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Breitwisch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(1986), Parental investment by the northern mockingbird: </w:t>
      </w:r>
      <w:r w:rsidR="00412716" w:rsidRPr="009A7675">
        <w:rPr>
          <w:rStyle w:val="normaltextrun"/>
          <w:rFonts w:cstheme="minorHAnsi"/>
          <w:sz w:val="24"/>
          <w:szCs w:val="24"/>
          <w:lang w:val="en-US"/>
        </w:rPr>
        <w:t>M</w:t>
      </w:r>
      <w:r w:rsidRPr="009A7675">
        <w:rPr>
          <w:rStyle w:val="normaltextrun"/>
          <w:rFonts w:cstheme="minorHAnsi"/>
          <w:sz w:val="24"/>
          <w:szCs w:val="24"/>
          <w:lang w:val="en-US"/>
        </w:rPr>
        <w:t xml:space="preserve">ale and female roles in feeding nestlings, </w:t>
      </w:r>
      <w:r w:rsidRPr="009A7675">
        <w:rPr>
          <w:rStyle w:val="normaltextrun"/>
          <w:rFonts w:cstheme="minorHAnsi"/>
          <w:i/>
          <w:iCs/>
          <w:sz w:val="24"/>
          <w:szCs w:val="24"/>
          <w:lang w:val="en-US"/>
        </w:rPr>
        <w:t>Auk</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103</w:t>
      </w:r>
      <w:r w:rsidRPr="009A7675">
        <w:rPr>
          <w:rStyle w:val="normaltextrun"/>
          <w:rFonts w:cstheme="minorHAnsi"/>
          <w:sz w:val="24"/>
          <w:szCs w:val="24"/>
          <w:lang w:val="en-US"/>
        </w:rPr>
        <w:t>:</w:t>
      </w:r>
      <w:r w:rsidRPr="009A7675">
        <w:rPr>
          <w:rFonts w:cstheme="minorHAnsi"/>
          <w:sz w:val="24"/>
          <w:szCs w:val="24"/>
          <w:shd w:val="clear" w:color="auto" w:fill="FFFFFF"/>
        </w:rPr>
        <w:t>152-9</w:t>
      </w:r>
    </w:p>
    <w:p w14:paraId="27325506"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Burger (1980), Sexual differences in parental activities of breeding black skimmers, </w:t>
      </w:r>
      <w:r w:rsidRPr="009A7675">
        <w:rPr>
          <w:rStyle w:val="normaltextrun"/>
          <w:rFonts w:cstheme="minorHAnsi"/>
          <w:i/>
          <w:iCs/>
          <w:sz w:val="24"/>
          <w:szCs w:val="24"/>
          <w:lang w:val="en-US"/>
        </w:rPr>
        <w:t xml:space="preserve">Am. Nat. </w:t>
      </w:r>
      <w:r w:rsidRPr="009A7675">
        <w:rPr>
          <w:rStyle w:val="normaltextrun"/>
          <w:rFonts w:cstheme="minorHAnsi"/>
          <w:b/>
          <w:bCs/>
          <w:sz w:val="24"/>
          <w:szCs w:val="24"/>
          <w:lang w:val="en-US"/>
        </w:rPr>
        <w:t>117</w:t>
      </w:r>
      <w:r w:rsidRPr="009A7675">
        <w:rPr>
          <w:rStyle w:val="normaltextrun"/>
          <w:rFonts w:cstheme="minorHAnsi"/>
          <w:sz w:val="24"/>
          <w:szCs w:val="24"/>
          <w:lang w:val="en-US"/>
        </w:rPr>
        <w:t>:975-84</w:t>
      </w:r>
    </w:p>
    <w:p w14:paraId="50F4854B" w14:textId="520ABF4B" w:rsidR="00A47997" w:rsidRPr="009A7675" w:rsidRDefault="00A47997" w:rsidP="009A7675">
      <w:pPr>
        <w:spacing w:line="360" w:lineRule="auto"/>
        <w:ind w:left="720" w:hanging="720"/>
        <w:rPr>
          <w:rFonts w:cstheme="minorHAnsi"/>
          <w:sz w:val="24"/>
          <w:szCs w:val="24"/>
          <w:shd w:val="clear" w:color="auto" w:fill="FFFFFF"/>
        </w:rPr>
      </w:pPr>
      <w:r w:rsidRPr="009A7675">
        <w:rPr>
          <w:rStyle w:val="normaltextrun"/>
          <w:rFonts w:cstheme="minorHAnsi"/>
          <w:sz w:val="24"/>
          <w:szCs w:val="24"/>
          <w:lang w:val="en-US"/>
        </w:rPr>
        <w:t xml:space="preserve">Caldow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(2002), Individual variation in the competitive ability of interference‐prone foragers: </w:t>
      </w:r>
      <w:r w:rsidR="00831184" w:rsidRPr="009A7675">
        <w:rPr>
          <w:rStyle w:val="normaltextrun"/>
          <w:rFonts w:cstheme="minorHAnsi"/>
          <w:sz w:val="24"/>
          <w:szCs w:val="24"/>
          <w:lang w:val="en-US"/>
        </w:rPr>
        <w:t>T</w:t>
      </w:r>
      <w:r w:rsidRPr="009A7675">
        <w:rPr>
          <w:rStyle w:val="normaltextrun"/>
          <w:rFonts w:cstheme="minorHAnsi"/>
          <w:sz w:val="24"/>
          <w:szCs w:val="24"/>
          <w:lang w:val="en-US"/>
        </w:rPr>
        <w:t xml:space="preserve">he relative importance of foraging efficiency and susceptibility to interference, </w:t>
      </w:r>
      <w:r w:rsidRPr="009A7675">
        <w:rPr>
          <w:rStyle w:val="normaltextrun"/>
          <w:rFonts w:cstheme="minorHAnsi"/>
          <w:i/>
          <w:iCs/>
          <w:sz w:val="24"/>
          <w:szCs w:val="24"/>
          <w:lang w:val="en-US"/>
        </w:rPr>
        <w:t>J. Anim. Ecol.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68</w:t>
      </w:r>
      <w:r w:rsidRPr="009A7675">
        <w:rPr>
          <w:rStyle w:val="normaltextrun"/>
          <w:rFonts w:cstheme="minorHAnsi"/>
          <w:sz w:val="24"/>
          <w:szCs w:val="24"/>
          <w:lang w:val="en-US"/>
        </w:rPr>
        <w:t>:</w:t>
      </w:r>
      <w:r w:rsidRPr="009A7675">
        <w:rPr>
          <w:rFonts w:cstheme="minorHAnsi"/>
          <w:sz w:val="24"/>
          <w:szCs w:val="24"/>
          <w:shd w:val="clear" w:color="auto" w:fill="FFFFFF"/>
        </w:rPr>
        <w:t>869-78</w:t>
      </w:r>
    </w:p>
    <w:p w14:paraId="4FAA7E57" w14:textId="74B4C0E9"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Carr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(2019), Patterns of provisioning in known-aged </w:t>
      </w:r>
      <w:r w:rsidRPr="009A7675">
        <w:rPr>
          <w:rStyle w:val="normaltextrun"/>
          <w:rFonts w:cstheme="minorHAnsi"/>
          <w:i/>
          <w:iCs/>
          <w:sz w:val="24"/>
          <w:szCs w:val="24"/>
          <w:lang w:val="en-US"/>
        </w:rPr>
        <w:t>Spizella pusilla</w:t>
      </w:r>
      <w:r w:rsidRPr="009A7675">
        <w:rPr>
          <w:rStyle w:val="normaltextrun"/>
          <w:rFonts w:cstheme="minorHAnsi"/>
          <w:sz w:val="24"/>
          <w:szCs w:val="24"/>
          <w:lang w:val="en-US"/>
        </w:rPr>
        <w:t xml:space="preserve"> (field sparrow): </w:t>
      </w:r>
      <w:r w:rsidR="00831184" w:rsidRPr="009A7675">
        <w:rPr>
          <w:rStyle w:val="normaltextrun"/>
          <w:rFonts w:cstheme="minorHAnsi"/>
          <w:sz w:val="24"/>
          <w:szCs w:val="24"/>
          <w:lang w:val="en-US"/>
        </w:rPr>
        <w:t xml:space="preserve">A </w:t>
      </w:r>
      <w:r w:rsidRPr="009A7675">
        <w:rPr>
          <w:rStyle w:val="normaltextrun"/>
          <w:rFonts w:cstheme="minorHAnsi"/>
          <w:sz w:val="24"/>
          <w:szCs w:val="24"/>
          <w:lang w:val="en-US"/>
        </w:rPr>
        <w:t xml:space="preserve">multi-year study, </w:t>
      </w:r>
      <w:r w:rsidRPr="009A7675">
        <w:rPr>
          <w:rStyle w:val="normaltextrun"/>
          <w:rFonts w:cstheme="minorHAnsi"/>
          <w:i/>
          <w:iCs/>
          <w:sz w:val="24"/>
          <w:szCs w:val="24"/>
          <w:lang w:val="en-US"/>
        </w:rPr>
        <w:t>Northeast. Nat.</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26</w:t>
      </w:r>
      <w:r w:rsidRPr="009A7675">
        <w:rPr>
          <w:rStyle w:val="normaltextrun"/>
          <w:rFonts w:cstheme="minorHAnsi"/>
          <w:sz w:val="24"/>
          <w:szCs w:val="24"/>
          <w:lang w:val="en-US"/>
        </w:rPr>
        <w:t xml:space="preserve">:484-98 </w:t>
      </w:r>
    </w:p>
    <w:p w14:paraId="5ABD9F41" w14:textId="6B91BD70"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Catry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(2006), Senescence effects in an extremely long-lived bird: </w:t>
      </w:r>
      <w:r w:rsidR="00831184" w:rsidRPr="009A7675">
        <w:rPr>
          <w:rFonts w:cstheme="minorHAnsi"/>
          <w:sz w:val="24"/>
          <w:szCs w:val="24"/>
          <w:shd w:val="clear" w:color="auto" w:fill="FFFFFF"/>
        </w:rPr>
        <w:t>T</w:t>
      </w:r>
      <w:r w:rsidRPr="009A7675">
        <w:rPr>
          <w:rFonts w:cstheme="minorHAnsi"/>
          <w:sz w:val="24"/>
          <w:szCs w:val="24"/>
          <w:shd w:val="clear" w:color="auto" w:fill="FFFFFF"/>
        </w:rPr>
        <w:t xml:space="preserve">he grey-headed albatross </w:t>
      </w:r>
      <w:r w:rsidRPr="009A7675">
        <w:rPr>
          <w:rFonts w:cstheme="minorHAnsi"/>
          <w:i/>
          <w:iCs/>
          <w:sz w:val="24"/>
          <w:szCs w:val="24"/>
          <w:shd w:val="clear" w:color="auto" w:fill="FFFFFF"/>
        </w:rPr>
        <w:t xml:space="preserve">Thalassarche chrysostoma, </w:t>
      </w:r>
      <w:r w:rsidRPr="009A7675">
        <w:rPr>
          <w:rStyle w:val="normaltextrun"/>
          <w:rFonts w:cstheme="minorHAnsi"/>
          <w:i/>
          <w:iCs/>
          <w:sz w:val="24"/>
          <w:szCs w:val="24"/>
          <w:lang w:val="en-US"/>
        </w:rPr>
        <w:t>Proc. Royal Soc. B</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273</w:t>
      </w:r>
      <w:r w:rsidRPr="009A7675">
        <w:rPr>
          <w:rStyle w:val="normaltextrun"/>
          <w:rFonts w:cstheme="minorHAnsi"/>
          <w:sz w:val="24"/>
          <w:szCs w:val="24"/>
          <w:lang w:val="en-US"/>
        </w:rPr>
        <w:t>:1625-30</w:t>
      </w:r>
    </w:p>
    <w:p w14:paraId="37935DAD" w14:textId="77777777" w:rsidR="00A47997" w:rsidRPr="009A7675" w:rsidRDefault="00A47997" w:rsidP="009A7675">
      <w:pPr>
        <w:spacing w:line="360" w:lineRule="auto"/>
        <w:ind w:left="720" w:hanging="720"/>
        <w:rPr>
          <w:rFonts w:cstheme="minorHAnsi"/>
          <w:b/>
          <w:bCs/>
          <w:sz w:val="24"/>
          <w:szCs w:val="24"/>
          <w:shd w:val="clear" w:color="auto" w:fill="FFFFFF"/>
        </w:rPr>
      </w:pPr>
      <w:r w:rsidRPr="009A7675">
        <w:rPr>
          <w:rFonts w:cstheme="minorHAnsi"/>
          <w:sz w:val="24"/>
          <w:szCs w:val="24"/>
          <w:lang w:val="en-US"/>
        </w:rPr>
        <w:t>Čech &amp; Čech (2017)</w:t>
      </w:r>
      <w:r w:rsidRPr="009A7675">
        <w:rPr>
          <w:rStyle w:val="Hyperlink"/>
          <w:rFonts w:cstheme="minorHAnsi"/>
          <w:color w:val="auto"/>
          <w:sz w:val="24"/>
          <w:szCs w:val="24"/>
          <w:u w:val="none"/>
          <w:lang w:val="en-US"/>
        </w:rPr>
        <w:t xml:space="preserve">, Effect of brood size on food provisioning rate in common kingfishers </w:t>
      </w:r>
      <w:r w:rsidRPr="009A7675">
        <w:rPr>
          <w:rStyle w:val="Hyperlink"/>
          <w:rFonts w:cstheme="minorHAnsi"/>
          <w:i/>
          <w:iCs/>
          <w:color w:val="auto"/>
          <w:sz w:val="24"/>
          <w:szCs w:val="24"/>
          <w:u w:val="none"/>
          <w:lang w:val="en-US"/>
        </w:rPr>
        <w:t>Alcedo atthis</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Ardea</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105</w:t>
      </w:r>
      <w:r w:rsidRPr="009A7675">
        <w:rPr>
          <w:rStyle w:val="Hyperlink"/>
          <w:rFonts w:cstheme="minorHAnsi"/>
          <w:color w:val="auto"/>
          <w:sz w:val="24"/>
          <w:szCs w:val="24"/>
          <w:u w:val="none"/>
          <w:lang w:val="en-US"/>
        </w:rPr>
        <w:t>:5-17</w:t>
      </w:r>
    </w:p>
    <w:p w14:paraId="2B7D8041" w14:textId="3457685B" w:rsidR="00A47997" w:rsidRPr="009A7675" w:rsidRDefault="00A47997" w:rsidP="009A7675">
      <w:pPr>
        <w:spacing w:line="360" w:lineRule="auto"/>
        <w:ind w:left="720" w:hanging="720"/>
        <w:rPr>
          <w:rStyle w:val="Hyperlink"/>
          <w:rFonts w:cstheme="minorHAnsi"/>
          <w:color w:val="auto"/>
          <w:sz w:val="24"/>
          <w:szCs w:val="24"/>
          <w:u w:val="none"/>
          <w:lang w:val="en-US"/>
        </w:rPr>
      </w:pPr>
      <w:bookmarkStart w:id="11" w:name="_Hlk60595682"/>
      <w:r w:rsidRPr="009A7675">
        <w:rPr>
          <w:rFonts w:cstheme="minorHAnsi"/>
          <w:sz w:val="24"/>
          <w:szCs w:val="24"/>
          <w:lang w:val="en-US"/>
        </w:rPr>
        <w:t xml:space="preserve">Chazarreta </w:t>
      </w:r>
      <w:r w:rsidRPr="009A7675">
        <w:rPr>
          <w:rFonts w:cstheme="minorHAnsi"/>
          <w:i/>
          <w:iCs/>
          <w:sz w:val="24"/>
          <w:szCs w:val="24"/>
          <w:lang w:val="en-US"/>
        </w:rPr>
        <w:t>et al</w:t>
      </w:r>
      <w:r w:rsidRPr="009A7675">
        <w:rPr>
          <w:rFonts w:cstheme="minorHAnsi"/>
          <w:sz w:val="24"/>
          <w:szCs w:val="24"/>
          <w:lang w:val="en-US"/>
        </w:rPr>
        <w:t>. (2011)</w:t>
      </w:r>
      <w:r w:rsidRPr="009A7675">
        <w:rPr>
          <w:rStyle w:val="Hyperlink"/>
          <w:rFonts w:cstheme="minorHAnsi"/>
          <w:color w:val="auto"/>
          <w:sz w:val="24"/>
          <w:szCs w:val="24"/>
          <w:u w:val="none"/>
          <w:lang w:val="en-US"/>
        </w:rPr>
        <w:t xml:space="preserve">, Division of labour in parental care in the magellanic woodpecker </w:t>
      </w:r>
      <w:r w:rsidRPr="009A7675">
        <w:rPr>
          <w:rStyle w:val="Hyperlink"/>
          <w:rFonts w:cstheme="minorHAnsi"/>
          <w:i/>
          <w:iCs/>
          <w:color w:val="auto"/>
          <w:sz w:val="24"/>
          <w:szCs w:val="24"/>
          <w:u w:val="none"/>
          <w:lang w:val="en-US"/>
        </w:rPr>
        <w:t>Campephilus magellanicus, J</w:t>
      </w:r>
      <w:r w:rsidRPr="009A7675">
        <w:rPr>
          <w:rStyle w:val="Hyperlink"/>
          <w:rFonts w:cstheme="minorHAnsi"/>
          <w:color w:val="auto"/>
          <w:sz w:val="24"/>
          <w:szCs w:val="24"/>
          <w:u w:val="none"/>
          <w:lang w:val="en-US"/>
        </w:rPr>
        <w:t>.</w:t>
      </w:r>
      <w:r w:rsidRPr="009A7675">
        <w:rPr>
          <w:rStyle w:val="Hyperlink"/>
          <w:rFonts w:cstheme="minorHAnsi"/>
          <w:i/>
          <w:iCs/>
          <w:color w:val="auto"/>
          <w:sz w:val="24"/>
          <w:szCs w:val="24"/>
          <w:u w:val="none"/>
          <w:lang w:val="en-US"/>
        </w:rPr>
        <w:t xml:space="preserve"> Ornithol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152</w:t>
      </w:r>
      <w:r w:rsidRPr="009A7675">
        <w:rPr>
          <w:rStyle w:val="Hyperlink"/>
          <w:rFonts w:cstheme="minorHAnsi"/>
          <w:color w:val="auto"/>
          <w:sz w:val="24"/>
          <w:szCs w:val="24"/>
          <w:u w:val="none"/>
          <w:lang w:val="en-US"/>
        </w:rPr>
        <w:t>:231-42</w:t>
      </w:r>
      <w:bookmarkEnd w:id="11"/>
    </w:p>
    <w:p w14:paraId="08ADFF41" w14:textId="511D580A" w:rsidR="00A47997" w:rsidRPr="009A7675" w:rsidRDefault="00A47997" w:rsidP="009A7675">
      <w:pPr>
        <w:spacing w:line="360" w:lineRule="auto"/>
        <w:ind w:left="720" w:hanging="720"/>
        <w:rPr>
          <w:rFonts w:cstheme="minorHAnsi"/>
          <w:sz w:val="24"/>
          <w:szCs w:val="24"/>
        </w:rPr>
      </w:pPr>
      <w:r w:rsidRPr="009A7675">
        <w:rPr>
          <w:rFonts w:cstheme="minorHAnsi"/>
          <w:sz w:val="24"/>
          <w:szCs w:val="24"/>
          <w:shd w:val="clear" w:color="auto" w:fill="FFFFFF"/>
        </w:rPr>
        <w:t xml:space="preserve">Cichoñ (2003), Does prior breeding experience improve reproductive success in collared flycatcher females?, </w:t>
      </w:r>
      <w:r w:rsidRPr="009A7675">
        <w:rPr>
          <w:rFonts w:cstheme="minorHAnsi"/>
          <w:i/>
          <w:iCs/>
          <w:sz w:val="24"/>
          <w:szCs w:val="24"/>
        </w:rPr>
        <w:t xml:space="preserve">Oecologia </w:t>
      </w:r>
      <w:r w:rsidRPr="009A7675">
        <w:rPr>
          <w:rFonts w:cstheme="minorHAnsi"/>
          <w:b/>
          <w:bCs/>
          <w:sz w:val="24"/>
          <w:szCs w:val="24"/>
        </w:rPr>
        <w:t>134</w:t>
      </w:r>
      <w:r w:rsidRPr="009A7675">
        <w:rPr>
          <w:rFonts w:cstheme="minorHAnsi"/>
          <w:sz w:val="24"/>
          <w:szCs w:val="24"/>
        </w:rPr>
        <w:t>:78-81</w:t>
      </w:r>
    </w:p>
    <w:p w14:paraId="16261896"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lastRenderedPageBreak/>
        <w:t xml:space="preserve">Clutton-Brock (1984), Reproductive effort and terminal investment in iteroparous animals, </w:t>
      </w:r>
      <w:r w:rsidRPr="009A7675">
        <w:rPr>
          <w:rFonts w:cstheme="minorHAnsi"/>
          <w:i/>
          <w:iCs/>
          <w:sz w:val="24"/>
          <w:szCs w:val="24"/>
          <w:shd w:val="clear" w:color="auto" w:fill="FFFFFF"/>
        </w:rPr>
        <w:t>Am. Nat.</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123</w:t>
      </w:r>
      <w:r w:rsidRPr="009A7675">
        <w:rPr>
          <w:rFonts w:cstheme="minorHAnsi"/>
          <w:sz w:val="24"/>
          <w:szCs w:val="24"/>
          <w:shd w:val="clear" w:color="auto" w:fill="FFFFFF"/>
        </w:rPr>
        <w:t>:212-29</w:t>
      </w:r>
    </w:p>
    <w:p w14:paraId="4E8A0044"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Clutton-Brock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(1985), Parental investment and sex differences in juvenile mortality in birds and mammals, </w:t>
      </w:r>
      <w:r w:rsidRPr="009A7675">
        <w:rPr>
          <w:rFonts w:cstheme="minorHAnsi"/>
          <w:i/>
          <w:iCs/>
          <w:sz w:val="24"/>
          <w:szCs w:val="24"/>
          <w:shd w:val="clear" w:color="auto" w:fill="FFFFFF"/>
        </w:rPr>
        <w:t>Nature</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313</w:t>
      </w:r>
      <w:r w:rsidRPr="009A7675">
        <w:rPr>
          <w:rFonts w:cstheme="minorHAnsi"/>
          <w:sz w:val="24"/>
          <w:szCs w:val="24"/>
          <w:shd w:val="clear" w:color="auto" w:fill="FFFFFF"/>
        </w:rPr>
        <w:t>:131-3</w:t>
      </w:r>
    </w:p>
    <w:p w14:paraId="1F391F60"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Cockburn (2006), Prevalence of different modes of parental care in birds, </w:t>
      </w:r>
      <w:r w:rsidRPr="009A7675">
        <w:rPr>
          <w:rStyle w:val="normaltextrun"/>
          <w:rFonts w:cstheme="minorHAnsi"/>
          <w:i/>
          <w:iCs/>
          <w:sz w:val="24"/>
          <w:szCs w:val="24"/>
          <w:lang w:val="en-US"/>
        </w:rPr>
        <w:t>Proc. Royal Soc. B</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273</w:t>
      </w:r>
      <w:r w:rsidRPr="009A7675">
        <w:rPr>
          <w:rStyle w:val="normaltextrun"/>
          <w:rFonts w:cstheme="minorHAnsi"/>
          <w:sz w:val="24"/>
          <w:szCs w:val="24"/>
          <w:lang w:val="en-US"/>
        </w:rPr>
        <w:t>:1375-83</w:t>
      </w:r>
    </w:p>
    <w:p w14:paraId="6D756437" w14:textId="77777777" w:rsidR="00A47997" w:rsidRPr="009A7675" w:rsidRDefault="00A47997" w:rsidP="009A7675">
      <w:pPr>
        <w:spacing w:line="360" w:lineRule="auto"/>
        <w:rPr>
          <w:rFonts w:cstheme="minorHAnsi"/>
          <w:sz w:val="24"/>
          <w:szCs w:val="24"/>
          <w:shd w:val="clear" w:color="auto" w:fill="FFFFFF"/>
        </w:rPr>
      </w:pPr>
      <w:r w:rsidRPr="009A7675">
        <w:rPr>
          <w:rFonts w:cstheme="minorHAnsi"/>
          <w:sz w:val="24"/>
          <w:szCs w:val="24"/>
          <w:shd w:val="clear" w:color="auto" w:fill="FFFFFF"/>
        </w:rPr>
        <w:t xml:space="preserve">Comfort (1956), The Biology of Senescence, </w:t>
      </w:r>
      <w:r w:rsidRPr="009A7675">
        <w:rPr>
          <w:rFonts w:cstheme="minorHAnsi"/>
          <w:i/>
          <w:iCs/>
          <w:sz w:val="24"/>
          <w:szCs w:val="24"/>
          <w:shd w:val="clear" w:color="auto" w:fill="FFFFFF"/>
        </w:rPr>
        <w:t>Routledge &amp; Kegan Paul</w:t>
      </w:r>
      <w:r w:rsidRPr="009A7675">
        <w:rPr>
          <w:rFonts w:cstheme="minorHAnsi"/>
          <w:sz w:val="24"/>
          <w:szCs w:val="24"/>
          <w:shd w:val="clear" w:color="auto" w:fill="FFFFFF"/>
        </w:rPr>
        <w:t>, London</w:t>
      </w:r>
    </w:p>
    <w:p w14:paraId="4B92709D" w14:textId="1345585B"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Daunt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(2007), From cradle to early grave: </w:t>
      </w:r>
      <w:r w:rsidR="00831184" w:rsidRPr="009A7675">
        <w:rPr>
          <w:rStyle w:val="normaltextrun"/>
          <w:rFonts w:cstheme="minorHAnsi"/>
          <w:sz w:val="24"/>
          <w:szCs w:val="24"/>
          <w:lang w:val="en-US"/>
        </w:rPr>
        <w:t>J</w:t>
      </w:r>
      <w:r w:rsidRPr="009A7675">
        <w:rPr>
          <w:rStyle w:val="normaltextrun"/>
          <w:rFonts w:cstheme="minorHAnsi"/>
          <w:sz w:val="24"/>
          <w:szCs w:val="24"/>
          <w:lang w:val="en-US"/>
        </w:rPr>
        <w:t xml:space="preserve">uvenile mortality in European shags </w:t>
      </w:r>
      <w:r w:rsidRPr="009A7675">
        <w:rPr>
          <w:rStyle w:val="normaltextrun"/>
          <w:rFonts w:cstheme="minorHAnsi"/>
          <w:i/>
          <w:iCs/>
          <w:sz w:val="24"/>
          <w:szCs w:val="24"/>
          <w:lang w:val="en-US"/>
        </w:rPr>
        <w:t>Phalacrocorax aristotelis</w:t>
      </w:r>
      <w:r w:rsidRPr="009A7675">
        <w:rPr>
          <w:rStyle w:val="normaltextrun"/>
          <w:rFonts w:cstheme="minorHAnsi"/>
          <w:sz w:val="24"/>
          <w:szCs w:val="24"/>
          <w:lang w:val="en-US"/>
        </w:rPr>
        <w:t xml:space="preserve"> results from inadequate development of foraging proficiency, </w:t>
      </w:r>
      <w:r w:rsidRPr="009A7675">
        <w:rPr>
          <w:rStyle w:val="normaltextrun"/>
          <w:rFonts w:cstheme="minorHAnsi"/>
          <w:i/>
          <w:iCs/>
          <w:sz w:val="24"/>
          <w:szCs w:val="24"/>
          <w:lang w:val="en-US"/>
        </w:rPr>
        <w:t>Proc. Royal Soc. B</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3</w:t>
      </w:r>
      <w:r w:rsidRPr="009A7675">
        <w:rPr>
          <w:rStyle w:val="normaltextrun"/>
          <w:rFonts w:cstheme="minorHAnsi"/>
          <w:sz w:val="24"/>
          <w:szCs w:val="24"/>
          <w:lang w:val="en-US"/>
        </w:rPr>
        <w:t>:371-4</w:t>
      </w:r>
    </w:p>
    <w:p w14:paraId="4BF720C2" w14:textId="7777777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Dawkins &amp; Carlisle (1976)</w:t>
      </w:r>
      <w:r w:rsidRPr="009A7675">
        <w:rPr>
          <w:rStyle w:val="Hyperlink"/>
          <w:rFonts w:cstheme="minorHAnsi"/>
          <w:color w:val="auto"/>
          <w:sz w:val="24"/>
          <w:szCs w:val="24"/>
          <w:u w:val="none"/>
          <w:lang w:val="en-US"/>
        </w:rPr>
        <w:t>,</w:t>
      </w:r>
      <w:r w:rsidRPr="009A7675">
        <w:rPr>
          <w:rFonts w:cstheme="minorHAnsi"/>
          <w:sz w:val="24"/>
          <w:szCs w:val="24"/>
        </w:rPr>
        <w:t xml:space="preserve"> </w:t>
      </w:r>
      <w:r w:rsidRPr="009A7675">
        <w:rPr>
          <w:rStyle w:val="Hyperlink"/>
          <w:rFonts w:cstheme="minorHAnsi"/>
          <w:color w:val="auto"/>
          <w:sz w:val="24"/>
          <w:szCs w:val="24"/>
          <w:u w:val="none"/>
          <w:lang w:val="en-US"/>
        </w:rPr>
        <w:t xml:space="preserve">Parental investment, mate desertion and a fallacy, </w:t>
      </w:r>
      <w:r w:rsidRPr="009A7675">
        <w:rPr>
          <w:rStyle w:val="Hyperlink"/>
          <w:rFonts w:cstheme="minorHAnsi"/>
          <w:i/>
          <w:iCs/>
          <w:color w:val="auto"/>
          <w:sz w:val="24"/>
          <w:szCs w:val="24"/>
          <w:u w:val="none"/>
          <w:lang w:val="en-US"/>
        </w:rPr>
        <w:t>Nature</w:t>
      </w:r>
      <w:r w:rsidRPr="009A7675">
        <w:rPr>
          <w:rStyle w:val="Hyperlink"/>
          <w:rFonts w:cstheme="minorHAnsi"/>
          <w:color w:val="auto"/>
          <w:sz w:val="24"/>
          <w:szCs w:val="24"/>
          <w:u w:val="none"/>
          <w:lang w:val="en-US"/>
        </w:rPr>
        <w:t xml:space="preserve"> </w:t>
      </w:r>
      <w:r w:rsidRPr="009A7675">
        <w:rPr>
          <w:rFonts w:cstheme="minorHAnsi"/>
          <w:b/>
          <w:bCs/>
          <w:sz w:val="24"/>
          <w:szCs w:val="24"/>
          <w:shd w:val="clear" w:color="auto" w:fill="FFFFFF"/>
        </w:rPr>
        <w:t>262</w:t>
      </w:r>
      <w:r w:rsidRPr="009A7675">
        <w:rPr>
          <w:rFonts w:cstheme="minorHAnsi"/>
          <w:sz w:val="24"/>
          <w:szCs w:val="24"/>
          <w:shd w:val="clear" w:color="auto" w:fill="FFFFFF"/>
        </w:rPr>
        <w:t>:131-3</w:t>
      </w:r>
    </w:p>
    <w:p w14:paraId="62B097A1" w14:textId="588D27AE"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Delignette-Muller &amp; Dutang (2015), fitdistrplus: An R </w:t>
      </w:r>
      <w:r w:rsidR="00831184" w:rsidRPr="009A7675">
        <w:rPr>
          <w:rFonts w:cstheme="minorHAnsi"/>
          <w:sz w:val="24"/>
          <w:szCs w:val="24"/>
          <w:shd w:val="clear" w:color="auto" w:fill="FFFFFF"/>
        </w:rPr>
        <w:t>p</w:t>
      </w:r>
      <w:r w:rsidRPr="009A7675">
        <w:rPr>
          <w:rFonts w:cstheme="minorHAnsi"/>
          <w:sz w:val="24"/>
          <w:szCs w:val="24"/>
          <w:shd w:val="clear" w:color="auto" w:fill="FFFFFF"/>
        </w:rPr>
        <w:t xml:space="preserve">ackage for fitting distributions, </w:t>
      </w:r>
      <w:r w:rsidRPr="009A7675">
        <w:rPr>
          <w:rFonts w:cstheme="minorHAnsi"/>
          <w:i/>
          <w:iCs/>
          <w:sz w:val="24"/>
          <w:szCs w:val="24"/>
          <w:shd w:val="clear" w:color="auto" w:fill="FFFFFF"/>
        </w:rPr>
        <w:t>J. Stat. Softw.</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64</w:t>
      </w:r>
      <w:r w:rsidRPr="009A7675">
        <w:rPr>
          <w:rFonts w:cstheme="minorHAnsi"/>
          <w:sz w:val="24"/>
          <w:szCs w:val="24"/>
          <w:shd w:val="clear" w:color="auto" w:fill="FFFFFF"/>
        </w:rPr>
        <w:t>:1-34.</w:t>
      </w:r>
    </w:p>
    <w:p w14:paraId="2BB5DD92" w14:textId="181E9872"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Desrochers (1992), </w:t>
      </w:r>
      <w:bookmarkStart w:id="12" w:name="_Hlk58751330"/>
      <w:r w:rsidRPr="009A7675">
        <w:rPr>
          <w:rFonts w:cstheme="minorHAnsi"/>
          <w:sz w:val="24"/>
          <w:szCs w:val="24"/>
          <w:shd w:val="clear" w:color="auto" w:fill="FFFFFF"/>
        </w:rPr>
        <w:t xml:space="preserve">Age and foraging success in European blackbirds: </w:t>
      </w:r>
      <w:r w:rsidR="00831184" w:rsidRPr="009A7675">
        <w:rPr>
          <w:rFonts w:cstheme="minorHAnsi"/>
          <w:sz w:val="24"/>
          <w:szCs w:val="24"/>
          <w:shd w:val="clear" w:color="auto" w:fill="FFFFFF"/>
        </w:rPr>
        <w:t>V</w:t>
      </w:r>
      <w:r w:rsidRPr="009A7675">
        <w:rPr>
          <w:rFonts w:cstheme="minorHAnsi"/>
          <w:sz w:val="24"/>
          <w:szCs w:val="24"/>
          <w:shd w:val="clear" w:color="auto" w:fill="FFFFFF"/>
        </w:rPr>
        <w:t>ariation between and within individuals</w:t>
      </w:r>
      <w:bookmarkEnd w:id="12"/>
      <w:r w:rsidRPr="009A7675">
        <w:rPr>
          <w:rFonts w:cstheme="minorHAnsi"/>
          <w:sz w:val="24"/>
          <w:szCs w:val="24"/>
          <w:shd w:val="clear" w:color="auto" w:fill="FFFFFF"/>
        </w:rPr>
        <w:t xml:space="preserve">, </w:t>
      </w:r>
      <w:r w:rsidRPr="009A7675">
        <w:rPr>
          <w:rFonts w:cstheme="minorHAnsi"/>
          <w:i/>
          <w:iCs/>
          <w:sz w:val="24"/>
          <w:szCs w:val="24"/>
          <w:shd w:val="clear" w:color="auto" w:fill="FFFFFF"/>
        </w:rPr>
        <w:t>Anim. Behav.</w:t>
      </w:r>
      <w:r w:rsidRPr="009A7675">
        <w:rPr>
          <w:rFonts w:cstheme="minorHAnsi"/>
          <w:b/>
          <w:bCs/>
          <w:i/>
          <w:iCs/>
          <w:sz w:val="24"/>
          <w:szCs w:val="24"/>
          <w:shd w:val="clear" w:color="auto" w:fill="FFFFFF"/>
        </w:rPr>
        <w:t xml:space="preserve"> </w:t>
      </w:r>
      <w:r w:rsidRPr="009A7675">
        <w:rPr>
          <w:rFonts w:cstheme="minorHAnsi"/>
          <w:b/>
          <w:bCs/>
          <w:sz w:val="24"/>
          <w:szCs w:val="24"/>
          <w:shd w:val="clear" w:color="auto" w:fill="FFFFFF"/>
        </w:rPr>
        <w:t>43</w:t>
      </w:r>
      <w:r w:rsidRPr="009A7675">
        <w:rPr>
          <w:rFonts w:cstheme="minorHAnsi"/>
          <w:sz w:val="24"/>
          <w:szCs w:val="24"/>
          <w:shd w:val="clear" w:color="auto" w:fill="FFFFFF"/>
        </w:rPr>
        <w:t>:885-94</w:t>
      </w:r>
    </w:p>
    <w:p w14:paraId="7B01FAF5" w14:textId="39D66D08"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Eldegard &amp; Sonerud (2012)</w:t>
      </w:r>
      <w:r w:rsidRPr="009A7675">
        <w:rPr>
          <w:rStyle w:val="Hyperlink"/>
          <w:rFonts w:cstheme="minorHAnsi"/>
          <w:color w:val="auto"/>
          <w:sz w:val="24"/>
          <w:szCs w:val="24"/>
          <w:u w:val="none"/>
          <w:lang w:val="en-US"/>
        </w:rPr>
        <w:t xml:space="preserve">, Sex roles during post-fledging care in birds: </w:t>
      </w:r>
      <w:r w:rsidR="00831184" w:rsidRPr="009A7675">
        <w:rPr>
          <w:rStyle w:val="Hyperlink"/>
          <w:rFonts w:cstheme="minorHAnsi"/>
          <w:color w:val="auto"/>
          <w:sz w:val="24"/>
          <w:szCs w:val="24"/>
          <w:u w:val="none"/>
          <w:lang w:val="en-US"/>
        </w:rPr>
        <w:t>F</w:t>
      </w:r>
      <w:r w:rsidRPr="009A7675">
        <w:rPr>
          <w:rStyle w:val="Hyperlink"/>
          <w:rFonts w:cstheme="minorHAnsi"/>
          <w:color w:val="auto"/>
          <w:sz w:val="24"/>
          <w:szCs w:val="24"/>
          <w:u w:val="none"/>
          <w:lang w:val="en-US"/>
        </w:rPr>
        <w:t xml:space="preserve">emale Tengmalm’s </w:t>
      </w:r>
      <w:r w:rsidR="00831184" w:rsidRPr="009A7675">
        <w:rPr>
          <w:rStyle w:val="Hyperlink"/>
          <w:rFonts w:cstheme="minorHAnsi"/>
          <w:color w:val="auto"/>
          <w:sz w:val="24"/>
          <w:szCs w:val="24"/>
          <w:u w:val="none"/>
          <w:lang w:val="en-US"/>
        </w:rPr>
        <w:t>o</w:t>
      </w:r>
      <w:r w:rsidRPr="009A7675">
        <w:rPr>
          <w:rStyle w:val="Hyperlink"/>
          <w:rFonts w:cstheme="minorHAnsi"/>
          <w:color w:val="auto"/>
          <w:sz w:val="24"/>
          <w:szCs w:val="24"/>
          <w:u w:val="none"/>
          <w:lang w:val="en-US"/>
        </w:rPr>
        <w:t xml:space="preserve">wls contribute little to food provisioning, </w:t>
      </w:r>
      <w:r w:rsidRPr="009A7675">
        <w:rPr>
          <w:rStyle w:val="Hyperlink"/>
          <w:rFonts w:cstheme="minorHAnsi"/>
          <w:i/>
          <w:iCs/>
          <w:color w:val="auto"/>
          <w:sz w:val="24"/>
          <w:szCs w:val="24"/>
          <w:u w:val="none"/>
          <w:lang w:val="en-US"/>
        </w:rPr>
        <w:t>J. Ornithol.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153</w:t>
      </w:r>
      <w:r w:rsidRPr="009A7675">
        <w:rPr>
          <w:rStyle w:val="Hyperlink"/>
          <w:rFonts w:cstheme="minorHAnsi"/>
          <w:color w:val="auto"/>
          <w:sz w:val="24"/>
          <w:szCs w:val="24"/>
          <w:u w:val="none"/>
          <w:lang w:val="en-US"/>
        </w:rPr>
        <w:t>:385-98</w:t>
      </w:r>
    </w:p>
    <w:p w14:paraId="16058FCE" w14:textId="77777777" w:rsidR="00A47997" w:rsidRPr="009A7675" w:rsidRDefault="00A47997" w:rsidP="009A7675">
      <w:pPr>
        <w:spacing w:line="360" w:lineRule="auto"/>
        <w:ind w:left="720" w:hanging="720"/>
        <w:rPr>
          <w:rFonts w:cstheme="minorHAnsi"/>
          <w:sz w:val="24"/>
          <w:szCs w:val="24"/>
          <w:lang w:val="en-US"/>
        </w:rPr>
      </w:pPr>
      <w:r w:rsidRPr="009A7675">
        <w:rPr>
          <w:rStyle w:val="text"/>
          <w:rFonts w:cstheme="minorHAnsi"/>
          <w:sz w:val="24"/>
          <w:szCs w:val="24"/>
        </w:rPr>
        <w:t xml:space="preserve">Enoksson (1988), Age- and sex-related differences in dominance and foraging behaviour of nuthatches </w:t>
      </w:r>
      <w:r w:rsidRPr="009A7675">
        <w:rPr>
          <w:rStyle w:val="text"/>
          <w:rFonts w:cstheme="minorHAnsi"/>
          <w:i/>
          <w:iCs/>
          <w:sz w:val="24"/>
          <w:szCs w:val="24"/>
        </w:rPr>
        <w:t xml:space="preserve">Sitta europaea, Anim. Behav. </w:t>
      </w:r>
      <w:r w:rsidRPr="009A7675">
        <w:rPr>
          <w:rStyle w:val="text"/>
          <w:rFonts w:cstheme="minorHAnsi"/>
          <w:b/>
          <w:bCs/>
          <w:sz w:val="24"/>
          <w:szCs w:val="24"/>
        </w:rPr>
        <w:t>36</w:t>
      </w:r>
      <w:r w:rsidRPr="009A7675">
        <w:rPr>
          <w:rStyle w:val="text"/>
          <w:rFonts w:cstheme="minorHAnsi"/>
          <w:sz w:val="24"/>
          <w:szCs w:val="24"/>
        </w:rPr>
        <w:t>:</w:t>
      </w:r>
      <w:r w:rsidRPr="009A7675">
        <w:rPr>
          <w:rFonts w:eastAsia="Times New Roman" w:cstheme="minorHAnsi"/>
          <w:sz w:val="24"/>
          <w:szCs w:val="24"/>
          <w:lang w:eastAsia="en-GB"/>
        </w:rPr>
        <w:t>231-8</w:t>
      </w:r>
    </w:p>
    <w:p w14:paraId="6E6A7C9E"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Ens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(1995), The despotic distribution and deferred maturity - 2 sides of the same coin, </w:t>
      </w:r>
      <w:r w:rsidRPr="009A7675">
        <w:rPr>
          <w:rStyle w:val="normaltextrun"/>
          <w:rFonts w:cstheme="minorHAnsi"/>
          <w:i/>
          <w:iCs/>
          <w:sz w:val="24"/>
          <w:szCs w:val="24"/>
          <w:lang w:val="en-US"/>
        </w:rPr>
        <w:t>Am. Nat.</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146</w:t>
      </w:r>
      <w:r w:rsidRPr="009A7675">
        <w:rPr>
          <w:rStyle w:val="normaltextrun"/>
          <w:rFonts w:cstheme="minorHAnsi"/>
          <w:sz w:val="24"/>
          <w:szCs w:val="24"/>
          <w:lang w:val="en-US"/>
        </w:rPr>
        <w:t>:625-50</w:t>
      </w:r>
    </w:p>
    <w:p w14:paraId="063BAEBD" w14:textId="77777777" w:rsidR="00A47997" w:rsidRPr="009A7675" w:rsidRDefault="00A47997" w:rsidP="009A7675">
      <w:pPr>
        <w:spacing w:line="360" w:lineRule="auto"/>
        <w:ind w:left="720" w:hanging="720"/>
        <w:rPr>
          <w:rStyle w:val="Hyperlink"/>
          <w:rFonts w:cstheme="minorHAnsi"/>
          <w:color w:val="auto"/>
          <w:sz w:val="24"/>
          <w:szCs w:val="24"/>
          <w:u w:val="none"/>
          <w:shd w:val="clear" w:color="auto" w:fill="FFFFFF"/>
        </w:rPr>
      </w:pPr>
      <w:r w:rsidRPr="009A7675">
        <w:rPr>
          <w:rFonts w:cstheme="minorHAnsi"/>
          <w:sz w:val="24"/>
          <w:szCs w:val="24"/>
          <w:shd w:val="clear" w:color="auto" w:fill="FFFFFF"/>
        </w:rPr>
        <w:t>Forslund &amp; Larsson (1992)</w:t>
      </w:r>
      <w:r w:rsidRPr="009A7675">
        <w:rPr>
          <w:rStyle w:val="Hyperlink"/>
          <w:rFonts w:cstheme="minorHAnsi"/>
          <w:color w:val="auto"/>
          <w:sz w:val="24"/>
          <w:szCs w:val="24"/>
          <w:u w:val="none"/>
          <w:shd w:val="clear" w:color="auto" w:fill="FFFFFF"/>
        </w:rPr>
        <w:t xml:space="preserve">, Age-related reproductive success in the barnacle goose, </w:t>
      </w:r>
      <w:r w:rsidRPr="009A7675">
        <w:rPr>
          <w:rStyle w:val="Hyperlink"/>
          <w:rFonts w:cstheme="minorHAnsi"/>
          <w:i/>
          <w:iCs/>
          <w:color w:val="auto"/>
          <w:sz w:val="24"/>
          <w:szCs w:val="24"/>
          <w:u w:val="none"/>
          <w:shd w:val="clear" w:color="auto" w:fill="FFFFFF"/>
        </w:rPr>
        <w:t>Anim. Ecol.</w:t>
      </w:r>
      <w:r w:rsidRPr="009A7675">
        <w:rPr>
          <w:rStyle w:val="Hyperlink"/>
          <w:rFonts w:cstheme="minorHAnsi"/>
          <w:color w:val="auto"/>
          <w:sz w:val="24"/>
          <w:szCs w:val="24"/>
          <w:u w:val="none"/>
          <w:shd w:val="clear" w:color="auto" w:fill="FFFFFF"/>
        </w:rPr>
        <w:t xml:space="preserve"> </w:t>
      </w:r>
      <w:r w:rsidRPr="009A7675">
        <w:rPr>
          <w:rStyle w:val="Hyperlink"/>
          <w:rFonts w:cstheme="minorHAnsi"/>
          <w:b/>
          <w:bCs/>
          <w:color w:val="auto"/>
          <w:sz w:val="24"/>
          <w:szCs w:val="24"/>
          <w:u w:val="none"/>
          <w:shd w:val="clear" w:color="auto" w:fill="FFFFFF"/>
        </w:rPr>
        <w:t>61</w:t>
      </w:r>
      <w:r w:rsidRPr="009A7675">
        <w:rPr>
          <w:rStyle w:val="Hyperlink"/>
          <w:rFonts w:cstheme="minorHAnsi"/>
          <w:color w:val="auto"/>
          <w:sz w:val="24"/>
          <w:szCs w:val="24"/>
          <w:u w:val="none"/>
          <w:shd w:val="clear" w:color="auto" w:fill="FFFFFF"/>
        </w:rPr>
        <w:t>:195-204</w:t>
      </w:r>
    </w:p>
    <w:p w14:paraId="3AAB4D85"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Forslund &amp; Pärt (1995), Age and reproduction in birds — hypotheses and tests, </w:t>
      </w:r>
      <w:r w:rsidRPr="009A7675">
        <w:rPr>
          <w:rFonts w:cstheme="minorHAnsi"/>
          <w:i/>
          <w:iCs/>
          <w:sz w:val="24"/>
          <w:szCs w:val="24"/>
          <w:shd w:val="clear" w:color="auto" w:fill="FFFFFF"/>
        </w:rPr>
        <w:t>Trends Ecol. Evol.</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10</w:t>
      </w:r>
      <w:r w:rsidRPr="009A7675">
        <w:rPr>
          <w:rFonts w:cstheme="minorHAnsi"/>
          <w:sz w:val="24"/>
          <w:szCs w:val="24"/>
          <w:shd w:val="clear" w:color="auto" w:fill="FFFFFF"/>
        </w:rPr>
        <w:t>:374-78</w:t>
      </w:r>
    </w:p>
    <w:p w14:paraId="58C9BE62" w14:textId="0E7BF219"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Friard &amp; Gamba (2016), BORIS: </w:t>
      </w:r>
      <w:r w:rsidR="00831184" w:rsidRPr="009A7675">
        <w:rPr>
          <w:rFonts w:cstheme="minorHAnsi"/>
          <w:sz w:val="24"/>
          <w:szCs w:val="24"/>
          <w:shd w:val="clear" w:color="auto" w:fill="FFFFFF"/>
        </w:rPr>
        <w:t>A</w:t>
      </w:r>
      <w:r w:rsidRPr="009A7675">
        <w:rPr>
          <w:rFonts w:cstheme="minorHAnsi"/>
          <w:sz w:val="24"/>
          <w:szCs w:val="24"/>
          <w:shd w:val="clear" w:color="auto" w:fill="FFFFFF"/>
        </w:rPr>
        <w:t xml:space="preserve"> free, versatile open‐source event‐logging software for video/audio coding and live observations,  </w:t>
      </w:r>
      <w:r w:rsidRPr="009A7675">
        <w:rPr>
          <w:rFonts w:cstheme="minorHAnsi"/>
          <w:i/>
          <w:iCs/>
          <w:sz w:val="24"/>
          <w:szCs w:val="24"/>
          <w:shd w:val="clear" w:color="auto" w:fill="FFFFFF"/>
        </w:rPr>
        <w:t>Ecol. Evol.</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7</w:t>
      </w:r>
      <w:r w:rsidRPr="009A7675">
        <w:rPr>
          <w:rFonts w:cstheme="minorHAnsi"/>
          <w:sz w:val="24"/>
          <w:szCs w:val="24"/>
          <w:shd w:val="clear" w:color="auto" w:fill="FFFFFF"/>
        </w:rPr>
        <w:t>:1325-30</w:t>
      </w:r>
    </w:p>
    <w:p w14:paraId="4E9991FD" w14:textId="6737037B"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lastRenderedPageBreak/>
        <w:t xml:space="preserve">Froy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(2015), Age-related variation in foraging behaviour in the wandering albatross at South Georgia: </w:t>
      </w:r>
      <w:r w:rsidR="00831184" w:rsidRPr="009A7675">
        <w:rPr>
          <w:rStyle w:val="normaltextrun"/>
          <w:rFonts w:cstheme="minorHAnsi"/>
          <w:sz w:val="24"/>
          <w:szCs w:val="24"/>
          <w:lang w:val="en-US"/>
        </w:rPr>
        <w:t>N</w:t>
      </w:r>
      <w:r w:rsidRPr="009A7675">
        <w:rPr>
          <w:rStyle w:val="normaltextrun"/>
          <w:rFonts w:cstheme="minorHAnsi"/>
          <w:sz w:val="24"/>
          <w:szCs w:val="24"/>
          <w:lang w:val="en-US"/>
        </w:rPr>
        <w:t xml:space="preserve">o evidence for senescence, </w:t>
      </w:r>
      <w:r w:rsidRPr="009A7675">
        <w:rPr>
          <w:rStyle w:val="normaltextrun"/>
          <w:rFonts w:cstheme="minorHAnsi"/>
          <w:i/>
          <w:iCs/>
          <w:sz w:val="24"/>
          <w:szCs w:val="24"/>
          <w:lang w:val="en-US"/>
        </w:rPr>
        <w:t>PLoS One</w:t>
      </w:r>
      <w:r w:rsidR="00831184" w:rsidRPr="009A7675">
        <w:rPr>
          <w:rStyle w:val="normaltextrun"/>
          <w:rFonts w:cstheme="minorHAnsi"/>
          <w:i/>
          <w:iCs/>
          <w:sz w:val="24"/>
          <w:szCs w:val="24"/>
          <w:lang w:val="en-US"/>
        </w:rPr>
        <w:t xml:space="preserve"> </w:t>
      </w:r>
      <w:r w:rsidRPr="009A7675">
        <w:rPr>
          <w:rStyle w:val="normaltextrun"/>
          <w:rFonts w:cstheme="minorHAnsi"/>
          <w:b/>
          <w:bCs/>
          <w:sz w:val="24"/>
          <w:szCs w:val="24"/>
          <w:lang w:val="en-US"/>
        </w:rPr>
        <w:t>10</w:t>
      </w:r>
    </w:p>
    <w:p w14:paraId="74826F53"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GarcÍa-Navas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(2012), Prey selectivity and parental feeding rates of blue tits </w:t>
      </w:r>
      <w:r w:rsidRPr="009A7675">
        <w:rPr>
          <w:rStyle w:val="normaltextrun"/>
          <w:rFonts w:cstheme="minorHAnsi"/>
          <w:i/>
          <w:iCs/>
          <w:sz w:val="24"/>
          <w:szCs w:val="24"/>
          <w:lang w:val="en-US"/>
        </w:rPr>
        <w:t>Cyanistes caeruleus</w:t>
      </w:r>
      <w:r w:rsidRPr="009A7675">
        <w:rPr>
          <w:rStyle w:val="normaltextrun"/>
          <w:rFonts w:cstheme="minorHAnsi"/>
          <w:sz w:val="24"/>
          <w:szCs w:val="24"/>
          <w:lang w:val="en-US"/>
        </w:rPr>
        <w:t xml:space="preserve"> in relation to nestling age, </w:t>
      </w:r>
      <w:r w:rsidRPr="009A7675">
        <w:rPr>
          <w:rStyle w:val="normaltextrun"/>
          <w:rFonts w:cstheme="minorHAnsi"/>
          <w:i/>
          <w:iCs/>
          <w:sz w:val="24"/>
          <w:szCs w:val="24"/>
          <w:lang w:val="en-US"/>
        </w:rPr>
        <w:t>Bird Study</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59</w:t>
      </w:r>
      <w:r w:rsidRPr="009A7675">
        <w:rPr>
          <w:rStyle w:val="normaltextrun"/>
          <w:rFonts w:cstheme="minorHAnsi"/>
          <w:sz w:val="24"/>
          <w:szCs w:val="24"/>
          <w:lang w:val="en-US"/>
        </w:rPr>
        <w:t>:236-42</w:t>
      </w:r>
    </w:p>
    <w:p w14:paraId="4AF5A9E1" w14:textId="788E7453" w:rsidR="00A47997" w:rsidRPr="009A7675" w:rsidRDefault="00A47997" w:rsidP="009A7675">
      <w:pPr>
        <w:spacing w:line="360" w:lineRule="auto"/>
        <w:ind w:left="720" w:hanging="720"/>
        <w:rPr>
          <w:rStyle w:val="normaltextrun"/>
          <w:rFonts w:cstheme="minorHAnsi"/>
          <w:sz w:val="24"/>
          <w:szCs w:val="24"/>
          <w:lang w:val="en-US"/>
        </w:rPr>
      </w:pPr>
      <w:bookmarkStart w:id="13" w:name="_Hlk60594308"/>
      <w:r w:rsidRPr="009A7675">
        <w:rPr>
          <w:rStyle w:val="normaltextrun"/>
          <w:rFonts w:cstheme="minorHAnsi"/>
          <w:sz w:val="24"/>
          <w:szCs w:val="24"/>
          <w:lang w:val="en-US"/>
        </w:rPr>
        <w:t>Greenberg &amp; Gradwohl (1983)</w:t>
      </w:r>
      <w:bookmarkEnd w:id="13"/>
      <w:r w:rsidRPr="009A7675">
        <w:rPr>
          <w:rStyle w:val="normaltextrun"/>
          <w:rFonts w:cstheme="minorHAnsi"/>
          <w:sz w:val="24"/>
          <w:szCs w:val="24"/>
          <w:lang w:val="en-US"/>
        </w:rPr>
        <w:t>, Sexual roles in the dot-winged antwren (</w:t>
      </w:r>
      <w:r w:rsidRPr="009A7675">
        <w:rPr>
          <w:rStyle w:val="normaltextrun"/>
          <w:rFonts w:cstheme="minorHAnsi"/>
          <w:i/>
          <w:iCs/>
          <w:sz w:val="24"/>
          <w:szCs w:val="24"/>
          <w:lang w:val="en-US"/>
        </w:rPr>
        <w:t>Microrhopias quixensis</w:t>
      </w:r>
      <w:r w:rsidRPr="009A7675">
        <w:rPr>
          <w:rStyle w:val="normaltextrun"/>
          <w:rFonts w:cstheme="minorHAnsi"/>
          <w:sz w:val="24"/>
          <w:szCs w:val="24"/>
          <w:lang w:val="en-US"/>
        </w:rPr>
        <w:t xml:space="preserve">), a tropical forest passerine, </w:t>
      </w:r>
      <w:r w:rsidRPr="009A7675">
        <w:rPr>
          <w:rStyle w:val="normaltextrun"/>
          <w:rFonts w:cstheme="minorHAnsi"/>
          <w:i/>
          <w:iCs/>
          <w:sz w:val="24"/>
          <w:szCs w:val="24"/>
          <w:lang w:val="en-US"/>
        </w:rPr>
        <w:t>Auk</w:t>
      </w:r>
      <w:r w:rsidRPr="009A7675">
        <w:rPr>
          <w:rStyle w:val="normaltextrun"/>
          <w:rFonts w:cstheme="minorHAnsi"/>
          <w:b/>
          <w:bCs/>
          <w:sz w:val="24"/>
          <w:szCs w:val="24"/>
          <w:lang w:val="en-US"/>
        </w:rPr>
        <w:t xml:space="preserve"> 100</w:t>
      </w:r>
      <w:r w:rsidRPr="009A7675">
        <w:rPr>
          <w:rStyle w:val="normaltextrun"/>
          <w:rFonts w:cstheme="minorHAnsi"/>
          <w:sz w:val="24"/>
          <w:szCs w:val="24"/>
          <w:lang w:val="en-US"/>
        </w:rPr>
        <w:t>:920-5</w:t>
      </w:r>
    </w:p>
    <w:p w14:paraId="4D82F7C7" w14:textId="029E5AED" w:rsidR="00A47997" w:rsidRPr="009A7675" w:rsidRDefault="00A47997" w:rsidP="009A7675">
      <w:pPr>
        <w:spacing w:line="360" w:lineRule="auto"/>
        <w:ind w:left="720" w:hanging="720"/>
        <w:rPr>
          <w:rFonts w:cstheme="minorHAnsi"/>
          <w:sz w:val="24"/>
          <w:szCs w:val="24"/>
          <w:shd w:val="clear" w:color="auto" w:fill="FFFFFF"/>
        </w:rPr>
      </w:pPr>
      <w:r w:rsidRPr="009A7675">
        <w:rPr>
          <w:rStyle w:val="Hyperlink"/>
          <w:rFonts w:cstheme="minorHAnsi"/>
          <w:color w:val="auto"/>
          <w:sz w:val="24"/>
          <w:szCs w:val="24"/>
          <w:u w:val="none"/>
        </w:rPr>
        <w:t xml:space="preserve">Griffith </w:t>
      </w:r>
      <w:r w:rsidRPr="009A7675">
        <w:rPr>
          <w:rStyle w:val="Hyperlink"/>
          <w:rFonts w:cstheme="minorHAnsi"/>
          <w:i/>
          <w:iCs/>
          <w:color w:val="auto"/>
          <w:sz w:val="24"/>
          <w:szCs w:val="24"/>
          <w:u w:val="none"/>
        </w:rPr>
        <w:t>et al</w:t>
      </w:r>
      <w:r w:rsidRPr="009A7675">
        <w:rPr>
          <w:rStyle w:val="Hyperlink"/>
          <w:rFonts w:cstheme="minorHAnsi"/>
          <w:color w:val="auto"/>
          <w:sz w:val="24"/>
          <w:szCs w:val="24"/>
          <w:u w:val="none"/>
        </w:rPr>
        <w:t>. (2008), Use of nest-boxes by the Zebra Finch (</w:t>
      </w:r>
      <w:r w:rsidRPr="009A7675">
        <w:rPr>
          <w:rStyle w:val="Hyperlink"/>
          <w:rFonts w:cstheme="minorHAnsi"/>
          <w:i/>
          <w:iCs/>
          <w:color w:val="auto"/>
          <w:sz w:val="24"/>
          <w:szCs w:val="24"/>
          <w:u w:val="none"/>
        </w:rPr>
        <w:t>T</w:t>
      </w:r>
      <w:r w:rsidRPr="009A7675">
        <w:rPr>
          <w:rStyle w:val="Hyperlink"/>
          <w:rFonts w:cstheme="minorHAnsi"/>
          <w:color w:val="auto"/>
          <w:sz w:val="24"/>
          <w:szCs w:val="24"/>
          <w:u w:val="none"/>
        </w:rPr>
        <w:t>a</w:t>
      </w:r>
      <w:r w:rsidRPr="009A7675">
        <w:rPr>
          <w:rStyle w:val="Hyperlink"/>
          <w:rFonts w:cstheme="minorHAnsi"/>
          <w:i/>
          <w:iCs/>
          <w:color w:val="auto"/>
          <w:sz w:val="24"/>
          <w:szCs w:val="24"/>
          <w:u w:val="none"/>
        </w:rPr>
        <w:t>eniopygia guttata</w:t>
      </w:r>
      <w:r w:rsidRPr="009A7675">
        <w:rPr>
          <w:rStyle w:val="Hyperlink"/>
          <w:rFonts w:cstheme="minorHAnsi"/>
          <w:color w:val="auto"/>
          <w:sz w:val="24"/>
          <w:szCs w:val="24"/>
          <w:u w:val="none"/>
        </w:rPr>
        <w:t xml:space="preserve">): </w:t>
      </w:r>
      <w:r w:rsidR="00831184" w:rsidRPr="009A7675">
        <w:rPr>
          <w:rStyle w:val="Hyperlink"/>
          <w:rFonts w:cstheme="minorHAnsi"/>
          <w:color w:val="auto"/>
          <w:sz w:val="24"/>
          <w:szCs w:val="24"/>
          <w:u w:val="none"/>
        </w:rPr>
        <w:t>I</w:t>
      </w:r>
      <w:r w:rsidRPr="009A7675">
        <w:rPr>
          <w:rStyle w:val="Hyperlink"/>
          <w:rFonts w:cstheme="minorHAnsi"/>
          <w:color w:val="auto"/>
          <w:sz w:val="24"/>
          <w:szCs w:val="24"/>
          <w:u w:val="none"/>
        </w:rPr>
        <w:t xml:space="preserve">mplications for reproductive success and research, </w:t>
      </w:r>
      <w:r w:rsidRPr="009A7675">
        <w:rPr>
          <w:rStyle w:val="Hyperlink"/>
          <w:rFonts w:cstheme="minorHAnsi"/>
          <w:i/>
          <w:iCs/>
          <w:color w:val="auto"/>
          <w:sz w:val="24"/>
          <w:szCs w:val="24"/>
          <w:u w:val="none"/>
        </w:rPr>
        <w:t xml:space="preserve">Emu </w:t>
      </w:r>
      <w:r w:rsidRPr="009A7675">
        <w:rPr>
          <w:rStyle w:val="Hyperlink"/>
          <w:rFonts w:cstheme="minorHAnsi"/>
          <w:b/>
          <w:bCs/>
          <w:color w:val="auto"/>
          <w:sz w:val="24"/>
          <w:szCs w:val="24"/>
          <w:u w:val="none"/>
        </w:rPr>
        <w:t>108</w:t>
      </w:r>
      <w:r w:rsidRPr="009A7675">
        <w:rPr>
          <w:rStyle w:val="Hyperlink"/>
          <w:rFonts w:cstheme="minorHAnsi"/>
          <w:color w:val="auto"/>
          <w:sz w:val="24"/>
          <w:szCs w:val="24"/>
          <w:u w:val="none"/>
        </w:rPr>
        <w:t>:311-9</w:t>
      </w:r>
    </w:p>
    <w:p w14:paraId="34685B5F" w14:textId="4DD4387E" w:rsidR="00A47997" w:rsidRPr="009A7675" w:rsidRDefault="00A47997" w:rsidP="009A7675">
      <w:pPr>
        <w:spacing w:line="360" w:lineRule="auto"/>
        <w:ind w:left="720" w:hanging="720"/>
        <w:rPr>
          <w:rFonts w:cstheme="minorHAnsi"/>
          <w:sz w:val="24"/>
          <w:szCs w:val="24"/>
          <w:shd w:val="clear" w:color="auto" w:fill="FFFFFF"/>
        </w:rPr>
      </w:pPr>
      <w:bookmarkStart w:id="14" w:name="_Hlk60668449"/>
      <w:r w:rsidRPr="009A7675">
        <w:rPr>
          <w:rFonts w:cstheme="minorHAnsi"/>
          <w:sz w:val="24"/>
          <w:szCs w:val="24"/>
          <w:shd w:val="clear" w:color="auto" w:fill="FFFFFF"/>
        </w:rPr>
        <w:t xml:space="preserve">Guigueno &amp; Sealy </w:t>
      </w:r>
      <w:bookmarkEnd w:id="14"/>
      <w:r w:rsidRPr="009A7675">
        <w:rPr>
          <w:rFonts w:cstheme="minorHAnsi"/>
          <w:sz w:val="24"/>
          <w:szCs w:val="24"/>
          <w:shd w:val="clear" w:color="auto" w:fill="FFFFFF"/>
        </w:rPr>
        <w:t xml:space="preserve">(2012), Nest sanitation in passerine birds: implications for egg rejection in hosts of brood parasites, </w:t>
      </w:r>
      <w:r w:rsidRPr="009A7675">
        <w:rPr>
          <w:rFonts w:cstheme="minorHAnsi"/>
          <w:i/>
          <w:iCs/>
          <w:sz w:val="24"/>
          <w:szCs w:val="24"/>
          <w:shd w:val="clear" w:color="auto" w:fill="FFFFFF"/>
        </w:rPr>
        <w:t>J. Ornithol</w:t>
      </w:r>
      <w:r w:rsidR="00831184" w:rsidRPr="009A7675">
        <w:rPr>
          <w:rFonts w:cstheme="minorHAnsi"/>
          <w:i/>
          <w:iCs/>
          <w:sz w:val="24"/>
          <w:szCs w:val="24"/>
          <w:shd w:val="clear" w:color="auto" w:fill="FFFFFF"/>
        </w:rPr>
        <w:t>.</w:t>
      </w:r>
      <w:r w:rsidRPr="009A7675">
        <w:rPr>
          <w:rFonts w:cstheme="minorHAnsi"/>
          <w:i/>
          <w:iCs/>
          <w:sz w:val="24"/>
          <w:szCs w:val="24"/>
          <w:shd w:val="clear" w:color="auto" w:fill="FFFFFF"/>
        </w:rPr>
        <w:t xml:space="preserve"> </w:t>
      </w:r>
      <w:r w:rsidRPr="009A7675">
        <w:rPr>
          <w:rFonts w:cstheme="minorHAnsi"/>
          <w:b/>
          <w:bCs/>
          <w:sz w:val="24"/>
          <w:szCs w:val="24"/>
          <w:shd w:val="clear" w:color="auto" w:fill="FFFFFF"/>
        </w:rPr>
        <w:t>153</w:t>
      </w:r>
      <w:r w:rsidRPr="009A7675">
        <w:rPr>
          <w:rFonts w:cstheme="minorHAnsi"/>
          <w:sz w:val="24"/>
          <w:szCs w:val="24"/>
          <w:shd w:val="clear" w:color="auto" w:fill="FFFFFF"/>
        </w:rPr>
        <w:t>:35-52</w:t>
      </w:r>
    </w:p>
    <w:p w14:paraId="22860954" w14:textId="77777777" w:rsidR="00A47997" w:rsidRPr="009A7675" w:rsidRDefault="00A47997" w:rsidP="009A7675">
      <w:pPr>
        <w:spacing w:line="360" w:lineRule="auto"/>
        <w:ind w:left="720" w:hanging="720"/>
        <w:rPr>
          <w:rFonts w:cstheme="minorHAnsi"/>
          <w:sz w:val="24"/>
          <w:szCs w:val="24"/>
          <w:lang w:val="en-US"/>
        </w:rPr>
      </w:pPr>
      <w:r w:rsidRPr="009A7675">
        <w:rPr>
          <w:rFonts w:cstheme="minorHAnsi"/>
          <w:sz w:val="24"/>
          <w:szCs w:val="24"/>
        </w:rPr>
        <w:t xml:space="preserve">Hamann &amp; Cooke (1987), Age effects on clutch size and laying dates of individual female Lesser Snow Geese </w:t>
      </w:r>
      <w:r w:rsidRPr="009A7675">
        <w:rPr>
          <w:rFonts w:cstheme="minorHAnsi"/>
          <w:i/>
          <w:iCs/>
          <w:sz w:val="24"/>
          <w:szCs w:val="24"/>
        </w:rPr>
        <w:t>Anser caerulescens</w:t>
      </w:r>
      <w:r w:rsidRPr="009A7675">
        <w:rPr>
          <w:rFonts w:cstheme="minorHAnsi"/>
          <w:sz w:val="24"/>
          <w:szCs w:val="24"/>
        </w:rPr>
        <w:t xml:space="preserve">, </w:t>
      </w:r>
      <w:r w:rsidRPr="009A7675">
        <w:rPr>
          <w:rFonts w:cstheme="minorHAnsi"/>
          <w:i/>
          <w:iCs/>
          <w:sz w:val="24"/>
          <w:szCs w:val="24"/>
        </w:rPr>
        <w:t>IBIS</w:t>
      </w:r>
      <w:r w:rsidRPr="009A7675">
        <w:rPr>
          <w:rFonts w:cstheme="minorHAnsi"/>
          <w:sz w:val="24"/>
          <w:szCs w:val="24"/>
        </w:rPr>
        <w:t xml:space="preserve">. </w:t>
      </w:r>
      <w:r w:rsidRPr="009A7675">
        <w:rPr>
          <w:rFonts w:cstheme="minorHAnsi"/>
          <w:b/>
          <w:bCs/>
          <w:sz w:val="24"/>
          <w:szCs w:val="24"/>
        </w:rPr>
        <w:t>129</w:t>
      </w:r>
      <w:r w:rsidRPr="009A7675">
        <w:rPr>
          <w:rFonts w:cstheme="minorHAnsi"/>
          <w:sz w:val="24"/>
          <w:szCs w:val="24"/>
        </w:rPr>
        <w:t>:527-32</w:t>
      </w:r>
    </w:p>
    <w:p w14:paraId="0B20AFBD" w14:textId="77777777" w:rsidR="00A47997" w:rsidRPr="009A7675" w:rsidRDefault="00A47997" w:rsidP="009A7675">
      <w:pPr>
        <w:spacing w:line="360" w:lineRule="auto"/>
        <w:jc w:val="both"/>
        <w:rPr>
          <w:rFonts w:cstheme="minorHAnsi"/>
          <w:sz w:val="24"/>
          <w:szCs w:val="24"/>
          <w:lang w:val="en-US"/>
        </w:rPr>
      </w:pPr>
      <w:r w:rsidRPr="009A7675">
        <w:rPr>
          <w:rFonts w:cstheme="minorHAnsi"/>
          <w:sz w:val="24"/>
          <w:szCs w:val="24"/>
          <w:lang w:val="en-US"/>
        </w:rPr>
        <w:t xml:space="preserve">Hansen </w:t>
      </w:r>
      <w:r w:rsidRPr="009A7675">
        <w:rPr>
          <w:rFonts w:cstheme="minorHAnsi"/>
          <w:i/>
          <w:iCs/>
          <w:sz w:val="24"/>
          <w:szCs w:val="24"/>
          <w:lang w:val="en-US"/>
        </w:rPr>
        <w:t>et al</w:t>
      </w:r>
      <w:r w:rsidRPr="009A7675">
        <w:rPr>
          <w:rFonts w:cstheme="minorHAnsi"/>
          <w:sz w:val="24"/>
          <w:szCs w:val="24"/>
          <w:lang w:val="en-US"/>
        </w:rPr>
        <w:t xml:space="preserve">. (2005), Cost of reproduction in a long-lived bird: incubation effort reduces immune function and future reproduction, </w:t>
      </w:r>
      <w:r w:rsidRPr="009A7675">
        <w:rPr>
          <w:rFonts w:cstheme="minorHAnsi"/>
          <w:i/>
          <w:iCs/>
          <w:sz w:val="24"/>
          <w:szCs w:val="24"/>
          <w:lang w:val="en-US"/>
        </w:rPr>
        <w:t>Proc. Royal Soc. B</w:t>
      </w:r>
      <w:r w:rsidRPr="009A7675">
        <w:rPr>
          <w:rFonts w:cstheme="minorHAnsi"/>
          <w:sz w:val="24"/>
          <w:szCs w:val="24"/>
        </w:rPr>
        <w:t xml:space="preserve"> </w:t>
      </w:r>
      <w:r w:rsidRPr="009A7675">
        <w:rPr>
          <w:rFonts w:cstheme="minorHAnsi"/>
          <w:b/>
          <w:bCs/>
          <w:sz w:val="24"/>
          <w:szCs w:val="24"/>
          <w:lang w:val="en-US"/>
        </w:rPr>
        <w:t>272</w:t>
      </w:r>
      <w:r w:rsidRPr="009A7675">
        <w:rPr>
          <w:rFonts w:cstheme="minorHAnsi"/>
          <w:sz w:val="24"/>
          <w:szCs w:val="24"/>
          <w:lang w:val="en-US"/>
        </w:rPr>
        <w:t>:1039-46</w:t>
      </w:r>
    </w:p>
    <w:p w14:paraId="00029F6F" w14:textId="77777777" w:rsidR="00A47997" w:rsidRPr="009A7675" w:rsidRDefault="00A47997" w:rsidP="009A7675">
      <w:pPr>
        <w:spacing w:line="360" w:lineRule="auto"/>
        <w:ind w:left="720" w:hanging="720"/>
        <w:rPr>
          <w:rFonts w:cstheme="minorHAnsi"/>
          <w:sz w:val="24"/>
          <w:szCs w:val="24"/>
        </w:rPr>
      </w:pPr>
      <w:r w:rsidRPr="009A7675">
        <w:rPr>
          <w:rFonts w:cstheme="minorHAnsi"/>
          <w:sz w:val="24"/>
          <w:szCs w:val="24"/>
          <w:lang w:val="en-US"/>
        </w:rPr>
        <w:t>Hatch &amp; Westneat (2007)</w:t>
      </w:r>
      <w:r w:rsidRPr="009A7675">
        <w:rPr>
          <w:rStyle w:val="Hyperlink"/>
          <w:rFonts w:cstheme="minorHAnsi"/>
          <w:color w:val="auto"/>
          <w:sz w:val="24"/>
          <w:szCs w:val="24"/>
          <w:u w:val="none"/>
          <w:lang w:val="en-US"/>
        </w:rPr>
        <w:t xml:space="preserve">, Age‐related patterns of reproductive success in house sparrows </w:t>
      </w:r>
      <w:r w:rsidRPr="009A7675">
        <w:rPr>
          <w:rStyle w:val="Hyperlink"/>
          <w:rFonts w:cstheme="minorHAnsi"/>
          <w:i/>
          <w:iCs/>
          <w:color w:val="auto"/>
          <w:sz w:val="24"/>
          <w:szCs w:val="24"/>
          <w:u w:val="none"/>
          <w:lang w:val="en-US"/>
        </w:rPr>
        <w:t>Passer domesticus</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 xml:space="preserve">J. Avian Biol. </w:t>
      </w:r>
      <w:r w:rsidRPr="009A7675">
        <w:rPr>
          <w:rStyle w:val="Hyperlink"/>
          <w:rFonts w:cstheme="minorHAnsi"/>
          <w:b/>
          <w:bCs/>
          <w:color w:val="auto"/>
          <w:sz w:val="24"/>
          <w:szCs w:val="24"/>
          <w:u w:val="none"/>
          <w:lang w:val="en-US"/>
        </w:rPr>
        <w:t>38</w:t>
      </w:r>
      <w:r w:rsidRPr="009A7675">
        <w:rPr>
          <w:rStyle w:val="Hyperlink"/>
          <w:rFonts w:cstheme="minorHAnsi"/>
          <w:color w:val="auto"/>
          <w:sz w:val="24"/>
          <w:szCs w:val="24"/>
          <w:u w:val="none"/>
          <w:lang w:val="en-US"/>
        </w:rPr>
        <w:t>:603-11</w:t>
      </w:r>
    </w:p>
    <w:p w14:paraId="7FAB1A85"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Holmes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(2003), Reproductive aging in female birds. </w:t>
      </w:r>
      <w:r w:rsidRPr="009A7675">
        <w:rPr>
          <w:rFonts w:cstheme="minorHAnsi"/>
          <w:i/>
          <w:iCs/>
          <w:sz w:val="24"/>
          <w:szCs w:val="24"/>
          <w:shd w:val="clear" w:color="auto" w:fill="FFFFFF"/>
        </w:rPr>
        <w:t>Exp. Gerontol.</w:t>
      </w:r>
      <w:r w:rsidRPr="009A7675">
        <w:rPr>
          <w:rFonts w:cstheme="minorHAnsi"/>
          <w:sz w:val="24"/>
          <w:szCs w:val="24"/>
          <w:shd w:val="clear" w:color="auto" w:fill="FFFFFF"/>
        </w:rPr>
        <w:t xml:space="preserve"> 38:751-56</w:t>
      </w:r>
    </w:p>
    <w:p w14:paraId="62255F2B" w14:textId="2B935623"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 xml:space="preserve">Huhta </w:t>
      </w:r>
      <w:r w:rsidRPr="009A7675">
        <w:rPr>
          <w:rFonts w:cstheme="minorHAnsi"/>
          <w:i/>
          <w:iCs/>
          <w:sz w:val="24"/>
          <w:szCs w:val="24"/>
          <w:lang w:val="en-US"/>
        </w:rPr>
        <w:t>et al</w:t>
      </w:r>
      <w:r w:rsidRPr="009A7675">
        <w:rPr>
          <w:rFonts w:cstheme="minorHAnsi"/>
          <w:sz w:val="24"/>
          <w:szCs w:val="24"/>
          <w:lang w:val="en-US"/>
        </w:rPr>
        <w:t>. (2008</w:t>
      </w:r>
      <w:r w:rsidRPr="009A7675">
        <w:rPr>
          <w:rStyle w:val="Hyperlink"/>
          <w:rFonts w:cstheme="minorHAnsi"/>
          <w:color w:val="auto"/>
          <w:sz w:val="24"/>
          <w:szCs w:val="24"/>
          <w:u w:val="none"/>
          <w:lang w:val="en-US"/>
        </w:rPr>
        <w:t xml:space="preserve">), Distribution and reproductive success of the Pied Flycatcher </w:t>
      </w:r>
      <w:r w:rsidRPr="009A7675">
        <w:rPr>
          <w:rStyle w:val="Hyperlink"/>
          <w:rFonts w:cstheme="minorHAnsi"/>
          <w:i/>
          <w:iCs/>
          <w:color w:val="auto"/>
          <w:sz w:val="24"/>
          <w:szCs w:val="24"/>
          <w:u w:val="none"/>
          <w:lang w:val="en-US"/>
        </w:rPr>
        <w:t xml:space="preserve">Ficedula hypoleuca </w:t>
      </w:r>
      <w:r w:rsidRPr="009A7675">
        <w:rPr>
          <w:rStyle w:val="Hyperlink"/>
          <w:rFonts w:cstheme="minorHAnsi"/>
          <w:color w:val="auto"/>
          <w:sz w:val="24"/>
          <w:szCs w:val="24"/>
          <w:u w:val="none"/>
          <w:lang w:val="en-US"/>
        </w:rPr>
        <w:t>in relation to forest patch size and vegetation characteristics</w:t>
      </w:r>
      <w:r w:rsidR="00831184" w:rsidRPr="009A7675">
        <w:rPr>
          <w:rStyle w:val="Hyperlink"/>
          <w:rFonts w:cstheme="minorHAnsi"/>
          <w:color w:val="auto"/>
          <w:sz w:val="24"/>
          <w:szCs w:val="24"/>
          <w:u w:val="none"/>
          <w:lang w:val="en-US"/>
        </w:rPr>
        <w:t>: T</w:t>
      </w:r>
      <w:r w:rsidRPr="009A7675">
        <w:rPr>
          <w:rStyle w:val="Hyperlink"/>
          <w:rFonts w:cstheme="minorHAnsi"/>
          <w:color w:val="auto"/>
          <w:sz w:val="24"/>
          <w:szCs w:val="24"/>
          <w:u w:val="none"/>
          <w:lang w:val="en-US"/>
        </w:rPr>
        <w:t xml:space="preserve">he effect of scale, </w:t>
      </w:r>
      <w:r w:rsidRPr="009A7675">
        <w:rPr>
          <w:rStyle w:val="Hyperlink"/>
          <w:rFonts w:cstheme="minorHAnsi"/>
          <w:i/>
          <w:iCs/>
          <w:color w:val="auto"/>
          <w:sz w:val="24"/>
          <w:szCs w:val="24"/>
          <w:u w:val="none"/>
          <w:lang w:val="en-US"/>
        </w:rPr>
        <w:t xml:space="preserve">IBIS. </w:t>
      </w:r>
      <w:r w:rsidRPr="009A7675">
        <w:rPr>
          <w:rStyle w:val="Hyperlink"/>
          <w:rFonts w:cstheme="minorHAnsi"/>
          <w:b/>
          <w:bCs/>
          <w:color w:val="auto"/>
          <w:sz w:val="24"/>
          <w:szCs w:val="24"/>
          <w:u w:val="none"/>
          <w:lang w:val="en-US"/>
        </w:rPr>
        <w:t>140</w:t>
      </w:r>
      <w:r w:rsidRPr="009A7675">
        <w:rPr>
          <w:rStyle w:val="Hyperlink"/>
          <w:rFonts w:cstheme="minorHAnsi"/>
          <w:color w:val="auto"/>
          <w:sz w:val="24"/>
          <w:szCs w:val="24"/>
          <w:u w:val="none"/>
          <w:lang w:val="en-US"/>
        </w:rPr>
        <w:t>:214-22</w:t>
      </w:r>
    </w:p>
    <w:p w14:paraId="4EC0F02D"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Ilmonen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(2000), Experimentally activated immune defence in female pied flycatchers results in reduced breeding success, </w:t>
      </w:r>
      <w:r w:rsidRPr="009A7675">
        <w:rPr>
          <w:rFonts w:cstheme="minorHAnsi"/>
          <w:i/>
          <w:iCs/>
          <w:sz w:val="24"/>
          <w:szCs w:val="24"/>
          <w:shd w:val="clear" w:color="auto" w:fill="FFFFFF"/>
        </w:rPr>
        <w:t>Proc. Royal Soc. B</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267</w:t>
      </w:r>
      <w:r w:rsidRPr="009A7675">
        <w:rPr>
          <w:rFonts w:cstheme="minorHAnsi"/>
          <w:sz w:val="24"/>
          <w:szCs w:val="24"/>
          <w:shd w:val="clear" w:color="auto" w:fill="FFFFFF"/>
        </w:rPr>
        <w:t>:665-70</w:t>
      </w:r>
    </w:p>
    <w:p w14:paraId="5ACADC57" w14:textId="6A445C74"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Kirkwood &amp; Rose (1991), Evolution of senescence: </w:t>
      </w:r>
      <w:r w:rsidR="00831184" w:rsidRPr="009A7675">
        <w:rPr>
          <w:rFonts w:cstheme="minorHAnsi"/>
          <w:sz w:val="24"/>
          <w:szCs w:val="24"/>
          <w:shd w:val="clear" w:color="auto" w:fill="FFFFFF"/>
        </w:rPr>
        <w:t>L</w:t>
      </w:r>
      <w:r w:rsidRPr="009A7675">
        <w:rPr>
          <w:rFonts w:cstheme="minorHAnsi"/>
          <w:sz w:val="24"/>
          <w:szCs w:val="24"/>
          <w:shd w:val="clear" w:color="auto" w:fill="FFFFFF"/>
        </w:rPr>
        <w:t xml:space="preserve">ate survival sacrificed for reproduction. </w:t>
      </w:r>
      <w:r w:rsidR="00831184" w:rsidRPr="009A7675">
        <w:rPr>
          <w:rFonts w:cstheme="minorHAnsi"/>
          <w:i/>
          <w:iCs/>
          <w:sz w:val="24"/>
          <w:szCs w:val="24"/>
          <w:shd w:val="clear" w:color="auto" w:fill="FFFFFF"/>
        </w:rPr>
        <w:t>Proc. Royal Soc. B</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332</w:t>
      </w:r>
      <w:r w:rsidRPr="009A7675">
        <w:rPr>
          <w:rFonts w:cstheme="minorHAnsi"/>
          <w:sz w:val="24"/>
          <w:szCs w:val="24"/>
          <w:shd w:val="clear" w:color="auto" w:fill="FFFFFF"/>
        </w:rPr>
        <w:t>:15-24</w:t>
      </w:r>
    </w:p>
    <w:p w14:paraId="3373E852" w14:textId="4B393705"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Kirkwood (1977), Evolution of ageing</w:t>
      </w:r>
      <w:r w:rsidR="00831184" w:rsidRPr="009A7675">
        <w:rPr>
          <w:rFonts w:cstheme="minorHAnsi"/>
          <w:sz w:val="24"/>
          <w:szCs w:val="24"/>
          <w:shd w:val="clear" w:color="auto" w:fill="FFFFFF"/>
        </w:rPr>
        <w:t xml:space="preserve">, </w:t>
      </w:r>
      <w:r w:rsidRPr="009A7675">
        <w:rPr>
          <w:rFonts w:cstheme="minorHAnsi"/>
          <w:i/>
          <w:iCs/>
          <w:sz w:val="24"/>
          <w:szCs w:val="24"/>
          <w:shd w:val="clear" w:color="auto" w:fill="FFFFFF"/>
        </w:rPr>
        <w:t>Nature</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270</w:t>
      </w:r>
      <w:r w:rsidRPr="009A7675">
        <w:rPr>
          <w:rFonts w:cstheme="minorHAnsi"/>
          <w:sz w:val="24"/>
          <w:szCs w:val="24"/>
          <w:shd w:val="clear" w:color="auto" w:fill="FFFFFF"/>
        </w:rPr>
        <w:t>:301-4</w:t>
      </w:r>
    </w:p>
    <w:p w14:paraId="00A46F27"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Kokko &amp; Jennions (2008), Parental investment, sexual selection and sex ratios, </w:t>
      </w:r>
      <w:r w:rsidRPr="009A7675">
        <w:rPr>
          <w:rStyle w:val="normaltextrun"/>
          <w:rFonts w:cstheme="minorHAnsi"/>
          <w:i/>
          <w:iCs/>
          <w:sz w:val="24"/>
          <w:szCs w:val="24"/>
          <w:lang w:val="en-US"/>
        </w:rPr>
        <w:t>J. Evol. Biol.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21</w:t>
      </w:r>
      <w:r w:rsidRPr="009A7675">
        <w:rPr>
          <w:rStyle w:val="normaltextrun"/>
          <w:rFonts w:cstheme="minorHAnsi"/>
          <w:sz w:val="24"/>
          <w:szCs w:val="24"/>
          <w:lang w:val="en-US"/>
        </w:rPr>
        <w:t>:919-48</w:t>
      </w:r>
    </w:p>
    <w:p w14:paraId="3F48EB15"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lastRenderedPageBreak/>
        <w:t xml:space="preserve">Kuitunen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(1995), Food availability and the male's role in parental care in double‐brooded treecreepers </w:t>
      </w:r>
      <w:r w:rsidRPr="009A7675">
        <w:rPr>
          <w:rStyle w:val="normaltextrun"/>
          <w:rFonts w:cstheme="minorHAnsi"/>
          <w:i/>
          <w:iCs/>
          <w:sz w:val="24"/>
          <w:szCs w:val="24"/>
          <w:lang w:val="en-US"/>
        </w:rPr>
        <w:t>Certhia familiaris</w:t>
      </w:r>
      <w:r w:rsidRPr="009A7675">
        <w:rPr>
          <w:rStyle w:val="normaltextrun"/>
          <w:rFonts w:cstheme="minorHAnsi"/>
          <w:sz w:val="24"/>
          <w:szCs w:val="24"/>
          <w:lang w:val="en-US"/>
        </w:rPr>
        <w:t xml:space="preserve">, </w:t>
      </w:r>
      <w:r w:rsidRPr="009A7675">
        <w:rPr>
          <w:rStyle w:val="normaltextrun"/>
          <w:rFonts w:cstheme="minorHAnsi"/>
          <w:i/>
          <w:iCs/>
          <w:sz w:val="24"/>
          <w:szCs w:val="24"/>
          <w:lang w:val="en-US"/>
        </w:rPr>
        <w:t>IBIS.</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138</w:t>
      </w:r>
      <w:r w:rsidRPr="009A7675">
        <w:rPr>
          <w:rStyle w:val="normaltextrun"/>
          <w:rFonts w:cstheme="minorHAnsi"/>
          <w:sz w:val="24"/>
          <w:szCs w:val="24"/>
          <w:lang w:val="en-US"/>
        </w:rPr>
        <w:t>:638-43</w:t>
      </w:r>
    </w:p>
    <w:p w14:paraId="6B6F5C25" w14:textId="77777777" w:rsidR="00A47997" w:rsidRPr="009A7675" w:rsidRDefault="00A47997" w:rsidP="009A7675">
      <w:pPr>
        <w:spacing w:line="360" w:lineRule="auto"/>
        <w:ind w:left="720" w:hanging="720"/>
        <w:rPr>
          <w:rStyle w:val="Hyperlink"/>
          <w:rFonts w:cstheme="minorHAnsi"/>
          <w:b/>
          <w:bCs/>
          <w:color w:val="auto"/>
          <w:sz w:val="24"/>
          <w:szCs w:val="24"/>
          <w:u w:val="none"/>
          <w:shd w:val="clear" w:color="auto" w:fill="FFFFFF"/>
        </w:rPr>
      </w:pPr>
      <w:r w:rsidRPr="009A7675">
        <w:rPr>
          <w:rFonts w:cstheme="minorHAnsi"/>
          <w:sz w:val="24"/>
          <w:szCs w:val="24"/>
          <w:lang w:val="en-US"/>
        </w:rPr>
        <w:t>Lagassé &amp; Ryder (2016)</w:t>
      </w:r>
      <w:r w:rsidRPr="009A7675">
        <w:rPr>
          <w:rStyle w:val="Hyperlink"/>
          <w:rFonts w:cstheme="minorHAnsi"/>
          <w:color w:val="auto"/>
          <w:sz w:val="24"/>
          <w:szCs w:val="24"/>
          <w:u w:val="none"/>
          <w:lang w:val="en-US"/>
        </w:rPr>
        <w:t>, Sex and age-specific variation in provisioning by a long distance neotropical migrant, the wood thrush (</w:t>
      </w:r>
      <w:r w:rsidRPr="009A7675">
        <w:rPr>
          <w:rStyle w:val="Hyperlink"/>
          <w:rFonts w:cstheme="minorHAnsi"/>
          <w:i/>
          <w:iCs/>
          <w:color w:val="auto"/>
          <w:sz w:val="24"/>
          <w:szCs w:val="24"/>
          <w:u w:val="none"/>
          <w:lang w:val="en-US"/>
        </w:rPr>
        <w:t>Hylocichla mustelina</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Wilson J. Ornithol.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128</w:t>
      </w:r>
      <w:r w:rsidRPr="009A7675">
        <w:rPr>
          <w:rStyle w:val="Hyperlink"/>
          <w:rFonts w:cstheme="minorHAnsi"/>
          <w:color w:val="auto"/>
          <w:sz w:val="24"/>
          <w:szCs w:val="24"/>
          <w:u w:val="none"/>
          <w:lang w:val="en-US"/>
        </w:rPr>
        <w:t>:821-9</w:t>
      </w:r>
    </w:p>
    <w:p w14:paraId="2A2EE2BE"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Lescroël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(2019), Evidence of age-related improvement in the foraging efficiency of Adélie penguins, </w:t>
      </w:r>
      <w:r w:rsidRPr="009A7675">
        <w:rPr>
          <w:rFonts w:cstheme="minorHAnsi"/>
          <w:i/>
          <w:iCs/>
          <w:sz w:val="24"/>
          <w:szCs w:val="24"/>
          <w:shd w:val="clear" w:color="auto" w:fill="FFFFFF"/>
        </w:rPr>
        <w:t>Sci. Rep.</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9</w:t>
      </w:r>
      <w:r w:rsidRPr="009A7675">
        <w:rPr>
          <w:rFonts w:cstheme="minorHAnsi"/>
          <w:sz w:val="24"/>
          <w:szCs w:val="24"/>
          <w:shd w:val="clear" w:color="auto" w:fill="FFFFFF"/>
        </w:rPr>
        <w:t>:3375</w:t>
      </w:r>
    </w:p>
    <w:p w14:paraId="63BD4AB1" w14:textId="4B92F92D"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Lifjeld (1988)</w:t>
      </w:r>
      <w:r w:rsidRPr="009A7675">
        <w:rPr>
          <w:rStyle w:val="Hyperlink"/>
          <w:rFonts w:cstheme="minorHAnsi"/>
          <w:color w:val="auto"/>
          <w:sz w:val="24"/>
          <w:szCs w:val="24"/>
          <w:u w:val="none"/>
          <w:lang w:val="en-US"/>
        </w:rPr>
        <w:t xml:space="preserve">, Prey choice and nestling hunger: </w:t>
      </w:r>
      <w:r w:rsidR="00831184" w:rsidRPr="009A7675">
        <w:rPr>
          <w:rStyle w:val="Hyperlink"/>
          <w:rFonts w:cstheme="minorHAnsi"/>
          <w:color w:val="auto"/>
          <w:sz w:val="24"/>
          <w:szCs w:val="24"/>
          <w:u w:val="none"/>
          <w:lang w:val="en-US"/>
        </w:rPr>
        <w:t>A</w:t>
      </w:r>
      <w:r w:rsidRPr="009A7675">
        <w:rPr>
          <w:rStyle w:val="Hyperlink"/>
          <w:rFonts w:cstheme="minorHAnsi"/>
          <w:color w:val="auto"/>
          <w:sz w:val="24"/>
          <w:szCs w:val="24"/>
          <w:u w:val="none"/>
          <w:lang w:val="en-US"/>
        </w:rPr>
        <w:t xml:space="preserve">n experiment with pied flycatchers </w:t>
      </w:r>
      <w:r w:rsidRPr="009A7675">
        <w:rPr>
          <w:rStyle w:val="Hyperlink"/>
          <w:rFonts w:cstheme="minorHAnsi"/>
          <w:i/>
          <w:iCs/>
          <w:color w:val="auto"/>
          <w:sz w:val="24"/>
          <w:szCs w:val="24"/>
          <w:u w:val="none"/>
          <w:lang w:val="en-US"/>
        </w:rPr>
        <w:t>Ficedula hypoleuca</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Anim. Behav.</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36</w:t>
      </w:r>
      <w:r w:rsidRPr="009A7675">
        <w:rPr>
          <w:rStyle w:val="Hyperlink"/>
          <w:rFonts w:cstheme="minorHAnsi"/>
          <w:color w:val="auto"/>
          <w:sz w:val="24"/>
          <w:szCs w:val="24"/>
          <w:u w:val="none"/>
          <w:lang w:val="en-US"/>
        </w:rPr>
        <w:t>:134-9</w:t>
      </w:r>
    </w:p>
    <w:p w14:paraId="6FE766ED" w14:textId="77777777" w:rsidR="00A47997" w:rsidRPr="009A7675" w:rsidRDefault="00A47997" w:rsidP="009A7675">
      <w:pPr>
        <w:spacing w:line="360" w:lineRule="auto"/>
        <w:ind w:left="720" w:hanging="720"/>
        <w:rPr>
          <w:rFonts w:cstheme="minorHAnsi"/>
          <w:b/>
          <w:bCs/>
          <w:sz w:val="24"/>
          <w:szCs w:val="24"/>
          <w:shd w:val="clear" w:color="auto" w:fill="FFFFFF"/>
        </w:rPr>
      </w:pPr>
      <w:r w:rsidRPr="009A7675">
        <w:rPr>
          <w:rFonts w:cstheme="minorHAnsi"/>
          <w:sz w:val="24"/>
          <w:szCs w:val="24"/>
          <w:lang w:val="en-US"/>
        </w:rPr>
        <w:t xml:space="preserve">Magrath </w:t>
      </w:r>
      <w:r w:rsidRPr="009A7675">
        <w:rPr>
          <w:rFonts w:cstheme="minorHAnsi"/>
          <w:i/>
          <w:iCs/>
          <w:sz w:val="24"/>
          <w:szCs w:val="24"/>
          <w:lang w:val="en-US"/>
        </w:rPr>
        <w:t>et al</w:t>
      </w:r>
      <w:r w:rsidRPr="009A7675">
        <w:rPr>
          <w:rFonts w:cstheme="minorHAnsi"/>
          <w:sz w:val="24"/>
          <w:szCs w:val="24"/>
          <w:lang w:val="en-US"/>
        </w:rPr>
        <w:t>. (2007)</w:t>
      </w:r>
      <w:r w:rsidRPr="009A7675">
        <w:rPr>
          <w:rStyle w:val="Hyperlink"/>
          <w:rFonts w:cstheme="minorHAnsi"/>
          <w:color w:val="auto"/>
          <w:sz w:val="24"/>
          <w:szCs w:val="24"/>
          <w:u w:val="none"/>
          <w:lang w:val="en-US"/>
        </w:rPr>
        <w:t xml:space="preserve">, Provisioning adjustments by male and female fairy martins to short-term manipulations of brood size, </w:t>
      </w:r>
      <w:r w:rsidRPr="009A7675">
        <w:rPr>
          <w:rStyle w:val="Hyperlink"/>
          <w:rFonts w:cstheme="minorHAnsi"/>
          <w:i/>
          <w:iCs/>
          <w:color w:val="auto"/>
          <w:sz w:val="24"/>
          <w:szCs w:val="24"/>
          <w:u w:val="none"/>
          <w:lang w:val="en-US"/>
        </w:rPr>
        <w:t>Behaviour</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144</w:t>
      </w:r>
      <w:r w:rsidRPr="009A7675">
        <w:rPr>
          <w:rStyle w:val="Hyperlink"/>
          <w:rFonts w:cstheme="minorHAnsi"/>
          <w:color w:val="auto"/>
          <w:sz w:val="24"/>
          <w:szCs w:val="24"/>
          <w:u w:val="none"/>
          <w:lang w:val="en-US"/>
        </w:rPr>
        <w:t>:</w:t>
      </w:r>
      <w:r w:rsidRPr="009A7675">
        <w:rPr>
          <w:rFonts w:cstheme="minorHAnsi"/>
          <w:sz w:val="24"/>
          <w:szCs w:val="24"/>
          <w:shd w:val="clear" w:color="auto" w:fill="FFFFFF"/>
        </w:rPr>
        <w:t>1119-32</w:t>
      </w:r>
    </w:p>
    <w:p w14:paraId="1B649141" w14:textId="78CBDE4E"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Mänd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(2013), When a male changes his ways: </w:t>
      </w:r>
      <w:r w:rsidR="00831184" w:rsidRPr="009A7675">
        <w:rPr>
          <w:rStyle w:val="normaltextrun"/>
          <w:rFonts w:cstheme="minorHAnsi"/>
          <w:sz w:val="24"/>
          <w:szCs w:val="24"/>
          <w:lang w:val="en-US"/>
        </w:rPr>
        <w:t>S</w:t>
      </w:r>
      <w:r w:rsidRPr="009A7675">
        <w:rPr>
          <w:rStyle w:val="normaltextrun"/>
          <w:rFonts w:cstheme="minorHAnsi"/>
          <w:sz w:val="24"/>
          <w:szCs w:val="24"/>
          <w:lang w:val="en-US"/>
        </w:rPr>
        <w:t xml:space="preserve">ex differences in feeding behavior in the pied flycatcher, </w:t>
      </w:r>
      <w:r w:rsidRPr="009A7675">
        <w:rPr>
          <w:rStyle w:val="normaltextrun"/>
          <w:rFonts w:cstheme="minorHAnsi"/>
          <w:i/>
          <w:iCs/>
          <w:sz w:val="24"/>
          <w:szCs w:val="24"/>
          <w:lang w:val="en-US"/>
        </w:rPr>
        <w:t xml:space="preserve">Behav. Ecol. </w:t>
      </w:r>
      <w:r w:rsidRPr="009A7675">
        <w:rPr>
          <w:rStyle w:val="normaltextrun"/>
          <w:rFonts w:cstheme="minorHAnsi"/>
          <w:b/>
          <w:bCs/>
          <w:sz w:val="24"/>
          <w:szCs w:val="24"/>
          <w:lang w:val="en-US"/>
        </w:rPr>
        <w:t>24</w:t>
      </w:r>
      <w:r w:rsidRPr="009A7675">
        <w:rPr>
          <w:rStyle w:val="normaltextrun"/>
          <w:rFonts w:cstheme="minorHAnsi"/>
          <w:sz w:val="24"/>
          <w:szCs w:val="24"/>
          <w:lang w:val="en-US"/>
        </w:rPr>
        <w:t>:8538</w:t>
      </w:r>
    </w:p>
    <w:p w14:paraId="7C252787" w14:textId="191FAA18" w:rsidR="00A47997" w:rsidRPr="009A7675" w:rsidRDefault="003842A0" w:rsidP="009A7675">
      <w:pPr>
        <w:spacing w:line="360" w:lineRule="auto"/>
        <w:ind w:left="720" w:hanging="720"/>
        <w:rPr>
          <w:rFonts w:cstheme="minorHAnsi"/>
          <w:sz w:val="24"/>
          <w:szCs w:val="24"/>
        </w:rPr>
      </w:pPr>
      <w:hyperlink r:id="rId18" w:history="1">
        <w:r w:rsidR="00A47997" w:rsidRPr="009A7675">
          <w:rPr>
            <w:rStyle w:val="Hyperlink"/>
            <w:rFonts w:cstheme="minorHAnsi"/>
            <w:color w:val="auto"/>
            <w:sz w:val="24"/>
            <w:szCs w:val="24"/>
            <w:u w:val="none"/>
          </w:rPr>
          <w:t>Marchetti</w:t>
        </w:r>
      </w:hyperlink>
      <w:hyperlink r:id="rId19" w:history="1">
        <w:r w:rsidR="00A47997" w:rsidRPr="009A7675">
          <w:rPr>
            <w:rStyle w:val="Hyperlink"/>
            <w:rFonts w:cstheme="minorHAnsi"/>
            <w:color w:val="auto"/>
            <w:sz w:val="24"/>
            <w:szCs w:val="24"/>
            <w:u w:val="none"/>
          </w:rPr>
          <w:t xml:space="preserve"> &amp; Price</w:t>
        </w:r>
      </w:hyperlink>
      <w:r w:rsidR="00A47997" w:rsidRPr="009A7675">
        <w:rPr>
          <w:rFonts w:cstheme="minorHAnsi"/>
          <w:sz w:val="24"/>
          <w:szCs w:val="24"/>
        </w:rPr>
        <w:t xml:space="preserve"> (1989), Differences in the foraging of juvenile and adult birds: </w:t>
      </w:r>
      <w:r w:rsidR="00831184" w:rsidRPr="009A7675">
        <w:rPr>
          <w:rFonts w:cstheme="minorHAnsi"/>
          <w:sz w:val="24"/>
          <w:szCs w:val="24"/>
        </w:rPr>
        <w:t>T</w:t>
      </w:r>
      <w:r w:rsidR="00A47997" w:rsidRPr="009A7675">
        <w:rPr>
          <w:rFonts w:cstheme="minorHAnsi"/>
          <w:sz w:val="24"/>
          <w:szCs w:val="24"/>
        </w:rPr>
        <w:t xml:space="preserve">he importance of developmental constraints, </w:t>
      </w:r>
      <w:r w:rsidR="00A47997" w:rsidRPr="009A7675">
        <w:rPr>
          <w:rFonts w:cstheme="minorHAnsi"/>
          <w:i/>
          <w:iCs/>
          <w:sz w:val="24"/>
          <w:szCs w:val="24"/>
        </w:rPr>
        <w:t>Biol. Rev.</w:t>
      </w:r>
      <w:r w:rsidR="00A47997" w:rsidRPr="009A7675">
        <w:rPr>
          <w:rFonts w:cstheme="minorHAnsi"/>
          <w:sz w:val="24"/>
          <w:szCs w:val="24"/>
        </w:rPr>
        <w:t xml:space="preserve"> </w:t>
      </w:r>
      <w:r w:rsidR="00A47997" w:rsidRPr="009A7675">
        <w:rPr>
          <w:rFonts w:cstheme="minorHAnsi"/>
          <w:b/>
          <w:bCs/>
          <w:sz w:val="24"/>
          <w:szCs w:val="24"/>
        </w:rPr>
        <w:t>64</w:t>
      </w:r>
      <w:r w:rsidR="00A47997" w:rsidRPr="009A7675">
        <w:rPr>
          <w:rFonts w:cstheme="minorHAnsi"/>
          <w:sz w:val="24"/>
          <w:szCs w:val="24"/>
        </w:rPr>
        <w:t>:51-70</w:t>
      </w:r>
    </w:p>
    <w:p w14:paraId="386A59BC"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Maynard Smith (1977)</w:t>
      </w:r>
      <w:r w:rsidRPr="009A7675">
        <w:rPr>
          <w:rStyle w:val="Hyperlink"/>
          <w:rFonts w:cstheme="minorHAnsi"/>
          <w:color w:val="auto"/>
          <w:sz w:val="24"/>
          <w:szCs w:val="24"/>
          <w:u w:val="none"/>
          <w:lang w:val="en-US"/>
        </w:rPr>
        <w:t xml:space="preserve">, Parental investment: A prospective analysis, </w:t>
      </w:r>
      <w:r w:rsidRPr="009A7675">
        <w:rPr>
          <w:rStyle w:val="Hyperlink"/>
          <w:rFonts w:cstheme="minorHAnsi"/>
          <w:i/>
          <w:iCs/>
          <w:color w:val="auto"/>
          <w:sz w:val="24"/>
          <w:szCs w:val="24"/>
          <w:u w:val="none"/>
          <w:lang w:val="en-US"/>
        </w:rPr>
        <w:t xml:space="preserve">Anim. Behav. </w:t>
      </w:r>
      <w:r w:rsidRPr="009A7675">
        <w:rPr>
          <w:rStyle w:val="Hyperlink"/>
          <w:rFonts w:cstheme="minorHAnsi"/>
          <w:b/>
          <w:bCs/>
          <w:color w:val="auto"/>
          <w:sz w:val="24"/>
          <w:szCs w:val="24"/>
          <w:u w:val="none"/>
          <w:lang w:val="en-US"/>
        </w:rPr>
        <w:t>25</w:t>
      </w:r>
      <w:r w:rsidRPr="009A7675">
        <w:rPr>
          <w:rStyle w:val="Hyperlink"/>
          <w:rFonts w:cstheme="minorHAnsi"/>
          <w:color w:val="auto"/>
          <w:sz w:val="24"/>
          <w:szCs w:val="24"/>
          <w:u w:val="none"/>
          <w:lang w:val="en-US"/>
        </w:rPr>
        <w:t>:1-9</w:t>
      </w:r>
    </w:p>
    <w:p w14:paraId="63014627" w14:textId="4CC2F908" w:rsidR="00A47997" w:rsidRPr="009A7675" w:rsidRDefault="00A47997" w:rsidP="009A7675">
      <w:pPr>
        <w:spacing w:line="360" w:lineRule="auto"/>
        <w:rPr>
          <w:rFonts w:cstheme="minorHAnsi"/>
          <w:sz w:val="24"/>
          <w:szCs w:val="24"/>
          <w:shd w:val="clear" w:color="auto" w:fill="FFFFFF"/>
        </w:rPr>
      </w:pPr>
      <w:r w:rsidRPr="009A7675">
        <w:rPr>
          <w:rFonts w:cstheme="minorHAnsi"/>
          <w:sz w:val="24"/>
          <w:szCs w:val="24"/>
          <w:shd w:val="clear" w:color="auto" w:fill="FFFFFF"/>
        </w:rPr>
        <w:t xml:space="preserve">Medawar (1952), An </w:t>
      </w:r>
      <w:r w:rsidR="00831184" w:rsidRPr="009A7675">
        <w:rPr>
          <w:rFonts w:cstheme="minorHAnsi"/>
          <w:sz w:val="24"/>
          <w:szCs w:val="24"/>
          <w:shd w:val="clear" w:color="auto" w:fill="FFFFFF"/>
        </w:rPr>
        <w:t>unsolved problem of biology</w:t>
      </w:r>
      <w:r w:rsidRPr="009A7675">
        <w:rPr>
          <w:rFonts w:cstheme="minorHAnsi"/>
          <w:sz w:val="24"/>
          <w:szCs w:val="24"/>
          <w:shd w:val="clear" w:color="auto" w:fill="FFFFFF"/>
        </w:rPr>
        <w:t xml:space="preserve">, </w:t>
      </w:r>
      <w:r w:rsidRPr="009A7675">
        <w:rPr>
          <w:rFonts w:cstheme="minorHAnsi"/>
          <w:i/>
          <w:iCs/>
          <w:sz w:val="24"/>
          <w:szCs w:val="24"/>
          <w:shd w:val="clear" w:color="auto" w:fill="FFFFFF"/>
        </w:rPr>
        <w:t>Lewis</w:t>
      </w:r>
      <w:r w:rsidRPr="009A7675">
        <w:rPr>
          <w:rFonts w:cstheme="minorHAnsi"/>
          <w:sz w:val="24"/>
          <w:szCs w:val="24"/>
          <w:shd w:val="clear" w:color="auto" w:fill="FFFFFF"/>
        </w:rPr>
        <w:t>,</w:t>
      </w:r>
      <w:r w:rsidRPr="009A7675">
        <w:rPr>
          <w:rFonts w:cstheme="minorHAnsi"/>
          <w:i/>
          <w:iCs/>
          <w:sz w:val="24"/>
          <w:szCs w:val="24"/>
          <w:shd w:val="clear" w:color="auto" w:fill="FFFFFF"/>
        </w:rPr>
        <w:t xml:space="preserve"> London</w:t>
      </w:r>
    </w:p>
    <w:p w14:paraId="42ED4399"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Style w:val="normaltextrun"/>
          <w:rFonts w:cstheme="minorHAnsi"/>
          <w:sz w:val="24"/>
          <w:szCs w:val="24"/>
          <w:shd w:val="clear" w:color="auto" w:fill="FFFFFF"/>
          <w:lang w:val="en-US"/>
        </w:rPr>
        <w:t>Merilä &amp; </w:t>
      </w:r>
      <w:r w:rsidRPr="009A7675">
        <w:rPr>
          <w:rStyle w:val="spellingerror"/>
          <w:rFonts w:cstheme="minorHAnsi"/>
          <w:sz w:val="24"/>
          <w:szCs w:val="24"/>
          <w:shd w:val="clear" w:color="auto" w:fill="FFFFFF"/>
          <w:lang w:val="en-US"/>
        </w:rPr>
        <w:t>Hemborg (2003), Fitness and feather wear in the Collared Flycatcher (</w:t>
      </w:r>
      <w:r w:rsidRPr="009A7675">
        <w:rPr>
          <w:rStyle w:val="spellingerror"/>
          <w:rFonts w:cstheme="minorHAnsi"/>
          <w:i/>
          <w:iCs/>
          <w:sz w:val="24"/>
          <w:szCs w:val="24"/>
          <w:shd w:val="clear" w:color="auto" w:fill="FFFFFF"/>
          <w:lang w:val="en-US"/>
        </w:rPr>
        <w:t>Ficedula albicollis</w:t>
      </w:r>
      <w:r w:rsidRPr="009A7675">
        <w:rPr>
          <w:rStyle w:val="spellingerror"/>
          <w:rFonts w:cstheme="minorHAnsi"/>
          <w:sz w:val="24"/>
          <w:szCs w:val="24"/>
          <w:shd w:val="clear" w:color="auto" w:fill="FFFFFF"/>
          <w:lang w:val="en-US"/>
        </w:rPr>
        <w:t xml:space="preserve">), </w:t>
      </w:r>
      <w:r w:rsidRPr="009A7675">
        <w:rPr>
          <w:rStyle w:val="spellingerror"/>
          <w:rFonts w:cstheme="minorHAnsi"/>
          <w:i/>
          <w:iCs/>
          <w:sz w:val="24"/>
          <w:szCs w:val="24"/>
          <w:shd w:val="clear" w:color="auto" w:fill="FFFFFF"/>
          <w:lang w:val="en-US"/>
        </w:rPr>
        <w:t>J. Avian Biol.</w:t>
      </w:r>
      <w:r w:rsidRPr="009A7675">
        <w:rPr>
          <w:rStyle w:val="spellingerror"/>
          <w:rFonts w:cstheme="minorHAnsi"/>
          <w:sz w:val="24"/>
          <w:szCs w:val="24"/>
          <w:shd w:val="clear" w:color="auto" w:fill="FFFFFF"/>
          <w:lang w:val="en-US"/>
        </w:rPr>
        <w:t xml:space="preserve"> </w:t>
      </w:r>
      <w:r w:rsidRPr="009A7675">
        <w:rPr>
          <w:rStyle w:val="spellingerror"/>
          <w:rFonts w:cstheme="minorHAnsi"/>
          <w:b/>
          <w:bCs/>
          <w:sz w:val="24"/>
          <w:szCs w:val="24"/>
          <w:shd w:val="clear" w:color="auto" w:fill="FFFFFF"/>
          <w:lang w:val="en-US"/>
        </w:rPr>
        <w:t>31</w:t>
      </w:r>
      <w:r w:rsidRPr="009A7675">
        <w:rPr>
          <w:rStyle w:val="spellingerror"/>
          <w:rFonts w:cstheme="minorHAnsi"/>
          <w:sz w:val="24"/>
          <w:szCs w:val="24"/>
          <w:shd w:val="clear" w:color="auto" w:fill="FFFFFF"/>
          <w:lang w:val="en-US"/>
        </w:rPr>
        <w:t>:504-10</w:t>
      </w:r>
    </w:p>
    <w:p w14:paraId="234720F8"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Mitrus </w:t>
      </w:r>
      <w:r w:rsidRPr="009A7675">
        <w:rPr>
          <w:rFonts w:cstheme="minorHAnsi"/>
          <w:i/>
          <w:iCs/>
          <w:sz w:val="24"/>
          <w:szCs w:val="24"/>
          <w:lang w:val="en-US"/>
        </w:rPr>
        <w:t>et al</w:t>
      </w:r>
      <w:r w:rsidRPr="009A7675">
        <w:rPr>
          <w:rFonts w:cstheme="minorHAnsi"/>
          <w:sz w:val="24"/>
          <w:szCs w:val="24"/>
          <w:lang w:val="en-US"/>
        </w:rPr>
        <w:t>. (2010)</w:t>
      </w:r>
      <w:r w:rsidRPr="009A7675">
        <w:rPr>
          <w:rStyle w:val="Hyperlink"/>
          <w:rFonts w:cstheme="minorHAnsi"/>
          <w:color w:val="auto"/>
          <w:sz w:val="24"/>
          <w:szCs w:val="24"/>
          <w:u w:val="none"/>
          <w:lang w:val="en-US"/>
        </w:rPr>
        <w:t xml:space="preserve">, Changes in nestling diet composition of the red-breasted flycatcher </w:t>
      </w:r>
      <w:r w:rsidRPr="009A7675">
        <w:rPr>
          <w:rStyle w:val="Hyperlink"/>
          <w:rFonts w:cstheme="minorHAnsi"/>
          <w:i/>
          <w:iCs/>
          <w:color w:val="auto"/>
          <w:sz w:val="24"/>
          <w:szCs w:val="24"/>
          <w:u w:val="none"/>
          <w:lang w:val="en-US"/>
        </w:rPr>
        <w:t>Ficedula parva</w:t>
      </w:r>
      <w:r w:rsidRPr="009A7675">
        <w:rPr>
          <w:rStyle w:val="Hyperlink"/>
          <w:rFonts w:cstheme="minorHAnsi"/>
          <w:color w:val="auto"/>
          <w:sz w:val="24"/>
          <w:szCs w:val="24"/>
          <w:u w:val="none"/>
          <w:lang w:val="en-US"/>
        </w:rPr>
        <w:t xml:space="preserve"> in relation to chick age and parental sex, </w:t>
      </w:r>
      <w:r w:rsidRPr="009A7675">
        <w:rPr>
          <w:rStyle w:val="Hyperlink"/>
          <w:rFonts w:cstheme="minorHAnsi"/>
          <w:i/>
          <w:iCs/>
          <w:color w:val="auto"/>
          <w:sz w:val="24"/>
          <w:szCs w:val="24"/>
          <w:u w:val="none"/>
          <w:lang w:val="en-US"/>
        </w:rPr>
        <w:t>Anim. Biol.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60</w:t>
      </w:r>
      <w:r w:rsidRPr="009A7675">
        <w:rPr>
          <w:rStyle w:val="Hyperlink"/>
          <w:rFonts w:cstheme="minorHAnsi"/>
          <w:color w:val="auto"/>
          <w:sz w:val="24"/>
          <w:szCs w:val="24"/>
          <w:u w:val="none"/>
          <w:lang w:val="en-US"/>
        </w:rPr>
        <w:t>:319-28</w:t>
      </w:r>
    </w:p>
    <w:p w14:paraId="7AC8A282" w14:textId="05017686"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M</w:t>
      </w:r>
      <w:r w:rsidRPr="009A7675">
        <w:rPr>
          <w:rFonts w:cstheme="minorHAnsi"/>
          <w:sz w:val="24"/>
          <w:szCs w:val="24"/>
          <w:shd w:val="clear" w:color="auto" w:fill="FFFFFF"/>
        </w:rPr>
        <w:t>ø</w:t>
      </w:r>
      <w:r w:rsidRPr="009A7675">
        <w:rPr>
          <w:rFonts w:cstheme="minorHAnsi"/>
          <w:sz w:val="24"/>
          <w:szCs w:val="24"/>
          <w:lang w:val="en-US"/>
        </w:rPr>
        <w:t>ller &amp; Lope (2002)</w:t>
      </w:r>
      <w:r w:rsidRPr="009A7675">
        <w:rPr>
          <w:rStyle w:val="Hyperlink"/>
          <w:rFonts w:cstheme="minorHAnsi"/>
          <w:color w:val="auto"/>
          <w:sz w:val="24"/>
          <w:szCs w:val="24"/>
          <w:u w:val="none"/>
          <w:lang w:val="en-US"/>
        </w:rPr>
        <w:t xml:space="preserve">, Senescence in a short‐lived migratory bird: </w:t>
      </w:r>
      <w:r w:rsidR="00831184" w:rsidRPr="009A7675">
        <w:rPr>
          <w:rStyle w:val="Hyperlink"/>
          <w:rFonts w:cstheme="minorHAnsi"/>
          <w:color w:val="auto"/>
          <w:sz w:val="24"/>
          <w:szCs w:val="24"/>
          <w:u w:val="none"/>
          <w:lang w:val="en-US"/>
        </w:rPr>
        <w:t>A</w:t>
      </w:r>
      <w:r w:rsidRPr="009A7675">
        <w:rPr>
          <w:rStyle w:val="Hyperlink"/>
          <w:rFonts w:cstheme="minorHAnsi"/>
          <w:color w:val="auto"/>
          <w:sz w:val="24"/>
          <w:szCs w:val="24"/>
          <w:u w:val="none"/>
          <w:lang w:val="en-US"/>
        </w:rPr>
        <w:t xml:space="preserve">ge‐dependent morphology, migration, reproduction, and parasitism, </w:t>
      </w:r>
      <w:r w:rsidRPr="009A7675">
        <w:rPr>
          <w:rStyle w:val="Hyperlink"/>
          <w:rFonts w:cstheme="minorHAnsi"/>
          <w:i/>
          <w:iCs/>
          <w:color w:val="auto"/>
          <w:sz w:val="24"/>
          <w:szCs w:val="24"/>
          <w:u w:val="none"/>
          <w:lang w:val="en-US"/>
        </w:rPr>
        <w:t>J. Anim. Ecol.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68</w:t>
      </w:r>
      <w:r w:rsidRPr="009A7675">
        <w:rPr>
          <w:rStyle w:val="Hyperlink"/>
          <w:rFonts w:cstheme="minorHAnsi"/>
          <w:color w:val="auto"/>
          <w:sz w:val="24"/>
          <w:szCs w:val="24"/>
          <w:u w:val="none"/>
          <w:lang w:val="en-US"/>
        </w:rPr>
        <w:t>:</w:t>
      </w:r>
      <w:r w:rsidRPr="009A7675">
        <w:rPr>
          <w:rFonts w:cstheme="minorHAnsi"/>
          <w:sz w:val="24"/>
          <w:szCs w:val="24"/>
          <w:shd w:val="clear" w:color="auto" w:fill="FFFFFF"/>
        </w:rPr>
        <w:t>163-71</w:t>
      </w:r>
    </w:p>
    <w:p w14:paraId="7E0F3BF3" w14:textId="6273013B" w:rsidR="00A47997" w:rsidRPr="009A7675" w:rsidRDefault="00A47997" w:rsidP="009A7675">
      <w:pPr>
        <w:spacing w:line="360" w:lineRule="auto"/>
        <w:ind w:left="720" w:hanging="720"/>
        <w:rPr>
          <w:rStyle w:val="Hyperlink"/>
          <w:rFonts w:cstheme="minorHAnsi"/>
          <w:color w:val="auto"/>
          <w:sz w:val="24"/>
          <w:szCs w:val="24"/>
          <w:u w:val="none"/>
          <w:shd w:val="clear" w:color="auto" w:fill="FFFFFF"/>
        </w:rPr>
      </w:pPr>
      <w:r w:rsidRPr="009A7675">
        <w:rPr>
          <w:rFonts w:cstheme="minorHAnsi"/>
          <w:sz w:val="24"/>
          <w:szCs w:val="24"/>
          <w:shd w:val="clear" w:color="auto" w:fill="FFFFFF"/>
        </w:rPr>
        <w:t>Møller (2006)</w:t>
      </w:r>
      <w:r w:rsidRPr="009A7675">
        <w:rPr>
          <w:rStyle w:val="Hyperlink"/>
          <w:rFonts w:cstheme="minorHAnsi"/>
          <w:color w:val="auto"/>
          <w:sz w:val="24"/>
          <w:szCs w:val="24"/>
          <w:u w:val="none"/>
          <w:shd w:val="clear" w:color="auto" w:fill="FFFFFF"/>
        </w:rPr>
        <w:t xml:space="preserve">, Sociality, age at first reproduction and senescence: </w:t>
      </w:r>
      <w:r w:rsidR="00831184" w:rsidRPr="009A7675">
        <w:rPr>
          <w:rStyle w:val="Hyperlink"/>
          <w:rFonts w:cstheme="minorHAnsi"/>
          <w:color w:val="auto"/>
          <w:sz w:val="24"/>
          <w:szCs w:val="24"/>
          <w:u w:val="none"/>
          <w:shd w:val="clear" w:color="auto" w:fill="FFFFFF"/>
        </w:rPr>
        <w:t>C</w:t>
      </w:r>
      <w:r w:rsidRPr="009A7675">
        <w:rPr>
          <w:rStyle w:val="Hyperlink"/>
          <w:rFonts w:cstheme="minorHAnsi"/>
          <w:color w:val="auto"/>
          <w:sz w:val="24"/>
          <w:szCs w:val="24"/>
          <w:u w:val="none"/>
          <w:shd w:val="clear" w:color="auto" w:fill="FFFFFF"/>
        </w:rPr>
        <w:t xml:space="preserve">omparative analyses of birds, </w:t>
      </w:r>
      <w:r w:rsidRPr="009A7675">
        <w:rPr>
          <w:rStyle w:val="Hyperlink"/>
          <w:rFonts w:cstheme="minorHAnsi"/>
          <w:i/>
          <w:iCs/>
          <w:color w:val="auto"/>
          <w:sz w:val="24"/>
          <w:szCs w:val="24"/>
          <w:u w:val="none"/>
          <w:shd w:val="clear" w:color="auto" w:fill="FFFFFF"/>
        </w:rPr>
        <w:t>J. Evol. Biol.</w:t>
      </w:r>
      <w:r w:rsidRPr="009A7675">
        <w:rPr>
          <w:rStyle w:val="Hyperlink"/>
          <w:rFonts w:cstheme="minorHAnsi"/>
          <w:color w:val="auto"/>
          <w:sz w:val="24"/>
          <w:szCs w:val="24"/>
          <w:u w:val="none"/>
          <w:shd w:val="clear" w:color="auto" w:fill="FFFFFF"/>
        </w:rPr>
        <w:t xml:space="preserve"> </w:t>
      </w:r>
      <w:r w:rsidRPr="009A7675">
        <w:rPr>
          <w:rStyle w:val="Hyperlink"/>
          <w:rFonts w:cstheme="minorHAnsi"/>
          <w:b/>
          <w:bCs/>
          <w:color w:val="auto"/>
          <w:sz w:val="24"/>
          <w:szCs w:val="24"/>
          <w:u w:val="none"/>
          <w:shd w:val="clear" w:color="auto" w:fill="FFFFFF"/>
        </w:rPr>
        <w:t>18</w:t>
      </w:r>
      <w:r w:rsidRPr="009A7675">
        <w:rPr>
          <w:rStyle w:val="Hyperlink"/>
          <w:rFonts w:cstheme="minorHAnsi"/>
          <w:color w:val="auto"/>
          <w:sz w:val="24"/>
          <w:szCs w:val="24"/>
          <w:u w:val="none"/>
          <w:shd w:val="clear" w:color="auto" w:fill="FFFFFF"/>
        </w:rPr>
        <w:t>:682-9</w:t>
      </w:r>
    </w:p>
    <w:p w14:paraId="297BDAAE" w14:textId="7777777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Style w:val="Hyperlink"/>
          <w:rFonts w:cstheme="minorHAnsi"/>
          <w:color w:val="auto"/>
          <w:sz w:val="24"/>
          <w:szCs w:val="24"/>
          <w:u w:val="none"/>
          <w:lang w:val="en-US"/>
        </w:rPr>
        <w:t>Moning (2009), Collared flycatcher (</w:t>
      </w:r>
      <w:r w:rsidRPr="009A7675">
        <w:rPr>
          <w:rStyle w:val="Hyperlink"/>
          <w:rFonts w:cstheme="minorHAnsi"/>
          <w:i/>
          <w:iCs/>
          <w:color w:val="auto"/>
          <w:sz w:val="24"/>
          <w:szCs w:val="24"/>
          <w:u w:val="none"/>
          <w:lang w:val="en-US"/>
        </w:rPr>
        <w:t>Ficedula albicollis</w:t>
      </w:r>
      <w:r w:rsidRPr="009A7675">
        <w:rPr>
          <w:rStyle w:val="Hyperlink"/>
          <w:rFonts w:cstheme="minorHAnsi"/>
          <w:color w:val="auto"/>
          <w:sz w:val="24"/>
          <w:szCs w:val="24"/>
          <w:u w:val="none"/>
          <w:lang w:val="en-US"/>
        </w:rPr>
        <w:t>), Macaulay Library: ML63596721, available at URL: https://macaulaylibrary.org/asset/63596721#_ga=2.212078804.1517110356.1610537388-550640003.1610537388</w:t>
      </w:r>
    </w:p>
    <w:p w14:paraId="0F81135D" w14:textId="7777777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Style w:val="Hyperlink"/>
          <w:rFonts w:cstheme="minorHAnsi"/>
          <w:color w:val="auto"/>
          <w:sz w:val="24"/>
          <w:szCs w:val="24"/>
          <w:u w:val="none"/>
          <w:lang w:val="en-US"/>
        </w:rPr>
        <w:lastRenderedPageBreak/>
        <w:t>Moning (2010), Collared flycatcher (</w:t>
      </w:r>
      <w:r w:rsidRPr="009A7675">
        <w:rPr>
          <w:rStyle w:val="Hyperlink"/>
          <w:rFonts w:cstheme="minorHAnsi"/>
          <w:i/>
          <w:iCs/>
          <w:color w:val="auto"/>
          <w:sz w:val="24"/>
          <w:szCs w:val="24"/>
          <w:u w:val="none"/>
          <w:lang w:val="en-US"/>
        </w:rPr>
        <w:t>Ficedula albicollis</w:t>
      </w:r>
      <w:r w:rsidRPr="009A7675">
        <w:rPr>
          <w:rStyle w:val="Hyperlink"/>
          <w:rFonts w:cstheme="minorHAnsi"/>
          <w:color w:val="auto"/>
          <w:sz w:val="24"/>
          <w:szCs w:val="24"/>
          <w:u w:val="none"/>
          <w:lang w:val="en-US"/>
        </w:rPr>
        <w:t>), Macaulay Library: ML63455131, available at URL: https://macaulaylibrary.org/asset/63455131#_ga=2.220421208.1517110356.1610537388-550640003.1610537388</w:t>
      </w:r>
    </w:p>
    <w:p w14:paraId="65D09B91" w14:textId="2299E7CE"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Moreno </w:t>
      </w:r>
      <w:r w:rsidRPr="009A7675">
        <w:rPr>
          <w:rFonts w:cstheme="minorHAnsi"/>
          <w:i/>
          <w:iCs/>
          <w:sz w:val="24"/>
          <w:szCs w:val="24"/>
          <w:lang w:val="en-US"/>
        </w:rPr>
        <w:t>et al</w:t>
      </w:r>
      <w:r w:rsidRPr="009A7675">
        <w:rPr>
          <w:rFonts w:cstheme="minorHAnsi"/>
          <w:sz w:val="24"/>
          <w:szCs w:val="24"/>
          <w:lang w:val="en-US"/>
        </w:rPr>
        <w:t>. (1995)</w:t>
      </w:r>
      <w:r w:rsidRPr="009A7675">
        <w:rPr>
          <w:rStyle w:val="Hyperlink"/>
          <w:rFonts w:cstheme="minorHAnsi"/>
          <w:color w:val="auto"/>
          <w:sz w:val="24"/>
          <w:szCs w:val="24"/>
          <w:u w:val="none"/>
          <w:lang w:val="en-US"/>
        </w:rPr>
        <w:t xml:space="preserve">, Differential response by males and females to brood manipulations in the pied flycatcher: </w:t>
      </w:r>
      <w:r w:rsidR="00831184" w:rsidRPr="009A7675">
        <w:rPr>
          <w:rStyle w:val="Hyperlink"/>
          <w:rFonts w:cstheme="minorHAnsi"/>
          <w:color w:val="auto"/>
          <w:sz w:val="24"/>
          <w:szCs w:val="24"/>
          <w:u w:val="none"/>
          <w:lang w:val="en-US"/>
        </w:rPr>
        <w:t>E</w:t>
      </w:r>
      <w:r w:rsidRPr="009A7675">
        <w:rPr>
          <w:rStyle w:val="Hyperlink"/>
          <w:rFonts w:cstheme="minorHAnsi"/>
          <w:color w:val="auto"/>
          <w:sz w:val="24"/>
          <w:szCs w:val="24"/>
          <w:u w:val="none"/>
          <w:lang w:val="en-US"/>
        </w:rPr>
        <w:t xml:space="preserve">nergy expenditure and nestling diet, </w:t>
      </w:r>
      <w:r w:rsidRPr="009A7675">
        <w:rPr>
          <w:rStyle w:val="Hyperlink"/>
          <w:rFonts w:cstheme="minorHAnsi"/>
          <w:i/>
          <w:iCs/>
          <w:color w:val="auto"/>
          <w:sz w:val="24"/>
          <w:szCs w:val="24"/>
          <w:u w:val="none"/>
          <w:lang w:val="en-US"/>
        </w:rPr>
        <w:t>Anim. Ecol.</w:t>
      </w:r>
      <w:r w:rsidRPr="009A7675">
        <w:rPr>
          <w:rStyle w:val="Hyperlink"/>
          <w:rFonts w:cstheme="minorHAnsi"/>
          <w:b/>
          <w:bCs/>
          <w:color w:val="auto"/>
          <w:sz w:val="24"/>
          <w:szCs w:val="24"/>
          <w:u w:val="none"/>
          <w:lang w:val="en-US"/>
        </w:rPr>
        <w:t xml:space="preserve"> 64</w:t>
      </w:r>
      <w:r w:rsidRPr="009A7675">
        <w:rPr>
          <w:rStyle w:val="Hyperlink"/>
          <w:rFonts w:cstheme="minorHAnsi"/>
          <w:color w:val="auto"/>
          <w:sz w:val="24"/>
          <w:szCs w:val="24"/>
          <w:u w:val="none"/>
          <w:lang w:val="en-US"/>
        </w:rPr>
        <w:t>:721-32</w:t>
      </w:r>
    </w:p>
    <w:p w14:paraId="0EED0024"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Moreno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(1999), Reproductive effort and T-lymphocyte cell-mediated immunocompetence in female pied flycatchers </w:t>
      </w:r>
      <w:r w:rsidRPr="009A7675">
        <w:rPr>
          <w:rFonts w:cstheme="minorHAnsi"/>
          <w:i/>
          <w:iCs/>
          <w:sz w:val="24"/>
          <w:szCs w:val="24"/>
          <w:shd w:val="clear" w:color="auto" w:fill="FFFFFF"/>
        </w:rPr>
        <w:t>Ficedula hypoleuca</w:t>
      </w:r>
      <w:r w:rsidRPr="009A7675">
        <w:rPr>
          <w:rFonts w:cstheme="minorHAnsi"/>
          <w:sz w:val="24"/>
          <w:szCs w:val="24"/>
          <w:shd w:val="clear" w:color="auto" w:fill="FFFFFF"/>
        </w:rPr>
        <w:t xml:space="preserve">, </w:t>
      </w:r>
      <w:r w:rsidRPr="009A7675">
        <w:rPr>
          <w:rFonts w:cstheme="minorHAnsi"/>
          <w:i/>
          <w:iCs/>
          <w:sz w:val="24"/>
          <w:szCs w:val="24"/>
          <w:shd w:val="clear" w:color="auto" w:fill="FFFFFF"/>
        </w:rPr>
        <w:t>Proc. Royal Soc. B</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266</w:t>
      </w:r>
      <w:r w:rsidRPr="009A7675">
        <w:rPr>
          <w:rFonts w:cstheme="minorHAnsi"/>
          <w:sz w:val="24"/>
          <w:szCs w:val="24"/>
          <w:shd w:val="clear" w:color="auto" w:fill="FFFFFF"/>
        </w:rPr>
        <w:t>:1105</w:t>
      </w:r>
    </w:p>
    <w:p w14:paraId="352B1F39" w14:textId="1561B315" w:rsidR="00A47997" w:rsidRPr="009A7675" w:rsidRDefault="00A47997" w:rsidP="009A7675">
      <w:pPr>
        <w:spacing w:line="360" w:lineRule="auto"/>
        <w:ind w:left="720" w:hanging="720"/>
        <w:rPr>
          <w:rFonts w:cstheme="minorHAnsi"/>
          <w:sz w:val="24"/>
          <w:szCs w:val="24"/>
          <w:lang w:val="en-US"/>
        </w:rPr>
      </w:pPr>
      <w:r w:rsidRPr="009A7675">
        <w:rPr>
          <w:rFonts w:cstheme="minorHAnsi"/>
          <w:sz w:val="24"/>
          <w:szCs w:val="24"/>
          <w:lang w:val="en-US"/>
        </w:rPr>
        <w:t xml:space="preserve">Navarro &amp; González-Solís (2007), Experimental increase of flying costs in a pelagic seabird: </w:t>
      </w:r>
      <w:r w:rsidR="00831184" w:rsidRPr="009A7675">
        <w:rPr>
          <w:rFonts w:cstheme="minorHAnsi"/>
          <w:sz w:val="24"/>
          <w:szCs w:val="24"/>
          <w:lang w:val="en-US"/>
        </w:rPr>
        <w:t>E</w:t>
      </w:r>
      <w:r w:rsidRPr="009A7675">
        <w:rPr>
          <w:rFonts w:cstheme="minorHAnsi"/>
          <w:sz w:val="24"/>
          <w:szCs w:val="24"/>
          <w:lang w:val="en-US"/>
        </w:rPr>
        <w:t xml:space="preserve">ffects on foraging strategies, nutritional state, and chick condition, </w:t>
      </w:r>
      <w:r w:rsidRPr="009A7675">
        <w:rPr>
          <w:rFonts w:cstheme="minorHAnsi"/>
          <w:i/>
          <w:iCs/>
          <w:sz w:val="24"/>
          <w:szCs w:val="24"/>
          <w:lang w:val="en-US"/>
        </w:rPr>
        <w:t xml:space="preserve">Oecologia </w:t>
      </w:r>
      <w:r w:rsidRPr="009A7675">
        <w:rPr>
          <w:rFonts w:cstheme="minorHAnsi"/>
          <w:b/>
          <w:bCs/>
          <w:sz w:val="24"/>
          <w:szCs w:val="24"/>
          <w:lang w:val="en-US"/>
        </w:rPr>
        <w:t>151</w:t>
      </w:r>
      <w:r w:rsidRPr="009A7675">
        <w:rPr>
          <w:rFonts w:cstheme="minorHAnsi"/>
          <w:sz w:val="24"/>
          <w:szCs w:val="24"/>
          <w:lang w:val="en-US"/>
        </w:rPr>
        <w:t>:150-60</w:t>
      </w:r>
    </w:p>
    <w:p w14:paraId="5259A5BF" w14:textId="77777777" w:rsidR="00A47997" w:rsidRPr="009A7675" w:rsidRDefault="003842A0" w:rsidP="009A7675">
      <w:pPr>
        <w:spacing w:line="360" w:lineRule="auto"/>
        <w:ind w:left="720" w:hanging="720"/>
        <w:rPr>
          <w:rStyle w:val="normaltextrun"/>
          <w:rFonts w:cstheme="minorHAnsi"/>
          <w:sz w:val="24"/>
          <w:szCs w:val="24"/>
          <w:lang w:val="en-US"/>
        </w:rPr>
      </w:pPr>
      <w:hyperlink r:id="rId20" w:history="1">
        <w:r w:rsidR="00A47997" w:rsidRPr="009A7675">
          <w:rPr>
            <w:rStyle w:val="Hyperlink"/>
            <w:rFonts w:cstheme="minorHAnsi"/>
            <w:color w:val="auto"/>
            <w:sz w:val="24"/>
            <w:szCs w:val="24"/>
            <w:u w:val="none"/>
            <w:lang w:val="en-US"/>
          </w:rPr>
          <w:t>Nol &amp; Smith (1987)</w:t>
        </w:r>
      </w:hyperlink>
      <w:r w:rsidR="00A47997" w:rsidRPr="009A7675">
        <w:rPr>
          <w:rStyle w:val="normaltextrun"/>
          <w:rFonts w:cstheme="minorHAnsi"/>
          <w:sz w:val="24"/>
          <w:szCs w:val="24"/>
          <w:lang w:val="en-US"/>
        </w:rPr>
        <w:t xml:space="preserve">, Effects of age and breeding experience on seasonal reproductive success in the song sparrow, </w:t>
      </w:r>
      <w:r w:rsidR="00A47997" w:rsidRPr="009A7675">
        <w:rPr>
          <w:rStyle w:val="normaltextrun"/>
          <w:rFonts w:cstheme="minorHAnsi"/>
          <w:i/>
          <w:iCs/>
          <w:sz w:val="24"/>
          <w:szCs w:val="24"/>
          <w:lang w:val="en-US"/>
        </w:rPr>
        <w:t>J. Anim. Ecol.</w:t>
      </w:r>
      <w:r w:rsidR="00A47997" w:rsidRPr="009A7675">
        <w:rPr>
          <w:rStyle w:val="normaltextrun"/>
          <w:rFonts w:cstheme="minorHAnsi"/>
          <w:sz w:val="24"/>
          <w:szCs w:val="24"/>
          <w:lang w:val="en-US"/>
        </w:rPr>
        <w:t xml:space="preserve"> </w:t>
      </w:r>
      <w:r w:rsidR="00A47997" w:rsidRPr="009A7675">
        <w:rPr>
          <w:rStyle w:val="normaltextrun"/>
          <w:rFonts w:cstheme="minorHAnsi"/>
          <w:b/>
          <w:bCs/>
          <w:sz w:val="24"/>
          <w:szCs w:val="24"/>
          <w:lang w:val="en-US"/>
        </w:rPr>
        <w:t>56</w:t>
      </w:r>
      <w:r w:rsidR="00A47997" w:rsidRPr="009A7675">
        <w:rPr>
          <w:rStyle w:val="normaltextrun"/>
          <w:rFonts w:cstheme="minorHAnsi"/>
          <w:sz w:val="24"/>
          <w:szCs w:val="24"/>
          <w:lang w:val="en-US"/>
        </w:rPr>
        <w:t>:</w:t>
      </w:r>
      <w:r w:rsidR="00A47997" w:rsidRPr="009A7675">
        <w:rPr>
          <w:rFonts w:cstheme="minorHAnsi"/>
          <w:spacing w:val="-5"/>
          <w:sz w:val="24"/>
          <w:szCs w:val="24"/>
          <w:shd w:val="clear" w:color="auto" w:fill="FFFFFF"/>
        </w:rPr>
        <w:t>301-13</w:t>
      </w:r>
    </w:p>
    <w:p w14:paraId="54387AA2"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Nordling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(1998), Reproductive effort reduces specific immune response and parasite resistance, </w:t>
      </w:r>
      <w:r w:rsidRPr="009A7675">
        <w:rPr>
          <w:rFonts w:cstheme="minorHAnsi"/>
          <w:i/>
          <w:iCs/>
          <w:sz w:val="24"/>
          <w:szCs w:val="24"/>
          <w:shd w:val="clear" w:color="auto" w:fill="FFFFFF"/>
        </w:rPr>
        <w:t>Proc. Royal Soc. B</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265</w:t>
      </w:r>
      <w:r w:rsidRPr="009A7675">
        <w:rPr>
          <w:rFonts w:cstheme="minorHAnsi"/>
          <w:sz w:val="24"/>
          <w:szCs w:val="24"/>
          <w:shd w:val="clear" w:color="auto" w:fill="FFFFFF"/>
        </w:rPr>
        <w:t>:1291-8</w:t>
      </w:r>
    </w:p>
    <w:p w14:paraId="15C5886C"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Nussey </w:t>
      </w:r>
      <w:r w:rsidRPr="009A7675">
        <w:rPr>
          <w:rFonts w:cstheme="minorHAnsi"/>
          <w:i/>
          <w:iCs/>
          <w:sz w:val="24"/>
          <w:szCs w:val="24"/>
          <w:shd w:val="clear" w:color="auto" w:fill="FFFFFF"/>
        </w:rPr>
        <w:t>et al</w:t>
      </w:r>
      <w:r w:rsidRPr="009A7675">
        <w:rPr>
          <w:rFonts w:cstheme="minorHAnsi"/>
          <w:sz w:val="24"/>
          <w:szCs w:val="24"/>
          <w:shd w:val="clear" w:color="auto" w:fill="FFFFFF"/>
        </w:rPr>
        <w:t>. (2008), Measuring senescence in wild animal populations: towards a longitudinal approach</w:t>
      </w:r>
      <w:r w:rsidRPr="009A7675">
        <w:rPr>
          <w:rFonts w:cstheme="minorHAnsi"/>
          <w:i/>
          <w:iCs/>
          <w:sz w:val="24"/>
          <w:szCs w:val="24"/>
          <w:shd w:val="clear" w:color="auto" w:fill="FFFFFF"/>
        </w:rPr>
        <w:t>, Funct. Ecol</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22</w:t>
      </w:r>
      <w:r w:rsidRPr="009A7675">
        <w:rPr>
          <w:rFonts w:cstheme="minorHAnsi"/>
          <w:sz w:val="24"/>
          <w:szCs w:val="24"/>
          <w:shd w:val="clear" w:color="auto" w:fill="FFFFFF"/>
        </w:rPr>
        <w:t>:393-06</w:t>
      </w:r>
    </w:p>
    <w:p w14:paraId="560F5C78"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Nussey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(2013), Senescence in natural populations of animals: Widespread evidence and its implications for bio-gerontology, </w:t>
      </w:r>
      <w:r w:rsidRPr="009A7675">
        <w:rPr>
          <w:rFonts w:cstheme="minorHAnsi"/>
          <w:i/>
          <w:iCs/>
          <w:sz w:val="24"/>
          <w:szCs w:val="24"/>
          <w:shd w:val="clear" w:color="auto" w:fill="FFFFFF"/>
        </w:rPr>
        <w:t>Ageing Res. Rev.</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12</w:t>
      </w:r>
      <w:r w:rsidRPr="009A7675">
        <w:rPr>
          <w:rFonts w:cstheme="minorHAnsi"/>
          <w:sz w:val="24"/>
          <w:szCs w:val="24"/>
          <w:shd w:val="clear" w:color="auto" w:fill="FFFFFF"/>
        </w:rPr>
        <w:t>:214-25</w:t>
      </w:r>
    </w:p>
    <w:p w14:paraId="265B3B24" w14:textId="7777777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Style w:val="Hyperlink"/>
          <w:rFonts w:cstheme="minorHAnsi"/>
          <w:color w:val="auto"/>
          <w:sz w:val="24"/>
          <w:szCs w:val="24"/>
          <w:u w:val="none"/>
          <w:lang w:val="en-US"/>
        </w:rPr>
        <w:t xml:space="preserve">Olson </w:t>
      </w:r>
      <w:r w:rsidRPr="009A7675">
        <w:rPr>
          <w:rStyle w:val="Hyperlink"/>
          <w:rFonts w:cstheme="minorHAnsi"/>
          <w:i/>
          <w:iCs/>
          <w:color w:val="auto"/>
          <w:sz w:val="24"/>
          <w:szCs w:val="24"/>
          <w:u w:val="none"/>
          <w:lang w:val="en-US"/>
        </w:rPr>
        <w:t>et al</w:t>
      </w:r>
      <w:r w:rsidRPr="009A7675">
        <w:rPr>
          <w:rStyle w:val="Hyperlink"/>
          <w:rFonts w:cstheme="minorHAnsi"/>
          <w:color w:val="auto"/>
          <w:sz w:val="24"/>
          <w:szCs w:val="24"/>
          <w:u w:val="none"/>
          <w:lang w:val="en-US"/>
        </w:rPr>
        <w:t>. (2008), Parental conflict in birds: comparative analyses of offspring development, ecology and mating opportunities,</w:t>
      </w:r>
      <w:r w:rsidRPr="009A7675">
        <w:rPr>
          <w:rStyle w:val="Hyperlink"/>
          <w:rFonts w:cstheme="minorHAnsi"/>
          <w:i/>
          <w:iCs/>
          <w:color w:val="auto"/>
          <w:sz w:val="24"/>
          <w:szCs w:val="24"/>
          <w:u w:val="none"/>
          <w:lang w:val="en-US"/>
        </w:rPr>
        <w:t xml:space="preserve"> Proc. Royal Soc. B</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275</w:t>
      </w:r>
      <w:r w:rsidRPr="009A7675">
        <w:rPr>
          <w:rStyle w:val="Hyperlink"/>
          <w:rFonts w:cstheme="minorHAnsi"/>
          <w:color w:val="auto"/>
          <w:sz w:val="24"/>
          <w:szCs w:val="24"/>
          <w:u w:val="none"/>
          <w:lang w:val="en-US"/>
        </w:rPr>
        <w:t>:301-7</w:t>
      </w:r>
    </w:p>
    <w:p w14:paraId="14F89BDD" w14:textId="42977576"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Pärt &amp; Gustafsson (1989), Breeding dispersal in the collared flycatcher (</w:t>
      </w:r>
      <w:r w:rsidRPr="009A7675">
        <w:rPr>
          <w:rFonts w:cstheme="minorHAnsi"/>
          <w:i/>
          <w:iCs/>
          <w:sz w:val="24"/>
          <w:szCs w:val="24"/>
          <w:shd w:val="clear" w:color="auto" w:fill="FFFFFF"/>
        </w:rPr>
        <w:t>Ficedula albicollis</w:t>
      </w:r>
      <w:r w:rsidRPr="009A7675">
        <w:rPr>
          <w:rFonts w:cstheme="minorHAnsi"/>
          <w:sz w:val="24"/>
          <w:szCs w:val="24"/>
          <w:shd w:val="clear" w:color="auto" w:fill="FFFFFF"/>
        </w:rPr>
        <w:t xml:space="preserve">): </w:t>
      </w:r>
      <w:r w:rsidR="00831184" w:rsidRPr="009A7675">
        <w:rPr>
          <w:rFonts w:cstheme="minorHAnsi"/>
          <w:sz w:val="24"/>
          <w:szCs w:val="24"/>
          <w:shd w:val="clear" w:color="auto" w:fill="FFFFFF"/>
        </w:rPr>
        <w:t>P</w:t>
      </w:r>
      <w:r w:rsidRPr="009A7675">
        <w:rPr>
          <w:rFonts w:cstheme="minorHAnsi"/>
          <w:sz w:val="24"/>
          <w:szCs w:val="24"/>
          <w:shd w:val="clear" w:color="auto" w:fill="FFFFFF"/>
        </w:rPr>
        <w:t xml:space="preserve">ossible causes and reproductive consequences, </w:t>
      </w:r>
      <w:r w:rsidRPr="009A7675">
        <w:rPr>
          <w:rFonts w:cstheme="minorHAnsi"/>
          <w:i/>
          <w:iCs/>
          <w:sz w:val="24"/>
          <w:szCs w:val="24"/>
          <w:shd w:val="clear" w:color="auto" w:fill="FFFFFF"/>
        </w:rPr>
        <w:t xml:space="preserve">J. Anim. Ecol. </w:t>
      </w:r>
      <w:r w:rsidRPr="009A7675">
        <w:rPr>
          <w:rFonts w:cstheme="minorHAnsi"/>
          <w:b/>
          <w:bCs/>
          <w:sz w:val="24"/>
          <w:szCs w:val="24"/>
        </w:rPr>
        <w:t>58</w:t>
      </w:r>
      <w:r w:rsidRPr="009A7675">
        <w:rPr>
          <w:rFonts w:cstheme="minorHAnsi"/>
          <w:sz w:val="24"/>
          <w:szCs w:val="24"/>
        </w:rPr>
        <w:t>:305-20</w:t>
      </w:r>
      <w:r w:rsidRPr="009A7675">
        <w:rPr>
          <w:rFonts w:cstheme="minorHAnsi"/>
          <w:sz w:val="24"/>
          <w:szCs w:val="24"/>
          <w:shd w:val="clear" w:color="auto" w:fill="FFFFFF"/>
        </w:rPr>
        <w:t xml:space="preserve"> </w:t>
      </w:r>
    </w:p>
    <w:p w14:paraId="20802136" w14:textId="77777777" w:rsidR="00A47997" w:rsidRPr="009A7675" w:rsidRDefault="00A47997" w:rsidP="009A7675">
      <w:pPr>
        <w:spacing w:line="360" w:lineRule="auto"/>
        <w:ind w:left="720" w:hanging="720"/>
        <w:rPr>
          <w:rStyle w:val="Hyperlink"/>
          <w:rFonts w:cstheme="minorHAnsi"/>
          <w:color w:val="auto"/>
          <w:sz w:val="24"/>
          <w:szCs w:val="24"/>
          <w:u w:val="none"/>
          <w:shd w:val="clear" w:color="auto" w:fill="FFFFFF"/>
        </w:rPr>
      </w:pPr>
      <w:r w:rsidRPr="009A7675">
        <w:rPr>
          <w:rFonts w:cstheme="minorHAnsi"/>
          <w:sz w:val="24"/>
          <w:szCs w:val="24"/>
          <w:shd w:val="clear" w:color="auto" w:fill="FFFFFF"/>
        </w:rPr>
        <w:t>Pärt (1995)</w:t>
      </w:r>
      <w:r w:rsidRPr="009A7675">
        <w:rPr>
          <w:rStyle w:val="Hyperlink"/>
          <w:rFonts w:cstheme="minorHAnsi"/>
          <w:color w:val="auto"/>
          <w:sz w:val="24"/>
          <w:szCs w:val="24"/>
          <w:u w:val="none"/>
          <w:shd w:val="clear" w:color="auto" w:fill="FFFFFF"/>
        </w:rPr>
        <w:t xml:space="preserve">, Does breeding experience explain increased reproductive success with age? An experiment, </w:t>
      </w:r>
      <w:r w:rsidRPr="009A7675">
        <w:rPr>
          <w:rStyle w:val="Hyperlink"/>
          <w:rFonts w:cstheme="minorHAnsi"/>
          <w:i/>
          <w:iCs/>
          <w:color w:val="auto"/>
          <w:sz w:val="24"/>
          <w:szCs w:val="24"/>
          <w:u w:val="none"/>
          <w:shd w:val="clear" w:color="auto" w:fill="FFFFFF"/>
        </w:rPr>
        <w:t>Proc. Royal Soc. B</w:t>
      </w:r>
      <w:r w:rsidRPr="009A7675">
        <w:rPr>
          <w:rStyle w:val="Hyperlink"/>
          <w:rFonts w:cstheme="minorHAnsi"/>
          <w:color w:val="auto"/>
          <w:sz w:val="24"/>
          <w:szCs w:val="24"/>
          <w:u w:val="none"/>
          <w:shd w:val="clear" w:color="auto" w:fill="FFFFFF"/>
        </w:rPr>
        <w:t xml:space="preserve"> </w:t>
      </w:r>
      <w:r w:rsidRPr="009A7675">
        <w:rPr>
          <w:rStyle w:val="Hyperlink"/>
          <w:rFonts w:cstheme="minorHAnsi"/>
          <w:b/>
          <w:bCs/>
          <w:color w:val="auto"/>
          <w:sz w:val="24"/>
          <w:szCs w:val="24"/>
          <w:u w:val="none"/>
          <w:shd w:val="clear" w:color="auto" w:fill="FFFFFF"/>
        </w:rPr>
        <w:t>260</w:t>
      </w:r>
      <w:r w:rsidRPr="009A7675">
        <w:rPr>
          <w:rStyle w:val="Hyperlink"/>
          <w:rFonts w:cstheme="minorHAnsi"/>
          <w:color w:val="auto"/>
          <w:sz w:val="24"/>
          <w:szCs w:val="24"/>
          <w:u w:val="none"/>
          <w:shd w:val="clear" w:color="auto" w:fill="FFFFFF"/>
        </w:rPr>
        <w:t>:113-7</w:t>
      </w:r>
    </w:p>
    <w:p w14:paraId="6E86E9BC"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Pärt (2001)</w:t>
      </w:r>
      <w:r w:rsidRPr="009A7675">
        <w:rPr>
          <w:rStyle w:val="normaltextrun"/>
          <w:rFonts w:cstheme="minorHAnsi"/>
          <w:sz w:val="24"/>
          <w:szCs w:val="24"/>
          <w:lang w:val="en-US"/>
        </w:rPr>
        <w:t xml:space="preserve">, The effects of territory quality on age-dependent reproductive performance in the northern wheatear, </w:t>
      </w:r>
      <w:r w:rsidRPr="009A7675">
        <w:rPr>
          <w:rStyle w:val="normaltextrun"/>
          <w:rFonts w:cstheme="minorHAnsi"/>
          <w:i/>
          <w:iCs/>
          <w:sz w:val="24"/>
          <w:szCs w:val="24"/>
          <w:lang w:val="en-US"/>
        </w:rPr>
        <w:t xml:space="preserve">Oenanthe </w:t>
      </w:r>
      <w:proofErr w:type="spellStart"/>
      <w:r w:rsidRPr="009A7675">
        <w:rPr>
          <w:rStyle w:val="normaltextrun"/>
          <w:rFonts w:cstheme="minorHAnsi"/>
          <w:i/>
          <w:iCs/>
          <w:sz w:val="24"/>
          <w:szCs w:val="24"/>
          <w:lang w:val="en-US"/>
        </w:rPr>
        <w:t>oenanthe</w:t>
      </w:r>
      <w:proofErr w:type="spellEnd"/>
      <w:r w:rsidRPr="009A7675">
        <w:rPr>
          <w:rStyle w:val="normaltextrun"/>
          <w:rFonts w:cstheme="minorHAnsi"/>
          <w:i/>
          <w:iCs/>
          <w:sz w:val="24"/>
          <w:szCs w:val="24"/>
          <w:lang w:val="en-US"/>
        </w:rPr>
        <w:t xml:space="preserve">, Anim. Behav. </w:t>
      </w:r>
      <w:r w:rsidRPr="009A7675">
        <w:rPr>
          <w:rStyle w:val="normaltextrun"/>
          <w:rFonts w:cstheme="minorHAnsi"/>
          <w:b/>
          <w:bCs/>
          <w:sz w:val="24"/>
          <w:szCs w:val="24"/>
          <w:lang w:val="en-US"/>
        </w:rPr>
        <w:t>62</w:t>
      </w:r>
      <w:r w:rsidRPr="009A7675">
        <w:rPr>
          <w:rStyle w:val="normaltextrun"/>
          <w:rFonts w:cstheme="minorHAnsi"/>
          <w:sz w:val="24"/>
          <w:szCs w:val="24"/>
          <w:lang w:val="en-US"/>
        </w:rPr>
        <w:t>:379-88</w:t>
      </w:r>
    </w:p>
    <w:p w14:paraId="48C1B853" w14:textId="77777777" w:rsidR="00A47997" w:rsidRPr="009A7675" w:rsidRDefault="00A47997" w:rsidP="009A7675">
      <w:pPr>
        <w:spacing w:line="360" w:lineRule="auto"/>
        <w:ind w:left="720" w:hanging="720"/>
        <w:rPr>
          <w:rStyle w:val="normaltextrun"/>
          <w:rFonts w:cstheme="minorHAnsi"/>
          <w:sz w:val="24"/>
          <w:szCs w:val="24"/>
          <w:lang w:val="en-US"/>
        </w:rPr>
      </w:pPr>
      <w:bookmarkStart w:id="15" w:name="_Hlk58749143"/>
      <w:r w:rsidRPr="009A7675">
        <w:rPr>
          <w:rStyle w:val="normaltextrun"/>
          <w:rFonts w:cstheme="minorHAnsi"/>
          <w:sz w:val="24"/>
          <w:szCs w:val="24"/>
          <w:lang w:val="en-US"/>
        </w:rPr>
        <w:t xml:space="preserve">Pärt </w:t>
      </w:r>
      <w:r w:rsidRPr="009A7675">
        <w:rPr>
          <w:rStyle w:val="normaltextrun"/>
          <w:rFonts w:cstheme="minorHAnsi"/>
          <w:i/>
          <w:iCs/>
          <w:sz w:val="24"/>
          <w:szCs w:val="24"/>
          <w:lang w:val="en-US"/>
        </w:rPr>
        <w:t>et al</w:t>
      </w:r>
      <w:r w:rsidRPr="009A7675">
        <w:rPr>
          <w:rStyle w:val="normaltextrun"/>
          <w:rFonts w:cstheme="minorHAnsi"/>
          <w:sz w:val="24"/>
          <w:szCs w:val="24"/>
          <w:lang w:val="en-US"/>
        </w:rPr>
        <w:t>. (1991), "Terminal investment" and a sexual conflict in the collared flycatcher (</w:t>
      </w:r>
      <w:r w:rsidRPr="009A7675">
        <w:rPr>
          <w:rStyle w:val="normaltextrun"/>
          <w:rFonts w:cstheme="minorHAnsi"/>
          <w:i/>
          <w:iCs/>
          <w:sz w:val="24"/>
          <w:szCs w:val="24"/>
          <w:lang w:val="en-US"/>
        </w:rPr>
        <w:t>Ficedula albicollis</w:t>
      </w:r>
      <w:r w:rsidRPr="009A7675">
        <w:rPr>
          <w:rStyle w:val="normaltextrun"/>
          <w:rFonts w:cstheme="minorHAnsi"/>
          <w:sz w:val="24"/>
          <w:szCs w:val="24"/>
          <w:lang w:val="en-US"/>
        </w:rPr>
        <w:t xml:space="preserve">), </w:t>
      </w:r>
      <w:r w:rsidRPr="009A7675">
        <w:rPr>
          <w:rStyle w:val="normaltextrun"/>
          <w:rFonts w:cstheme="minorHAnsi"/>
          <w:i/>
          <w:iCs/>
          <w:sz w:val="24"/>
          <w:szCs w:val="24"/>
          <w:lang w:val="en-US"/>
        </w:rPr>
        <w:t>Am. Nat.</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140</w:t>
      </w:r>
      <w:r w:rsidRPr="009A7675">
        <w:rPr>
          <w:rStyle w:val="normaltextrun"/>
          <w:rFonts w:cstheme="minorHAnsi"/>
          <w:sz w:val="24"/>
          <w:szCs w:val="24"/>
          <w:lang w:val="en-US"/>
        </w:rPr>
        <w:t>:</w:t>
      </w:r>
      <w:r w:rsidRPr="009A7675">
        <w:rPr>
          <w:rFonts w:cstheme="minorHAnsi"/>
          <w:sz w:val="24"/>
          <w:szCs w:val="24"/>
          <w:shd w:val="clear" w:color="auto" w:fill="FFFFFF"/>
        </w:rPr>
        <w:t>868-82</w:t>
      </w:r>
    </w:p>
    <w:bookmarkEnd w:id="15"/>
    <w:p w14:paraId="4AC918B3"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lastRenderedPageBreak/>
        <w:t xml:space="preserve">Pelletier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(2014), Fine-scale spatial age segregation in the limited foraging area of an inshore seabird species, the little penguin, </w:t>
      </w:r>
      <w:r w:rsidRPr="009A7675">
        <w:rPr>
          <w:rFonts w:cstheme="minorHAnsi"/>
          <w:i/>
          <w:iCs/>
          <w:sz w:val="24"/>
          <w:szCs w:val="24"/>
          <w:shd w:val="clear" w:color="auto" w:fill="FFFFFF"/>
        </w:rPr>
        <w:t>Oecologia</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176</w:t>
      </w:r>
      <w:r w:rsidRPr="009A7675">
        <w:rPr>
          <w:rFonts w:cstheme="minorHAnsi"/>
          <w:sz w:val="24"/>
          <w:szCs w:val="24"/>
          <w:shd w:val="clear" w:color="auto" w:fill="FFFFFF"/>
        </w:rPr>
        <w:t>:399-408</w:t>
      </w:r>
    </w:p>
    <w:p w14:paraId="1FC56EFC" w14:textId="77777777" w:rsidR="00A47997" w:rsidRPr="009A7675" w:rsidRDefault="00A47997" w:rsidP="009A7675">
      <w:pPr>
        <w:spacing w:line="360" w:lineRule="auto"/>
        <w:ind w:left="720" w:hanging="720"/>
        <w:rPr>
          <w:rStyle w:val="Hyperlink"/>
          <w:rFonts w:cstheme="minorHAnsi"/>
          <w:color w:val="auto"/>
          <w:sz w:val="24"/>
          <w:szCs w:val="24"/>
          <w:u w:val="none"/>
          <w:shd w:val="clear" w:color="auto" w:fill="FFFFFF"/>
        </w:rPr>
      </w:pPr>
      <w:r w:rsidRPr="009A7675">
        <w:rPr>
          <w:rFonts w:cstheme="minorHAnsi"/>
          <w:sz w:val="24"/>
          <w:szCs w:val="24"/>
          <w:shd w:val="clear" w:color="auto" w:fill="FFFFFF"/>
        </w:rPr>
        <w:t xml:space="preserve">Péron </w:t>
      </w:r>
      <w:r w:rsidRPr="009A7675">
        <w:rPr>
          <w:rFonts w:cstheme="minorHAnsi"/>
          <w:i/>
          <w:iCs/>
          <w:sz w:val="24"/>
          <w:szCs w:val="24"/>
          <w:shd w:val="clear" w:color="auto" w:fill="FFFFFF"/>
        </w:rPr>
        <w:t>et al</w:t>
      </w:r>
      <w:r w:rsidRPr="009A7675">
        <w:rPr>
          <w:rFonts w:cstheme="minorHAnsi"/>
          <w:sz w:val="24"/>
          <w:szCs w:val="24"/>
          <w:shd w:val="clear" w:color="auto" w:fill="FFFFFF"/>
        </w:rPr>
        <w:t>. (2010)</w:t>
      </w:r>
      <w:r w:rsidRPr="009A7675">
        <w:rPr>
          <w:rStyle w:val="Hyperlink"/>
          <w:rFonts w:cstheme="minorHAnsi"/>
          <w:color w:val="auto"/>
          <w:sz w:val="24"/>
          <w:szCs w:val="24"/>
          <w:u w:val="none"/>
          <w:shd w:val="clear" w:color="auto" w:fill="FFFFFF"/>
        </w:rPr>
        <w:t xml:space="preserve">, Age at the onset of senescence in birds and mammals is predicted by early-life performance, </w:t>
      </w:r>
      <w:r w:rsidRPr="009A7675">
        <w:rPr>
          <w:rStyle w:val="Hyperlink"/>
          <w:rFonts w:cstheme="minorHAnsi"/>
          <w:i/>
          <w:iCs/>
          <w:color w:val="auto"/>
          <w:sz w:val="24"/>
          <w:szCs w:val="24"/>
          <w:u w:val="none"/>
          <w:shd w:val="clear" w:color="auto" w:fill="FFFFFF"/>
        </w:rPr>
        <w:t>Proc. Royal Soc. B</w:t>
      </w:r>
      <w:r w:rsidRPr="009A7675">
        <w:rPr>
          <w:rStyle w:val="Hyperlink"/>
          <w:rFonts w:cstheme="minorHAnsi"/>
          <w:color w:val="auto"/>
          <w:sz w:val="24"/>
          <w:szCs w:val="24"/>
          <w:u w:val="none"/>
          <w:shd w:val="clear" w:color="auto" w:fill="FFFFFF"/>
        </w:rPr>
        <w:t xml:space="preserve"> </w:t>
      </w:r>
      <w:r w:rsidRPr="009A7675">
        <w:rPr>
          <w:rStyle w:val="Hyperlink"/>
          <w:rFonts w:cstheme="minorHAnsi"/>
          <w:b/>
          <w:bCs/>
          <w:color w:val="auto"/>
          <w:sz w:val="24"/>
          <w:szCs w:val="24"/>
          <w:u w:val="none"/>
          <w:shd w:val="clear" w:color="auto" w:fill="FFFFFF"/>
        </w:rPr>
        <w:t>277</w:t>
      </w:r>
      <w:r w:rsidRPr="009A7675">
        <w:rPr>
          <w:rStyle w:val="Hyperlink"/>
          <w:rFonts w:cstheme="minorHAnsi"/>
          <w:color w:val="auto"/>
          <w:sz w:val="24"/>
          <w:szCs w:val="24"/>
          <w:u w:val="none"/>
          <w:shd w:val="clear" w:color="auto" w:fill="FFFFFF"/>
        </w:rPr>
        <w:t>:2849-56</w:t>
      </w:r>
    </w:p>
    <w:p w14:paraId="743F78DC" w14:textId="77777777" w:rsidR="00A47997" w:rsidRPr="009A7675" w:rsidRDefault="00A47997" w:rsidP="009A7675">
      <w:pPr>
        <w:spacing w:line="360" w:lineRule="auto"/>
        <w:ind w:left="720" w:hanging="720"/>
        <w:rPr>
          <w:rStyle w:val="Hyperlink"/>
          <w:rFonts w:cstheme="minorHAnsi"/>
          <w:color w:val="auto"/>
          <w:sz w:val="24"/>
          <w:szCs w:val="24"/>
          <w:u w:val="none"/>
          <w:shd w:val="clear" w:color="auto" w:fill="FFFFFF"/>
        </w:rPr>
      </w:pPr>
      <w:r w:rsidRPr="009A7675">
        <w:rPr>
          <w:rFonts w:cstheme="minorHAnsi"/>
          <w:sz w:val="24"/>
          <w:szCs w:val="24"/>
          <w:shd w:val="clear" w:color="auto" w:fill="FFFFFF"/>
        </w:rPr>
        <w:t>Pugesek (1987)</w:t>
      </w:r>
      <w:r w:rsidRPr="009A7675">
        <w:rPr>
          <w:rStyle w:val="Hyperlink"/>
          <w:rFonts w:cstheme="minorHAnsi"/>
          <w:color w:val="auto"/>
          <w:sz w:val="24"/>
          <w:szCs w:val="24"/>
          <w:u w:val="none"/>
          <w:shd w:val="clear" w:color="auto" w:fill="FFFFFF"/>
        </w:rPr>
        <w:t xml:space="preserve">, Age-specific survivorship in relation to clutch size and fledging success in California gulls, </w:t>
      </w:r>
      <w:r w:rsidRPr="009A7675">
        <w:rPr>
          <w:rStyle w:val="Hyperlink"/>
          <w:rFonts w:cstheme="minorHAnsi"/>
          <w:i/>
          <w:iCs/>
          <w:color w:val="auto"/>
          <w:sz w:val="24"/>
          <w:szCs w:val="24"/>
          <w:u w:val="none"/>
          <w:shd w:val="clear" w:color="auto" w:fill="FFFFFF"/>
        </w:rPr>
        <w:t>Behav. Ecol. Sociobiol.</w:t>
      </w:r>
      <w:r w:rsidRPr="009A7675">
        <w:rPr>
          <w:rFonts w:cstheme="minorHAnsi"/>
          <w:sz w:val="24"/>
          <w:szCs w:val="24"/>
        </w:rPr>
        <w:t xml:space="preserve"> </w:t>
      </w:r>
      <w:r w:rsidRPr="009A7675">
        <w:rPr>
          <w:rStyle w:val="Hyperlink"/>
          <w:rFonts w:cstheme="minorHAnsi"/>
          <w:b/>
          <w:bCs/>
          <w:color w:val="auto"/>
          <w:sz w:val="24"/>
          <w:szCs w:val="24"/>
          <w:u w:val="none"/>
          <w:shd w:val="clear" w:color="auto" w:fill="FFFFFF"/>
        </w:rPr>
        <w:t>21</w:t>
      </w:r>
      <w:r w:rsidRPr="009A7675">
        <w:rPr>
          <w:rStyle w:val="Hyperlink"/>
          <w:rFonts w:cstheme="minorHAnsi"/>
          <w:color w:val="auto"/>
          <w:sz w:val="24"/>
          <w:szCs w:val="24"/>
          <w:u w:val="none"/>
          <w:shd w:val="clear" w:color="auto" w:fill="FFFFFF"/>
        </w:rPr>
        <w:t>:217-21</w:t>
      </w:r>
    </w:p>
    <w:p w14:paraId="420C7C6B"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Pyle </w:t>
      </w:r>
      <w:r w:rsidRPr="009A7675">
        <w:rPr>
          <w:rFonts w:cstheme="minorHAnsi"/>
          <w:i/>
          <w:iCs/>
          <w:sz w:val="24"/>
          <w:szCs w:val="24"/>
          <w:shd w:val="clear" w:color="auto" w:fill="FFFFFF"/>
        </w:rPr>
        <w:t>et al</w:t>
      </w:r>
      <w:r w:rsidRPr="009A7675">
        <w:rPr>
          <w:rFonts w:cstheme="minorHAnsi"/>
          <w:sz w:val="24"/>
          <w:szCs w:val="24"/>
          <w:shd w:val="clear" w:color="auto" w:fill="FFFFFF"/>
        </w:rPr>
        <w:t>. (1991)</w:t>
      </w:r>
      <w:r w:rsidRPr="009A7675">
        <w:rPr>
          <w:rStyle w:val="Hyperlink"/>
          <w:rFonts w:cstheme="minorHAnsi"/>
          <w:color w:val="auto"/>
          <w:sz w:val="24"/>
          <w:szCs w:val="24"/>
          <w:u w:val="none"/>
          <w:shd w:val="clear" w:color="auto" w:fill="FFFFFF"/>
        </w:rPr>
        <w:t xml:space="preserve">, The effects of experience and age on the breeding performance of western gulls, </w:t>
      </w:r>
      <w:r w:rsidRPr="009A7675">
        <w:rPr>
          <w:rStyle w:val="Hyperlink"/>
          <w:rFonts w:cstheme="minorHAnsi"/>
          <w:i/>
          <w:iCs/>
          <w:color w:val="auto"/>
          <w:sz w:val="24"/>
          <w:szCs w:val="24"/>
          <w:u w:val="none"/>
          <w:shd w:val="clear" w:color="auto" w:fill="FFFFFF"/>
        </w:rPr>
        <w:t xml:space="preserve">Auk </w:t>
      </w:r>
      <w:r w:rsidRPr="009A7675">
        <w:rPr>
          <w:rStyle w:val="Hyperlink"/>
          <w:rFonts w:cstheme="minorHAnsi"/>
          <w:b/>
          <w:bCs/>
          <w:color w:val="auto"/>
          <w:sz w:val="24"/>
          <w:szCs w:val="24"/>
          <w:u w:val="none"/>
          <w:shd w:val="clear" w:color="auto" w:fill="FFFFFF"/>
        </w:rPr>
        <w:t>108</w:t>
      </w:r>
      <w:r w:rsidRPr="009A7675">
        <w:rPr>
          <w:rStyle w:val="Hyperlink"/>
          <w:rFonts w:cstheme="minorHAnsi"/>
          <w:color w:val="auto"/>
          <w:sz w:val="24"/>
          <w:szCs w:val="24"/>
          <w:u w:val="none"/>
          <w:shd w:val="clear" w:color="auto" w:fill="FFFFFF"/>
        </w:rPr>
        <w:t>:</w:t>
      </w:r>
      <w:r w:rsidRPr="009A7675">
        <w:rPr>
          <w:rFonts w:cstheme="minorHAnsi"/>
          <w:spacing w:val="-5"/>
          <w:sz w:val="24"/>
          <w:szCs w:val="24"/>
          <w:shd w:val="clear" w:color="auto" w:fill="FFFFFF"/>
        </w:rPr>
        <w:t>25-33 </w:t>
      </w:r>
    </w:p>
    <w:p w14:paraId="740DEF4F" w14:textId="2101C5EE"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R Core Team (2020), R: A language and environment for statistical computing. R </w:t>
      </w:r>
      <w:r w:rsidR="00831184" w:rsidRPr="009A7675">
        <w:rPr>
          <w:rFonts w:cstheme="minorHAnsi"/>
          <w:sz w:val="24"/>
          <w:szCs w:val="24"/>
          <w:shd w:val="clear" w:color="auto" w:fill="FFFFFF"/>
        </w:rPr>
        <w:t>f</w:t>
      </w:r>
      <w:r w:rsidRPr="009A7675">
        <w:rPr>
          <w:rFonts w:cstheme="minorHAnsi"/>
          <w:sz w:val="24"/>
          <w:szCs w:val="24"/>
          <w:shd w:val="clear" w:color="auto" w:fill="FFFFFF"/>
        </w:rPr>
        <w:t xml:space="preserve">oundation for </w:t>
      </w:r>
      <w:r w:rsidR="00831184" w:rsidRPr="009A7675">
        <w:rPr>
          <w:rFonts w:cstheme="minorHAnsi"/>
          <w:sz w:val="24"/>
          <w:szCs w:val="24"/>
          <w:shd w:val="clear" w:color="auto" w:fill="FFFFFF"/>
        </w:rPr>
        <w:t>s</w:t>
      </w:r>
      <w:r w:rsidRPr="009A7675">
        <w:rPr>
          <w:rFonts w:cstheme="minorHAnsi"/>
          <w:sz w:val="24"/>
          <w:szCs w:val="24"/>
          <w:shd w:val="clear" w:color="auto" w:fill="FFFFFF"/>
        </w:rPr>
        <w:t xml:space="preserve">tatistical </w:t>
      </w:r>
      <w:r w:rsidR="00831184" w:rsidRPr="009A7675">
        <w:rPr>
          <w:rFonts w:cstheme="minorHAnsi"/>
          <w:sz w:val="24"/>
          <w:szCs w:val="24"/>
          <w:shd w:val="clear" w:color="auto" w:fill="FFFFFF"/>
        </w:rPr>
        <w:t>c</w:t>
      </w:r>
      <w:r w:rsidRPr="009A7675">
        <w:rPr>
          <w:rFonts w:cstheme="minorHAnsi"/>
          <w:sz w:val="24"/>
          <w:szCs w:val="24"/>
          <w:shd w:val="clear" w:color="auto" w:fill="FFFFFF"/>
        </w:rPr>
        <w:t xml:space="preserve">omputing, </w:t>
      </w:r>
      <w:r w:rsidRPr="009A7675">
        <w:rPr>
          <w:rFonts w:cstheme="minorHAnsi"/>
          <w:i/>
          <w:iCs/>
          <w:sz w:val="24"/>
          <w:szCs w:val="24"/>
          <w:shd w:val="clear" w:color="auto" w:fill="FFFFFF"/>
        </w:rPr>
        <w:t>Vienna, Austria,</w:t>
      </w:r>
      <w:r w:rsidRPr="009A7675">
        <w:rPr>
          <w:rFonts w:cstheme="minorHAnsi"/>
          <w:sz w:val="24"/>
          <w:szCs w:val="24"/>
          <w:shd w:val="clear" w:color="auto" w:fill="FFFFFF"/>
        </w:rPr>
        <w:t xml:space="preserve"> URL: http://www.R-project.org</w:t>
      </w:r>
    </w:p>
    <w:p w14:paraId="55A28CC1" w14:textId="5CC6914B"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Ratikainen &amp; Kokko (2009), Differential allocation and compensation: </w:t>
      </w:r>
      <w:r w:rsidR="00831184" w:rsidRPr="009A7675">
        <w:rPr>
          <w:rFonts w:cstheme="minorHAnsi"/>
          <w:sz w:val="24"/>
          <w:szCs w:val="24"/>
          <w:shd w:val="clear" w:color="auto" w:fill="FFFFFF"/>
        </w:rPr>
        <w:t>Who</w:t>
      </w:r>
      <w:r w:rsidRPr="009A7675">
        <w:rPr>
          <w:rFonts w:cstheme="minorHAnsi"/>
          <w:sz w:val="24"/>
          <w:szCs w:val="24"/>
          <w:shd w:val="clear" w:color="auto" w:fill="FFFFFF"/>
        </w:rPr>
        <w:t xml:space="preserve"> deserves the silver spoon?, </w:t>
      </w:r>
      <w:r w:rsidRPr="009A7675">
        <w:rPr>
          <w:rFonts w:cstheme="minorHAnsi"/>
          <w:i/>
          <w:iCs/>
          <w:sz w:val="24"/>
          <w:szCs w:val="24"/>
          <w:shd w:val="clear" w:color="auto" w:fill="FFFFFF"/>
        </w:rPr>
        <w:t xml:space="preserve">Behav. Ecol. </w:t>
      </w:r>
      <w:r w:rsidRPr="009A7675">
        <w:rPr>
          <w:rFonts w:cstheme="minorHAnsi"/>
          <w:b/>
          <w:bCs/>
          <w:sz w:val="24"/>
          <w:szCs w:val="24"/>
          <w:shd w:val="clear" w:color="auto" w:fill="FFFFFF"/>
        </w:rPr>
        <w:t>21</w:t>
      </w:r>
      <w:r w:rsidRPr="009A7675">
        <w:rPr>
          <w:rFonts w:cstheme="minorHAnsi"/>
          <w:sz w:val="24"/>
          <w:szCs w:val="24"/>
          <w:shd w:val="clear" w:color="auto" w:fill="FFFFFF"/>
        </w:rPr>
        <w:t>:195-200</w:t>
      </w:r>
    </w:p>
    <w:p w14:paraId="57FEA70C" w14:textId="77777777" w:rsidR="00A47997" w:rsidRPr="009A7675" w:rsidRDefault="00A47997" w:rsidP="009A7675">
      <w:pPr>
        <w:spacing w:line="360" w:lineRule="auto"/>
        <w:ind w:left="720" w:hanging="720"/>
        <w:rPr>
          <w:rFonts w:cstheme="minorHAnsi"/>
          <w:sz w:val="24"/>
          <w:szCs w:val="24"/>
          <w:lang w:val="en-US"/>
        </w:rPr>
      </w:pPr>
      <w:r w:rsidRPr="009A7675">
        <w:rPr>
          <w:rFonts w:cstheme="minorHAnsi"/>
          <w:sz w:val="24"/>
          <w:szCs w:val="24"/>
          <w:lang w:val="en-US"/>
        </w:rPr>
        <w:t xml:space="preserve">Rebke </w:t>
      </w:r>
      <w:r w:rsidRPr="009A7675">
        <w:rPr>
          <w:rFonts w:cstheme="minorHAnsi"/>
          <w:i/>
          <w:iCs/>
          <w:sz w:val="24"/>
          <w:szCs w:val="24"/>
          <w:lang w:val="en-US"/>
        </w:rPr>
        <w:t>et al</w:t>
      </w:r>
      <w:r w:rsidRPr="009A7675">
        <w:rPr>
          <w:rFonts w:cstheme="minorHAnsi"/>
          <w:sz w:val="24"/>
          <w:szCs w:val="24"/>
          <w:lang w:val="en-US"/>
        </w:rPr>
        <w:t xml:space="preserve">. (2010), Reproductive improvement and senescence in a long-lived bird, </w:t>
      </w:r>
      <w:r w:rsidRPr="009A7675">
        <w:rPr>
          <w:rFonts w:cstheme="minorHAnsi"/>
          <w:i/>
          <w:iCs/>
          <w:sz w:val="24"/>
          <w:szCs w:val="24"/>
          <w:lang w:val="en-US"/>
        </w:rPr>
        <w:t>PNAS</w:t>
      </w:r>
      <w:r w:rsidRPr="009A7675">
        <w:rPr>
          <w:rFonts w:cstheme="minorHAnsi"/>
          <w:sz w:val="24"/>
          <w:szCs w:val="24"/>
          <w:lang w:val="en-US"/>
        </w:rPr>
        <w:t xml:space="preserve">. </w:t>
      </w:r>
      <w:r w:rsidRPr="009A7675">
        <w:rPr>
          <w:rFonts w:cstheme="minorHAnsi"/>
          <w:b/>
          <w:bCs/>
          <w:sz w:val="24"/>
          <w:szCs w:val="24"/>
          <w:lang w:val="en-US"/>
        </w:rPr>
        <w:t>107</w:t>
      </w:r>
      <w:r w:rsidRPr="009A7675">
        <w:rPr>
          <w:rFonts w:cstheme="minorHAnsi"/>
          <w:sz w:val="24"/>
          <w:szCs w:val="24"/>
          <w:lang w:val="en-US"/>
        </w:rPr>
        <w:t>:7841-46</w:t>
      </w:r>
    </w:p>
    <w:p w14:paraId="5F5B5684" w14:textId="77777777" w:rsidR="00A47997" w:rsidRPr="009A7675" w:rsidRDefault="00A47997" w:rsidP="009A7675">
      <w:pPr>
        <w:spacing w:line="360" w:lineRule="auto"/>
        <w:ind w:left="720" w:hanging="720"/>
        <w:rPr>
          <w:rFonts w:cstheme="minorHAnsi"/>
          <w:sz w:val="24"/>
          <w:szCs w:val="24"/>
          <w:lang w:val="en-US"/>
        </w:rPr>
      </w:pPr>
      <w:r w:rsidRPr="009A7675">
        <w:rPr>
          <w:rStyle w:val="normaltextrun"/>
          <w:rFonts w:cstheme="minorHAnsi"/>
          <w:sz w:val="24"/>
          <w:szCs w:val="24"/>
          <w:lang w:val="en-US"/>
        </w:rPr>
        <w:t xml:space="preserve">Récapet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(2012), Food availability modulates differences in parental effort between dispersing and philopatric birds, </w:t>
      </w:r>
      <w:r w:rsidRPr="009A7675">
        <w:rPr>
          <w:rStyle w:val="normaltextrun"/>
          <w:rFonts w:cstheme="minorHAnsi"/>
          <w:i/>
          <w:iCs/>
          <w:sz w:val="24"/>
          <w:szCs w:val="24"/>
          <w:lang w:val="en-US"/>
        </w:rPr>
        <w:t>Behav. Ecol.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28</w:t>
      </w:r>
      <w:r w:rsidRPr="009A7675">
        <w:rPr>
          <w:rStyle w:val="normaltextrun"/>
          <w:rFonts w:cstheme="minorHAnsi"/>
          <w:sz w:val="24"/>
          <w:szCs w:val="24"/>
          <w:lang w:val="en-US"/>
        </w:rPr>
        <w:t>:688-97</w:t>
      </w:r>
    </w:p>
    <w:p w14:paraId="4E12FA04" w14:textId="77777777" w:rsidR="00A47997" w:rsidRPr="009A7675" w:rsidRDefault="00A47997" w:rsidP="009A7675">
      <w:pPr>
        <w:spacing w:line="360" w:lineRule="auto"/>
        <w:ind w:left="720" w:hanging="720"/>
        <w:rPr>
          <w:rFonts w:cstheme="minorHAnsi"/>
          <w:b/>
          <w:bCs/>
          <w:sz w:val="24"/>
          <w:szCs w:val="24"/>
          <w:shd w:val="clear" w:color="auto" w:fill="FFFFFF"/>
        </w:rPr>
      </w:pPr>
      <w:r w:rsidRPr="009A7675">
        <w:rPr>
          <w:rFonts w:cstheme="minorHAnsi"/>
          <w:sz w:val="24"/>
          <w:szCs w:val="24"/>
          <w:lang w:val="en-US"/>
        </w:rPr>
        <w:t>Royama (1966)</w:t>
      </w:r>
      <w:r w:rsidRPr="009A7675">
        <w:rPr>
          <w:rStyle w:val="Hyperlink"/>
          <w:rFonts w:cstheme="minorHAnsi"/>
          <w:color w:val="auto"/>
          <w:sz w:val="24"/>
          <w:szCs w:val="24"/>
          <w:u w:val="none"/>
          <w:lang w:val="en-US"/>
        </w:rPr>
        <w:t xml:space="preserve">, Factors governing feeding rate, food requirement and brood size of nestling great tits </w:t>
      </w:r>
      <w:r w:rsidRPr="009A7675">
        <w:rPr>
          <w:rStyle w:val="Hyperlink"/>
          <w:rFonts w:cstheme="minorHAnsi"/>
          <w:i/>
          <w:iCs/>
          <w:color w:val="auto"/>
          <w:sz w:val="24"/>
          <w:szCs w:val="24"/>
          <w:u w:val="none"/>
          <w:lang w:val="en-US"/>
        </w:rPr>
        <w:t>Parus major</w:t>
      </w:r>
      <w:r w:rsidRPr="009A7675">
        <w:rPr>
          <w:rStyle w:val="Hyperlink"/>
          <w:rFonts w:cstheme="minorHAnsi"/>
          <w:color w:val="auto"/>
          <w:sz w:val="24"/>
          <w:szCs w:val="24"/>
          <w:u w:val="none"/>
          <w:lang w:val="en-US"/>
        </w:rPr>
        <w:t xml:space="preserve">, </w:t>
      </w:r>
      <w:r w:rsidRPr="009A7675">
        <w:rPr>
          <w:rStyle w:val="Hyperlink"/>
          <w:rFonts w:cstheme="minorHAnsi"/>
          <w:i/>
          <w:iCs/>
          <w:color w:val="auto"/>
          <w:sz w:val="24"/>
          <w:szCs w:val="24"/>
          <w:u w:val="none"/>
          <w:lang w:val="en-US"/>
        </w:rPr>
        <w:t>IBIS.</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108</w:t>
      </w:r>
      <w:r w:rsidRPr="009A7675">
        <w:rPr>
          <w:rStyle w:val="Hyperlink"/>
          <w:rFonts w:cstheme="minorHAnsi"/>
          <w:color w:val="auto"/>
          <w:sz w:val="24"/>
          <w:szCs w:val="24"/>
          <w:u w:val="none"/>
          <w:lang w:val="en-US"/>
        </w:rPr>
        <w:t>:313-47</w:t>
      </w:r>
    </w:p>
    <w:p w14:paraId="490E5327"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RStudio Team (2020), RStudio: integrated development for R. RStudio, </w:t>
      </w:r>
      <w:r w:rsidRPr="009A7675">
        <w:rPr>
          <w:rFonts w:cstheme="minorHAnsi"/>
          <w:i/>
          <w:iCs/>
          <w:sz w:val="24"/>
          <w:szCs w:val="24"/>
          <w:shd w:val="clear" w:color="auto" w:fill="FFFFFF"/>
        </w:rPr>
        <w:t>PBC, Boston, MA,</w:t>
      </w:r>
      <w:r w:rsidRPr="009A7675">
        <w:rPr>
          <w:rFonts w:cstheme="minorHAnsi"/>
          <w:sz w:val="24"/>
          <w:szCs w:val="24"/>
          <w:shd w:val="clear" w:color="auto" w:fill="FFFFFF"/>
        </w:rPr>
        <w:t xml:space="preserve"> URL: http://www.rstudio.com/</w:t>
      </w:r>
    </w:p>
    <w:p w14:paraId="4598E7FE"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Rytkönen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(1996), Patterns of per-brood and per-offspring provisioning efforts in the willow tit </w:t>
      </w:r>
      <w:r w:rsidRPr="009A7675">
        <w:rPr>
          <w:rStyle w:val="normaltextrun"/>
          <w:rFonts w:cstheme="minorHAnsi"/>
          <w:i/>
          <w:iCs/>
          <w:sz w:val="24"/>
          <w:szCs w:val="24"/>
          <w:lang w:val="en-US"/>
        </w:rPr>
        <w:t>Parus montanus</w:t>
      </w:r>
      <w:r w:rsidRPr="009A7675">
        <w:rPr>
          <w:rStyle w:val="normaltextrun"/>
          <w:rFonts w:cstheme="minorHAnsi"/>
          <w:sz w:val="24"/>
          <w:szCs w:val="24"/>
          <w:lang w:val="en-US"/>
        </w:rPr>
        <w:t xml:space="preserve">, </w:t>
      </w:r>
      <w:r w:rsidRPr="009A7675">
        <w:rPr>
          <w:rStyle w:val="normaltextrun"/>
          <w:rFonts w:cstheme="minorHAnsi"/>
          <w:i/>
          <w:iCs/>
          <w:sz w:val="24"/>
          <w:szCs w:val="24"/>
          <w:lang w:val="en-US"/>
        </w:rPr>
        <w:t>J. Avian Biol.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27</w:t>
      </w:r>
      <w:r w:rsidRPr="009A7675">
        <w:rPr>
          <w:rStyle w:val="normaltextrun"/>
          <w:rFonts w:cstheme="minorHAnsi"/>
          <w:sz w:val="24"/>
          <w:szCs w:val="24"/>
          <w:lang w:val="en-US"/>
        </w:rPr>
        <w:t>:21-30</w:t>
      </w:r>
    </w:p>
    <w:p w14:paraId="1608D989" w14:textId="25B976F8"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Sallis (2000), Age-related decline in physical activity: </w:t>
      </w:r>
      <w:r w:rsidR="00831184" w:rsidRPr="009A7675">
        <w:rPr>
          <w:rFonts w:cstheme="minorHAnsi"/>
          <w:sz w:val="24"/>
          <w:szCs w:val="24"/>
          <w:shd w:val="clear" w:color="auto" w:fill="FFFFFF"/>
        </w:rPr>
        <w:t>A</w:t>
      </w:r>
      <w:r w:rsidRPr="009A7675">
        <w:rPr>
          <w:rFonts w:cstheme="minorHAnsi"/>
          <w:sz w:val="24"/>
          <w:szCs w:val="24"/>
          <w:shd w:val="clear" w:color="auto" w:fill="FFFFFF"/>
        </w:rPr>
        <w:t xml:space="preserve"> synthesis of human and animal studies, </w:t>
      </w:r>
      <w:r w:rsidRPr="009A7675">
        <w:rPr>
          <w:rFonts w:cstheme="minorHAnsi"/>
          <w:i/>
          <w:iCs/>
          <w:sz w:val="24"/>
          <w:szCs w:val="24"/>
          <w:shd w:val="clear" w:color="auto" w:fill="FFFFFF"/>
        </w:rPr>
        <w:t xml:space="preserve">Med. Sci. Sports Exerc. </w:t>
      </w:r>
      <w:r w:rsidRPr="009A7675">
        <w:rPr>
          <w:rFonts w:cstheme="minorHAnsi"/>
          <w:b/>
          <w:bCs/>
          <w:sz w:val="24"/>
          <w:szCs w:val="24"/>
          <w:shd w:val="clear" w:color="auto" w:fill="FFFFFF"/>
        </w:rPr>
        <w:t>32</w:t>
      </w:r>
      <w:r w:rsidRPr="009A7675">
        <w:rPr>
          <w:rFonts w:cstheme="minorHAnsi"/>
          <w:sz w:val="24"/>
          <w:szCs w:val="24"/>
          <w:shd w:val="clear" w:color="auto" w:fill="FFFFFF"/>
        </w:rPr>
        <w:t>:1598-600</w:t>
      </w:r>
    </w:p>
    <w:p w14:paraId="6C8E2393" w14:textId="77777777" w:rsidR="00A47997" w:rsidRPr="009A7675" w:rsidRDefault="00A47997" w:rsidP="009A7675">
      <w:pPr>
        <w:spacing w:line="360" w:lineRule="auto"/>
        <w:ind w:left="720" w:hanging="720"/>
        <w:rPr>
          <w:rFonts w:cstheme="minorHAnsi"/>
          <w:b/>
          <w:bCs/>
          <w:sz w:val="24"/>
          <w:szCs w:val="24"/>
          <w:shd w:val="clear" w:color="auto" w:fill="FFFFFF"/>
        </w:rPr>
      </w:pPr>
      <w:r w:rsidRPr="009A7675">
        <w:rPr>
          <w:rStyle w:val="normaltextrun"/>
          <w:rFonts w:cstheme="minorHAnsi"/>
          <w:sz w:val="24"/>
          <w:szCs w:val="24"/>
          <w:lang w:val="en-US"/>
        </w:rPr>
        <w:t xml:space="preserve">Schadd &amp; Richardson (1998), Provisioning of nestlings by male and female, yellow-breasted chats, </w:t>
      </w:r>
      <w:r w:rsidRPr="009A7675">
        <w:rPr>
          <w:rStyle w:val="normaltextrun"/>
          <w:rFonts w:cstheme="minorHAnsi"/>
          <w:i/>
          <w:iCs/>
          <w:sz w:val="24"/>
          <w:szCs w:val="24"/>
          <w:lang w:val="en-US"/>
        </w:rPr>
        <w:t>Wilson Bull.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110</w:t>
      </w:r>
      <w:r w:rsidRPr="009A7675">
        <w:rPr>
          <w:rStyle w:val="normaltextrun"/>
          <w:rFonts w:cstheme="minorHAnsi"/>
          <w:sz w:val="24"/>
          <w:szCs w:val="24"/>
          <w:lang w:val="en-US"/>
        </w:rPr>
        <w:t>:398-402</w:t>
      </w:r>
    </w:p>
    <w:p w14:paraId="23F7B132" w14:textId="7A0B67B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Schaffer (1974)</w:t>
      </w:r>
      <w:r w:rsidRPr="009A7675">
        <w:rPr>
          <w:rStyle w:val="Hyperlink"/>
          <w:rFonts w:cstheme="minorHAnsi"/>
          <w:color w:val="auto"/>
          <w:sz w:val="24"/>
          <w:szCs w:val="24"/>
          <w:u w:val="none"/>
          <w:lang w:val="en-US"/>
        </w:rPr>
        <w:t xml:space="preserve">, Selection for optimal life histories: </w:t>
      </w:r>
      <w:r w:rsidR="00831184" w:rsidRPr="009A7675">
        <w:rPr>
          <w:rStyle w:val="Hyperlink"/>
          <w:rFonts w:cstheme="minorHAnsi"/>
          <w:color w:val="auto"/>
          <w:sz w:val="24"/>
          <w:szCs w:val="24"/>
          <w:u w:val="none"/>
          <w:lang w:val="en-US"/>
        </w:rPr>
        <w:t>T</w:t>
      </w:r>
      <w:r w:rsidRPr="009A7675">
        <w:rPr>
          <w:rStyle w:val="Hyperlink"/>
          <w:rFonts w:cstheme="minorHAnsi"/>
          <w:color w:val="auto"/>
          <w:sz w:val="24"/>
          <w:szCs w:val="24"/>
          <w:u w:val="none"/>
          <w:lang w:val="en-US"/>
        </w:rPr>
        <w:t xml:space="preserve">he effects of age structure, </w:t>
      </w:r>
      <w:r w:rsidRPr="009A7675">
        <w:rPr>
          <w:rStyle w:val="Hyperlink"/>
          <w:rFonts w:cstheme="minorHAnsi"/>
          <w:i/>
          <w:iCs/>
          <w:color w:val="auto"/>
          <w:sz w:val="24"/>
          <w:szCs w:val="24"/>
          <w:u w:val="none"/>
          <w:lang w:val="en-US"/>
        </w:rPr>
        <w:t>Ecology</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55</w:t>
      </w:r>
      <w:r w:rsidRPr="009A7675">
        <w:rPr>
          <w:rStyle w:val="Hyperlink"/>
          <w:rFonts w:cstheme="minorHAnsi"/>
          <w:color w:val="auto"/>
          <w:sz w:val="24"/>
          <w:szCs w:val="24"/>
          <w:u w:val="none"/>
          <w:lang w:val="en-US"/>
        </w:rPr>
        <w:t>:291-303</w:t>
      </w:r>
    </w:p>
    <w:p w14:paraId="70558921"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lastRenderedPageBreak/>
        <w:t xml:space="preserve">Schaffer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(2003), Foraging effort in relation to the constraints of reproduction in free-ranging albatrosses, </w:t>
      </w:r>
      <w:r w:rsidRPr="009A7675">
        <w:rPr>
          <w:rStyle w:val="normaltextrun"/>
          <w:rFonts w:cstheme="minorHAnsi"/>
          <w:i/>
          <w:iCs/>
          <w:sz w:val="24"/>
          <w:szCs w:val="24"/>
          <w:lang w:val="en-US"/>
        </w:rPr>
        <w:t>Funct. Ecol.</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17</w:t>
      </w:r>
      <w:r w:rsidRPr="009A7675">
        <w:rPr>
          <w:rStyle w:val="normaltextrun"/>
          <w:rFonts w:cstheme="minorHAnsi"/>
          <w:sz w:val="24"/>
          <w:szCs w:val="24"/>
          <w:lang w:val="en-US"/>
        </w:rPr>
        <w:t>:66-74</w:t>
      </w:r>
    </w:p>
    <w:p w14:paraId="1C7A9926"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lang w:val="en-US"/>
        </w:rPr>
        <w:t xml:space="preserve">Schmolesky </w:t>
      </w:r>
      <w:r w:rsidRPr="009A7675">
        <w:rPr>
          <w:rFonts w:cstheme="minorHAnsi"/>
          <w:i/>
          <w:iCs/>
          <w:sz w:val="24"/>
          <w:szCs w:val="24"/>
          <w:lang w:val="en-US"/>
        </w:rPr>
        <w:t>et al</w:t>
      </w:r>
      <w:r w:rsidRPr="009A7675">
        <w:rPr>
          <w:rFonts w:cstheme="minorHAnsi"/>
          <w:sz w:val="24"/>
          <w:szCs w:val="24"/>
          <w:lang w:val="en-US"/>
        </w:rPr>
        <w:t xml:space="preserve">. (2000), Degradation of stimulus selectivity of visual cortical cells in senescent rhesus monkeys, </w:t>
      </w:r>
      <w:r w:rsidRPr="009A7675">
        <w:rPr>
          <w:rFonts w:cstheme="minorHAnsi"/>
          <w:i/>
          <w:iCs/>
          <w:sz w:val="24"/>
          <w:szCs w:val="24"/>
          <w:lang w:val="en-US"/>
        </w:rPr>
        <w:t>Nat. Neurosci.</w:t>
      </w:r>
      <w:r w:rsidRPr="009A7675">
        <w:rPr>
          <w:rFonts w:cstheme="minorHAnsi"/>
          <w:sz w:val="24"/>
          <w:szCs w:val="24"/>
          <w:lang w:val="en-US"/>
        </w:rPr>
        <w:t xml:space="preserve"> </w:t>
      </w:r>
      <w:r w:rsidRPr="009A7675">
        <w:rPr>
          <w:rFonts w:cstheme="minorHAnsi"/>
          <w:b/>
          <w:bCs/>
          <w:sz w:val="24"/>
          <w:szCs w:val="24"/>
          <w:lang w:val="en-US"/>
        </w:rPr>
        <w:t>3</w:t>
      </w:r>
      <w:r w:rsidRPr="009A7675">
        <w:rPr>
          <w:rFonts w:cstheme="minorHAnsi"/>
          <w:sz w:val="24"/>
          <w:szCs w:val="24"/>
          <w:lang w:val="en-US"/>
        </w:rPr>
        <w:t>:384-90</w:t>
      </w:r>
    </w:p>
    <w:p w14:paraId="2651F87C" w14:textId="171907CE"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Sendecka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(2007), Age‐dependent reproductive costs and the role of breeding skills in the Collared flycatcher, </w:t>
      </w:r>
      <w:r w:rsidRPr="009A7675">
        <w:rPr>
          <w:rFonts w:cstheme="minorHAnsi"/>
          <w:i/>
          <w:iCs/>
          <w:sz w:val="24"/>
          <w:szCs w:val="24"/>
          <w:shd w:val="clear" w:color="auto" w:fill="FFFFFF"/>
        </w:rPr>
        <w:t>Act</w:t>
      </w:r>
      <w:r w:rsidR="00831184" w:rsidRPr="009A7675">
        <w:rPr>
          <w:rFonts w:cstheme="minorHAnsi"/>
          <w:i/>
          <w:iCs/>
          <w:sz w:val="24"/>
          <w:szCs w:val="24"/>
          <w:shd w:val="clear" w:color="auto" w:fill="FFFFFF"/>
        </w:rPr>
        <w:t>a</w:t>
      </w:r>
      <w:r w:rsidRPr="009A7675">
        <w:rPr>
          <w:rFonts w:cstheme="minorHAnsi"/>
          <w:i/>
          <w:iCs/>
          <w:sz w:val="24"/>
          <w:szCs w:val="24"/>
          <w:shd w:val="clear" w:color="auto" w:fill="FFFFFF"/>
        </w:rPr>
        <w:t xml:space="preserve"> Zool.</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88</w:t>
      </w:r>
      <w:r w:rsidRPr="009A7675">
        <w:rPr>
          <w:rFonts w:cstheme="minorHAnsi"/>
          <w:sz w:val="24"/>
          <w:szCs w:val="24"/>
          <w:shd w:val="clear" w:color="auto" w:fill="FFFFFF"/>
        </w:rPr>
        <w:t>:95-100</w:t>
      </w:r>
    </w:p>
    <w:p w14:paraId="31B670EF" w14:textId="77777777" w:rsidR="00A47997" w:rsidRPr="009A7675" w:rsidRDefault="00A47997" w:rsidP="009A7675">
      <w:pPr>
        <w:spacing w:line="360" w:lineRule="auto"/>
        <w:ind w:left="720" w:hanging="720"/>
        <w:rPr>
          <w:rFonts w:cstheme="minorHAnsi"/>
          <w:sz w:val="24"/>
          <w:szCs w:val="24"/>
          <w:lang w:val="en-US"/>
        </w:rPr>
      </w:pPr>
      <w:r w:rsidRPr="009A7675">
        <w:rPr>
          <w:rFonts w:cstheme="minorHAnsi"/>
          <w:sz w:val="24"/>
          <w:szCs w:val="24"/>
          <w:lang w:val="en-US"/>
        </w:rPr>
        <w:t xml:space="preserve">Shearer &amp; Burger (1995), Comparative foraging success between adult and one-year-old roseate and sandwich terns, </w:t>
      </w:r>
      <w:r w:rsidRPr="009A7675">
        <w:rPr>
          <w:rFonts w:cstheme="minorHAnsi"/>
          <w:i/>
          <w:iCs/>
          <w:sz w:val="24"/>
          <w:szCs w:val="24"/>
          <w:lang w:val="en-US"/>
        </w:rPr>
        <w:t>Col. Waterbirds</w:t>
      </w:r>
      <w:r w:rsidRPr="009A7675">
        <w:rPr>
          <w:rFonts w:cstheme="minorHAnsi"/>
          <w:sz w:val="24"/>
          <w:szCs w:val="24"/>
          <w:lang w:val="en-US"/>
        </w:rPr>
        <w:t xml:space="preserve"> </w:t>
      </w:r>
      <w:r w:rsidRPr="009A7675">
        <w:rPr>
          <w:rFonts w:cstheme="minorHAnsi"/>
          <w:b/>
          <w:bCs/>
          <w:sz w:val="24"/>
          <w:szCs w:val="24"/>
          <w:lang w:val="en-US"/>
        </w:rPr>
        <w:t>18</w:t>
      </w:r>
      <w:r w:rsidRPr="009A7675">
        <w:rPr>
          <w:rFonts w:cstheme="minorHAnsi"/>
          <w:sz w:val="24"/>
          <w:szCs w:val="24"/>
          <w:lang w:val="en-US"/>
        </w:rPr>
        <w:t>:93-9</w:t>
      </w:r>
    </w:p>
    <w:p w14:paraId="3F174A08" w14:textId="4A1678F4"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Siikamäki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(1998), Properties of food loads delivered to nestlings in the pied flycatcher: </w:t>
      </w:r>
      <w:r w:rsidR="00831184" w:rsidRPr="009A7675">
        <w:rPr>
          <w:rFonts w:cstheme="minorHAnsi"/>
          <w:sz w:val="24"/>
          <w:szCs w:val="24"/>
          <w:shd w:val="clear" w:color="auto" w:fill="FFFFFF"/>
        </w:rPr>
        <w:t>E</w:t>
      </w:r>
      <w:r w:rsidRPr="009A7675">
        <w:rPr>
          <w:rFonts w:cstheme="minorHAnsi"/>
          <w:sz w:val="24"/>
          <w:szCs w:val="24"/>
          <w:shd w:val="clear" w:color="auto" w:fill="FFFFFF"/>
        </w:rPr>
        <w:t xml:space="preserve">ffects of clutch size manipulation, year, and sex, </w:t>
      </w:r>
      <w:r w:rsidRPr="009A7675">
        <w:rPr>
          <w:rFonts w:cstheme="minorHAnsi"/>
          <w:i/>
          <w:iCs/>
          <w:sz w:val="24"/>
          <w:szCs w:val="24"/>
          <w:shd w:val="clear" w:color="auto" w:fill="FFFFFF"/>
        </w:rPr>
        <w:t>Oceologica</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115</w:t>
      </w:r>
      <w:r w:rsidRPr="009A7675">
        <w:rPr>
          <w:rFonts w:cstheme="minorHAnsi"/>
          <w:sz w:val="24"/>
          <w:szCs w:val="24"/>
          <w:shd w:val="clear" w:color="auto" w:fill="FFFFFF"/>
        </w:rPr>
        <w:t>:579-85</w:t>
      </w:r>
    </w:p>
    <w:p w14:paraId="7B7FDA23"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Smith &amp; Metcalfe (1994), Age, sex and prior site experience have independent effects on the foraging success of wintering snow buntings, </w:t>
      </w:r>
      <w:r w:rsidRPr="009A7675">
        <w:rPr>
          <w:rFonts w:cstheme="minorHAnsi"/>
          <w:i/>
          <w:iCs/>
          <w:sz w:val="24"/>
          <w:szCs w:val="24"/>
          <w:shd w:val="clear" w:color="auto" w:fill="FFFFFF"/>
        </w:rPr>
        <w:t>Behaviour</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129</w:t>
      </w:r>
      <w:r w:rsidRPr="009A7675">
        <w:rPr>
          <w:rFonts w:cstheme="minorHAnsi"/>
          <w:sz w:val="24"/>
          <w:szCs w:val="24"/>
          <w:shd w:val="clear" w:color="auto" w:fill="FFFFFF"/>
        </w:rPr>
        <w:t>:99-111</w:t>
      </w:r>
    </w:p>
    <w:p w14:paraId="72E06A9F" w14:textId="1E77DE6C" w:rsidR="00A47997" w:rsidRPr="009A7675" w:rsidRDefault="00A47997" w:rsidP="009A7675">
      <w:pPr>
        <w:spacing w:line="360" w:lineRule="auto"/>
        <w:ind w:left="720" w:hanging="720"/>
        <w:rPr>
          <w:rFonts w:cstheme="minorHAnsi"/>
          <w:sz w:val="24"/>
          <w:szCs w:val="24"/>
        </w:rPr>
      </w:pPr>
      <w:r w:rsidRPr="009A7675">
        <w:rPr>
          <w:rFonts w:cstheme="minorHAnsi"/>
          <w:sz w:val="24"/>
          <w:szCs w:val="24"/>
        </w:rPr>
        <w:t xml:space="preserve">Snijders and Bosker (1999), Multilevel Analysis: </w:t>
      </w:r>
      <w:r w:rsidR="00831184" w:rsidRPr="009A7675">
        <w:rPr>
          <w:rFonts w:cstheme="minorHAnsi"/>
          <w:sz w:val="24"/>
          <w:szCs w:val="24"/>
        </w:rPr>
        <w:t>A</w:t>
      </w:r>
      <w:r w:rsidRPr="009A7675">
        <w:rPr>
          <w:rFonts w:cstheme="minorHAnsi"/>
          <w:sz w:val="24"/>
          <w:szCs w:val="24"/>
        </w:rPr>
        <w:t>n introduction to basic and advanced multilevel modelling, London, Sage</w:t>
      </w:r>
    </w:p>
    <w:p w14:paraId="266743FC"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Spagopoulou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(2020), Silver-spoon upbringing improves early-life ﬁtness but promotes reproductive ageing in a wild bird, </w:t>
      </w:r>
      <w:r w:rsidRPr="009A7675">
        <w:rPr>
          <w:rFonts w:cstheme="minorHAnsi"/>
          <w:i/>
          <w:iCs/>
          <w:sz w:val="24"/>
          <w:szCs w:val="24"/>
          <w:shd w:val="clear" w:color="auto" w:fill="FFFFFF"/>
        </w:rPr>
        <w:t>Ecol. Lett.</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23</w:t>
      </w:r>
      <w:r w:rsidRPr="009A7675">
        <w:rPr>
          <w:rFonts w:cstheme="minorHAnsi"/>
          <w:sz w:val="24"/>
          <w:szCs w:val="24"/>
          <w:shd w:val="clear" w:color="auto" w:fill="FFFFFF"/>
        </w:rPr>
        <w:t>:994-1002</w:t>
      </w:r>
    </w:p>
    <w:p w14:paraId="62A7D583" w14:textId="4FB90BCD"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Stearns (2000</w:t>
      </w:r>
      <w:r w:rsidRPr="009A7675">
        <w:rPr>
          <w:rStyle w:val="Hyperlink"/>
          <w:rFonts w:cstheme="minorHAnsi"/>
          <w:color w:val="auto"/>
          <w:sz w:val="24"/>
          <w:szCs w:val="24"/>
          <w:u w:val="none"/>
          <w:shd w:val="clear" w:color="auto" w:fill="FFFFFF"/>
        </w:rPr>
        <w:t xml:space="preserve">), Life history evolution: </w:t>
      </w:r>
      <w:r w:rsidR="00831184" w:rsidRPr="009A7675">
        <w:rPr>
          <w:rStyle w:val="Hyperlink"/>
          <w:rFonts w:cstheme="minorHAnsi"/>
          <w:color w:val="auto"/>
          <w:sz w:val="24"/>
          <w:szCs w:val="24"/>
          <w:u w:val="none"/>
          <w:shd w:val="clear" w:color="auto" w:fill="FFFFFF"/>
        </w:rPr>
        <w:t>S</w:t>
      </w:r>
      <w:r w:rsidRPr="009A7675">
        <w:rPr>
          <w:rStyle w:val="Hyperlink"/>
          <w:rFonts w:cstheme="minorHAnsi"/>
          <w:color w:val="auto"/>
          <w:sz w:val="24"/>
          <w:szCs w:val="24"/>
          <w:u w:val="none"/>
          <w:shd w:val="clear" w:color="auto" w:fill="FFFFFF"/>
        </w:rPr>
        <w:t xml:space="preserve">uccesses, limitations, and prospects, </w:t>
      </w:r>
      <w:r w:rsidRPr="009A7675">
        <w:rPr>
          <w:rStyle w:val="Hyperlink"/>
          <w:rFonts w:cstheme="minorHAnsi"/>
          <w:i/>
          <w:iCs/>
          <w:color w:val="auto"/>
          <w:sz w:val="24"/>
          <w:szCs w:val="24"/>
          <w:u w:val="none"/>
          <w:shd w:val="clear" w:color="auto" w:fill="FFFFFF"/>
        </w:rPr>
        <w:t>Sci. Nat.</w:t>
      </w:r>
      <w:r w:rsidRPr="009A7675">
        <w:rPr>
          <w:rStyle w:val="Hyperlink"/>
          <w:rFonts w:cstheme="minorHAnsi"/>
          <w:color w:val="auto"/>
          <w:sz w:val="24"/>
          <w:szCs w:val="24"/>
          <w:u w:val="none"/>
          <w:shd w:val="clear" w:color="auto" w:fill="FFFFFF"/>
        </w:rPr>
        <w:t xml:space="preserve"> </w:t>
      </w:r>
      <w:r w:rsidRPr="009A7675">
        <w:rPr>
          <w:rStyle w:val="Hyperlink"/>
          <w:rFonts w:cstheme="minorHAnsi"/>
          <w:b/>
          <w:bCs/>
          <w:color w:val="auto"/>
          <w:sz w:val="24"/>
          <w:szCs w:val="24"/>
          <w:u w:val="none"/>
          <w:shd w:val="clear" w:color="auto" w:fill="FFFFFF"/>
        </w:rPr>
        <w:t>87</w:t>
      </w:r>
      <w:r w:rsidRPr="009A7675">
        <w:rPr>
          <w:rStyle w:val="Hyperlink"/>
          <w:rFonts w:cstheme="minorHAnsi"/>
          <w:color w:val="auto"/>
          <w:sz w:val="24"/>
          <w:szCs w:val="24"/>
          <w:u w:val="none"/>
          <w:shd w:val="clear" w:color="auto" w:fill="FFFFFF"/>
        </w:rPr>
        <w:t>:476–86</w:t>
      </w:r>
    </w:p>
    <w:p w14:paraId="5BB700EB" w14:textId="564DE3F4"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Svensson (1992), Identification guide to european passerines, </w:t>
      </w:r>
      <w:r w:rsidRPr="009A7675">
        <w:rPr>
          <w:rFonts w:cstheme="minorHAnsi"/>
          <w:i/>
          <w:iCs/>
          <w:sz w:val="24"/>
          <w:szCs w:val="24"/>
          <w:shd w:val="clear" w:color="auto" w:fill="FFFFFF"/>
        </w:rPr>
        <w:t xml:space="preserve">London: British </w:t>
      </w:r>
      <w:r w:rsidR="00725FF4" w:rsidRPr="009A7675">
        <w:rPr>
          <w:rFonts w:cstheme="minorHAnsi"/>
          <w:i/>
          <w:iCs/>
          <w:sz w:val="24"/>
          <w:szCs w:val="24"/>
          <w:shd w:val="clear" w:color="auto" w:fill="FFFFFF"/>
        </w:rPr>
        <w:t>t</w:t>
      </w:r>
      <w:r w:rsidRPr="009A7675">
        <w:rPr>
          <w:rFonts w:cstheme="minorHAnsi"/>
          <w:i/>
          <w:iCs/>
          <w:sz w:val="24"/>
          <w:szCs w:val="24"/>
          <w:shd w:val="clear" w:color="auto" w:fill="FFFFFF"/>
        </w:rPr>
        <w:t xml:space="preserve">rust for </w:t>
      </w:r>
      <w:r w:rsidR="00725FF4" w:rsidRPr="009A7675">
        <w:rPr>
          <w:rFonts w:cstheme="minorHAnsi"/>
          <w:i/>
          <w:iCs/>
          <w:sz w:val="24"/>
          <w:szCs w:val="24"/>
          <w:shd w:val="clear" w:color="auto" w:fill="FFFFFF"/>
        </w:rPr>
        <w:t>o</w:t>
      </w:r>
      <w:r w:rsidRPr="009A7675">
        <w:rPr>
          <w:rFonts w:cstheme="minorHAnsi"/>
          <w:i/>
          <w:iCs/>
          <w:sz w:val="24"/>
          <w:szCs w:val="24"/>
          <w:shd w:val="clear" w:color="auto" w:fill="FFFFFF"/>
        </w:rPr>
        <w:t>rnithology</w:t>
      </w:r>
    </w:p>
    <w:p w14:paraId="16AB1AA7"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Thys </w:t>
      </w:r>
      <w:r w:rsidRPr="009A7675">
        <w:rPr>
          <w:rFonts w:cstheme="minorHAnsi"/>
          <w:i/>
          <w:iCs/>
          <w:sz w:val="24"/>
          <w:szCs w:val="24"/>
          <w:lang w:val="en-US"/>
        </w:rPr>
        <w:t>et al</w:t>
      </w:r>
      <w:r w:rsidRPr="009A7675">
        <w:rPr>
          <w:rFonts w:cstheme="minorHAnsi"/>
          <w:sz w:val="24"/>
          <w:szCs w:val="24"/>
          <w:lang w:val="en-US"/>
        </w:rPr>
        <w:t>. (2020)</w:t>
      </w:r>
      <w:r w:rsidRPr="009A7675">
        <w:rPr>
          <w:rStyle w:val="Hyperlink"/>
          <w:rFonts w:cstheme="minorHAnsi"/>
          <w:color w:val="auto"/>
          <w:sz w:val="24"/>
          <w:szCs w:val="24"/>
          <w:u w:val="none"/>
          <w:lang w:val="en-US"/>
        </w:rPr>
        <w:t xml:space="preserve">, Pathways linking female personality with reproductive success are trait- and year-specific, </w:t>
      </w:r>
      <w:r w:rsidRPr="009A7675">
        <w:rPr>
          <w:rStyle w:val="Hyperlink"/>
          <w:rFonts w:cstheme="minorHAnsi"/>
          <w:i/>
          <w:iCs/>
          <w:color w:val="auto"/>
          <w:sz w:val="24"/>
          <w:szCs w:val="24"/>
          <w:u w:val="none"/>
          <w:lang w:val="en-US"/>
        </w:rPr>
        <w:t>Behav. Ecol.</w:t>
      </w:r>
      <w:r w:rsidRPr="009A7675">
        <w:rPr>
          <w:rStyle w:val="Hyperlink"/>
          <w:rFonts w:cstheme="minorHAnsi"/>
          <w:color w:val="auto"/>
          <w:sz w:val="24"/>
          <w:szCs w:val="24"/>
          <w:u w:val="none"/>
          <w:lang w:val="en-US"/>
        </w:rPr>
        <w:t xml:space="preserve"> 1-10</w:t>
      </w:r>
    </w:p>
    <w:p w14:paraId="3D2A45FF"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Tilgar </w:t>
      </w:r>
      <w:r w:rsidRPr="009A7675">
        <w:rPr>
          <w:rFonts w:cstheme="minorHAnsi"/>
          <w:i/>
          <w:iCs/>
          <w:sz w:val="24"/>
          <w:szCs w:val="24"/>
          <w:lang w:val="en-US"/>
        </w:rPr>
        <w:t>et al</w:t>
      </w:r>
      <w:r w:rsidRPr="009A7675">
        <w:rPr>
          <w:rFonts w:cstheme="minorHAnsi"/>
          <w:sz w:val="24"/>
          <w:szCs w:val="24"/>
          <w:lang w:val="en-US"/>
        </w:rPr>
        <w:t>. (2010)</w:t>
      </w:r>
      <w:r w:rsidRPr="009A7675">
        <w:rPr>
          <w:rStyle w:val="Hyperlink"/>
          <w:rFonts w:cstheme="minorHAnsi"/>
          <w:color w:val="auto"/>
          <w:sz w:val="24"/>
          <w:szCs w:val="24"/>
          <w:u w:val="none"/>
          <w:lang w:val="en-US"/>
        </w:rPr>
        <w:t xml:space="preserve">, Predator-induced stress changes parental feeding behavior in pied flycatchers, </w:t>
      </w:r>
      <w:r w:rsidRPr="009A7675">
        <w:rPr>
          <w:rStyle w:val="Hyperlink"/>
          <w:rFonts w:cstheme="minorHAnsi"/>
          <w:i/>
          <w:iCs/>
          <w:color w:val="auto"/>
          <w:sz w:val="24"/>
          <w:szCs w:val="24"/>
          <w:u w:val="none"/>
          <w:lang w:val="en-US"/>
        </w:rPr>
        <w:t>Behav. Ecol.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22</w:t>
      </w:r>
      <w:r w:rsidRPr="009A7675">
        <w:rPr>
          <w:rStyle w:val="Hyperlink"/>
          <w:rFonts w:cstheme="minorHAnsi"/>
          <w:color w:val="auto"/>
          <w:sz w:val="24"/>
          <w:szCs w:val="24"/>
          <w:u w:val="none"/>
          <w:lang w:val="en-US"/>
        </w:rPr>
        <w:t>:23-8</w:t>
      </w:r>
    </w:p>
    <w:p w14:paraId="19CC0C80" w14:textId="73B51008" w:rsidR="00A47997" w:rsidRPr="009A7675" w:rsidRDefault="00A47997" w:rsidP="009A7675">
      <w:pPr>
        <w:spacing w:line="360" w:lineRule="auto"/>
        <w:ind w:left="720" w:hanging="720"/>
        <w:rPr>
          <w:rFonts w:cstheme="minorHAnsi"/>
          <w:sz w:val="24"/>
          <w:szCs w:val="24"/>
        </w:rPr>
      </w:pPr>
      <w:r w:rsidRPr="009A7675">
        <w:rPr>
          <w:rFonts w:cstheme="minorHAnsi"/>
          <w:sz w:val="24"/>
          <w:szCs w:val="24"/>
        </w:rPr>
        <w:t xml:space="preserve">Tolonen </w:t>
      </w:r>
      <w:r w:rsidR="00725FF4" w:rsidRPr="009A7675">
        <w:rPr>
          <w:rFonts w:cstheme="minorHAnsi"/>
          <w:sz w:val="24"/>
          <w:szCs w:val="24"/>
        </w:rPr>
        <w:t>&amp;</w:t>
      </w:r>
      <w:r w:rsidRPr="009A7675">
        <w:rPr>
          <w:rFonts w:cstheme="minorHAnsi"/>
          <w:sz w:val="24"/>
          <w:szCs w:val="24"/>
        </w:rPr>
        <w:t xml:space="preserve"> Korpimaèki (1994), Determinants of parental effort: a behavioural study in the Eurasian kestrel </w:t>
      </w:r>
      <w:r w:rsidRPr="009A7675">
        <w:rPr>
          <w:rFonts w:cstheme="minorHAnsi"/>
          <w:i/>
          <w:iCs/>
          <w:sz w:val="24"/>
          <w:szCs w:val="24"/>
        </w:rPr>
        <w:t>Falco tinnunculus</w:t>
      </w:r>
      <w:r w:rsidRPr="009A7675">
        <w:rPr>
          <w:rFonts w:cstheme="minorHAnsi"/>
          <w:sz w:val="24"/>
          <w:szCs w:val="24"/>
        </w:rPr>
        <w:t>,</w:t>
      </w:r>
      <w:r w:rsidRPr="009A7675">
        <w:rPr>
          <w:rFonts w:cstheme="minorHAnsi"/>
          <w:i/>
          <w:iCs/>
          <w:sz w:val="24"/>
          <w:szCs w:val="24"/>
        </w:rPr>
        <w:t xml:space="preserve"> Behav. Ecol. Sociobiol.</w:t>
      </w:r>
      <w:r w:rsidRPr="009A7675">
        <w:rPr>
          <w:rFonts w:cstheme="minorHAnsi"/>
          <w:sz w:val="24"/>
          <w:szCs w:val="24"/>
        </w:rPr>
        <w:t xml:space="preserve"> </w:t>
      </w:r>
      <w:r w:rsidRPr="009A7675">
        <w:rPr>
          <w:rFonts w:cstheme="minorHAnsi"/>
          <w:b/>
          <w:bCs/>
          <w:sz w:val="24"/>
          <w:szCs w:val="24"/>
        </w:rPr>
        <w:t>35</w:t>
      </w:r>
      <w:r w:rsidRPr="009A7675">
        <w:rPr>
          <w:rFonts w:cstheme="minorHAnsi"/>
          <w:sz w:val="24"/>
          <w:szCs w:val="24"/>
        </w:rPr>
        <w:t>:355-62</w:t>
      </w:r>
    </w:p>
    <w:p w14:paraId="44083B34" w14:textId="77777777" w:rsidR="00A47997" w:rsidRPr="009A7675" w:rsidRDefault="003842A0" w:rsidP="009A7675">
      <w:pPr>
        <w:spacing w:line="360" w:lineRule="auto"/>
        <w:ind w:left="720" w:hanging="720"/>
        <w:rPr>
          <w:rStyle w:val="normaltextrun"/>
          <w:rFonts w:cstheme="minorHAnsi"/>
          <w:sz w:val="24"/>
          <w:szCs w:val="24"/>
          <w:lang w:val="en-US"/>
        </w:rPr>
      </w:pPr>
      <w:hyperlink r:id="rId21" w:history="1">
        <w:r w:rsidR="00A47997" w:rsidRPr="009A7675">
          <w:rPr>
            <w:rStyle w:val="Hyperlink"/>
            <w:rFonts w:cstheme="minorHAnsi"/>
            <w:color w:val="auto"/>
            <w:sz w:val="24"/>
            <w:szCs w:val="24"/>
            <w:u w:val="none"/>
            <w:lang w:val="en-US"/>
          </w:rPr>
          <w:t>Trivers (1972)</w:t>
        </w:r>
      </w:hyperlink>
      <w:r w:rsidR="00A47997" w:rsidRPr="009A7675">
        <w:rPr>
          <w:rStyle w:val="Hyperlink"/>
          <w:rFonts w:cstheme="minorHAnsi"/>
          <w:color w:val="auto"/>
          <w:sz w:val="24"/>
          <w:szCs w:val="24"/>
          <w:u w:val="none"/>
          <w:lang w:val="en-US"/>
        </w:rPr>
        <w:t>, Parental investment and sexual selection (53-95), Sexual selection and the descent of man, Aldine, Chicago</w:t>
      </w:r>
    </w:p>
    <w:p w14:paraId="0AD41648" w14:textId="0054FFE4"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Van de Pol &amp; Verhulst (2006)</w:t>
      </w:r>
      <w:r w:rsidRPr="009A7675">
        <w:rPr>
          <w:rStyle w:val="Hyperlink"/>
          <w:rFonts w:cstheme="minorHAnsi"/>
          <w:color w:val="auto"/>
          <w:sz w:val="24"/>
          <w:szCs w:val="24"/>
          <w:u w:val="none"/>
          <w:shd w:val="clear" w:color="auto" w:fill="FFFFFF"/>
        </w:rPr>
        <w:t>,</w:t>
      </w:r>
      <w:r w:rsidRPr="009A7675">
        <w:rPr>
          <w:rFonts w:cstheme="minorHAnsi"/>
          <w:sz w:val="24"/>
          <w:szCs w:val="24"/>
        </w:rPr>
        <w:t xml:space="preserve"> </w:t>
      </w:r>
      <w:r w:rsidRPr="009A7675">
        <w:rPr>
          <w:rStyle w:val="Hyperlink"/>
          <w:rFonts w:cstheme="minorHAnsi"/>
          <w:color w:val="auto"/>
          <w:sz w:val="24"/>
          <w:szCs w:val="24"/>
          <w:u w:val="none"/>
          <w:shd w:val="clear" w:color="auto" w:fill="FFFFFF"/>
        </w:rPr>
        <w:t xml:space="preserve">Age‐dependent traits: </w:t>
      </w:r>
      <w:r w:rsidR="00725FF4" w:rsidRPr="009A7675">
        <w:rPr>
          <w:rStyle w:val="Hyperlink"/>
          <w:rFonts w:cstheme="minorHAnsi"/>
          <w:color w:val="auto"/>
          <w:sz w:val="24"/>
          <w:szCs w:val="24"/>
          <w:u w:val="none"/>
          <w:shd w:val="clear" w:color="auto" w:fill="FFFFFF"/>
        </w:rPr>
        <w:t>A</w:t>
      </w:r>
      <w:r w:rsidRPr="009A7675">
        <w:rPr>
          <w:rStyle w:val="Hyperlink"/>
          <w:rFonts w:cstheme="minorHAnsi"/>
          <w:color w:val="auto"/>
          <w:sz w:val="24"/>
          <w:szCs w:val="24"/>
          <w:u w:val="none"/>
          <w:shd w:val="clear" w:color="auto" w:fill="FFFFFF"/>
        </w:rPr>
        <w:t xml:space="preserve"> new statistical model to separate within‐ and between‐individual effects,</w:t>
      </w:r>
      <w:r w:rsidRPr="009A7675">
        <w:rPr>
          <w:rStyle w:val="Hyperlink"/>
          <w:rFonts w:cstheme="minorHAnsi"/>
          <w:i/>
          <w:iCs/>
          <w:color w:val="auto"/>
          <w:sz w:val="24"/>
          <w:szCs w:val="24"/>
          <w:u w:val="none"/>
          <w:shd w:val="clear" w:color="auto" w:fill="FFFFFF"/>
        </w:rPr>
        <w:t xml:space="preserve"> Am. Nat. </w:t>
      </w:r>
      <w:r w:rsidRPr="009A7675">
        <w:rPr>
          <w:rStyle w:val="Hyperlink"/>
          <w:rFonts w:cstheme="minorHAnsi"/>
          <w:b/>
          <w:bCs/>
          <w:color w:val="auto"/>
          <w:sz w:val="24"/>
          <w:szCs w:val="24"/>
          <w:u w:val="none"/>
          <w:shd w:val="clear" w:color="auto" w:fill="FFFFFF"/>
        </w:rPr>
        <w:t>167</w:t>
      </w:r>
      <w:r w:rsidRPr="009A7675">
        <w:rPr>
          <w:rStyle w:val="Hyperlink"/>
          <w:rFonts w:cstheme="minorHAnsi"/>
          <w:color w:val="auto"/>
          <w:sz w:val="24"/>
          <w:szCs w:val="24"/>
          <w:u w:val="none"/>
          <w:shd w:val="clear" w:color="auto" w:fill="FFFFFF"/>
        </w:rPr>
        <w:t>:766-73</w:t>
      </w:r>
    </w:p>
    <w:p w14:paraId="05677A36" w14:textId="77777777" w:rsidR="00A47997" w:rsidRPr="009A7675" w:rsidRDefault="00A47997" w:rsidP="009A7675">
      <w:pPr>
        <w:spacing w:line="360" w:lineRule="auto"/>
        <w:ind w:left="720" w:hanging="720"/>
        <w:rPr>
          <w:rFonts w:cstheme="minorHAnsi"/>
          <w:sz w:val="24"/>
          <w:szCs w:val="24"/>
          <w:lang w:val="en-US"/>
        </w:rPr>
      </w:pPr>
      <w:r w:rsidRPr="009A7675">
        <w:rPr>
          <w:rStyle w:val="normaltextrun"/>
          <w:rFonts w:cstheme="minorHAnsi"/>
          <w:sz w:val="24"/>
          <w:szCs w:val="24"/>
          <w:lang w:val="en-US"/>
        </w:rPr>
        <w:lastRenderedPageBreak/>
        <w:t xml:space="preserve">Van de Pol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(2007), Variation in habitat choice and delayed reproduction: Adaptive queuing strategies or individual quality differences? </w:t>
      </w:r>
      <w:r w:rsidRPr="009A7675">
        <w:rPr>
          <w:rStyle w:val="normaltextrun"/>
          <w:rFonts w:cstheme="minorHAnsi"/>
          <w:i/>
          <w:iCs/>
          <w:sz w:val="24"/>
          <w:szCs w:val="24"/>
          <w:lang w:val="en-US"/>
        </w:rPr>
        <w:t xml:space="preserve">Am. Nat. </w:t>
      </w:r>
      <w:r w:rsidRPr="009A7675">
        <w:rPr>
          <w:rStyle w:val="normaltextrun"/>
          <w:rFonts w:cstheme="minorHAnsi"/>
          <w:b/>
          <w:bCs/>
          <w:sz w:val="24"/>
          <w:szCs w:val="24"/>
          <w:lang w:val="en-US"/>
        </w:rPr>
        <w:t>170</w:t>
      </w:r>
      <w:r w:rsidRPr="009A7675">
        <w:rPr>
          <w:rStyle w:val="normaltextrun"/>
          <w:rFonts w:cstheme="minorHAnsi"/>
          <w:sz w:val="24"/>
          <w:szCs w:val="24"/>
          <w:lang w:val="en-US"/>
        </w:rPr>
        <w:t>:530-41</w:t>
      </w:r>
    </w:p>
    <w:p w14:paraId="6DC829FA" w14:textId="3517F33E"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Vaupel &amp; Yashin (1985), Heterogeneity's ruses: </w:t>
      </w:r>
      <w:r w:rsidR="00725FF4" w:rsidRPr="009A7675">
        <w:rPr>
          <w:rFonts w:cstheme="minorHAnsi"/>
          <w:sz w:val="24"/>
          <w:szCs w:val="24"/>
          <w:shd w:val="clear" w:color="auto" w:fill="FFFFFF"/>
        </w:rPr>
        <w:t>S</w:t>
      </w:r>
      <w:r w:rsidRPr="009A7675">
        <w:rPr>
          <w:rFonts w:cstheme="minorHAnsi"/>
          <w:sz w:val="24"/>
          <w:szCs w:val="24"/>
          <w:shd w:val="clear" w:color="auto" w:fill="FFFFFF"/>
        </w:rPr>
        <w:t xml:space="preserve">ome surprising effects of selection on population dynamics, </w:t>
      </w:r>
      <w:r w:rsidRPr="009A7675">
        <w:rPr>
          <w:rFonts w:cstheme="minorHAnsi"/>
          <w:i/>
          <w:iCs/>
          <w:sz w:val="24"/>
          <w:szCs w:val="24"/>
          <w:shd w:val="clear" w:color="auto" w:fill="FFFFFF"/>
        </w:rPr>
        <w:t>Am. Stat</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39</w:t>
      </w:r>
      <w:r w:rsidRPr="009A7675">
        <w:rPr>
          <w:rFonts w:cstheme="minorHAnsi"/>
          <w:sz w:val="24"/>
          <w:szCs w:val="24"/>
          <w:shd w:val="clear" w:color="auto" w:fill="FFFFFF"/>
        </w:rPr>
        <w:t>:176-85</w:t>
      </w:r>
    </w:p>
    <w:p w14:paraId="32FF5D26" w14:textId="221AC181"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 xml:space="preserve">Velando </w:t>
      </w:r>
      <w:r w:rsidRPr="009A7675">
        <w:rPr>
          <w:rFonts w:cstheme="minorHAnsi"/>
          <w:i/>
          <w:iCs/>
          <w:sz w:val="24"/>
          <w:szCs w:val="24"/>
          <w:lang w:val="en-US"/>
        </w:rPr>
        <w:t>et al</w:t>
      </w:r>
      <w:r w:rsidRPr="009A7675">
        <w:rPr>
          <w:rFonts w:cstheme="minorHAnsi"/>
          <w:sz w:val="24"/>
          <w:szCs w:val="24"/>
          <w:lang w:val="en-US"/>
        </w:rPr>
        <w:t>. (2006)</w:t>
      </w:r>
      <w:r w:rsidRPr="009A7675">
        <w:rPr>
          <w:rStyle w:val="Hyperlink"/>
          <w:rFonts w:cstheme="minorHAnsi"/>
          <w:color w:val="auto"/>
          <w:sz w:val="24"/>
          <w:szCs w:val="24"/>
          <w:u w:val="none"/>
          <w:lang w:val="en-US"/>
        </w:rPr>
        <w:t xml:space="preserve">, Senescent birds redouble reproductive effort when ill: </w:t>
      </w:r>
      <w:r w:rsidR="00725FF4" w:rsidRPr="009A7675">
        <w:rPr>
          <w:rStyle w:val="Hyperlink"/>
          <w:rFonts w:cstheme="minorHAnsi"/>
          <w:color w:val="auto"/>
          <w:sz w:val="24"/>
          <w:szCs w:val="24"/>
          <w:u w:val="none"/>
          <w:lang w:val="en-US"/>
        </w:rPr>
        <w:t>C</w:t>
      </w:r>
      <w:r w:rsidRPr="009A7675">
        <w:rPr>
          <w:rStyle w:val="Hyperlink"/>
          <w:rFonts w:cstheme="minorHAnsi"/>
          <w:color w:val="auto"/>
          <w:sz w:val="24"/>
          <w:szCs w:val="24"/>
          <w:u w:val="none"/>
          <w:lang w:val="en-US"/>
        </w:rPr>
        <w:t xml:space="preserve">onfirmation of the terminal investment hypothesis, </w:t>
      </w:r>
      <w:r w:rsidRPr="009A7675">
        <w:rPr>
          <w:rFonts w:cstheme="minorHAnsi"/>
          <w:i/>
          <w:iCs/>
          <w:sz w:val="24"/>
          <w:szCs w:val="24"/>
          <w:shd w:val="clear" w:color="auto" w:fill="FFFFFF"/>
        </w:rPr>
        <w:t>Proc. Royal Soc. B</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273</w:t>
      </w:r>
      <w:r w:rsidRPr="009A7675">
        <w:rPr>
          <w:rStyle w:val="Hyperlink"/>
          <w:rFonts w:cstheme="minorHAnsi"/>
          <w:color w:val="auto"/>
          <w:sz w:val="24"/>
          <w:szCs w:val="24"/>
          <w:u w:val="none"/>
          <w:lang w:val="en-US"/>
        </w:rPr>
        <w:t>:1443-8</w:t>
      </w:r>
    </w:p>
    <w:p w14:paraId="09A54211"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Velde &amp; Pearson (2002), The variability of female reproductive ageing. </w:t>
      </w:r>
      <w:r w:rsidRPr="009A7675">
        <w:rPr>
          <w:rFonts w:cstheme="minorHAnsi"/>
          <w:i/>
          <w:iCs/>
          <w:sz w:val="24"/>
          <w:szCs w:val="24"/>
          <w:shd w:val="clear" w:color="auto" w:fill="FFFFFF"/>
        </w:rPr>
        <w:t>Hum. Reprod. Update</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8</w:t>
      </w:r>
      <w:r w:rsidRPr="009A7675">
        <w:rPr>
          <w:rFonts w:cstheme="minorHAnsi"/>
          <w:sz w:val="24"/>
          <w:szCs w:val="24"/>
          <w:shd w:val="clear" w:color="auto" w:fill="FFFFFF"/>
        </w:rPr>
        <w:t>:141-54</w:t>
      </w:r>
    </w:p>
    <w:p w14:paraId="23E42FB0"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Voiter </w:t>
      </w:r>
      <w:r w:rsidRPr="009A7675">
        <w:rPr>
          <w:rStyle w:val="normaltextrun"/>
          <w:rFonts w:cstheme="minorHAnsi"/>
          <w:i/>
          <w:iCs/>
          <w:sz w:val="24"/>
          <w:szCs w:val="24"/>
          <w:lang w:val="en-US"/>
        </w:rPr>
        <w:t>et al</w:t>
      </w:r>
      <w:r w:rsidRPr="009A7675">
        <w:rPr>
          <w:rStyle w:val="normaltextrun"/>
          <w:rFonts w:cstheme="minorHAnsi"/>
          <w:sz w:val="24"/>
          <w:szCs w:val="24"/>
          <w:lang w:val="en-US"/>
        </w:rPr>
        <w:t xml:space="preserve">. (2017), Effects of age and reproductive status on individual foraging site fidelity in a long-lived marine predator, </w:t>
      </w:r>
      <w:r w:rsidRPr="009A7675">
        <w:rPr>
          <w:rStyle w:val="normaltextrun"/>
          <w:rFonts w:cstheme="minorHAnsi"/>
          <w:i/>
          <w:iCs/>
          <w:sz w:val="24"/>
          <w:szCs w:val="24"/>
          <w:lang w:val="en-US"/>
        </w:rPr>
        <w:t>Proc. Royal Soc. B</w:t>
      </w:r>
      <w:r w:rsidRPr="009A7675">
        <w:rPr>
          <w:rStyle w:val="normaltextrun"/>
          <w:rFonts w:cstheme="minorHAnsi"/>
          <w:sz w:val="24"/>
          <w:szCs w:val="24"/>
          <w:lang w:val="en-US"/>
        </w:rPr>
        <w:t xml:space="preserve"> </w:t>
      </w:r>
      <w:r w:rsidRPr="009A7675">
        <w:rPr>
          <w:rStyle w:val="normaltextrun"/>
          <w:rFonts w:cstheme="minorHAnsi"/>
          <w:b/>
          <w:bCs/>
          <w:sz w:val="24"/>
          <w:szCs w:val="24"/>
          <w:lang w:val="en-US"/>
        </w:rPr>
        <w:t>284</w:t>
      </w:r>
      <w:r w:rsidRPr="009A7675">
        <w:rPr>
          <w:rStyle w:val="normaltextrun"/>
          <w:rFonts w:cstheme="minorHAnsi"/>
          <w:sz w:val="24"/>
          <w:szCs w:val="24"/>
          <w:lang w:val="en-US"/>
        </w:rPr>
        <w:t>:20171068</w:t>
      </w:r>
    </w:p>
    <w:p w14:paraId="04063E8B"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Fonts w:cstheme="minorHAnsi"/>
          <w:sz w:val="24"/>
          <w:szCs w:val="24"/>
          <w:lang w:val="en-US"/>
        </w:rPr>
        <w:t xml:space="preserve">Wanless </w:t>
      </w:r>
      <w:r w:rsidRPr="009A7675">
        <w:rPr>
          <w:rFonts w:cstheme="minorHAnsi"/>
          <w:i/>
          <w:iCs/>
          <w:sz w:val="24"/>
          <w:szCs w:val="24"/>
          <w:lang w:val="en-US"/>
        </w:rPr>
        <w:t>et al</w:t>
      </w:r>
      <w:r w:rsidRPr="009A7675">
        <w:rPr>
          <w:rFonts w:cstheme="minorHAnsi"/>
          <w:sz w:val="24"/>
          <w:szCs w:val="24"/>
          <w:lang w:val="en-US"/>
        </w:rPr>
        <w:t>. (1993)</w:t>
      </w:r>
      <w:r w:rsidRPr="009A7675">
        <w:rPr>
          <w:rStyle w:val="Hyperlink"/>
          <w:rFonts w:cstheme="minorHAnsi"/>
          <w:color w:val="auto"/>
          <w:sz w:val="24"/>
          <w:szCs w:val="24"/>
          <w:u w:val="none"/>
          <w:lang w:val="en-US"/>
        </w:rPr>
        <w:t xml:space="preserve">, Factors influencing food‐load sizes brought in by Shags </w:t>
      </w:r>
      <w:r w:rsidRPr="009A7675">
        <w:rPr>
          <w:rStyle w:val="Hyperlink"/>
          <w:rFonts w:cstheme="minorHAnsi"/>
          <w:i/>
          <w:iCs/>
          <w:color w:val="auto"/>
          <w:sz w:val="24"/>
          <w:szCs w:val="24"/>
          <w:u w:val="none"/>
          <w:lang w:val="en-US"/>
        </w:rPr>
        <w:t>Phalacrocorax aristotelis</w:t>
      </w:r>
      <w:r w:rsidRPr="009A7675">
        <w:rPr>
          <w:rStyle w:val="Hyperlink"/>
          <w:rFonts w:cstheme="minorHAnsi"/>
          <w:color w:val="auto"/>
          <w:sz w:val="24"/>
          <w:szCs w:val="24"/>
          <w:u w:val="none"/>
          <w:lang w:val="en-US"/>
        </w:rPr>
        <w:t xml:space="preserve"> during chick rearing, </w:t>
      </w:r>
      <w:r w:rsidRPr="009A7675">
        <w:rPr>
          <w:rStyle w:val="Hyperlink"/>
          <w:rFonts w:cstheme="minorHAnsi"/>
          <w:i/>
          <w:iCs/>
          <w:color w:val="auto"/>
          <w:sz w:val="24"/>
          <w:szCs w:val="24"/>
          <w:u w:val="none"/>
          <w:lang w:val="en-US"/>
        </w:rPr>
        <w:t xml:space="preserve">IBIS. </w:t>
      </w:r>
      <w:r w:rsidRPr="009A7675">
        <w:rPr>
          <w:rStyle w:val="Hyperlink"/>
          <w:rFonts w:cstheme="minorHAnsi"/>
          <w:b/>
          <w:bCs/>
          <w:color w:val="auto"/>
          <w:sz w:val="24"/>
          <w:szCs w:val="24"/>
          <w:u w:val="none"/>
          <w:lang w:val="en-US"/>
        </w:rPr>
        <w:t>135</w:t>
      </w:r>
      <w:r w:rsidRPr="009A7675">
        <w:rPr>
          <w:rStyle w:val="Hyperlink"/>
          <w:rFonts w:cstheme="minorHAnsi"/>
          <w:color w:val="auto"/>
          <w:sz w:val="24"/>
          <w:szCs w:val="24"/>
          <w:u w:val="none"/>
          <w:lang w:val="en-US"/>
        </w:rPr>
        <w:t>:19-24</w:t>
      </w:r>
    </w:p>
    <w:p w14:paraId="7E9A1889"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Wickham (2016), ggplot2: Elegant graphics for data analysis, </w:t>
      </w:r>
      <w:r w:rsidRPr="009A7675">
        <w:rPr>
          <w:rFonts w:cstheme="minorHAnsi"/>
          <w:i/>
          <w:iCs/>
          <w:sz w:val="24"/>
          <w:szCs w:val="24"/>
          <w:shd w:val="clear" w:color="auto" w:fill="FFFFFF"/>
        </w:rPr>
        <w:t>Springer-Verlag New York</w:t>
      </w:r>
      <w:r w:rsidRPr="009A7675">
        <w:rPr>
          <w:rFonts w:cstheme="minorHAnsi"/>
          <w:sz w:val="24"/>
          <w:szCs w:val="24"/>
          <w:shd w:val="clear" w:color="auto" w:fill="FFFFFF"/>
        </w:rPr>
        <w:t>. ISBN 978-3-319-24277-4</w:t>
      </w:r>
    </w:p>
    <w:p w14:paraId="78AC28E4" w14:textId="49781ABA"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Wiggins </w:t>
      </w:r>
      <w:r w:rsidRPr="009A7675">
        <w:rPr>
          <w:rFonts w:cstheme="minorHAnsi"/>
          <w:i/>
          <w:iCs/>
          <w:sz w:val="24"/>
          <w:szCs w:val="24"/>
          <w:shd w:val="clear" w:color="auto" w:fill="FFFFFF"/>
        </w:rPr>
        <w:t>et al</w:t>
      </w:r>
      <w:r w:rsidRPr="009A7675">
        <w:rPr>
          <w:rFonts w:cstheme="minorHAnsi"/>
          <w:sz w:val="24"/>
          <w:szCs w:val="24"/>
          <w:shd w:val="clear" w:color="auto" w:fill="FFFFFF"/>
        </w:rPr>
        <w:t xml:space="preserve">. (1994), Seasonal decline in collared flycatcher </w:t>
      </w:r>
      <w:r w:rsidRPr="009A7675">
        <w:rPr>
          <w:rFonts w:cstheme="minorHAnsi"/>
          <w:i/>
          <w:iCs/>
          <w:sz w:val="24"/>
          <w:szCs w:val="24"/>
          <w:shd w:val="clear" w:color="auto" w:fill="FFFFFF"/>
        </w:rPr>
        <w:t>Ficedula albicollis</w:t>
      </w:r>
      <w:r w:rsidRPr="009A7675">
        <w:rPr>
          <w:rFonts w:cstheme="minorHAnsi"/>
          <w:sz w:val="24"/>
          <w:szCs w:val="24"/>
          <w:shd w:val="clear" w:color="auto" w:fill="FFFFFF"/>
        </w:rPr>
        <w:t xml:space="preserve"> reproductive success: </w:t>
      </w:r>
      <w:r w:rsidR="00725FF4" w:rsidRPr="009A7675">
        <w:rPr>
          <w:rFonts w:cstheme="minorHAnsi"/>
          <w:sz w:val="24"/>
          <w:szCs w:val="24"/>
          <w:shd w:val="clear" w:color="auto" w:fill="FFFFFF"/>
        </w:rPr>
        <w:t>A</w:t>
      </w:r>
      <w:r w:rsidRPr="009A7675">
        <w:rPr>
          <w:rFonts w:cstheme="minorHAnsi"/>
          <w:sz w:val="24"/>
          <w:szCs w:val="24"/>
          <w:shd w:val="clear" w:color="auto" w:fill="FFFFFF"/>
        </w:rPr>
        <w:t xml:space="preserve">n experimental approach, </w:t>
      </w:r>
      <w:r w:rsidRPr="009A7675">
        <w:rPr>
          <w:rFonts w:cstheme="minorHAnsi"/>
          <w:i/>
          <w:iCs/>
          <w:sz w:val="24"/>
          <w:szCs w:val="24"/>
          <w:shd w:val="clear" w:color="auto" w:fill="FFFFFF"/>
        </w:rPr>
        <w:t>Oikos</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7</w:t>
      </w:r>
      <w:r w:rsidRPr="009A7675">
        <w:rPr>
          <w:rFonts w:cstheme="minorHAnsi"/>
          <w:sz w:val="24"/>
          <w:szCs w:val="24"/>
          <w:shd w:val="clear" w:color="auto" w:fill="FFFFFF"/>
        </w:rPr>
        <w:t>:359-64</w:t>
      </w:r>
    </w:p>
    <w:p w14:paraId="7FA9AD08"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 xml:space="preserve">Williams (1957), Pleiotropy, natural selection, and the evolution of senescence, </w:t>
      </w:r>
      <w:r w:rsidRPr="009A7675">
        <w:rPr>
          <w:rFonts w:cstheme="minorHAnsi"/>
          <w:i/>
          <w:iCs/>
          <w:sz w:val="24"/>
          <w:szCs w:val="24"/>
          <w:shd w:val="clear" w:color="auto" w:fill="FFFFFF"/>
        </w:rPr>
        <w:t>Evolution</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11</w:t>
      </w:r>
      <w:r w:rsidRPr="009A7675">
        <w:rPr>
          <w:rFonts w:cstheme="minorHAnsi"/>
          <w:sz w:val="24"/>
          <w:szCs w:val="24"/>
          <w:shd w:val="clear" w:color="auto" w:fill="FFFFFF"/>
        </w:rPr>
        <w:t>:398-11</w:t>
      </w:r>
    </w:p>
    <w:p w14:paraId="2B601600" w14:textId="77777777"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Fonts w:cstheme="minorHAnsi"/>
          <w:sz w:val="24"/>
          <w:szCs w:val="24"/>
          <w:lang w:val="en-US"/>
        </w:rPr>
        <w:t>Wilson &amp; Nussey (2009)</w:t>
      </w:r>
      <w:r w:rsidRPr="009A7675">
        <w:rPr>
          <w:rStyle w:val="Hyperlink"/>
          <w:rFonts w:cstheme="minorHAnsi"/>
          <w:color w:val="auto"/>
          <w:sz w:val="24"/>
          <w:szCs w:val="24"/>
          <w:u w:val="none"/>
          <w:lang w:val="en-US"/>
        </w:rPr>
        <w:t xml:space="preserve">, What is individual quality? An evolutionary perspective, </w:t>
      </w:r>
      <w:r w:rsidRPr="009A7675">
        <w:rPr>
          <w:rStyle w:val="Hyperlink"/>
          <w:rFonts w:cstheme="minorHAnsi"/>
          <w:i/>
          <w:iCs/>
          <w:color w:val="auto"/>
          <w:sz w:val="24"/>
          <w:szCs w:val="24"/>
          <w:u w:val="none"/>
          <w:lang w:val="en-US"/>
        </w:rPr>
        <w:t xml:space="preserve">Trends Ecol. Evol. </w:t>
      </w:r>
      <w:r w:rsidRPr="009A7675">
        <w:rPr>
          <w:rStyle w:val="Hyperlink"/>
          <w:rFonts w:cstheme="minorHAnsi"/>
          <w:b/>
          <w:bCs/>
          <w:color w:val="auto"/>
          <w:sz w:val="24"/>
          <w:szCs w:val="24"/>
          <w:u w:val="none"/>
          <w:lang w:val="en-US"/>
        </w:rPr>
        <w:t>25</w:t>
      </w:r>
      <w:r w:rsidRPr="009A7675">
        <w:rPr>
          <w:rStyle w:val="Hyperlink"/>
          <w:rFonts w:cstheme="minorHAnsi"/>
          <w:color w:val="auto"/>
          <w:sz w:val="24"/>
          <w:szCs w:val="24"/>
          <w:u w:val="none"/>
          <w:lang w:val="en-US"/>
        </w:rPr>
        <w:t>:207-14</w:t>
      </w:r>
    </w:p>
    <w:p w14:paraId="2038CEDA" w14:textId="77777777" w:rsidR="00A47997" w:rsidRPr="009A7675" w:rsidRDefault="00A47997" w:rsidP="009A7675">
      <w:pPr>
        <w:spacing w:line="360" w:lineRule="auto"/>
        <w:ind w:left="720" w:hanging="720"/>
        <w:rPr>
          <w:rStyle w:val="normaltextrun"/>
          <w:rFonts w:cstheme="minorHAnsi"/>
          <w:sz w:val="24"/>
          <w:szCs w:val="24"/>
          <w:lang w:val="en-US"/>
        </w:rPr>
      </w:pPr>
      <w:r w:rsidRPr="009A7675">
        <w:rPr>
          <w:rStyle w:val="normaltextrun"/>
          <w:rFonts w:cstheme="minorHAnsi"/>
          <w:sz w:val="24"/>
          <w:szCs w:val="24"/>
          <w:lang w:val="en-US"/>
        </w:rPr>
        <w:t xml:space="preserve">Włodarczyk &amp; Minias (2020), Age-related differences in reproductive success support the selection hypothesis in a mute swan population, </w:t>
      </w:r>
      <w:r w:rsidRPr="009A7675">
        <w:rPr>
          <w:rStyle w:val="normaltextrun"/>
          <w:rFonts w:cstheme="minorHAnsi"/>
          <w:i/>
          <w:iCs/>
          <w:sz w:val="24"/>
          <w:szCs w:val="24"/>
          <w:lang w:val="en-US"/>
        </w:rPr>
        <w:t xml:space="preserve">J. Ornithol. </w:t>
      </w:r>
      <w:r w:rsidRPr="009A7675">
        <w:rPr>
          <w:rStyle w:val="normaltextrun"/>
          <w:rFonts w:cstheme="minorHAnsi"/>
          <w:b/>
          <w:bCs/>
          <w:sz w:val="24"/>
          <w:szCs w:val="24"/>
          <w:lang w:val="en-US"/>
        </w:rPr>
        <w:t>161</w:t>
      </w:r>
      <w:r w:rsidRPr="009A7675">
        <w:rPr>
          <w:rStyle w:val="normaltextrun"/>
          <w:rFonts w:cstheme="minorHAnsi"/>
          <w:sz w:val="24"/>
          <w:szCs w:val="24"/>
          <w:lang w:val="en-US"/>
        </w:rPr>
        <w:t>:1185-93</w:t>
      </w:r>
    </w:p>
    <w:p w14:paraId="3E64344C" w14:textId="42D1045B" w:rsidR="00A47997" w:rsidRPr="009A7675" w:rsidRDefault="00A47997" w:rsidP="009A7675">
      <w:pPr>
        <w:spacing w:line="360" w:lineRule="auto"/>
        <w:ind w:left="720" w:hanging="720"/>
        <w:rPr>
          <w:rStyle w:val="Hyperlink"/>
          <w:rFonts w:cstheme="minorHAnsi"/>
          <w:color w:val="auto"/>
          <w:sz w:val="24"/>
          <w:szCs w:val="24"/>
          <w:u w:val="none"/>
          <w:lang w:val="en-US"/>
        </w:rPr>
      </w:pPr>
      <w:r w:rsidRPr="009A7675">
        <w:rPr>
          <w:rStyle w:val="Hyperlink"/>
          <w:rFonts w:cstheme="minorHAnsi"/>
          <w:color w:val="auto"/>
          <w:sz w:val="24"/>
          <w:szCs w:val="24"/>
          <w:u w:val="none"/>
          <w:lang w:val="en-US"/>
        </w:rPr>
        <w:t xml:space="preserve">Wooler </w:t>
      </w:r>
      <w:r w:rsidRPr="009A7675">
        <w:rPr>
          <w:rStyle w:val="Hyperlink"/>
          <w:rFonts w:cstheme="minorHAnsi"/>
          <w:i/>
          <w:iCs/>
          <w:color w:val="auto"/>
          <w:sz w:val="24"/>
          <w:szCs w:val="24"/>
          <w:u w:val="none"/>
          <w:lang w:val="en-US"/>
        </w:rPr>
        <w:t>et al</w:t>
      </w:r>
      <w:r w:rsidRPr="009A7675">
        <w:rPr>
          <w:rStyle w:val="Hyperlink"/>
          <w:rFonts w:cstheme="minorHAnsi"/>
          <w:color w:val="auto"/>
          <w:sz w:val="24"/>
          <w:szCs w:val="24"/>
          <w:u w:val="none"/>
          <w:lang w:val="en-US"/>
        </w:rPr>
        <w:t xml:space="preserve">. (1990), Reproductive success of short-tailed shearwaters </w:t>
      </w:r>
      <w:r w:rsidRPr="009A7675">
        <w:rPr>
          <w:rStyle w:val="Hyperlink"/>
          <w:rFonts w:cstheme="minorHAnsi"/>
          <w:i/>
          <w:iCs/>
          <w:color w:val="auto"/>
          <w:sz w:val="24"/>
          <w:szCs w:val="24"/>
          <w:u w:val="none"/>
          <w:lang w:val="en-US"/>
        </w:rPr>
        <w:t>Puffinus tenuirostris</w:t>
      </w:r>
      <w:r w:rsidRPr="009A7675">
        <w:rPr>
          <w:rStyle w:val="Hyperlink"/>
          <w:rFonts w:cstheme="minorHAnsi"/>
          <w:color w:val="auto"/>
          <w:sz w:val="24"/>
          <w:szCs w:val="24"/>
          <w:u w:val="none"/>
          <w:lang w:val="en-US"/>
        </w:rPr>
        <w:t xml:space="preserve"> in relation to their age and breeding experience, </w:t>
      </w:r>
      <w:r w:rsidRPr="009A7675">
        <w:rPr>
          <w:rStyle w:val="Hyperlink"/>
          <w:rFonts w:cstheme="minorHAnsi"/>
          <w:i/>
          <w:iCs/>
          <w:color w:val="auto"/>
          <w:sz w:val="24"/>
          <w:szCs w:val="24"/>
          <w:u w:val="none"/>
          <w:lang w:val="en-US"/>
        </w:rPr>
        <w:t>Anim. Ecol.</w:t>
      </w:r>
      <w:r w:rsidRPr="009A7675">
        <w:rPr>
          <w:rStyle w:val="Hyperlink"/>
          <w:rFonts w:cstheme="minorHAnsi"/>
          <w:color w:val="auto"/>
          <w:sz w:val="24"/>
          <w:szCs w:val="24"/>
          <w:u w:val="none"/>
          <w:lang w:val="en-US"/>
        </w:rPr>
        <w:t xml:space="preserve"> </w:t>
      </w:r>
      <w:r w:rsidRPr="009A7675">
        <w:rPr>
          <w:rStyle w:val="Hyperlink"/>
          <w:rFonts w:cstheme="minorHAnsi"/>
          <w:b/>
          <w:bCs/>
          <w:color w:val="auto"/>
          <w:sz w:val="24"/>
          <w:szCs w:val="24"/>
          <w:u w:val="none"/>
          <w:lang w:val="en-US"/>
        </w:rPr>
        <w:t>59</w:t>
      </w:r>
      <w:r w:rsidRPr="009A7675">
        <w:rPr>
          <w:rStyle w:val="Hyperlink"/>
          <w:rFonts w:cstheme="minorHAnsi"/>
          <w:color w:val="auto"/>
          <w:sz w:val="24"/>
          <w:szCs w:val="24"/>
          <w:u w:val="none"/>
          <w:lang w:val="en-US"/>
        </w:rPr>
        <w:t>:161-70</w:t>
      </w:r>
    </w:p>
    <w:p w14:paraId="25371CCE" w14:textId="2162D5EF" w:rsidR="00A47997" w:rsidRPr="009A7675" w:rsidRDefault="00A47997" w:rsidP="009A7675">
      <w:pPr>
        <w:spacing w:line="360" w:lineRule="auto"/>
        <w:ind w:left="720" w:hanging="720"/>
        <w:rPr>
          <w:rStyle w:val="normaltextrun"/>
          <w:rFonts w:cstheme="minorHAnsi"/>
          <w:sz w:val="24"/>
          <w:szCs w:val="24"/>
          <w:lang w:val="en-US"/>
        </w:rPr>
      </w:pPr>
      <w:bookmarkStart w:id="16" w:name="_Hlk60592329"/>
      <w:r w:rsidRPr="009A7675">
        <w:rPr>
          <w:rStyle w:val="normaltextrun"/>
          <w:rFonts w:cstheme="minorHAnsi"/>
          <w:sz w:val="24"/>
          <w:szCs w:val="24"/>
          <w:lang w:val="en-US"/>
        </w:rPr>
        <w:t xml:space="preserve">Wright &amp; Cuthill (1989), </w:t>
      </w:r>
      <w:bookmarkEnd w:id="16"/>
      <w:r w:rsidRPr="009A7675">
        <w:rPr>
          <w:rStyle w:val="normaltextrun"/>
          <w:rFonts w:cstheme="minorHAnsi"/>
          <w:sz w:val="24"/>
          <w:szCs w:val="24"/>
          <w:lang w:val="en-US"/>
        </w:rPr>
        <w:t xml:space="preserve">Manipulation of sex differences in parental care, </w:t>
      </w:r>
      <w:r w:rsidRPr="009A7675">
        <w:rPr>
          <w:rStyle w:val="normaltextrun"/>
          <w:rFonts w:cstheme="minorHAnsi"/>
          <w:i/>
          <w:iCs/>
          <w:sz w:val="24"/>
          <w:szCs w:val="24"/>
          <w:lang w:val="en-US"/>
        </w:rPr>
        <w:t xml:space="preserve">Behav. Ecol. Sociobiol. </w:t>
      </w:r>
      <w:r w:rsidRPr="009A7675">
        <w:rPr>
          <w:rStyle w:val="normaltextrun"/>
          <w:rFonts w:cstheme="minorHAnsi"/>
          <w:b/>
          <w:bCs/>
          <w:sz w:val="24"/>
          <w:szCs w:val="24"/>
          <w:lang w:val="en-US"/>
        </w:rPr>
        <w:t>25</w:t>
      </w:r>
      <w:r w:rsidRPr="009A7675">
        <w:rPr>
          <w:rStyle w:val="normaltextrun"/>
          <w:rFonts w:cstheme="minorHAnsi"/>
          <w:sz w:val="24"/>
          <w:szCs w:val="24"/>
          <w:lang w:val="en-US"/>
        </w:rPr>
        <w:t>:171-81</w:t>
      </w:r>
    </w:p>
    <w:p w14:paraId="4E58D278" w14:textId="77777777" w:rsidR="00A47997" w:rsidRPr="009A7675" w:rsidRDefault="00A47997" w:rsidP="009A7675">
      <w:pPr>
        <w:spacing w:line="360" w:lineRule="auto"/>
        <w:ind w:left="720" w:hanging="720"/>
        <w:rPr>
          <w:rFonts w:cstheme="minorHAnsi"/>
          <w:sz w:val="24"/>
          <w:szCs w:val="24"/>
          <w:shd w:val="clear" w:color="auto" w:fill="FFFFFF"/>
        </w:rPr>
      </w:pPr>
      <w:r w:rsidRPr="009A7675">
        <w:rPr>
          <w:rFonts w:cstheme="minorHAnsi"/>
          <w:sz w:val="24"/>
          <w:szCs w:val="24"/>
          <w:shd w:val="clear" w:color="auto" w:fill="FFFFFF"/>
        </w:rPr>
        <w:t>Wunderle (1991)</w:t>
      </w:r>
      <w:r w:rsidRPr="009A7675">
        <w:rPr>
          <w:rStyle w:val="Hyperlink"/>
          <w:rFonts w:cstheme="minorHAnsi"/>
          <w:color w:val="auto"/>
          <w:sz w:val="24"/>
          <w:szCs w:val="24"/>
          <w:u w:val="none"/>
          <w:shd w:val="clear" w:color="auto" w:fill="FFFFFF"/>
        </w:rPr>
        <w:t xml:space="preserve">, Age-specific foraging proficiency in birds, </w:t>
      </w:r>
      <w:r w:rsidRPr="009A7675">
        <w:rPr>
          <w:rStyle w:val="Hyperlink"/>
          <w:rFonts w:cstheme="minorHAnsi"/>
          <w:i/>
          <w:iCs/>
          <w:color w:val="auto"/>
          <w:sz w:val="24"/>
          <w:szCs w:val="24"/>
          <w:u w:val="none"/>
          <w:shd w:val="clear" w:color="auto" w:fill="FFFFFF"/>
        </w:rPr>
        <w:t xml:space="preserve">Current Ornithol. </w:t>
      </w:r>
      <w:r w:rsidRPr="009A7675">
        <w:rPr>
          <w:rStyle w:val="Hyperlink"/>
          <w:rFonts w:cstheme="minorHAnsi"/>
          <w:b/>
          <w:bCs/>
          <w:color w:val="auto"/>
          <w:sz w:val="24"/>
          <w:szCs w:val="24"/>
          <w:u w:val="none"/>
          <w:shd w:val="clear" w:color="auto" w:fill="FFFFFF"/>
        </w:rPr>
        <w:t>8</w:t>
      </w:r>
      <w:r w:rsidRPr="009A7675">
        <w:rPr>
          <w:rStyle w:val="Hyperlink"/>
          <w:rFonts w:cstheme="minorHAnsi"/>
          <w:color w:val="auto"/>
          <w:sz w:val="24"/>
          <w:szCs w:val="24"/>
          <w:u w:val="none"/>
          <w:shd w:val="clear" w:color="auto" w:fill="FFFFFF"/>
        </w:rPr>
        <w:t>:273-324</w:t>
      </w:r>
    </w:p>
    <w:p w14:paraId="408F11F2" w14:textId="77777777" w:rsidR="00A47997" w:rsidRDefault="00A47997" w:rsidP="009A7675">
      <w:pPr>
        <w:spacing w:line="360" w:lineRule="auto"/>
        <w:ind w:left="720" w:hanging="720"/>
        <w:rPr>
          <w:rFonts w:cstheme="minorHAnsi"/>
          <w:b/>
          <w:bCs/>
          <w:sz w:val="24"/>
          <w:szCs w:val="24"/>
          <w:shd w:val="clear" w:color="auto" w:fill="FFFFFF"/>
        </w:rPr>
      </w:pPr>
      <w:r w:rsidRPr="009A7675">
        <w:rPr>
          <w:rFonts w:cstheme="minorHAnsi"/>
          <w:sz w:val="24"/>
          <w:szCs w:val="24"/>
          <w:shd w:val="clear" w:color="auto" w:fill="FFFFFF"/>
        </w:rPr>
        <w:lastRenderedPageBreak/>
        <w:t xml:space="preserve">Zimmer </w:t>
      </w:r>
      <w:r w:rsidRPr="009A7675">
        <w:rPr>
          <w:rFonts w:cstheme="minorHAnsi"/>
          <w:i/>
          <w:iCs/>
          <w:sz w:val="24"/>
          <w:szCs w:val="24"/>
          <w:shd w:val="clear" w:color="auto" w:fill="FFFFFF"/>
        </w:rPr>
        <w:t>et al</w:t>
      </w:r>
      <w:r w:rsidRPr="009A7675">
        <w:rPr>
          <w:rFonts w:cstheme="minorHAnsi"/>
          <w:sz w:val="24"/>
          <w:szCs w:val="24"/>
          <w:shd w:val="clear" w:color="auto" w:fill="FFFFFF"/>
        </w:rPr>
        <w:t>. (2011), Does foraging performance change with age in female little penguins (</w:t>
      </w:r>
      <w:r w:rsidRPr="009A7675">
        <w:rPr>
          <w:rFonts w:cstheme="minorHAnsi"/>
          <w:i/>
          <w:iCs/>
          <w:sz w:val="24"/>
          <w:szCs w:val="24"/>
          <w:shd w:val="clear" w:color="auto" w:fill="FFFFFF"/>
        </w:rPr>
        <w:t>Eudyptula minor</w:t>
      </w:r>
      <w:r w:rsidRPr="009A7675">
        <w:rPr>
          <w:rFonts w:cstheme="minorHAnsi"/>
          <w:sz w:val="24"/>
          <w:szCs w:val="24"/>
          <w:shd w:val="clear" w:color="auto" w:fill="FFFFFF"/>
        </w:rPr>
        <w:t xml:space="preserve">)?, </w:t>
      </w:r>
      <w:r w:rsidRPr="009A7675">
        <w:rPr>
          <w:rFonts w:cstheme="minorHAnsi"/>
          <w:i/>
          <w:iCs/>
          <w:sz w:val="24"/>
          <w:szCs w:val="24"/>
          <w:shd w:val="clear" w:color="auto" w:fill="FFFFFF"/>
        </w:rPr>
        <w:t>PLoS One</w:t>
      </w:r>
      <w:r w:rsidRPr="009A7675">
        <w:rPr>
          <w:rFonts w:cstheme="minorHAnsi"/>
          <w:sz w:val="24"/>
          <w:szCs w:val="24"/>
          <w:shd w:val="clear" w:color="auto" w:fill="FFFFFF"/>
        </w:rPr>
        <w:t xml:space="preserve"> </w:t>
      </w:r>
      <w:r w:rsidRPr="009A7675">
        <w:rPr>
          <w:rFonts w:cstheme="minorHAnsi"/>
          <w:b/>
          <w:bCs/>
          <w:sz w:val="24"/>
          <w:szCs w:val="24"/>
          <w:shd w:val="clear" w:color="auto" w:fill="FFFFFF"/>
        </w:rPr>
        <w:t>6</w:t>
      </w:r>
    </w:p>
    <w:sectPr w:rsidR="00A47997" w:rsidSect="00E550F5">
      <w:footerReference w:type="default" r:id="rId22"/>
      <w:footerReference w:type="first" r:id="rId23"/>
      <w:type w:val="continuous"/>
      <w:pgSz w:w="11906" w:h="16838" w:code="9"/>
      <w:pgMar w:top="1152" w:right="1152" w:bottom="1152" w:left="1152"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7F154" w14:textId="77777777" w:rsidR="003842A0" w:rsidRDefault="003842A0" w:rsidP="00E57DC8">
      <w:pPr>
        <w:spacing w:after="0" w:line="240" w:lineRule="auto"/>
      </w:pPr>
      <w:r>
        <w:separator/>
      </w:r>
    </w:p>
  </w:endnote>
  <w:endnote w:type="continuationSeparator" w:id="0">
    <w:p w14:paraId="387F364E" w14:textId="77777777" w:rsidR="003842A0" w:rsidRDefault="003842A0" w:rsidP="00E57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08589"/>
      <w:docPartObj>
        <w:docPartGallery w:val="Page Numbers (Bottom of Page)"/>
        <w:docPartUnique/>
      </w:docPartObj>
    </w:sdtPr>
    <w:sdtEndPr>
      <w:rPr>
        <w:noProof/>
      </w:rPr>
    </w:sdtEndPr>
    <w:sdtContent>
      <w:p w14:paraId="2E72174A" w14:textId="5B0FB521" w:rsidR="00005F9B" w:rsidRDefault="00005F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329B5F" w14:textId="77777777" w:rsidR="00005F9B" w:rsidRDefault="00005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AEC85" w14:textId="284CF4E1" w:rsidR="00005F9B" w:rsidRDefault="00005F9B" w:rsidP="00E550F5">
    <w:pPr>
      <w:pStyle w:val="Footer"/>
      <w:rPr>
        <w:caps/>
        <w:noProof/>
        <w:color w:val="4472C4" w:themeColor="accent1"/>
      </w:rPr>
    </w:pPr>
  </w:p>
  <w:p w14:paraId="06621F13" w14:textId="62EF382C" w:rsidR="00005F9B" w:rsidRPr="00E550F5" w:rsidRDefault="00005F9B" w:rsidP="00E550F5">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78986" w14:textId="77777777" w:rsidR="003842A0" w:rsidRDefault="003842A0" w:rsidP="00E57DC8">
      <w:pPr>
        <w:spacing w:after="0" w:line="240" w:lineRule="auto"/>
      </w:pPr>
      <w:r>
        <w:separator/>
      </w:r>
    </w:p>
  </w:footnote>
  <w:footnote w:type="continuationSeparator" w:id="0">
    <w:p w14:paraId="639113A9" w14:textId="77777777" w:rsidR="003842A0" w:rsidRDefault="003842A0" w:rsidP="00E57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3F79"/>
    <w:multiLevelType w:val="hybridMultilevel"/>
    <w:tmpl w:val="27A2C892"/>
    <w:lvl w:ilvl="0" w:tplc="79C29B3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363E10"/>
    <w:multiLevelType w:val="hybridMultilevel"/>
    <w:tmpl w:val="66648144"/>
    <w:lvl w:ilvl="0" w:tplc="F47E491E">
      <w:start w:val="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867D60"/>
    <w:multiLevelType w:val="hybridMultilevel"/>
    <w:tmpl w:val="2F369DFE"/>
    <w:lvl w:ilvl="0" w:tplc="10CE1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9C230C"/>
    <w:multiLevelType w:val="hybridMultilevel"/>
    <w:tmpl w:val="C11A739C"/>
    <w:lvl w:ilvl="0" w:tplc="D3A61E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9505A6"/>
    <w:multiLevelType w:val="hybridMultilevel"/>
    <w:tmpl w:val="2F369DFE"/>
    <w:lvl w:ilvl="0" w:tplc="10CE1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625970"/>
    <w:multiLevelType w:val="hybridMultilevel"/>
    <w:tmpl w:val="9F6C9F46"/>
    <w:lvl w:ilvl="0" w:tplc="57D4E932">
      <w:numFmt w:val="bullet"/>
      <w:lvlText w:val="-"/>
      <w:lvlJc w:val="left"/>
      <w:pPr>
        <w:ind w:left="720" w:hanging="360"/>
      </w:pPr>
      <w:rPr>
        <w:rFonts w:ascii="Calibri" w:eastAsiaTheme="minorHAnsi" w:hAnsi="Calibri" w:cs="Calibri" w:hint="default"/>
        <w:i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452673"/>
    <w:multiLevelType w:val="hybridMultilevel"/>
    <w:tmpl w:val="95DE0456"/>
    <w:lvl w:ilvl="0" w:tplc="7E448F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842BAD"/>
    <w:multiLevelType w:val="hybridMultilevel"/>
    <w:tmpl w:val="BFE40D9C"/>
    <w:lvl w:ilvl="0" w:tplc="2BC0DB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3749B1"/>
    <w:multiLevelType w:val="hybridMultilevel"/>
    <w:tmpl w:val="09A0A29E"/>
    <w:lvl w:ilvl="0" w:tplc="DB4A55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AC782D"/>
    <w:multiLevelType w:val="hybridMultilevel"/>
    <w:tmpl w:val="9AB21FE8"/>
    <w:lvl w:ilvl="0" w:tplc="7DC0AB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C501CF"/>
    <w:multiLevelType w:val="hybridMultilevel"/>
    <w:tmpl w:val="9FA64D36"/>
    <w:lvl w:ilvl="0" w:tplc="4E9AD55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E97E35"/>
    <w:multiLevelType w:val="hybridMultilevel"/>
    <w:tmpl w:val="BB34648E"/>
    <w:lvl w:ilvl="0" w:tplc="3CE2F6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D71A8A"/>
    <w:multiLevelType w:val="hybridMultilevel"/>
    <w:tmpl w:val="84C87D9E"/>
    <w:lvl w:ilvl="0" w:tplc="8FAC20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C24223"/>
    <w:multiLevelType w:val="hybridMultilevel"/>
    <w:tmpl w:val="AC20E5B6"/>
    <w:lvl w:ilvl="0" w:tplc="C416FB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74230C"/>
    <w:multiLevelType w:val="hybridMultilevel"/>
    <w:tmpl w:val="8E108FD8"/>
    <w:lvl w:ilvl="0" w:tplc="F4E82A6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62461B0"/>
    <w:multiLevelType w:val="hybridMultilevel"/>
    <w:tmpl w:val="F874105E"/>
    <w:lvl w:ilvl="0" w:tplc="D8EA3F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EC021D"/>
    <w:multiLevelType w:val="hybridMultilevel"/>
    <w:tmpl w:val="DE90C886"/>
    <w:lvl w:ilvl="0" w:tplc="39829E14">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B69DA"/>
    <w:multiLevelType w:val="hybridMultilevel"/>
    <w:tmpl w:val="909C5B48"/>
    <w:lvl w:ilvl="0" w:tplc="375E5D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7F7FFE"/>
    <w:multiLevelType w:val="hybridMultilevel"/>
    <w:tmpl w:val="E1A62794"/>
    <w:lvl w:ilvl="0" w:tplc="876A9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816D72"/>
    <w:multiLevelType w:val="hybridMultilevel"/>
    <w:tmpl w:val="2196F05C"/>
    <w:lvl w:ilvl="0" w:tplc="D6121C7C">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C75FD"/>
    <w:multiLevelType w:val="hybridMultilevel"/>
    <w:tmpl w:val="BFF4863E"/>
    <w:lvl w:ilvl="0" w:tplc="11B250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
  </w:num>
  <w:num w:numId="4">
    <w:abstractNumId w:val="2"/>
  </w:num>
  <w:num w:numId="5">
    <w:abstractNumId w:val="4"/>
  </w:num>
  <w:num w:numId="6">
    <w:abstractNumId w:val="20"/>
  </w:num>
  <w:num w:numId="7">
    <w:abstractNumId w:val="7"/>
  </w:num>
  <w:num w:numId="8">
    <w:abstractNumId w:val="3"/>
  </w:num>
  <w:num w:numId="9">
    <w:abstractNumId w:val="8"/>
  </w:num>
  <w:num w:numId="10">
    <w:abstractNumId w:val="5"/>
  </w:num>
  <w:num w:numId="11">
    <w:abstractNumId w:val="0"/>
  </w:num>
  <w:num w:numId="12">
    <w:abstractNumId w:val="10"/>
  </w:num>
  <w:num w:numId="13">
    <w:abstractNumId w:val="19"/>
  </w:num>
  <w:num w:numId="14">
    <w:abstractNumId w:val="6"/>
  </w:num>
  <w:num w:numId="15">
    <w:abstractNumId w:val="15"/>
  </w:num>
  <w:num w:numId="16">
    <w:abstractNumId w:val="13"/>
  </w:num>
  <w:num w:numId="17">
    <w:abstractNumId w:val="18"/>
  </w:num>
  <w:num w:numId="18">
    <w:abstractNumId w:val="9"/>
  </w:num>
  <w:num w:numId="19">
    <w:abstractNumId w:val="12"/>
  </w:num>
  <w:num w:numId="20">
    <w:abstractNumId w:val="11"/>
  </w:num>
  <w:num w:numId="21">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746"/>
    <w:rsid w:val="00000D69"/>
    <w:rsid w:val="0000554E"/>
    <w:rsid w:val="00005F9B"/>
    <w:rsid w:val="000069DE"/>
    <w:rsid w:val="00007A63"/>
    <w:rsid w:val="000105D6"/>
    <w:rsid w:val="00011A0D"/>
    <w:rsid w:val="00013535"/>
    <w:rsid w:val="000143C7"/>
    <w:rsid w:val="000147D3"/>
    <w:rsid w:val="0001482C"/>
    <w:rsid w:val="00014919"/>
    <w:rsid w:val="00014EBA"/>
    <w:rsid w:val="00016BBC"/>
    <w:rsid w:val="00020124"/>
    <w:rsid w:val="00021F1B"/>
    <w:rsid w:val="00022999"/>
    <w:rsid w:val="00025498"/>
    <w:rsid w:val="00027C08"/>
    <w:rsid w:val="00030C67"/>
    <w:rsid w:val="00034A83"/>
    <w:rsid w:val="00035997"/>
    <w:rsid w:val="00036659"/>
    <w:rsid w:val="00037AA1"/>
    <w:rsid w:val="00041F0B"/>
    <w:rsid w:val="00042375"/>
    <w:rsid w:val="0004321B"/>
    <w:rsid w:val="00043FB8"/>
    <w:rsid w:val="00045A20"/>
    <w:rsid w:val="00046FCE"/>
    <w:rsid w:val="00050195"/>
    <w:rsid w:val="0005101E"/>
    <w:rsid w:val="00051A76"/>
    <w:rsid w:val="00052458"/>
    <w:rsid w:val="00052A68"/>
    <w:rsid w:val="000537A7"/>
    <w:rsid w:val="000540D9"/>
    <w:rsid w:val="00056750"/>
    <w:rsid w:val="00057862"/>
    <w:rsid w:val="0006371C"/>
    <w:rsid w:val="00064B03"/>
    <w:rsid w:val="0006539E"/>
    <w:rsid w:val="00065893"/>
    <w:rsid w:val="00067813"/>
    <w:rsid w:val="00070675"/>
    <w:rsid w:val="000715DD"/>
    <w:rsid w:val="00073342"/>
    <w:rsid w:val="00077EC1"/>
    <w:rsid w:val="000803C5"/>
    <w:rsid w:val="00080897"/>
    <w:rsid w:val="0008292E"/>
    <w:rsid w:val="000840EA"/>
    <w:rsid w:val="000844BC"/>
    <w:rsid w:val="000855E0"/>
    <w:rsid w:val="00085EE3"/>
    <w:rsid w:val="00086E62"/>
    <w:rsid w:val="000902E0"/>
    <w:rsid w:val="00091317"/>
    <w:rsid w:val="00092649"/>
    <w:rsid w:val="00095BFC"/>
    <w:rsid w:val="00096014"/>
    <w:rsid w:val="00097BE3"/>
    <w:rsid w:val="000A0F8A"/>
    <w:rsid w:val="000A18B9"/>
    <w:rsid w:val="000A1D6A"/>
    <w:rsid w:val="000A3EAD"/>
    <w:rsid w:val="000A5A20"/>
    <w:rsid w:val="000A6475"/>
    <w:rsid w:val="000A7C83"/>
    <w:rsid w:val="000A7EC8"/>
    <w:rsid w:val="000B0039"/>
    <w:rsid w:val="000B075A"/>
    <w:rsid w:val="000B15A3"/>
    <w:rsid w:val="000B1D5D"/>
    <w:rsid w:val="000B3E13"/>
    <w:rsid w:val="000B5BE5"/>
    <w:rsid w:val="000B6DEF"/>
    <w:rsid w:val="000B6E50"/>
    <w:rsid w:val="000C0A0B"/>
    <w:rsid w:val="000C3C29"/>
    <w:rsid w:val="000C3EA6"/>
    <w:rsid w:val="000C690A"/>
    <w:rsid w:val="000C79C7"/>
    <w:rsid w:val="000D2044"/>
    <w:rsid w:val="000D25E6"/>
    <w:rsid w:val="000D2741"/>
    <w:rsid w:val="000D3227"/>
    <w:rsid w:val="000D4B92"/>
    <w:rsid w:val="000E20B4"/>
    <w:rsid w:val="000E520E"/>
    <w:rsid w:val="000E6590"/>
    <w:rsid w:val="000E68B9"/>
    <w:rsid w:val="000F2D67"/>
    <w:rsid w:val="000F3F9E"/>
    <w:rsid w:val="000F4F93"/>
    <w:rsid w:val="000F5719"/>
    <w:rsid w:val="000F5CA5"/>
    <w:rsid w:val="000F7051"/>
    <w:rsid w:val="000F7084"/>
    <w:rsid w:val="000F75D5"/>
    <w:rsid w:val="000F7CD7"/>
    <w:rsid w:val="0010037A"/>
    <w:rsid w:val="00100ED0"/>
    <w:rsid w:val="0010177F"/>
    <w:rsid w:val="00114D65"/>
    <w:rsid w:val="00114E4B"/>
    <w:rsid w:val="00116642"/>
    <w:rsid w:val="001204F2"/>
    <w:rsid w:val="00121CDF"/>
    <w:rsid w:val="00123249"/>
    <w:rsid w:val="00123474"/>
    <w:rsid w:val="00125991"/>
    <w:rsid w:val="00125C1B"/>
    <w:rsid w:val="0012680E"/>
    <w:rsid w:val="00126A78"/>
    <w:rsid w:val="0012746B"/>
    <w:rsid w:val="0013330E"/>
    <w:rsid w:val="00134354"/>
    <w:rsid w:val="001366F0"/>
    <w:rsid w:val="00136734"/>
    <w:rsid w:val="00136CC9"/>
    <w:rsid w:val="00140456"/>
    <w:rsid w:val="001415BF"/>
    <w:rsid w:val="00143DEE"/>
    <w:rsid w:val="00145570"/>
    <w:rsid w:val="00146134"/>
    <w:rsid w:val="00146929"/>
    <w:rsid w:val="00146E7D"/>
    <w:rsid w:val="00152046"/>
    <w:rsid w:val="001551FB"/>
    <w:rsid w:val="00155F13"/>
    <w:rsid w:val="00164829"/>
    <w:rsid w:val="00166F98"/>
    <w:rsid w:val="001714FB"/>
    <w:rsid w:val="00171F2A"/>
    <w:rsid w:val="001748B1"/>
    <w:rsid w:val="00175626"/>
    <w:rsid w:val="00175F5F"/>
    <w:rsid w:val="00176133"/>
    <w:rsid w:val="00182E4E"/>
    <w:rsid w:val="00184084"/>
    <w:rsid w:val="0018417C"/>
    <w:rsid w:val="0018447F"/>
    <w:rsid w:val="00184697"/>
    <w:rsid w:val="00186B61"/>
    <w:rsid w:val="00190324"/>
    <w:rsid w:val="00192BF8"/>
    <w:rsid w:val="001935E8"/>
    <w:rsid w:val="001937BA"/>
    <w:rsid w:val="00193CDB"/>
    <w:rsid w:val="00195CA0"/>
    <w:rsid w:val="00196CCB"/>
    <w:rsid w:val="001A060C"/>
    <w:rsid w:val="001A18F0"/>
    <w:rsid w:val="001A30A3"/>
    <w:rsid w:val="001A441F"/>
    <w:rsid w:val="001A44A1"/>
    <w:rsid w:val="001B05DE"/>
    <w:rsid w:val="001B19C1"/>
    <w:rsid w:val="001B210F"/>
    <w:rsid w:val="001B2375"/>
    <w:rsid w:val="001B2526"/>
    <w:rsid w:val="001B34A3"/>
    <w:rsid w:val="001B3AE0"/>
    <w:rsid w:val="001B3B43"/>
    <w:rsid w:val="001B798D"/>
    <w:rsid w:val="001C160E"/>
    <w:rsid w:val="001C2495"/>
    <w:rsid w:val="001C590C"/>
    <w:rsid w:val="001D2BFB"/>
    <w:rsid w:val="001D2D7F"/>
    <w:rsid w:val="001D3090"/>
    <w:rsid w:val="001D5414"/>
    <w:rsid w:val="001D5650"/>
    <w:rsid w:val="001D5718"/>
    <w:rsid w:val="001D63CB"/>
    <w:rsid w:val="001E31CE"/>
    <w:rsid w:val="001E365D"/>
    <w:rsid w:val="001E5005"/>
    <w:rsid w:val="001E6C71"/>
    <w:rsid w:val="001F0B26"/>
    <w:rsid w:val="001F2C58"/>
    <w:rsid w:val="001F38D7"/>
    <w:rsid w:val="001F67EF"/>
    <w:rsid w:val="0020023A"/>
    <w:rsid w:val="00201197"/>
    <w:rsid w:val="002017A1"/>
    <w:rsid w:val="0020562B"/>
    <w:rsid w:val="00205A72"/>
    <w:rsid w:val="002068C3"/>
    <w:rsid w:val="0020755C"/>
    <w:rsid w:val="00210844"/>
    <w:rsid w:val="00211EBD"/>
    <w:rsid w:val="0021222A"/>
    <w:rsid w:val="0021297A"/>
    <w:rsid w:val="00213924"/>
    <w:rsid w:val="00214C32"/>
    <w:rsid w:val="00216629"/>
    <w:rsid w:val="00216BBC"/>
    <w:rsid w:val="00220AF6"/>
    <w:rsid w:val="00221BD3"/>
    <w:rsid w:val="00224B60"/>
    <w:rsid w:val="00226871"/>
    <w:rsid w:val="00227789"/>
    <w:rsid w:val="00227B3F"/>
    <w:rsid w:val="00232216"/>
    <w:rsid w:val="002322D8"/>
    <w:rsid w:val="002351C0"/>
    <w:rsid w:val="002378F9"/>
    <w:rsid w:val="00240B7B"/>
    <w:rsid w:val="00242147"/>
    <w:rsid w:val="00243194"/>
    <w:rsid w:val="00245B4D"/>
    <w:rsid w:val="00246CF5"/>
    <w:rsid w:val="00250088"/>
    <w:rsid w:val="00252CCA"/>
    <w:rsid w:val="00253940"/>
    <w:rsid w:val="0025638E"/>
    <w:rsid w:val="0025669F"/>
    <w:rsid w:val="002611E9"/>
    <w:rsid w:val="00265CFA"/>
    <w:rsid w:val="00266FE6"/>
    <w:rsid w:val="00272392"/>
    <w:rsid w:val="00273B6A"/>
    <w:rsid w:val="00273E74"/>
    <w:rsid w:val="00274941"/>
    <w:rsid w:val="00275133"/>
    <w:rsid w:val="00275E0E"/>
    <w:rsid w:val="00275F03"/>
    <w:rsid w:val="00277069"/>
    <w:rsid w:val="00277E30"/>
    <w:rsid w:val="002802E2"/>
    <w:rsid w:val="00282691"/>
    <w:rsid w:val="00283639"/>
    <w:rsid w:val="00283CF6"/>
    <w:rsid w:val="00283FF9"/>
    <w:rsid w:val="0028434E"/>
    <w:rsid w:val="00287716"/>
    <w:rsid w:val="00292C49"/>
    <w:rsid w:val="00293BC4"/>
    <w:rsid w:val="00293F93"/>
    <w:rsid w:val="002942CD"/>
    <w:rsid w:val="00295765"/>
    <w:rsid w:val="00297479"/>
    <w:rsid w:val="002A0C37"/>
    <w:rsid w:val="002A165C"/>
    <w:rsid w:val="002A1CA5"/>
    <w:rsid w:val="002A1E78"/>
    <w:rsid w:val="002A509F"/>
    <w:rsid w:val="002B0733"/>
    <w:rsid w:val="002B0CF8"/>
    <w:rsid w:val="002B27DE"/>
    <w:rsid w:val="002B4E31"/>
    <w:rsid w:val="002B672D"/>
    <w:rsid w:val="002B6E17"/>
    <w:rsid w:val="002B7713"/>
    <w:rsid w:val="002C0F92"/>
    <w:rsid w:val="002C25F6"/>
    <w:rsid w:val="002C2750"/>
    <w:rsid w:val="002C278C"/>
    <w:rsid w:val="002C3345"/>
    <w:rsid w:val="002C59A5"/>
    <w:rsid w:val="002C72C6"/>
    <w:rsid w:val="002D065A"/>
    <w:rsid w:val="002D0832"/>
    <w:rsid w:val="002D09F8"/>
    <w:rsid w:val="002D1800"/>
    <w:rsid w:val="002D2050"/>
    <w:rsid w:val="002D254A"/>
    <w:rsid w:val="002D49B8"/>
    <w:rsid w:val="002D60A1"/>
    <w:rsid w:val="002D7C50"/>
    <w:rsid w:val="002E1852"/>
    <w:rsid w:val="002E75A6"/>
    <w:rsid w:val="002F1638"/>
    <w:rsid w:val="002F213C"/>
    <w:rsid w:val="002F2301"/>
    <w:rsid w:val="002F29CD"/>
    <w:rsid w:val="002F3FB8"/>
    <w:rsid w:val="002F5CBF"/>
    <w:rsid w:val="002F7B79"/>
    <w:rsid w:val="0030164E"/>
    <w:rsid w:val="003020C2"/>
    <w:rsid w:val="00302D18"/>
    <w:rsid w:val="00304337"/>
    <w:rsid w:val="003046A3"/>
    <w:rsid w:val="003113D2"/>
    <w:rsid w:val="003128AE"/>
    <w:rsid w:val="003128FB"/>
    <w:rsid w:val="00312BD1"/>
    <w:rsid w:val="00312F72"/>
    <w:rsid w:val="0031415A"/>
    <w:rsid w:val="00314CE7"/>
    <w:rsid w:val="00316222"/>
    <w:rsid w:val="0031692F"/>
    <w:rsid w:val="00316AE2"/>
    <w:rsid w:val="00316BCD"/>
    <w:rsid w:val="00317392"/>
    <w:rsid w:val="003216A3"/>
    <w:rsid w:val="00321878"/>
    <w:rsid w:val="00321D0E"/>
    <w:rsid w:val="003225E0"/>
    <w:rsid w:val="0032409B"/>
    <w:rsid w:val="003246BE"/>
    <w:rsid w:val="00324ABA"/>
    <w:rsid w:val="003269AD"/>
    <w:rsid w:val="0033078F"/>
    <w:rsid w:val="0033253F"/>
    <w:rsid w:val="003327FC"/>
    <w:rsid w:val="00333E1C"/>
    <w:rsid w:val="003419C7"/>
    <w:rsid w:val="00345894"/>
    <w:rsid w:val="00345F9B"/>
    <w:rsid w:val="00346506"/>
    <w:rsid w:val="003509C6"/>
    <w:rsid w:val="0035218F"/>
    <w:rsid w:val="003523E5"/>
    <w:rsid w:val="003525DF"/>
    <w:rsid w:val="00354D16"/>
    <w:rsid w:val="003552B4"/>
    <w:rsid w:val="00355425"/>
    <w:rsid w:val="003573B2"/>
    <w:rsid w:val="00357B9C"/>
    <w:rsid w:val="003638B7"/>
    <w:rsid w:val="003638EE"/>
    <w:rsid w:val="0036497B"/>
    <w:rsid w:val="00366F0E"/>
    <w:rsid w:val="00367FE3"/>
    <w:rsid w:val="00372E23"/>
    <w:rsid w:val="00373B49"/>
    <w:rsid w:val="00377C2D"/>
    <w:rsid w:val="00380972"/>
    <w:rsid w:val="00381731"/>
    <w:rsid w:val="003832DF"/>
    <w:rsid w:val="003838CF"/>
    <w:rsid w:val="003839CF"/>
    <w:rsid w:val="003842A0"/>
    <w:rsid w:val="00384882"/>
    <w:rsid w:val="003865B1"/>
    <w:rsid w:val="00394931"/>
    <w:rsid w:val="00394F70"/>
    <w:rsid w:val="003962FC"/>
    <w:rsid w:val="00396A73"/>
    <w:rsid w:val="00397170"/>
    <w:rsid w:val="00397F5C"/>
    <w:rsid w:val="003A27DA"/>
    <w:rsid w:val="003A41BE"/>
    <w:rsid w:val="003A41E5"/>
    <w:rsid w:val="003A5B79"/>
    <w:rsid w:val="003B22B3"/>
    <w:rsid w:val="003B24DA"/>
    <w:rsid w:val="003B46E6"/>
    <w:rsid w:val="003B47C0"/>
    <w:rsid w:val="003B4ECF"/>
    <w:rsid w:val="003B5DC9"/>
    <w:rsid w:val="003B60DB"/>
    <w:rsid w:val="003C04CD"/>
    <w:rsid w:val="003C0E17"/>
    <w:rsid w:val="003C4DEF"/>
    <w:rsid w:val="003C7FE6"/>
    <w:rsid w:val="003D3543"/>
    <w:rsid w:val="003E0E7E"/>
    <w:rsid w:val="003E2586"/>
    <w:rsid w:val="003E26BC"/>
    <w:rsid w:val="003F3D1F"/>
    <w:rsid w:val="003F422E"/>
    <w:rsid w:val="003F47B7"/>
    <w:rsid w:val="003F6259"/>
    <w:rsid w:val="003F6341"/>
    <w:rsid w:val="00402222"/>
    <w:rsid w:val="00403851"/>
    <w:rsid w:val="00405970"/>
    <w:rsid w:val="0040647D"/>
    <w:rsid w:val="00406674"/>
    <w:rsid w:val="00406C27"/>
    <w:rsid w:val="00407746"/>
    <w:rsid w:val="00410ED9"/>
    <w:rsid w:val="00412716"/>
    <w:rsid w:val="00414119"/>
    <w:rsid w:val="00414402"/>
    <w:rsid w:val="00414D2A"/>
    <w:rsid w:val="00422451"/>
    <w:rsid w:val="00424D89"/>
    <w:rsid w:val="00425107"/>
    <w:rsid w:val="00426CFB"/>
    <w:rsid w:val="00430154"/>
    <w:rsid w:val="00430439"/>
    <w:rsid w:val="00432A4E"/>
    <w:rsid w:val="0043394E"/>
    <w:rsid w:val="00434640"/>
    <w:rsid w:val="00435716"/>
    <w:rsid w:val="00437431"/>
    <w:rsid w:val="00437609"/>
    <w:rsid w:val="00440AE9"/>
    <w:rsid w:val="004432FB"/>
    <w:rsid w:val="0044440B"/>
    <w:rsid w:val="004447B6"/>
    <w:rsid w:val="00444E24"/>
    <w:rsid w:val="004452BE"/>
    <w:rsid w:val="00445DE5"/>
    <w:rsid w:val="00446E43"/>
    <w:rsid w:val="00450519"/>
    <w:rsid w:val="004526ED"/>
    <w:rsid w:val="004555CB"/>
    <w:rsid w:val="0046029A"/>
    <w:rsid w:val="00461E35"/>
    <w:rsid w:val="004628A6"/>
    <w:rsid w:val="00462CDC"/>
    <w:rsid w:val="00465354"/>
    <w:rsid w:val="00470A11"/>
    <w:rsid w:val="00470C4C"/>
    <w:rsid w:val="004732BD"/>
    <w:rsid w:val="00474074"/>
    <w:rsid w:val="0047410B"/>
    <w:rsid w:val="0047453E"/>
    <w:rsid w:val="00474851"/>
    <w:rsid w:val="00474F12"/>
    <w:rsid w:val="00475282"/>
    <w:rsid w:val="004753B4"/>
    <w:rsid w:val="00481A22"/>
    <w:rsid w:val="00482263"/>
    <w:rsid w:val="00482F8B"/>
    <w:rsid w:val="00483651"/>
    <w:rsid w:val="004837C1"/>
    <w:rsid w:val="00484F45"/>
    <w:rsid w:val="00487273"/>
    <w:rsid w:val="00490EE7"/>
    <w:rsid w:val="004919E0"/>
    <w:rsid w:val="00492F98"/>
    <w:rsid w:val="004932BA"/>
    <w:rsid w:val="0049572C"/>
    <w:rsid w:val="00496785"/>
    <w:rsid w:val="004A0146"/>
    <w:rsid w:val="004A06C2"/>
    <w:rsid w:val="004A1963"/>
    <w:rsid w:val="004A19BC"/>
    <w:rsid w:val="004A1ECC"/>
    <w:rsid w:val="004A4874"/>
    <w:rsid w:val="004A4F3F"/>
    <w:rsid w:val="004A62B4"/>
    <w:rsid w:val="004A6540"/>
    <w:rsid w:val="004B1FF3"/>
    <w:rsid w:val="004B27FA"/>
    <w:rsid w:val="004B401A"/>
    <w:rsid w:val="004B66A3"/>
    <w:rsid w:val="004B781A"/>
    <w:rsid w:val="004C005A"/>
    <w:rsid w:val="004C1270"/>
    <w:rsid w:val="004C16C2"/>
    <w:rsid w:val="004C372E"/>
    <w:rsid w:val="004C4270"/>
    <w:rsid w:val="004C7155"/>
    <w:rsid w:val="004D2BCB"/>
    <w:rsid w:val="004D302B"/>
    <w:rsid w:val="004D40CF"/>
    <w:rsid w:val="004D4E6B"/>
    <w:rsid w:val="004D612C"/>
    <w:rsid w:val="004E3E62"/>
    <w:rsid w:val="004E7738"/>
    <w:rsid w:val="004F052E"/>
    <w:rsid w:val="004F595B"/>
    <w:rsid w:val="004F5A65"/>
    <w:rsid w:val="004F5B97"/>
    <w:rsid w:val="004F73C2"/>
    <w:rsid w:val="0050274A"/>
    <w:rsid w:val="005045F0"/>
    <w:rsid w:val="005053C1"/>
    <w:rsid w:val="00506EE3"/>
    <w:rsid w:val="005130CD"/>
    <w:rsid w:val="005139BC"/>
    <w:rsid w:val="00514408"/>
    <w:rsid w:val="00516321"/>
    <w:rsid w:val="005171A7"/>
    <w:rsid w:val="0052245C"/>
    <w:rsid w:val="00527FF6"/>
    <w:rsid w:val="005333D8"/>
    <w:rsid w:val="00534895"/>
    <w:rsid w:val="0053599F"/>
    <w:rsid w:val="00536FAA"/>
    <w:rsid w:val="00537F45"/>
    <w:rsid w:val="00540A12"/>
    <w:rsid w:val="00541F3F"/>
    <w:rsid w:val="00543430"/>
    <w:rsid w:val="005464DF"/>
    <w:rsid w:val="005522A9"/>
    <w:rsid w:val="005536C4"/>
    <w:rsid w:val="00553C6E"/>
    <w:rsid w:val="00555518"/>
    <w:rsid w:val="00556A95"/>
    <w:rsid w:val="00557BF8"/>
    <w:rsid w:val="00565EA7"/>
    <w:rsid w:val="0056710F"/>
    <w:rsid w:val="00572910"/>
    <w:rsid w:val="00573C35"/>
    <w:rsid w:val="00580392"/>
    <w:rsid w:val="00582008"/>
    <w:rsid w:val="00582683"/>
    <w:rsid w:val="005830D4"/>
    <w:rsid w:val="005839DB"/>
    <w:rsid w:val="0058408E"/>
    <w:rsid w:val="0058583D"/>
    <w:rsid w:val="005905EF"/>
    <w:rsid w:val="0059210F"/>
    <w:rsid w:val="00595686"/>
    <w:rsid w:val="00595897"/>
    <w:rsid w:val="00595F43"/>
    <w:rsid w:val="0059644D"/>
    <w:rsid w:val="005977B4"/>
    <w:rsid w:val="005A086C"/>
    <w:rsid w:val="005A0F04"/>
    <w:rsid w:val="005A11C7"/>
    <w:rsid w:val="005A222F"/>
    <w:rsid w:val="005A35A2"/>
    <w:rsid w:val="005A58E2"/>
    <w:rsid w:val="005A5B21"/>
    <w:rsid w:val="005B0464"/>
    <w:rsid w:val="005B1CCC"/>
    <w:rsid w:val="005B2896"/>
    <w:rsid w:val="005B4D6B"/>
    <w:rsid w:val="005B5112"/>
    <w:rsid w:val="005B5DDA"/>
    <w:rsid w:val="005C1541"/>
    <w:rsid w:val="005C2E8F"/>
    <w:rsid w:val="005C50A9"/>
    <w:rsid w:val="005C51AE"/>
    <w:rsid w:val="005C526A"/>
    <w:rsid w:val="005C5683"/>
    <w:rsid w:val="005C5758"/>
    <w:rsid w:val="005C6F6D"/>
    <w:rsid w:val="005D1C22"/>
    <w:rsid w:val="005D2D2D"/>
    <w:rsid w:val="005D2EF4"/>
    <w:rsid w:val="005D3CA1"/>
    <w:rsid w:val="005D6524"/>
    <w:rsid w:val="005D67A0"/>
    <w:rsid w:val="005D6CEB"/>
    <w:rsid w:val="005D7EAD"/>
    <w:rsid w:val="005E02C4"/>
    <w:rsid w:val="005E07CC"/>
    <w:rsid w:val="005E09B1"/>
    <w:rsid w:val="005E45C2"/>
    <w:rsid w:val="005E5336"/>
    <w:rsid w:val="005E7135"/>
    <w:rsid w:val="005E78C1"/>
    <w:rsid w:val="005F0042"/>
    <w:rsid w:val="005F0923"/>
    <w:rsid w:val="005F2E76"/>
    <w:rsid w:val="005F6693"/>
    <w:rsid w:val="005F7882"/>
    <w:rsid w:val="00600834"/>
    <w:rsid w:val="00600851"/>
    <w:rsid w:val="006009B8"/>
    <w:rsid w:val="00600B77"/>
    <w:rsid w:val="00602759"/>
    <w:rsid w:val="006067C8"/>
    <w:rsid w:val="00607196"/>
    <w:rsid w:val="0060724A"/>
    <w:rsid w:val="00613C16"/>
    <w:rsid w:val="00613D3C"/>
    <w:rsid w:val="00617808"/>
    <w:rsid w:val="00617D43"/>
    <w:rsid w:val="006203F6"/>
    <w:rsid w:val="00620FFD"/>
    <w:rsid w:val="0062125E"/>
    <w:rsid w:val="0062324D"/>
    <w:rsid w:val="006243D6"/>
    <w:rsid w:val="00626142"/>
    <w:rsid w:val="00635358"/>
    <w:rsid w:val="00637C5E"/>
    <w:rsid w:val="0064038A"/>
    <w:rsid w:val="00643A07"/>
    <w:rsid w:val="00645A67"/>
    <w:rsid w:val="00646BC8"/>
    <w:rsid w:val="00647098"/>
    <w:rsid w:val="00651C2B"/>
    <w:rsid w:val="0065246C"/>
    <w:rsid w:val="00653893"/>
    <w:rsid w:val="0065451A"/>
    <w:rsid w:val="00654730"/>
    <w:rsid w:val="00654CF9"/>
    <w:rsid w:val="0066030F"/>
    <w:rsid w:val="00660831"/>
    <w:rsid w:val="00660D37"/>
    <w:rsid w:val="00661034"/>
    <w:rsid w:val="00663193"/>
    <w:rsid w:val="006652C6"/>
    <w:rsid w:val="006658EB"/>
    <w:rsid w:val="00666E94"/>
    <w:rsid w:val="00667926"/>
    <w:rsid w:val="00670349"/>
    <w:rsid w:val="00671843"/>
    <w:rsid w:val="00673DCC"/>
    <w:rsid w:val="00674401"/>
    <w:rsid w:val="00675CBB"/>
    <w:rsid w:val="00676BA9"/>
    <w:rsid w:val="006818E4"/>
    <w:rsid w:val="0068349B"/>
    <w:rsid w:val="00684F3A"/>
    <w:rsid w:val="00685B9D"/>
    <w:rsid w:val="00687091"/>
    <w:rsid w:val="006874C1"/>
    <w:rsid w:val="006900B8"/>
    <w:rsid w:val="00691D89"/>
    <w:rsid w:val="00692B80"/>
    <w:rsid w:val="00693873"/>
    <w:rsid w:val="006962AB"/>
    <w:rsid w:val="006A1A3C"/>
    <w:rsid w:val="006A2245"/>
    <w:rsid w:val="006A23A7"/>
    <w:rsid w:val="006A2F50"/>
    <w:rsid w:val="006A3D09"/>
    <w:rsid w:val="006A4229"/>
    <w:rsid w:val="006A45E8"/>
    <w:rsid w:val="006A708A"/>
    <w:rsid w:val="006A7583"/>
    <w:rsid w:val="006B0E13"/>
    <w:rsid w:val="006B140A"/>
    <w:rsid w:val="006B3DDF"/>
    <w:rsid w:val="006B3DF7"/>
    <w:rsid w:val="006B5C5D"/>
    <w:rsid w:val="006B798A"/>
    <w:rsid w:val="006C18EE"/>
    <w:rsid w:val="006C1A74"/>
    <w:rsid w:val="006C24C8"/>
    <w:rsid w:val="006C52E9"/>
    <w:rsid w:val="006C567F"/>
    <w:rsid w:val="006C6538"/>
    <w:rsid w:val="006C7096"/>
    <w:rsid w:val="006D0B12"/>
    <w:rsid w:val="006D0BF0"/>
    <w:rsid w:val="006D16B0"/>
    <w:rsid w:val="006D2377"/>
    <w:rsid w:val="006D29F8"/>
    <w:rsid w:val="006D62AF"/>
    <w:rsid w:val="006D637F"/>
    <w:rsid w:val="006D770D"/>
    <w:rsid w:val="006E2E04"/>
    <w:rsid w:val="006E37AE"/>
    <w:rsid w:val="006E5068"/>
    <w:rsid w:val="006E6907"/>
    <w:rsid w:val="006F182D"/>
    <w:rsid w:val="006F2E70"/>
    <w:rsid w:val="006F3155"/>
    <w:rsid w:val="006F4C92"/>
    <w:rsid w:val="006F52D4"/>
    <w:rsid w:val="006F571A"/>
    <w:rsid w:val="006F6144"/>
    <w:rsid w:val="006F6ACB"/>
    <w:rsid w:val="006F6B12"/>
    <w:rsid w:val="0070120D"/>
    <w:rsid w:val="00701660"/>
    <w:rsid w:val="00702168"/>
    <w:rsid w:val="00706955"/>
    <w:rsid w:val="0070757C"/>
    <w:rsid w:val="00711932"/>
    <w:rsid w:val="00711D54"/>
    <w:rsid w:val="00713D1B"/>
    <w:rsid w:val="00714402"/>
    <w:rsid w:val="00716333"/>
    <w:rsid w:val="00716645"/>
    <w:rsid w:val="00716DE0"/>
    <w:rsid w:val="007207B1"/>
    <w:rsid w:val="00722F87"/>
    <w:rsid w:val="00723103"/>
    <w:rsid w:val="007241FE"/>
    <w:rsid w:val="00724207"/>
    <w:rsid w:val="00725FF4"/>
    <w:rsid w:val="007270C6"/>
    <w:rsid w:val="00731F7D"/>
    <w:rsid w:val="007346DA"/>
    <w:rsid w:val="007351E1"/>
    <w:rsid w:val="0073682D"/>
    <w:rsid w:val="00740DE4"/>
    <w:rsid w:val="00744ABD"/>
    <w:rsid w:val="00744DF5"/>
    <w:rsid w:val="0074500C"/>
    <w:rsid w:val="00745CC9"/>
    <w:rsid w:val="00746D73"/>
    <w:rsid w:val="0075036B"/>
    <w:rsid w:val="007508CB"/>
    <w:rsid w:val="00750E7F"/>
    <w:rsid w:val="007528E6"/>
    <w:rsid w:val="0075323F"/>
    <w:rsid w:val="00754941"/>
    <w:rsid w:val="0075505E"/>
    <w:rsid w:val="00755375"/>
    <w:rsid w:val="00756B99"/>
    <w:rsid w:val="00757A16"/>
    <w:rsid w:val="00757DEF"/>
    <w:rsid w:val="007619C3"/>
    <w:rsid w:val="00761BE2"/>
    <w:rsid w:val="007623E1"/>
    <w:rsid w:val="0076308B"/>
    <w:rsid w:val="0076363D"/>
    <w:rsid w:val="007641C0"/>
    <w:rsid w:val="00770E7D"/>
    <w:rsid w:val="007713B0"/>
    <w:rsid w:val="007722F3"/>
    <w:rsid w:val="00772DCE"/>
    <w:rsid w:val="00773451"/>
    <w:rsid w:val="00775300"/>
    <w:rsid w:val="00775856"/>
    <w:rsid w:val="007821E6"/>
    <w:rsid w:val="00782774"/>
    <w:rsid w:val="00782D90"/>
    <w:rsid w:val="00786A10"/>
    <w:rsid w:val="00787956"/>
    <w:rsid w:val="007915CE"/>
    <w:rsid w:val="00792132"/>
    <w:rsid w:val="00793504"/>
    <w:rsid w:val="007A1FE5"/>
    <w:rsid w:val="007A299A"/>
    <w:rsid w:val="007A3B94"/>
    <w:rsid w:val="007A4376"/>
    <w:rsid w:val="007B01A6"/>
    <w:rsid w:val="007B0E6F"/>
    <w:rsid w:val="007B174C"/>
    <w:rsid w:val="007B2C42"/>
    <w:rsid w:val="007B3B1F"/>
    <w:rsid w:val="007B4FFB"/>
    <w:rsid w:val="007B61E7"/>
    <w:rsid w:val="007C0598"/>
    <w:rsid w:val="007C26B5"/>
    <w:rsid w:val="007C3DD5"/>
    <w:rsid w:val="007C4184"/>
    <w:rsid w:val="007D0452"/>
    <w:rsid w:val="007D0839"/>
    <w:rsid w:val="007D4381"/>
    <w:rsid w:val="007D4AC5"/>
    <w:rsid w:val="007D527E"/>
    <w:rsid w:val="007D5309"/>
    <w:rsid w:val="007E1A97"/>
    <w:rsid w:val="007E1D01"/>
    <w:rsid w:val="007E302B"/>
    <w:rsid w:val="007E546A"/>
    <w:rsid w:val="007E675C"/>
    <w:rsid w:val="007E789E"/>
    <w:rsid w:val="007F0442"/>
    <w:rsid w:val="007F2A18"/>
    <w:rsid w:val="007F2F5D"/>
    <w:rsid w:val="00803FD4"/>
    <w:rsid w:val="0080487F"/>
    <w:rsid w:val="008056B1"/>
    <w:rsid w:val="008064AD"/>
    <w:rsid w:val="008064B4"/>
    <w:rsid w:val="00806DAC"/>
    <w:rsid w:val="00810032"/>
    <w:rsid w:val="00813057"/>
    <w:rsid w:val="00813E18"/>
    <w:rsid w:val="00813E3B"/>
    <w:rsid w:val="008168A9"/>
    <w:rsid w:val="0081745D"/>
    <w:rsid w:val="008204EF"/>
    <w:rsid w:val="008226BF"/>
    <w:rsid w:val="00824051"/>
    <w:rsid w:val="00824DC9"/>
    <w:rsid w:val="00825ED4"/>
    <w:rsid w:val="0082602A"/>
    <w:rsid w:val="00830B34"/>
    <w:rsid w:val="00830D4A"/>
    <w:rsid w:val="00831184"/>
    <w:rsid w:val="00831DFC"/>
    <w:rsid w:val="00834609"/>
    <w:rsid w:val="008413E0"/>
    <w:rsid w:val="00843DC8"/>
    <w:rsid w:val="008442AB"/>
    <w:rsid w:val="00844916"/>
    <w:rsid w:val="00851B74"/>
    <w:rsid w:val="00852011"/>
    <w:rsid w:val="00853C6E"/>
    <w:rsid w:val="00853C92"/>
    <w:rsid w:val="0085640E"/>
    <w:rsid w:val="00856A91"/>
    <w:rsid w:val="00857259"/>
    <w:rsid w:val="0085781C"/>
    <w:rsid w:val="008579BE"/>
    <w:rsid w:val="0086224C"/>
    <w:rsid w:val="00863736"/>
    <w:rsid w:val="00864458"/>
    <w:rsid w:val="008655DC"/>
    <w:rsid w:val="00865B81"/>
    <w:rsid w:val="008663B2"/>
    <w:rsid w:val="00871C83"/>
    <w:rsid w:val="00871EBB"/>
    <w:rsid w:val="00872190"/>
    <w:rsid w:val="00872CBC"/>
    <w:rsid w:val="00872EE1"/>
    <w:rsid w:val="00873235"/>
    <w:rsid w:val="00873888"/>
    <w:rsid w:val="00877A0D"/>
    <w:rsid w:val="0088323E"/>
    <w:rsid w:val="00884904"/>
    <w:rsid w:val="00886823"/>
    <w:rsid w:val="00887962"/>
    <w:rsid w:val="00891603"/>
    <w:rsid w:val="008924F5"/>
    <w:rsid w:val="00893A41"/>
    <w:rsid w:val="00893FE2"/>
    <w:rsid w:val="00894A32"/>
    <w:rsid w:val="008965A0"/>
    <w:rsid w:val="00896CCB"/>
    <w:rsid w:val="008A13F7"/>
    <w:rsid w:val="008A1E50"/>
    <w:rsid w:val="008A251B"/>
    <w:rsid w:val="008A3600"/>
    <w:rsid w:val="008A4E84"/>
    <w:rsid w:val="008A59FD"/>
    <w:rsid w:val="008A5A5D"/>
    <w:rsid w:val="008A5A62"/>
    <w:rsid w:val="008A64F4"/>
    <w:rsid w:val="008A7F2E"/>
    <w:rsid w:val="008B01A4"/>
    <w:rsid w:val="008B0607"/>
    <w:rsid w:val="008B0650"/>
    <w:rsid w:val="008B0FB8"/>
    <w:rsid w:val="008B20FD"/>
    <w:rsid w:val="008B44FE"/>
    <w:rsid w:val="008B4866"/>
    <w:rsid w:val="008B6093"/>
    <w:rsid w:val="008B7E57"/>
    <w:rsid w:val="008C2696"/>
    <w:rsid w:val="008C27D4"/>
    <w:rsid w:val="008C48FB"/>
    <w:rsid w:val="008D063E"/>
    <w:rsid w:val="008D1564"/>
    <w:rsid w:val="008D2A71"/>
    <w:rsid w:val="008D3441"/>
    <w:rsid w:val="008D7D47"/>
    <w:rsid w:val="008E0160"/>
    <w:rsid w:val="008E0B96"/>
    <w:rsid w:val="008E1A25"/>
    <w:rsid w:val="008E26F9"/>
    <w:rsid w:val="008E2758"/>
    <w:rsid w:val="008E46B3"/>
    <w:rsid w:val="008E5A66"/>
    <w:rsid w:val="008E7725"/>
    <w:rsid w:val="008F0E29"/>
    <w:rsid w:val="008F0F5C"/>
    <w:rsid w:val="008F2630"/>
    <w:rsid w:val="008F4C20"/>
    <w:rsid w:val="008F5648"/>
    <w:rsid w:val="009031DE"/>
    <w:rsid w:val="009034C2"/>
    <w:rsid w:val="00905259"/>
    <w:rsid w:val="00910BF2"/>
    <w:rsid w:val="009117C0"/>
    <w:rsid w:val="00911AA3"/>
    <w:rsid w:val="009123F3"/>
    <w:rsid w:val="009128C1"/>
    <w:rsid w:val="00915085"/>
    <w:rsid w:val="00915637"/>
    <w:rsid w:val="00915D99"/>
    <w:rsid w:val="009162B8"/>
    <w:rsid w:val="00917E42"/>
    <w:rsid w:val="00921A7B"/>
    <w:rsid w:val="00921B0F"/>
    <w:rsid w:val="00922538"/>
    <w:rsid w:val="00923762"/>
    <w:rsid w:val="00924ED1"/>
    <w:rsid w:val="009259BD"/>
    <w:rsid w:val="00926CE8"/>
    <w:rsid w:val="00927698"/>
    <w:rsid w:val="0092797C"/>
    <w:rsid w:val="00930312"/>
    <w:rsid w:val="00933621"/>
    <w:rsid w:val="009423BE"/>
    <w:rsid w:val="00942505"/>
    <w:rsid w:val="009432A4"/>
    <w:rsid w:val="00946527"/>
    <w:rsid w:val="00947413"/>
    <w:rsid w:val="00947687"/>
    <w:rsid w:val="00956B43"/>
    <w:rsid w:val="00960D95"/>
    <w:rsid w:val="00960E97"/>
    <w:rsid w:val="009636A4"/>
    <w:rsid w:val="009666F9"/>
    <w:rsid w:val="00967594"/>
    <w:rsid w:val="009735A3"/>
    <w:rsid w:val="00973F9E"/>
    <w:rsid w:val="009741E2"/>
    <w:rsid w:val="00975B25"/>
    <w:rsid w:val="00976010"/>
    <w:rsid w:val="00977134"/>
    <w:rsid w:val="00977CDD"/>
    <w:rsid w:val="00980298"/>
    <w:rsid w:val="009809EE"/>
    <w:rsid w:val="00981156"/>
    <w:rsid w:val="009815BB"/>
    <w:rsid w:val="00981B69"/>
    <w:rsid w:val="0098346F"/>
    <w:rsid w:val="00984A2E"/>
    <w:rsid w:val="00984B0C"/>
    <w:rsid w:val="00985146"/>
    <w:rsid w:val="009856C1"/>
    <w:rsid w:val="0098578A"/>
    <w:rsid w:val="00987DEE"/>
    <w:rsid w:val="00987F97"/>
    <w:rsid w:val="00990F51"/>
    <w:rsid w:val="0099133E"/>
    <w:rsid w:val="009918C1"/>
    <w:rsid w:val="0099464C"/>
    <w:rsid w:val="009963CD"/>
    <w:rsid w:val="00997970"/>
    <w:rsid w:val="009A2AD6"/>
    <w:rsid w:val="009A4432"/>
    <w:rsid w:val="009A4C12"/>
    <w:rsid w:val="009A5C77"/>
    <w:rsid w:val="009A5DE0"/>
    <w:rsid w:val="009A7675"/>
    <w:rsid w:val="009B1A89"/>
    <w:rsid w:val="009B2045"/>
    <w:rsid w:val="009B35F5"/>
    <w:rsid w:val="009B4F8C"/>
    <w:rsid w:val="009B5D48"/>
    <w:rsid w:val="009B62BA"/>
    <w:rsid w:val="009B6C9B"/>
    <w:rsid w:val="009B7C01"/>
    <w:rsid w:val="009B7E17"/>
    <w:rsid w:val="009C1206"/>
    <w:rsid w:val="009C1309"/>
    <w:rsid w:val="009C38F2"/>
    <w:rsid w:val="009C3BB1"/>
    <w:rsid w:val="009C54A6"/>
    <w:rsid w:val="009C6164"/>
    <w:rsid w:val="009D0305"/>
    <w:rsid w:val="009D048F"/>
    <w:rsid w:val="009D14AB"/>
    <w:rsid w:val="009D1674"/>
    <w:rsid w:val="009D19CB"/>
    <w:rsid w:val="009D312A"/>
    <w:rsid w:val="009D4006"/>
    <w:rsid w:val="009D438B"/>
    <w:rsid w:val="009D504F"/>
    <w:rsid w:val="009D64BF"/>
    <w:rsid w:val="009D784A"/>
    <w:rsid w:val="009E12CE"/>
    <w:rsid w:val="009E14CF"/>
    <w:rsid w:val="009E33DD"/>
    <w:rsid w:val="009F0C2E"/>
    <w:rsid w:val="009F17E6"/>
    <w:rsid w:val="009F2F78"/>
    <w:rsid w:val="009F3F3F"/>
    <w:rsid w:val="009F4CAE"/>
    <w:rsid w:val="009F4D8B"/>
    <w:rsid w:val="009F60C6"/>
    <w:rsid w:val="009F7F1D"/>
    <w:rsid w:val="00A004B8"/>
    <w:rsid w:val="00A00DD1"/>
    <w:rsid w:val="00A01771"/>
    <w:rsid w:val="00A021B9"/>
    <w:rsid w:val="00A023D6"/>
    <w:rsid w:val="00A02408"/>
    <w:rsid w:val="00A0258E"/>
    <w:rsid w:val="00A04480"/>
    <w:rsid w:val="00A05822"/>
    <w:rsid w:val="00A06451"/>
    <w:rsid w:val="00A07FAC"/>
    <w:rsid w:val="00A07FE9"/>
    <w:rsid w:val="00A10FE7"/>
    <w:rsid w:val="00A126A7"/>
    <w:rsid w:val="00A15246"/>
    <w:rsid w:val="00A16D9F"/>
    <w:rsid w:val="00A21E99"/>
    <w:rsid w:val="00A225E9"/>
    <w:rsid w:val="00A27BFD"/>
    <w:rsid w:val="00A3129A"/>
    <w:rsid w:val="00A35710"/>
    <w:rsid w:val="00A40770"/>
    <w:rsid w:val="00A429CA"/>
    <w:rsid w:val="00A435F4"/>
    <w:rsid w:val="00A45484"/>
    <w:rsid w:val="00A47997"/>
    <w:rsid w:val="00A500E0"/>
    <w:rsid w:val="00A5404C"/>
    <w:rsid w:val="00A559A9"/>
    <w:rsid w:val="00A5613A"/>
    <w:rsid w:val="00A6694C"/>
    <w:rsid w:val="00A66F0A"/>
    <w:rsid w:val="00A673D7"/>
    <w:rsid w:val="00A72423"/>
    <w:rsid w:val="00A735FF"/>
    <w:rsid w:val="00A73C85"/>
    <w:rsid w:val="00A75145"/>
    <w:rsid w:val="00A7664F"/>
    <w:rsid w:val="00A7684F"/>
    <w:rsid w:val="00A77294"/>
    <w:rsid w:val="00A817A3"/>
    <w:rsid w:val="00A839FD"/>
    <w:rsid w:val="00A83D09"/>
    <w:rsid w:val="00A843C4"/>
    <w:rsid w:val="00A8499D"/>
    <w:rsid w:val="00A8582F"/>
    <w:rsid w:val="00A8605C"/>
    <w:rsid w:val="00A901A5"/>
    <w:rsid w:val="00A9028D"/>
    <w:rsid w:val="00A9160A"/>
    <w:rsid w:val="00A926B5"/>
    <w:rsid w:val="00A95D02"/>
    <w:rsid w:val="00A9615C"/>
    <w:rsid w:val="00A96A3F"/>
    <w:rsid w:val="00AA0ED7"/>
    <w:rsid w:val="00AA4753"/>
    <w:rsid w:val="00AA537A"/>
    <w:rsid w:val="00AB0B7D"/>
    <w:rsid w:val="00AB26D0"/>
    <w:rsid w:val="00AB53A3"/>
    <w:rsid w:val="00AB53C4"/>
    <w:rsid w:val="00AB58EC"/>
    <w:rsid w:val="00AD225C"/>
    <w:rsid w:val="00AD2DDF"/>
    <w:rsid w:val="00AD3B82"/>
    <w:rsid w:val="00AE0820"/>
    <w:rsid w:val="00AE1AF0"/>
    <w:rsid w:val="00AE2467"/>
    <w:rsid w:val="00AE33D9"/>
    <w:rsid w:val="00AE34F0"/>
    <w:rsid w:val="00AE368B"/>
    <w:rsid w:val="00AE3F0C"/>
    <w:rsid w:val="00AE4EB8"/>
    <w:rsid w:val="00AE562D"/>
    <w:rsid w:val="00AE5AD8"/>
    <w:rsid w:val="00AE5D84"/>
    <w:rsid w:val="00AE7408"/>
    <w:rsid w:val="00AF2F16"/>
    <w:rsid w:val="00AF4605"/>
    <w:rsid w:val="00AF5C2E"/>
    <w:rsid w:val="00AF6979"/>
    <w:rsid w:val="00B0000E"/>
    <w:rsid w:val="00B026EE"/>
    <w:rsid w:val="00B031E3"/>
    <w:rsid w:val="00B05003"/>
    <w:rsid w:val="00B0554C"/>
    <w:rsid w:val="00B07190"/>
    <w:rsid w:val="00B12C95"/>
    <w:rsid w:val="00B141EF"/>
    <w:rsid w:val="00B15494"/>
    <w:rsid w:val="00B15D59"/>
    <w:rsid w:val="00B17944"/>
    <w:rsid w:val="00B25753"/>
    <w:rsid w:val="00B3143F"/>
    <w:rsid w:val="00B34B2C"/>
    <w:rsid w:val="00B41404"/>
    <w:rsid w:val="00B4454A"/>
    <w:rsid w:val="00B457A1"/>
    <w:rsid w:val="00B470F3"/>
    <w:rsid w:val="00B479AB"/>
    <w:rsid w:val="00B521A8"/>
    <w:rsid w:val="00B547B9"/>
    <w:rsid w:val="00B54B41"/>
    <w:rsid w:val="00B67422"/>
    <w:rsid w:val="00B71548"/>
    <w:rsid w:val="00B71AF5"/>
    <w:rsid w:val="00B73504"/>
    <w:rsid w:val="00B742D7"/>
    <w:rsid w:val="00B74743"/>
    <w:rsid w:val="00B80A6B"/>
    <w:rsid w:val="00B81B1B"/>
    <w:rsid w:val="00B83468"/>
    <w:rsid w:val="00B8501C"/>
    <w:rsid w:val="00B86624"/>
    <w:rsid w:val="00B86CFE"/>
    <w:rsid w:val="00B90883"/>
    <w:rsid w:val="00B90F62"/>
    <w:rsid w:val="00B923EF"/>
    <w:rsid w:val="00B93D0F"/>
    <w:rsid w:val="00B960AF"/>
    <w:rsid w:val="00BA2B02"/>
    <w:rsid w:val="00BA7EF6"/>
    <w:rsid w:val="00BA7FC2"/>
    <w:rsid w:val="00BB01D5"/>
    <w:rsid w:val="00BB1F2C"/>
    <w:rsid w:val="00BB284E"/>
    <w:rsid w:val="00BB66BC"/>
    <w:rsid w:val="00BB6A29"/>
    <w:rsid w:val="00BC309D"/>
    <w:rsid w:val="00BC65EF"/>
    <w:rsid w:val="00BC6AF5"/>
    <w:rsid w:val="00BC713D"/>
    <w:rsid w:val="00BD0BB9"/>
    <w:rsid w:val="00BD4D98"/>
    <w:rsid w:val="00BD5B7F"/>
    <w:rsid w:val="00BE0B3B"/>
    <w:rsid w:val="00BE0ECA"/>
    <w:rsid w:val="00BE2E03"/>
    <w:rsid w:val="00BE5861"/>
    <w:rsid w:val="00BE5CDA"/>
    <w:rsid w:val="00BE75FA"/>
    <w:rsid w:val="00BE7CF3"/>
    <w:rsid w:val="00BF225F"/>
    <w:rsid w:val="00BF792F"/>
    <w:rsid w:val="00BF7F55"/>
    <w:rsid w:val="00C0119E"/>
    <w:rsid w:val="00C01CEE"/>
    <w:rsid w:val="00C04233"/>
    <w:rsid w:val="00C058F1"/>
    <w:rsid w:val="00C06031"/>
    <w:rsid w:val="00C12E9B"/>
    <w:rsid w:val="00C1674C"/>
    <w:rsid w:val="00C177D5"/>
    <w:rsid w:val="00C223E3"/>
    <w:rsid w:val="00C22AA6"/>
    <w:rsid w:val="00C23B23"/>
    <w:rsid w:val="00C23EAD"/>
    <w:rsid w:val="00C255EF"/>
    <w:rsid w:val="00C26762"/>
    <w:rsid w:val="00C27FC3"/>
    <w:rsid w:val="00C31A72"/>
    <w:rsid w:val="00C327E9"/>
    <w:rsid w:val="00C33770"/>
    <w:rsid w:val="00C33A9D"/>
    <w:rsid w:val="00C33D70"/>
    <w:rsid w:val="00C366B8"/>
    <w:rsid w:val="00C40E97"/>
    <w:rsid w:val="00C419C3"/>
    <w:rsid w:val="00C4491F"/>
    <w:rsid w:val="00C4514D"/>
    <w:rsid w:val="00C453F0"/>
    <w:rsid w:val="00C50117"/>
    <w:rsid w:val="00C5015B"/>
    <w:rsid w:val="00C50B10"/>
    <w:rsid w:val="00C50DFC"/>
    <w:rsid w:val="00C514CE"/>
    <w:rsid w:val="00C51F0D"/>
    <w:rsid w:val="00C523F2"/>
    <w:rsid w:val="00C55862"/>
    <w:rsid w:val="00C56309"/>
    <w:rsid w:val="00C56D43"/>
    <w:rsid w:val="00C575A5"/>
    <w:rsid w:val="00C61521"/>
    <w:rsid w:val="00C61AE6"/>
    <w:rsid w:val="00C64C5C"/>
    <w:rsid w:val="00C65EEA"/>
    <w:rsid w:val="00C66EED"/>
    <w:rsid w:val="00C67669"/>
    <w:rsid w:val="00C67CE0"/>
    <w:rsid w:val="00C70A1E"/>
    <w:rsid w:val="00C717C6"/>
    <w:rsid w:val="00C7213E"/>
    <w:rsid w:val="00C743DC"/>
    <w:rsid w:val="00C75DAD"/>
    <w:rsid w:val="00C8003D"/>
    <w:rsid w:val="00C82362"/>
    <w:rsid w:val="00C82835"/>
    <w:rsid w:val="00C8290F"/>
    <w:rsid w:val="00C85BF8"/>
    <w:rsid w:val="00C86967"/>
    <w:rsid w:val="00C86FCE"/>
    <w:rsid w:val="00C9034B"/>
    <w:rsid w:val="00C908A0"/>
    <w:rsid w:val="00C92AB0"/>
    <w:rsid w:val="00C92EFA"/>
    <w:rsid w:val="00C94DED"/>
    <w:rsid w:val="00CA3155"/>
    <w:rsid w:val="00CA4F64"/>
    <w:rsid w:val="00CB131D"/>
    <w:rsid w:val="00CB1362"/>
    <w:rsid w:val="00CB238D"/>
    <w:rsid w:val="00CB2E52"/>
    <w:rsid w:val="00CB3F01"/>
    <w:rsid w:val="00CB4DAD"/>
    <w:rsid w:val="00CB538B"/>
    <w:rsid w:val="00CB5C87"/>
    <w:rsid w:val="00CB7E9A"/>
    <w:rsid w:val="00CC0F46"/>
    <w:rsid w:val="00CC1696"/>
    <w:rsid w:val="00CC279F"/>
    <w:rsid w:val="00CC3BA5"/>
    <w:rsid w:val="00CC3F4E"/>
    <w:rsid w:val="00CC5441"/>
    <w:rsid w:val="00CC5B46"/>
    <w:rsid w:val="00CC7A77"/>
    <w:rsid w:val="00CD0324"/>
    <w:rsid w:val="00CD3778"/>
    <w:rsid w:val="00CD3F27"/>
    <w:rsid w:val="00CD43BC"/>
    <w:rsid w:val="00CD4F55"/>
    <w:rsid w:val="00CD6F93"/>
    <w:rsid w:val="00CE42EB"/>
    <w:rsid w:val="00CE5CB3"/>
    <w:rsid w:val="00CE5E61"/>
    <w:rsid w:val="00CF0686"/>
    <w:rsid w:val="00CF0725"/>
    <w:rsid w:val="00CF266D"/>
    <w:rsid w:val="00CF4536"/>
    <w:rsid w:val="00CF524A"/>
    <w:rsid w:val="00CF7511"/>
    <w:rsid w:val="00D0242C"/>
    <w:rsid w:val="00D0243C"/>
    <w:rsid w:val="00D030E2"/>
    <w:rsid w:val="00D0561D"/>
    <w:rsid w:val="00D13B07"/>
    <w:rsid w:val="00D1784E"/>
    <w:rsid w:val="00D20078"/>
    <w:rsid w:val="00D20C5F"/>
    <w:rsid w:val="00D20D94"/>
    <w:rsid w:val="00D226CA"/>
    <w:rsid w:val="00D2289F"/>
    <w:rsid w:val="00D22999"/>
    <w:rsid w:val="00D23BAB"/>
    <w:rsid w:val="00D245E3"/>
    <w:rsid w:val="00D255FE"/>
    <w:rsid w:val="00D267A0"/>
    <w:rsid w:val="00D26CC3"/>
    <w:rsid w:val="00D3155A"/>
    <w:rsid w:val="00D33973"/>
    <w:rsid w:val="00D356E3"/>
    <w:rsid w:val="00D36B93"/>
    <w:rsid w:val="00D36CDB"/>
    <w:rsid w:val="00D402C4"/>
    <w:rsid w:val="00D40B11"/>
    <w:rsid w:val="00D40CFB"/>
    <w:rsid w:val="00D41548"/>
    <w:rsid w:val="00D439BB"/>
    <w:rsid w:val="00D459D2"/>
    <w:rsid w:val="00D45EFE"/>
    <w:rsid w:val="00D46B88"/>
    <w:rsid w:val="00D474E5"/>
    <w:rsid w:val="00D52A38"/>
    <w:rsid w:val="00D53A30"/>
    <w:rsid w:val="00D53C93"/>
    <w:rsid w:val="00D54ADF"/>
    <w:rsid w:val="00D55ACC"/>
    <w:rsid w:val="00D572ED"/>
    <w:rsid w:val="00D61BB8"/>
    <w:rsid w:val="00D62989"/>
    <w:rsid w:val="00D6324E"/>
    <w:rsid w:val="00D662DC"/>
    <w:rsid w:val="00D67898"/>
    <w:rsid w:val="00D67FE6"/>
    <w:rsid w:val="00D70440"/>
    <w:rsid w:val="00D75525"/>
    <w:rsid w:val="00D76163"/>
    <w:rsid w:val="00D7686A"/>
    <w:rsid w:val="00D811AA"/>
    <w:rsid w:val="00D825C3"/>
    <w:rsid w:val="00D83FEF"/>
    <w:rsid w:val="00D86CE2"/>
    <w:rsid w:val="00D9034B"/>
    <w:rsid w:val="00D903BE"/>
    <w:rsid w:val="00D91627"/>
    <w:rsid w:val="00D92605"/>
    <w:rsid w:val="00D930D0"/>
    <w:rsid w:val="00D938ED"/>
    <w:rsid w:val="00D9532D"/>
    <w:rsid w:val="00D96DA4"/>
    <w:rsid w:val="00D9702B"/>
    <w:rsid w:val="00D97D5D"/>
    <w:rsid w:val="00DA0AC9"/>
    <w:rsid w:val="00DA299D"/>
    <w:rsid w:val="00DA36A7"/>
    <w:rsid w:val="00DA442E"/>
    <w:rsid w:val="00DA6074"/>
    <w:rsid w:val="00DA61C9"/>
    <w:rsid w:val="00DA69A2"/>
    <w:rsid w:val="00DA74A4"/>
    <w:rsid w:val="00DA783A"/>
    <w:rsid w:val="00DB17B5"/>
    <w:rsid w:val="00DB3B28"/>
    <w:rsid w:val="00DB3F2B"/>
    <w:rsid w:val="00DB5AEA"/>
    <w:rsid w:val="00DB5DEE"/>
    <w:rsid w:val="00DB76F6"/>
    <w:rsid w:val="00DC0E21"/>
    <w:rsid w:val="00DC1EA3"/>
    <w:rsid w:val="00DC305F"/>
    <w:rsid w:val="00DC5E1D"/>
    <w:rsid w:val="00DD0C0D"/>
    <w:rsid w:val="00DD1CF0"/>
    <w:rsid w:val="00DD2715"/>
    <w:rsid w:val="00DD4187"/>
    <w:rsid w:val="00DD47A0"/>
    <w:rsid w:val="00DD5753"/>
    <w:rsid w:val="00DE1DD3"/>
    <w:rsid w:val="00DE2112"/>
    <w:rsid w:val="00DE2C30"/>
    <w:rsid w:val="00DE3A70"/>
    <w:rsid w:val="00DE42DB"/>
    <w:rsid w:val="00DE50AE"/>
    <w:rsid w:val="00DE5DD5"/>
    <w:rsid w:val="00DF16B1"/>
    <w:rsid w:val="00DF3D7C"/>
    <w:rsid w:val="00DF63E8"/>
    <w:rsid w:val="00E0709F"/>
    <w:rsid w:val="00E07D4D"/>
    <w:rsid w:val="00E1038C"/>
    <w:rsid w:val="00E1133D"/>
    <w:rsid w:val="00E117F3"/>
    <w:rsid w:val="00E118AD"/>
    <w:rsid w:val="00E11FA0"/>
    <w:rsid w:val="00E12050"/>
    <w:rsid w:val="00E12392"/>
    <w:rsid w:val="00E1324A"/>
    <w:rsid w:val="00E159F8"/>
    <w:rsid w:val="00E16685"/>
    <w:rsid w:val="00E172DC"/>
    <w:rsid w:val="00E21342"/>
    <w:rsid w:val="00E24406"/>
    <w:rsid w:val="00E27B1F"/>
    <w:rsid w:val="00E31595"/>
    <w:rsid w:val="00E344D3"/>
    <w:rsid w:val="00E37D2F"/>
    <w:rsid w:val="00E37FDB"/>
    <w:rsid w:val="00E40FDB"/>
    <w:rsid w:val="00E40FDD"/>
    <w:rsid w:val="00E42DDA"/>
    <w:rsid w:val="00E46714"/>
    <w:rsid w:val="00E46930"/>
    <w:rsid w:val="00E50729"/>
    <w:rsid w:val="00E50A2A"/>
    <w:rsid w:val="00E51683"/>
    <w:rsid w:val="00E536E3"/>
    <w:rsid w:val="00E54237"/>
    <w:rsid w:val="00E550F5"/>
    <w:rsid w:val="00E5671D"/>
    <w:rsid w:val="00E570B2"/>
    <w:rsid w:val="00E577A3"/>
    <w:rsid w:val="00E57DC8"/>
    <w:rsid w:val="00E60135"/>
    <w:rsid w:val="00E61F92"/>
    <w:rsid w:val="00E67415"/>
    <w:rsid w:val="00E725FB"/>
    <w:rsid w:val="00E73C23"/>
    <w:rsid w:val="00E74018"/>
    <w:rsid w:val="00E77E30"/>
    <w:rsid w:val="00E8089D"/>
    <w:rsid w:val="00E83285"/>
    <w:rsid w:val="00E83F41"/>
    <w:rsid w:val="00E841ED"/>
    <w:rsid w:val="00E86742"/>
    <w:rsid w:val="00E86A08"/>
    <w:rsid w:val="00E86F1E"/>
    <w:rsid w:val="00E90835"/>
    <w:rsid w:val="00E91830"/>
    <w:rsid w:val="00E91DBC"/>
    <w:rsid w:val="00E923D5"/>
    <w:rsid w:val="00E92D65"/>
    <w:rsid w:val="00E933CB"/>
    <w:rsid w:val="00E97F90"/>
    <w:rsid w:val="00EA24A5"/>
    <w:rsid w:val="00EA2557"/>
    <w:rsid w:val="00EA3349"/>
    <w:rsid w:val="00EA4EE0"/>
    <w:rsid w:val="00EA61CA"/>
    <w:rsid w:val="00EA679E"/>
    <w:rsid w:val="00EB19B1"/>
    <w:rsid w:val="00EB23FB"/>
    <w:rsid w:val="00EB4B52"/>
    <w:rsid w:val="00EB6B26"/>
    <w:rsid w:val="00EC220D"/>
    <w:rsid w:val="00EC3314"/>
    <w:rsid w:val="00EC6C89"/>
    <w:rsid w:val="00EC6CAB"/>
    <w:rsid w:val="00EC7E98"/>
    <w:rsid w:val="00ED2267"/>
    <w:rsid w:val="00ED329C"/>
    <w:rsid w:val="00ED3BFC"/>
    <w:rsid w:val="00EE0AB7"/>
    <w:rsid w:val="00EE1D69"/>
    <w:rsid w:val="00EE1FDC"/>
    <w:rsid w:val="00EE42B4"/>
    <w:rsid w:val="00EE64FC"/>
    <w:rsid w:val="00EF0D0D"/>
    <w:rsid w:val="00EF3279"/>
    <w:rsid w:val="00EF4434"/>
    <w:rsid w:val="00EF46C2"/>
    <w:rsid w:val="00EF5947"/>
    <w:rsid w:val="00EF70AD"/>
    <w:rsid w:val="00EF77AF"/>
    <w:rsid w:val="00F019A4"/>
    <w:rsid w:val="00F051E3"/>
    <w:rsid w:val="00F060FA"/>
    <w:rsid w:val="00F072B8"/>
    <w:rsid w:val="00F10245"/>
    <w:rsid w:val="00F111C9"/>
    <w:rsid w:val="00F12183"/>
    <w:rsid w:val="00F1239D"/>
    <w:rsid w:val="00F132A3"/>
    <w:rsid w:val="00F14CF5"/>
    <w:rsid w:val="00F14D43"/>
    <w:rsid w:val="00F15975"/>
    <w:rsid w:val="00F160B0"/>
    <w:rsid w:val="00F16240"/>
    <w:rsid w:val="00F16F89"/>
    <w:rsid w:val="00F1737A"/>
    <w:rsid w:val="00F21ABE"/>
    <w:rsid w:val="00F27887"/>
    <w:rsid w:val="00F301D8"/>
    <w:rsid w:val="00F3055C"/>
    <w:rsid w:val="00F311D3"/>
    <w:rsid w:val="00F3167B"/>
    <w:rsid w:val="00F32263"/>
    <w:rsid w:val="00F34330"/>
    <w:rsid w:val="00F40BB7"/>
    <w:rsid w:val="00F43404"/>
    <w:rsid w:val="00F436CA"/>
    <w:rsid w:val="00F4371C"/>
    <w:rsid w:val="00F465A9"/>
    <w:rsid w:val="00F468CC"/>
    <w:rsid w:val="00F470E8"/>
    <w:rsid w:val="00F47C78"/>
    <w:rsid w:val="00F5203C"/>
    <w:rsid w:val="00F52F8B"/>
    <w:rsid w:val="00F53B42"/>
    <w:rsid w:val="00F54C56"/>
    <w:rsid w:val="00F56745"/>
    <w:rsid w:val="00F62393"/>
    <w:rsid w:val="00F636BC"/>
    <w:rsid w:val="00F644BE"/>
    <w:rsid w:val="00F66871"/>
    <w:rsid w:val="00F71009"/>
    <w:rsid w:val="00F71757"/>
    <w:rsid w:val="00F71B53"/>
    <w:rsid w:val="00F724A8"/>
    <w:rsid w:val="00F72B63"/>
    <w:rsid w:val="00F767CB"/>
    <w:rsid w:val="00F7762B"/>
    <w:rsid w:val="00F77CBF"/>
    <w:rsid w:val="00F80B84"/>
    <w:rsid w:val="00F814EC"/>
    <w:rsid w:val="00F81838"/>
    <w:rsid w:val="00F82A41"/>
    <w:rsid w:val="00F8525F"/>
    <w:rsid w:val="00F879F7"/>
    <w:rsid w:val="00F87A55"/>
    <w:rsid w:val="00F919B4"/>
    <w:rsid w:val="00F93002"/>
    <w:rsid w:val="00F93769"/>
    <w:rsid w:val="00F946C3"/>
    <w:rsid w:val="00F9496A"/>
    <w:rsid w:val="00FA3972"/>
    <w:rsid w:val="00FA4738"/>
    <w:rsid w:val="00FA77E8"/>
    <w:rsid w:val="00FB0E39"/>
    <w:rsid w:val="00FB6107"/>
    <w:rsid w:val="00FB7A3E"/>
    <w:rsid w:val="00FC2B02"/>
    <w:rsid w:val="00FC2FAB"/>
    <w:rsid w:val="00FD118F"/>
    <w:rsid w:val="00FD2561"/>
    <w:rsid w:val="00FD3AF2"/>
    <w:rsid w:val="00FD6975"/>
    <w:rsid w:val="00FE079A"/>
    <w:rsid w:val="00FE0D77"/>
    <w:rsid w:val="00FE24D7"/>
    <w:rsid w:val="00FE4EF0"/>
    <w:rsid w:val="00FE5E88"/>
    <w:rsid w:val="00FE7D47"/>
    <w:rsid w:val="00FF045F"/>
    <w:rsid w:val="00FF06E6"/>
    <w:rsid w:val="00FF1144"/>
    <w:rsid w:val="00FF2576"/>
    <w:rsid w:val="00FF3D60"/>
    <w:rsid w:val="00FF41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7CB1"/>
  <w15:chartTrackingRefBased/>
  <w15:docId w15:val="{9CA54466-F8EB-47C0-B547-733A8BA11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9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6"/>
    <w:pPr>
      <w:ind w:left="720"/>
      <w:contextualSpacing/>
    </w:pPr>
  </w:style>
  <w:style w:type="character" w:customStyle="1" w:styleId="normaltextrun">
    <w:name w:val="normaltextrun"/>
    <w:basedOn w:val="DefaultParagraphFont"/>
    <w:rsid w:val="00407746"/>
  </w:style>
  <w:style w:type="character" w:customStyle="1" w:styleId="eop">
    <w:name w:val="eop"/>
    <w:basedOn w:val="DefaultParagraphFont"/>
    <w:rsid w:val="00407746"/>
  </w:style>
  <w:style w:type="paragraph" w:customStyle="1" w:styleId="paragraph">
    <w:name w:val="paragraph"/>
    <w:basedOn w:val="Normal"/>
    <w:rsid w:val="0040774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pellingerror">
    <w:name w:val="spellingerror"/>
    <w:basedOn w:val="DefaultParagraphFont"/>
    <w:rsid w:val="00407746"/>
  </w:style>
  <w:style w:type="character" w:styleId="Hyperlink">
    <w:name w:val="Hyperlink"/>
    <w:basedOn w:val="DefaultParagraphFont"/>
    <w:uiPriority w:val="99"/>
    <w:unhideWhenUsed/>
    <w:rsid w:val="00407746"/>
    <w:rPr>
      <w:color w:val="0563C1" w:themeColor="hyperlink"/>
      <w:u w:val="single"/>
    </w:rPr>
  </w:style>
  <w:style w:type="character" w:customStyle="1" w:styleId="w8qarf">
    <w:name w:val="w8qarf"/>
    <w:basedOn w:val="DefaultParagraphFont"/>
    <w:rsid w:val="00407746"/>
  </w:style>
  <w:style w:type="character" w:customStyle="1" w:styleId="lrzxr">
    <w:name w:val="lrzxr"/>
    <w:basedOn w:val="DefaultParagraphFont"/>
    <w:rsid w:val="00407746"/>
  </w:style>
  <w:style w:type="character" w:styleId="CommentReference">
    <w:name w:val="annotation reference"/>
    <w:basedOn w:val="DefaultParagraphFont"/>
    <w:uiPriority w:val="99"/>
    <w:semiHidden/>
    <w:unhideWhenUsed/>
    <w:rsid w:val="00407746"/>
    <w:rPr>
      <w:sz w:val="16"/>
      <w:szCs w:val="16"/>
    </w:rPr>
  </w:style>
  <w:style w:type="paragraph" w:styleId="CommentText">
    <w:name w:val="annotation text"/>
    <w:basedOn w:val="Normal"/>
    <w:link w:val="CommentTextChar"/>
    <w:uiPriority w:val="99"/>
    <w:semiHidden/>
    <w:unhideWhenUsed/>
    <w:rsid w:val="00407746"/>
    <w:pPr>
      <w:spacing w:line="240" w:lineRule="auto"/>
    </w:pPr>
    <w:rPr>
      <w:sz w:val="20"/>
      <w:szCs w:val="20"/>
    </w:rPr>
  </w:style>
  <w:style w:type="character" w:customStyle="1" w:styleId="CommentTextChar">
    <w:name w:val="Comment Text Char"/>
    <w:basedOn w:val="DefaultParagraphFont"/>
    <w:link w:val="CommentText"/>
    <w:uiPriority w:val="99"/>
    <w:semiHidden/>
    <w:rsid w:val="00407746"/>
    <w:rPr>
      <w:sz w:val="20"/>
      <w:szCs w:val="20"/>
    </w:rPr>
  </w:style>
  <w:style w:type="paragraph" w:styleId="BalloonText">
    <w:name w:val="Balloon Text"/>
    <w:basedOn w:val="Normal"/>
    <w:link w:val="BalloonTextChar"/>
    <w:uiPriority w:val="99"/>
    <w:semiHidden/>
    <w:unhideWhenUsed/>
    <w:rsid w:val="004077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774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5D6524"/>
    <w:rPr>
      <w:b/>
      <w:bCs/>
    </w:rPr>
  </w:style>
  <w:style w:type="character" w:customStyle="1" w:styleId="CommentSubjectChar">
    <w:name w:val="Comment Subject Char"/>
    <w:basedOn w:val="CommentTextChar"/>
    <w:link w:val="CommentSubject"/>
    <w:uiPriority w:val="99"/>
    <w:semiHidden/>
    <w:rsid w:val="005D6524"/>
    <w:rPr>
      <w:b/>
      <w:bCs/>
      <w:sz w:val="20"/>
      <w:szCs w:val="20"/>
    </w:rPr>
  </w:style>
  <w:style w:type="paragraph" w:styleId="Header">
    <w:name w:val="header"/>
    <w:basedOn w:val="Normal"/>
    <w:link w:val="HeaderChar"/>
    <w:uiPriority w:val="99"/>
    <w:unhideWhenUsed/>
    <w:rsid w:val="00E57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DC8"/>
  </w:style>
  <w:style w:type="paragraph" w:styleId="Footer">
    <w:name w:val="footer"/>
    <w:basedOn w:val="Normal"/>
    <w:link w:val="FooterChar"/>
    <w:uiPriority w:val="99"/>
    <w:unhideWhenUsed/>
    <w:rsid w:val="00E57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DC8"/>
  </w:style>
  <w:style w:type="paragraph" w:styleId="Caption">
    <w:name w:val="caption"/>
    <w:basedOn w:val="Normal"/>
    <w:next w:val="Normal"/>
    <w:uiPriority w:val="35"/>
    <w:unhideWhenUsed/>
    <w:qFormat/>
    <w:rsid w:val="00981156"/>
    <w:pPr>
      <w:spacing w:after="200" w:line="240" w:lineRule="auto"/>
    </w:pPr>
    <w:rPr>
      <w:i/>
      <w:iCs/>
      <w:color w:val="44546A" w:themeColor="text2"/>
      <w:sz w:val="18"/>
      <w:szCs w:val="18"/>
    </w:rPr>
  </w:style>
  <w:style w:type="table" w:styleId="LightList-Accent3">
    <w:name w:val="Light List Accent 3"/>
    <w:basedOn w:val="TableNormal"/>
    <w:uiPriority w:val="61"/>
    <w:rsid w:val="005E07CC"/>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FollowedHyperlink">
    <w:name w:val="FollowedHyperlink"/>
    <w:basedOn w:val="DefaultParagraphFont"/>
    <w:uiPriority w:val="99"/>
    <w:semiHidden/>
    <w:unhideWhenUsed/>
    <w:rsid w:val="007722F3"/>
    <w:rPr>
      <w:color w:val="954F72" w:themeColor="followedHyperlink"/>
      <w:u w:val="single"/>
    </w:rPr>
  </w:style>
  <w:style w:type="character" w:styleId="UnresolvedMention">
    <w:name w:val="Unresolved Mention"/>
    <w:basedOn w:val="DefaultParagraphFont"/>
    <w:uiPriority w:val="99"/>
    <w:semiHidden/>
    <w:unhideWhenUsed/>
    <w:rsid w:val="001E31CE"/>
    <w:rPr>
      <w:color w:val="605E5C"/>
      <w:shd w:val="clear" w:color="auto" w:fill="E1DFDD"/>
    </w:rPr>
  </w:style>
  <w:style w:type="character" w:customStyle="1" w:styleId="text">
    <w:name w:val="text"/>
    <w:basedOn w:val="DefaultParagraphFont"/>
    <w:rsid w:val="00F724A8"/>
  </w:style>
  <w:style w:type="character" w:styleId="PlaceholderText">
    <w:name w:val="Placeholder Text"/>
    <w:basedOn w:val="DefaultParagraphFont"/>
    <w:uiPriority w:val="99"/>
    <w:semiHidden/>
    <w:rsid w:val="00A225E9"/>
    <w:rPr>
      <w:color w:val="808080"/>
    </w:rPr>
  </w:style>
  <w:style w:type="paragraph" w:styleId="Revision">
    <w:name w:val="Revision"/>
    <w:hidden/>
    <w:uiPriority w:val="99"/>
    <w:semiHidden/>
    <w:rsid w:val="00722F87"/>
    <w:pPr>
      <w:spacing w:after="0" w:line="240" w:lineRule="auto"/>
    </w:pPr>
  </w:style>
  <w:style w:type="table" w:styleId="TableGrid">
    <w:name w:val="Table Grid"/>
    <w:basedOn w:val="TableNormal"/>
    <w:uiPriority w:val="39"/>
    <w:rsid w:val="00043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550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50F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06329">
      <w:bodyDiv w:val="1"/>
      <w:marLeft w:val="0"/>
      <w:marRight w:val="0"/>
      <w:marTop w:val="0"/>
      <w:marBottom w:val="0"/>
      <w:divBdr>
        <w:top w:val="none" w:sz="0" w:space="0" w:color="auto"/>
        <w:left w:val="none" w:sz="0" w:space="0" w:color="auto"/>
        <w:bottom w:val="none" w:sz="0" w:space="0" w:color="auto"/>
        <w:right w:val="none" w:sz="0" w:space="0" w:color="auto"/>
      </w:divBdr>
    </w:div>
    <w:div w:id="770776964">
      <w:bodyDiv w:val="1"/>
      <w:marLeft w:val="0"/>
      <w:marRight w:val="0"/>
      <w:marTop w:val="0"/>
      <w:marBottom w:val="0"/>
      <w:divBdr>
        <w:top w:val="none" w:sz="0" w:space="0" w:color="auto"/>
        <w:left w:val="none" w:sz="0" w:space="0" w:color="auto"/>
        <w:bottom w:val="none" w:sz="0" w:space="0" w:color="auto"/>
        <w:right w:val="none" w:sz="0" w:space="0" w:color="auto"/>
      </w:divBdr>
    </w:div>
    <w:div w:id="924922818">
      <w:bodyDiv w:val="1"/>
      <w:marLeft w:val="0"/>
      <w:marRight w:val="0"/>
      <w:marTop w:val="0"/>
      <w:marBottom w:val="0"/>
      <w:divBdr>
        <w:top w:val="none" w:sz="0" w:space="0" w:color="auto"/>
        <w:left w:val="none" w:sz="0" w:space="0" w:color="auto"/>
        <w:bottom w:val="none" w:sz="0" w:space="0" w:color="auto"/>
        <w:right w:val="none" w:sz="0" w:space="0" w:color="auto"/>
      </w:divBdr>
    </w:div>
    <w:div w:id="1475178711">
      <w:bodyDiv w:val="1"/>
      <w:marLeft w:val="0"/>
      <w:marRight w:val="0"/>
      <w:marTop w:val="0"/>
      <w:marBottom w:val="0"/>
      <w:divBdr>
        <w:top w:val="none" w:sz="0" w:space="0" w:color="auto"/>
        <w:left w:val="none" w:sz="0" w:space="0" w:color="auto"/>
        <w:bottom w:val="none" w:sz="0" w:space="0" w:color="auto"/>
        <w:right w:val="none" w:sz="0" w:space="0" w:color="auto"/>
      </w:divBdr>
    </w:div>
    <w:div w:id="2132434443">
      <w:bodyDiv w:val="1"/>
      <w:marLeft w:val="0"/>
      <w:marRight w:val="0"/>
      <w:marTop w:val="0"/>
      <w:marBottom w:val="0"/>
      <w:divBdr>
        <w:top w:val="none" w:sz="0" w:space="0" w:color="auto"/>
        <w:left w:val="none" w:sz="0" w:space="0" w:color="auto"/>
        <w:bottom w:val="none" w:sz="0" w:space="0" w:color="auto"/>
        <w:right w:val="none" w:sz="0" w:space="0" w:color="auto"/>
      </w:divBdr>
      <w:divsChild>
        <w:div w:id="1659110978">
          <w:marLeft w:val="0"/>
          <w:marRight w:val="0"/>
          <w:marTop w:val="0"/>
          <w:marBottom w:val="0"/>
          <w:divBdr>
            <w:top w:val="none" w:sz="0" w:space="0" w:color="auto"/>
            <w:left w:val="none" w:sz="0" w:space="0" w:color="auto"/>
            <w:bottom w:val="none" w:sz="0" w:space="0" w:color="auto"/>
            <w:right w:val="none" w:sz="0" w:space="0" w:color="auto"/>
          </w:divBdr>
        </w:div>
        <w:div w:id="747504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onlinelibrary.wiley.com/action/doSearch?ContribAuthorStored=MARCHETTI%2C+KAREN" TargetMode="External"/><Relationship Id="rId3" Type="http://schemas.openxmlformats.org/officeDocument/2006/relationships/customXml" Target="../customXml/item3.xml"/><Relationship Id="rId21" Type="http://schemas.openxmlformats.org/officeDocument/2006/relationships/hyperlink" Target="https://www.researchgate.net/publication/288653750_Parental_Investment_and_Sexual_Selection"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jstor.org/stable/4816?seq=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onlinelibrary.wiley.com/action/doSearch?ContribAuthorStored=PRICE%2C+TREVO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UniqueSourceRef xmlns="929f5c11-5c9c-42e9-aa5a-2d0968deb9d4" xsi:nil="true"/>
    <CloudMigratorVersion xmlns="929f5c11-5c9c-42e9-aa5a-2d0968deb9d4" xsi:nil="true"/>
    <FileHash xmlns="929f5c11-5c9c-42e9-aa5a-2d0968deb9d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DD5E241E33F44C98191EFE8BD5FE37" ma:contentTypeVersion="15" ma:contentTypeDescription="Create a new document." ma:contentTypeScope="" ma:versionID="44111ad90f5c1db99861ee0e7afa96a7">
  <xsd:schema xmlns:xsd="http://www.w3.org/2001/XMLSchema" xmlns:xs="http://www.w3.org/2001/XMLSchema" xmlns:p="http://schemas.microsoft.com/office/2006/metadata/properties" xmlns:ns3="929f5c11-5c9c-42e9-aa5a-2d0968deb9d4" targetNamespace="http://schemas.microsoft.com/office/2006/metadata/properties" ma:root="true" ma:fieldsID="76bf3405f691b3f6d42ffea84b95ea15" ns3:_="">
    <xsd:import namespace="929f5c11-5c9c-42e9-aa5a-2d0968deb9d4"/>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f5c11-5c9c-42e9-aa5a-2d0968deb9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DateTaken" ma:index="2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3CD935-10E1-4527-B257-6F574AAD2724}">
  <ds:schemaRefs>
    <ds:schemaRef ds:uri="http://schemas.microsoft.com/sharepoint/v3/contenttype/forms"/>
  </ds:schemaRefs>
</ds:datastoreItem>
</file>

<file path=customXml/itemProps2.xml><?xml version="1.0" encoding="utf-8"?>
<ds:datastoreItem xmlns:ds="http://schemas.openxmlformats.org/officeDocument/2006/customXml" ds:itemID="{D2D37573-5985-40F6-B05B-8EFED50DFF60}">
  <ds:schemaRefs>
    <ds:schemaRef ds:uri="http://schemas.microsoft.com/office/2006/metadata/properties"/>
    <ds:schemaRef ds:uri="http://schemas.microsoft.com/office/infopath/2007/PartnerControls"/>
    <ds:schemaRef ds:uri="929f5c11-5c9c-42e9-aa5a-2d0968deb9d4"/>
  </ds:schemaRefs>
</ds:datastoreItem>
</file>

<file path=customXml/itemProps3.xml><?xml version="1.0" encoding="utf-8"?>
<ds:datastoreItem xmlns:ds="http://schemas.openxmlformats.org/officeDocument/2006/customXml" ds:itemID="{12A72798-03FA-40EC-B824-269A4B0D14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f5c11-5c9c-42e9-aa5a-2d0968deb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10597</Words>
  <Characters>60409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JAMES (UG)</dc:creator>
  <cp:keywords/>
  <dc:description/>
  <cp:lastModifiedBy>BUCHANAN, JAMES (UG)</cp:lastModifiedBy>
  <cp:revision>2</cp:revision>
  <dcterms:created xsi:type="dcterms:W3CDTF">2021-01-25T17:37:00Z</dcterms:created>
  <dcterms:modified xsi:type="dcterms:W3CDTF">2021-01-25T17:37:00Z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0x010100A4DD5E241E33F44C98191EFE8BD5FE37</vt:lpwstr>
  </property>
</Properties>
</file>