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E415BB" w14:textId="77777777" w:rsidR="00A01DB2" w:rsidRDefault="00A64EF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UNIVERSITY PRACTICAL EXAMS 2020</w:t>
      </w:r>
    </w:p>
    <w:p w14:paraId="2F5CD8CC" w14:textId="3AF9B5A0" w:rsidR="00A01DB2" w:rsidRDefault="00A01DB2">
      <w:pPr>
        <w:jc w:val="center"/>
        <w:rPr>
          <w:b/>
          <w:sz w:val="28"/>
          <w:szCs w:val="28"/>
        </w:rPr>
      </w:pPr>
    </w:p>
    <w:p w14:paraId="17F5CD53" w14:textId="77777777" w:rsidR="00A01DB2" w:rsidRDefault="00A01DB2">
      <w:pPr>
        <w:jc w:val="center"/>
        <w:rPr>
          <w:b/>
          <w:sz w:val="28"/>
          <w:szCs w:val="28"/>
        </w:rPr>
      </w:pPr>
    </w:p>
    <w:p w14:paraId="4BD2A582" w14:textId="77777777" w:rsidR="00A01DB2" w:rsidRDefault="00A64EFE">
      <w:pPr>
        <w:rPr>
          <w:b/>
          <w:sz w:val="26"/>
          <w:szCs w:val="26"/>
        </w:rPr>
      </w:pPr>
      <w:proofErr w:type="spellStart"/>
      <w:r>
        <w:rPr>
          <w:b/>
          <w:i/>
          <w:sz w:val="28"/>
          <w:szCs w:val="28"/>
          <w:u w:val="single"/>
        </w:rPr>
        <w:t>AIM:</w:t>
      </w:r>
      <w:r>
        <w:rPr>
          <w:b/>
          <w:sz w:val="26"/>
          <w:szCs w:val="26"/>
          <w:shd w:val="clear" w:color="auto" w:fill="FAFAFA"/>
        </w:rPr>
        <w:t>Configure</w:t>
      </w:r>
      <w:proofErr w:type="spellEnd"/>
      <w:r>
        <w:rPr>
          <w:b/>
          <w:sz w:val="26"/>
          <w:szCs w:val="26"/>
          <w:shd w:val="clear" w:color="auto" w:fill="FAFAFA"/>
        </w:rPr>
        <w:t xml:space="preserve"> a network for a start-up company, protecting the data and ensuring the claimed identity using the relevant protocols</w:t>
      </w:r>
      <w:r>
        <w:rPr>
          <w:b/>
          <w:sz w:val="26"/>
          <w:szCs w:val="26"/>
        </w:rPr>
        <w:t>.</w:t>
      </w:r>
    </w:p>
    <w:p w14:paraId="6B243ED5" w14:textId="77777777" w:rsidR="00A01DB2" w:rsidRDefault="00A01DB2">
      <w:pPr>
        <w:rPr>
          <w:b/>
          <w:sz w:val="26"/>
          <w:szCs w:val="26"/>
        </w:rPr>
      </w:pPr>
    </w:p>
    <w:p w14:paraId="688B685D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PROCEDURE:</w:t>
      </w:r>
    </w:p>
    <w:p w14:paraId="472FA2B5" w14:textId="77777777" w:rsidR="00A01DB2" w:rsidRDefault="00A01DB2">
      <w:pPr>
        <w:shd w:val="clear" w:color="auto" w:fill="FFFFFF"/>
        <w:rPr>
          <w:b/>
          <w:sz w:val="26"/>
          <w:szCs w:val="26"/>
        </w:rPr>
      </w:pPr>
    </w:p>
    <w:p w14:paraId="0981DB50" w14:textId="77777777" w:rsidR="00A01DB2" w:rsidRDefault="00A64EFE">
      <w:pPr>
        <w:numPr>
          <w:ilvl w:val="0"/>
          <w:numId w:val="2"/>
        </w:numPr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Use the connected laptops to find the DCE and DTE routers. You can connect to the routers using CLI. </w:t>
      </w:r>
    </w:p>
    <w:p w14:paraId="55C75292" w14:textId="77777777" w:rsidR="00A01DB2" w:rsidRDefault="00A64EFE">
      <w:pPr>
        <w:numPr>
          <w:ilvl w:val="0"/>
          <w:numId w:val="3"/>
        </w:numPr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Configure th</w:t>
      </w:r>
      <w:r>
        <w:rPr>
          <w:b/>
          <w:sz w:val="26"/>
          <w:szCs w:val="26"/>
        </w:rPr>
        <w:t xml:space="preserve">e routers with the following parameters : </w:t>
      </w:r>
    </w:p>
    <w:p w14:paraId="5AB781F4" w14:textId="77777777" w:rsidR="00A01DB2" w:rsidRDefault="00A64EFE">
      <w:pPr>
        <w:shd w:val="clear" w:color="auto" w:fill="FFFFFF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</w:t>
      </w:r>
      <w:r>
        <w:rPr>
          <w:b/>
          <w:sz w:val="26"/>
          <w:szCs w:val="26"/>
        </w:rPr>
        <w:tab/>
        <w:t xml:space="preserve">- Clock : 250000 </w:t>
      </w:r>
    </w:p>
    <w:p w14:paraId="4D016274" w14:textId="77777777" w:rsidR="00A01DB2" w:rsidRDefault="00A64EFE">
      <w:pPr>
        <w:shd w:val="clear" w:color="auto" w:fill="FFFFFF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</w:t>
      </w:r>
      <w:r>
        <w:rPr>
          <w:b/>
          <w:sz w:val="26"/>
          <w:szCs w:val="26"/>
        </w:rPr>
        <w:tab/>
        <w:t xml:space="preserve">- PPP link between the routers </w:t>
      </w:r>
    </w:p>
    <w:p w14:paraId="492ADCCC" w14:textId="77777777" w:rsidR="00A01DB2" w:rsidRDefault="00A64EFE">
      <w:pPr>
        <w:shd w:val="clear" w:color="auto" w:fill="FFFFFF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</w:t>
      </w:r>
      <w:r>
        <w:rPr>
          <w:b/>
          <w:sz w:val="26"/>
          <w:szCs w:val="26"/>
        </w:rPr>
        <w:tab/>
        <w:t xml:space="preserve">- DCE router IP : 192.168.10.5/30 </w:t>
      </w:r>
    </w:p>
    <w:p w14:paraId="0C656417" w14:textId="77777777" w:rsidR="00A01DB2" w:rsidRDefault="00A64EFE">
      <w:pPr>
        <w:shd w:val="clear" w:color="auto" w:fill="FFFFFF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      </w:t>
      </w:r>
      <w:r>
        <w:rPr>
          <w:b/>
          <w:sz w:val="26"/>
          <w:szCs w:val="26"/>
        </w:rPr>
        <w:tab/>
        <w:t xml:space="preserve">- DTE router IP : 192.168.10.6/30 </w:t>
      </w:r>
    </w:p>
    <w:p w14:paraId="28BD8200" w14:textId="77777777" w:rsidR="00A01DB2" w:rsidRDefault="00A64EFE">
      <w:pPr>
        <w:numPr>
          <w:ilvl w:val="0"/>
          <w:numId w:val="1"/>
        </w:numPr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Check IP connectivity between the two routers using the ping </w:t>
      </w:r>
      <w:r>
        <w:rPr>
          <w:b/>
          <w:sz w:val="26"/>
          <w:szCs w:val="26"/>
        </w:rPr>
        <w:t xml:space="preserve">command. </w:t>
      </w:r>
    </w:p>
    <w:p w14:paraId="093103F5" w14:textId="77777777" w:rsidR="00A01DB2" w:rsidRDefault="00A64EFE">
      <w:pPr>
        <w:numPr>
          <w:ilvl w:val="0"/>
          <w:numId w:val="1"/>
        </w:numPr>
        <w:ind w:left="1080"/>
        <w:rPr>
          <w:b/>
          <w:sz w:val="26"/>
          <w:szCs w:val="26"/>
        </w:rPr>
      </w:pPr>
      <w:r>
        <w:rPr>
          <w:b/>
          <w:sz w:val="26"/>
          <w:szCs w:val="26"/>
        </w:rPr>
        <w:t>In the CLI, write show interface se 2/0 to get the desired connectivity.</w:t>
      </w:r>
    </w:p>
    <w:p w14:paraId="38718C32" w14:textId="77777777" w:rsidR="00A01DB2" w:rsidRDefault="00A01DB2">
      <w:pPr>
        <w:rPr>
          <w:b/>
          <w:sz w:val="28"/>
          <w:szCs w:val="28"/>
        </w:rPr>
      </w:pPr>
    </w:p>
    <w:p w14:paraId="771C2ADC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PACKET TRACER DIAGRAM FOR PPP:</w:t>
      </w:r>
    </w:p>
    <w:p w14:paraId="0EA52BD1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noProof/>
          <w:sz w:val="28"/>
          <w:szCs w:val="28"/>
          <w:u w:val="single"/>
        </w:rPr>
        <w:drawing>
          <wp:inline distT="114300" distB="114300" distL="114300" distR="114300" wp14:anchorId="42EF5292" wp14:editId="723F72E4">
            <wp:extent cx="5274733" cy="296703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2967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EA7FF" w14:textId="77777777" w:rsidR="00A01DB2" w:rsidRDefault="00A01DB2">
      <w:pPr>
        <w:rPr>
          <w:b/>
          <w:i/>
          <w:sz w:val="28"/>
          <w:szCs w:val="28"/>
          <w:u w:val="single"/>
        </w:rPr>
      </w:pPr>
    </w:p>
    <w:p w14:paraId="08CFCEE3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PACKET TRACER DIAGRAM FOR HDLC:</w:t>
      </w:r>
    </w:p>
    <w:p w14:paraId="274087A6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07279C74" wp14:editId="15A9B8ED">
            <wp:extent cx="5943600" cy="33401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0B315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CLI for PPP:</w:t>
      </w:r>
    </w:p>
    <w:p w14:paraId="3D032D48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noProof/>
          <w:sz w:val="28"/>
          <w:szCs w:val="28"/>
          <w:u w:val="single"/>
        </w:rPr>
        <w:drawing>
          <wp:inline distT="114300" distB="114300" distL="114300" distR="114300" wp14:anchorId="2B282B13" wp14:editId="3F093C9D">
            <wp:extent cx="5943600" cy="33401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ECF85A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CLI for HDLC:</w:t>
      </w:r>
    </w:p>
    <w:p w14:paraId="47005C54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60671C2A" wp14:editId="6EB05BE2">
            <wp:extent cx="5943600" cy="33401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2CEDD" w14:textId="77777777" w:rsidR="00A01DB2" w:rsidRDefault="00A01DB2">
      <w:pPr>
        <w:rPr>
          <w:b/>
          <w:i/>
          <w:sz w:val="28"/>
          <w:szCs w:val="28"/>
          <w:u w:val="single"/>
        </w:rPr>
      </w:pPr>
    </w:p>
    <w:p w14:paraId="5F26F802" w14:textId="77777777" w:rsidR="00A01DB2" w:rsidRDefault="00A01DB2">
      <w:pPr>
        <w:rPr>
          <w:b/>
          <w:i/>
          <w:sz w:val="28"/>
          <w:szCs w:val="28"/>
          <w:u w:val="single"/>
        </w:rPr>
      </w:pPr>
    </w:p>
    <w:p w14:paraId="75054B27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OUTPUT for PPP:</w:t>
      </w:r>
    </w:p>
    <w:p w14:paraId="6720FC9E" w14:textId="77777777" w:rsidR="00A01DB2" w:rsidRDefault="00A01DB2">
      <w:pPr>
        <w:rPr>
          <w:b/>
          <w:sz w:val="28"/>
          <w:szCs w:val="28"/>
        </w:rPr>
      </w:pPr>
    </w:p>
    <w:p w14:paraId="77883780" w14:textId="77777777" w:rsidR="00A01DB2" w:rsidRDefault="00A64EF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7EC1EB21" wp14:editId="70663EE8">
            <wp:extent cx="5943600" cy="33401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C61E3D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OUTPUT for HDLC:</w:t>
      </w:r>
    </w:p>
    <w:p w14:paraId="2E82E400" w14:textId="77777777" w:rsidR="00A01DB2" w:rsidRDefault="00A64EFE">
      <w:pPr>
        <w:rPr>
          <w:b/>
          <w:i/>
          <w:sz w:val="28"/>
          <w:szCs w:val="28"/>
          <w:u w:val="single"/>
        </w:rPr>
      </w:pPr>
      <w:r>
        <w:rPr>
          <w:b/>
          <w:i/>
          <w:noProof/>
          <w:sz w:val="28"/>
          <w:szCs w:val="28"/>
          <w:u w:val="single"/>
        </w:rPr>
        <w:lastRenderedPageBreak/>
        <w:drawing>
          <wp:inline distT="114300" distB="114300" distL="114300" distR="114300" wp14:anchorId="1D88361B" wp14:editId="0D906BF9">
            <wp:extent cx="5943600" cy="33401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71A5AB" w14:textId="77777777" w:rsidR="00A01DB2" w:rsidRDefault="00A01DB2">
      <w:pPr>
        <w:rPr>
          <w:b/>
          <w:sz w:val="28"/>
          <w:szCs w:val="28"/>
        </w:rPr>
      </w:pPr>
    </w:p>
    <w:p w14:paraId="18ED90E0" w14:textId="77777777" w:rsidR="00A01DB2" w:rsidRDefault="00A64EFE">
      <w:pPr>
        <w:rPr>
          <w:b/>
          <w:sz w:val="28"/>
          <w:szCs w:val="28"/>
        </w:rPr>
      </w:pPr>
      <w:r>
        <w:rPr>
          <w:b/>
          <w:i/>
          <w:sz w:val="28"/>
          <w:szCs w:val="28"/>
          <w:u w:val="single"/>
        </w:rPr>
        <w:t>RESULT:</w:t>
      </w:r>
      <w:r>
        <w:rPr>
          <w:b/>
          <w:sz w:val="28"/>
          <w:szCs w:val="28"/>
        </w:rPr>
        <w:t xml:space="preserve"> The connection for PPP and HDLC for a startup company with security ensured was successfully done and the encapsulation was completed using Cisco Packet Tracer.</w:t>
      </w:r>
    </w:p>
    <w:p w14:paraId="6CDBAFAC" w14:textId="77777777" w:rsidR="00A01DB2" w:rsidRDefault="00A01DB2">
      <w:pPr>
        <w:rPr>
          <w:b/>
          <w:sz w:val="28"/>
          <w:szCs w:val="28"/>
        </w:rPr>
      </w:pPr>
    </w:p>
    <w:sectPr w:rsidR="00A01DB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E76E6"/>
    <w:multiLevelType w:val="multilevel"/>
    <w:tmpl w:val="7422BBEA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CBB7822"/>
    <w:multiLevelType w:val="multilevel"/>
    <w:tmpl w:val="099CE072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1906DA"/>
    <w:multiLevelType w:val="multilevel"/>
    <w:tmpl w:val="1908C6B4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DB2"/>
    <w:rsid w:val="00A01DB2"/>
    <w:rsid w:val="00A64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CC2C4"/>
  <w15:docId w15:val="{F2D6B10B-1753-4937-B938-CFF18D4BB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140</Words>
  <Characters>804</Characters>
  <Application>Microsoft Office Word</Application>
  <DocSecurity>0</DocSecurity>
  <Lines>6</Lines>
  <Paragraphs>1</Paragraphs>
  <ScaleCrop>false</ScaleCrop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ritesh bucha</cp:lastModifiedBy>
  <cp:revision>2</cp:revision>
  <dcterms:created xsi:type="dcterms:W3CDTF">2020-12-01T10:13:00Z</dcterms:created>
  <dcterms:modified xsi:type="dcterms:W3CDTF">2020-12-01T10:13:00Z</dcterms:modified>
</cp:coreProperties>
</file>