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Altenburg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Altenburg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Schloßberg 2 (ehemalige Försterei)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04600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Altenburg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03447/579062, Fax: 03447/594139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13.30 - 15.30, Dienstag: 9.00-12.00 und 13.30 - 18.00, Donnerstag: 9.00 - 12.00, Freitag: 9.00 - 12</w:t>
      </w:r>
      <w:r>
        <w:rPr>
          <w:rFonts w:ascii="Courier" w:hAnsi="Courier"/>
          <w:sz w:val="24"/>
        </w:rPr>
        <w:t>.00 Uhr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Postanschrift des Archivs lautet: Stadtverwaltung Altenburg, Stadtarchiv, Markt 1, 04600 Altenburg.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XIII.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Altenburg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XIII. Polizeiwesen und andere stadträtliche Zuständigkeiten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1444 - 1950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 Zunftwesen und Innungen \ Buchbinder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16a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 Nr. 16a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IV, Handwerkssachen, Fol. 33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Sachen der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Klägerin, gegen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Adolph 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Schnuphase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6{o[&lt;Altenburg&gt;]</w:t>
      </w:r>
      <w:r>
        <w:rPr>
          <w:rFonts w:ascii="Elite" w:hAnsi="Elite"/>
          <w:vanish/>
          <w:sz w:val="24"/>
        </w:rPr>
        <w:t>o}]p</w:t>
      </w:r>
      <w:r>
        <w:rPr>
          <w:rFonts w:ascii="Courier" w:hAnsi="Courier"/>
          <w:sz w:val="24"/>
        </w:rPr>
        <w:t xml:space="preserve"> hier, Beklagten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1821 - 1826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 Nr. 21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IV, Handwerkssachen, Fol. 33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Sachen der hiesigen Buchbinder-Innung, einzelne Angelegenheiten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16 b. II.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16. Handels- und Gewerbepolizei \ b. Konzessionen, Privilegien, Prädikate \ II. Druckerei für Buch und Musikalien, Papierhandel u. dgl.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5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Conrad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Hinrichs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gesuchte höchste Concession zu Etablierung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in hiesiger Stadt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Wilhelm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angebrachte Gesuch um Ertheilung eines landesherrl. Privilegii zu Betreibung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in hiesiger Stadt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118b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Arnold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Brockhaus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</w:t>
      </w:r>
      <w:r>
        <w:rPr>
          <w:rFonts w:ascii="Courier" w:hAnsi="Courier"/>
          <w:sz w:val="24"/>
        </w:rPr>
        <w:t xml:space="preserve">uchte höchste 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Elite" w:hAnsi="Elite"/>
          <w:vanish/>
          <w:sz w:val="24"/>
        </w:rPr>
        <w:t>&lt;buchhandlung&gt;]s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Sortiments-Buchhandlung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hiesiger Stadt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118b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Ertheilung eines höchsten landesherrl. Privilegii zu Anlegung und Betreibung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in hiesiger Stadt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10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118b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Sachen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 H.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D. Adolph Ch</w:t>
      </w:r>
      <w:r>
        <w:rPr>
          <w:rFonts w:ascii="Courier" w:hAnsi="Courier"/>
          <w:sz w:val="24"/>
        </w:rPr>
        <w:t>n.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Schnuphase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hingegen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Buchbinder-Mstr.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Reuter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des Verkaufs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12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Rudolph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Stauffer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6{o[&lt;Altenburg&gt;]o}]p</w:t>
      </w:r>
      <w:r>
        <w:rPr>
          <w:rFonts w:ascii="Courier" w:hAnsi="Courier"/>
          <w:sz w:val="24"/>
        </w:rPr>
        <w:t xml:space="preserve"> hier wider den Besitzer der hiesigen Kunst- und Papierhandlung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Gotthilf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angebrachte Beschwerde wegen Beeinträchtigung seines Privilegiums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; 1830 - 1831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XIII. 16 b. II. Nr. 13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Gotthilf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Illgen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angebrachte Gesuch um Erlaubniß zur Betreibung eines Handels mit echt evangelischen und rein wissenschaftlichen literarischen Produkten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14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der Redaction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Altenburg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verweigerte Namhaftmachung des Verfassers wegen eines gegen den hiesigen Stadtrath gerichteten Aufsatzes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dem H.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Gleich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6{o[&lt;Altenburg&gt;]o}]p</w:t>
      </w:r>
      <w:r>
        <w:rPr>
          <w:rFonts w:ascii="Courier" w:hAnsi="Courier"/>
          <w:sz w:val="24"/>
        </w:rPr>
        <w:t xml:space="preserve"> hier ertheilte Concession zur fernern Herausgabe des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Eremit</w:t>
      </w:r>
      <w:r>
        <w:rPr>
          <w:rFonts w:ascii="Elite" w:hAnsi="Elite"/>
          <w:vanish/>
          <w:sz w:val="24"/>
        </w:rPr>
        <w:t>}2{&lt; Zeitschrift&gt;}]t</w:t>
      </w:r>
      <w:r>
        <w:rPr>
          <w:rFonts w:ascii="Courier" w:hAnsi="Courier"/>
          <w:sz w:val="24"/>
        </w:rPr>
        <w:t>en" ingl. einzelne wegen dieser Zeitschrift vorgekommenen Beschwerden u. dgl.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1832 - 1838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II. Nr. 17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einzelne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Buchhandlungs-Angelegenheit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16 b. VIII.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16. Handels- und Gewerbepolizei \ </w:t>
      </w:r>
      <w:r>
        <w:rPr>
          <w:rFonts w:ascii="Courier" w:hAnsi="Courier"/>
          <w:sz w:val="24"/>
        </w:rPr>
        <w:t>b. Konzessionen, Privilegien, Prädikate \ VIII. Handelsgenehmigung, Gewerbeanmelderegister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64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16 b. VIII. Nr. 64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147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Kleist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Schleiz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gebetene Erlaubniß zur Etablierung einer Kunsthandlung hier betr.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24.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24. Polizeiverfügungen \ Insgemein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XIII. 24. Nr. 82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185b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Dergl.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1872 - 1891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XIV.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Altenburg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XIV. Vari</w:t>
      </w:r>
      <w:r>
        <w:rPr>
          <w:rFonts w:ascii="Courier" w:hAnsi="Courier"/>
          <w:sz w:val="24"/>
        </w:rPr>
        <w:t>a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3.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Inventarium des Archivs und der Bibliothek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XIV. 3. Nr. 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205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Catalog zur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Raths-Bibliothek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Altenburg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1839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XIV. 3. Nr. 42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207b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Landesbücherei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1926 - 1932 ; 1929 - 1933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11.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11. Allgemeine Angelegenheiten \ Insgemein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XIV. 11. Nr. 200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266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Akten, betr. Mitgliedschaft der Stadtgemeinde bei der "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Elite" w:hAnsi="Elite"/>
          <w:vanish/>
          <w:sz w:val="24"/>
        </w:rPr>
        <w:t>k[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}2{&lt;Leipzig&gt;}</w:t>
      </w:r>
      <w:r>
        <w:rPr>
          <w:rFonts w:ascii="Elite" w:hAnsi="Elite"/>
          <w:vanish/>
          <w:sz w:val="24"/>
        </w:rPr>
        <w:t>]k}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"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XIV. 11. Nr. 229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Vol. VI, Fol. 367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732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322"/>
    <w:rsid w:val="000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9A7A6-611F-4A88-AABF-285D443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124</TotalTime>
  <Pages>2</Pages>
  <Words>689</Words>
  <Characters>4342</Characters>
  <Application>Microsoft Office Word</Application>
  <DocSecurity>4</DocSecurity>
  <Lines>36</Lines>
  <Paragraphs>10</Paragraphs>
  <ScaleCrop>false</ScaleCrop>
  <Company>Deutsche Nationalbibliothek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Altenburg</dc:title>
  <dc:subject/>
  <dc:creator>Fischer</dc:creator>
  <cp:keywords>DFG-Quellrepertorium Altenburg</cp:keywords>
  <dc:description>erh. in Lpz. am 17.05.93, bearb. am 18.05.93</dc:description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