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Artern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Artern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 14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06556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Artern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Tel.:(03466)325533, Fax: (03466)32550, E-mail: Stadt Artern@t-online.de,http:\\www.artern.de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Montag: 8.00 - 12.00 und 13.00 - 15.30, Dienstag: 8.00 - 12.00 und 13. - 18.00, Donerstag</w:t>
      </w:r>
      <w:r>
        <w:rPr>
          <w:rFonts w:ascii="Courier" w:hAnsi="Courier"/>
          <w:sz w:val="24"/>
        </w:rPr>
        <w:t>: 8.00 - 12.00 und 13.00 - 15.30, Freitag: 8.00 - 12.00 Uhr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Ltr: Frau Loeschmann / Lt. Auskunft der Archivarin kann das Findbuch wegen darin verzeichneter brisanter Bau- und Personalaktentitel nicht eingesehen werden. / Besuch des Archivs: 21.06.1994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Artern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 Stadt Artern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1683 - 1941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XV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XV: Schule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50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4-1-29 und n 7-4-27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134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Stiftung eines Fonds zur Unterstützung in der Volksschule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Artern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</w:t>
      </w:r>
      <w:r>
        <w:rPr>
          <w:rFonts w:ascii="Courier" w:hAnsi="Courier"/>
          <w:sz w:val="24"/>
        </w:rPr>
        <w:tab/>
        <w:t>XVIII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XVIII: Innunge</w:t>
      </w:r>
      <w:r>
        <w:rPr>
          <w:rFonts w:ascii="Courier" w:hAnsi="Courier"/>
          <w:sz w:val="24"/>
        </w:rPr>
        <w:t>n, Gewerbe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35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 5-13-3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150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Artern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5-13-2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150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Artern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Bücherdruck</w:t>
      </w:r>
      <w:r>
        <w:rPr>
          <w:rFonts w:ascii="Courier" w:hAnsi="Courier"/>
          <w:vanish/>
          <w:sz w:val="24"/>
        </w:rPr>
        <w:t>]s]s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1837 - 1838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5-2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150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Niederlassung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Doering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Sondershausen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allhier und die von demselben gesuchte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zur Betreibung </w:t>
      </w:r>
      <w:r>
        <w:rPr>
          <w:rFonts w:ascii="Courier" w:hAnsi="Courier"/>
          <w:vanish/>
          <w:sz w:val="24"/>
        </w:rPr>
        <w:t>s[&lt;Buchdruck&gt;]s]s</w:t>
      </w:r>
      <w:r>
        <w:rPr>
          <w:rFonts w:ascii="Courier" w:hAnsi="Courier"/>
          <w:sz w:val="24"/>
        </w:rPr>
        <w:t xml:space="preserve"> seines Gewerbes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1824 - 1830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5-1-3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</w:t>
      </w:r>
      <w:r>
        <w:rPr>
          <w:rFonts w:ascii="Courier" w:hAnsi="Courier"/>
          <w:sz w:val="24"/>
        </w:rPr>
        <w:t>0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Magistrat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Artern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in Untersuchungssache wider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Artern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1834 - 1837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5-13-7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150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Knauer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Artern</w:t>
      </w:r>
      <w:r>
        <w:rPr>
          <w:rFonts w:ascii="Courier" w:hAnsi="Courier"/>
          <w:vanish/>
          <w:sz w:val="24"/>
        </w:rPr>
        <w:t>]o}]p]s</w:t>
      </w:r>
      <w:r>
        <w:rPr>
          <w:rFonts w:ascii="Courier" w:hAnsi="Courier"/>
          <w:sz w:val="24"/>
        </w:rPr>
        <w:t xml:space="preserve"> und dessen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Anzeiger für Artern</w:t>
      </w:r>
      <w:r>
        <w:rPr>
          <w:rFonts w:ascii="Courier" w:hAnsi="Courier"/>
          <w:vanish/>
          <w:sz w:val="24"/>
        </w:rPr>
        <w:t>]t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1853 - 1856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264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 5-8-51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168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 und Betrieb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Druckereien</w:t>
      </w:r>
      <w:r>
        <w:rPr>
          <w:rFonts w:ascii="Courier" w:hAnsi="Courier"/>
          <w:vanish/>
          <w:sz w:val="24"/>
        </w:rPr>
        <w:t>}]s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1897 - 1935</w:t>
      </w: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322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2231"/>
    <w:rsid w:val="0083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9677D-CEB1-4812-9A29-4A833999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18</TotalTime>
  <Pages>2</Pages>
  <Words>237</Words>
  <Characters>1498</Characters>
  <Application>Microsoft Office Word</Application>
  <DocSecurity>4</DocSecurity>
  <Lines>12</Lines>
  <Paragraphs>3</Paragraphs>
  <ScaleCrop>false</ScaleCrop>
  <Company>Deutsche Nationalbibliothek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Artern</dc:title>
  <dc:subject/>
  <dc:creator>Fischer</dc:creator>
  <cp:keywords>DFG-Quellrepertorium Stadtarchiv Artern</cp:keywords>
  <dc:description>erh. in Lpz. am 30.06.94, bearb. am 11.07.1994</dc:description>
  <cp:lastModifiedBy>Wendler, André</cp:lastModifiedBy>
  <cp:revision>2</cp:revision>
  <cp:lastPrinted>8909-06-25T01:07:42Z</cp:lastPrinted>
  <dcterms:created xsi:type="dcterms:W3CDTF">2021-02-26T08:58:00Z</dcterms:created>
  <dcterms:modified xsi:type="dcterms:W3CDTF">2021-02-26T08:58:00Z</dcterms:modified>
</cp:coreProperties>
</file>