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  <w:tab/>
        <w:t>Staatsarchiv Dresden, Außenstelle Bautzen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02</w:t>
        <w:tab/>
        <w:t>Löhrstraße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  <w:tab/>
        <w:t>BRD-02625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  <w:tab/>
        <w:t>Bautzen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  <w:tab/>
        <w:t>03591 42751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  <w:tab/>
        <w:t>nur nach Vereinbarung/ Anmeldung über Staatsarchiv Dresden, Außenstelle Bautzen, Seidaer Str. 2, schlechte Arbeitsbedingungen im Winter, Besuch des Archivs: Dezember 1993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Amtsgerichte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Findkartei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Löbau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724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 Samuel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Runkel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Karl 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Voelkel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Löbau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gegen </w:t>
      </w:r>
      <w:r>
        <w:rPr>
          <w:rFonts w:ascii="CoArier" w:hAnsi="CoArier"/>
          <w:vanish/>
          <w:sz w:val="24"/>
          <w:szCs w:val="24"/>
        </w:rPr>
        <w:t>p[7{s[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Adam Jakob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Spichermann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: Versiegelung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Beklagten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1773 - 1775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Neusalza-Spremberg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163/1-12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Königliches Gericht Neusalza Rep. II. Loc. it Lit. O Nr.2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Untersuchung % </w:t>
      </w:r>
      <w:r>
        <w:rPr>
          <w:rFonts w:ascii="CoArier" w:hAnsi="CoArier"/>
          <w:vanish/>
          <w:sz w:val="24"/>
          <w:szCs w:val="24"/>
        </w:rPr>
        <w:t>&lt;gegen&gt;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p[7{s[</w:t>
      </w:r>
      <w:r>
        <w:rPr>
          <w:rFonts w:ascii="CoArier" w:hAnsi="CoArier"/>
          <w:sz w:val="24"/>
          <w:szCs w:val="24"/>
        </w:rPr>
        <w:t>Buch-</w:t>
      </w:r>
      <w:r>
        <w:rPr>
          <w:rFonts w:ascii="CoArier" w:hAnsi="CoArier"/>
          <w:vanish/>
          <w:sz w:val="24"/>
          <w:szCs w:val="24"/>
        </w:rPr>
        <w:t>&lt;druckereibesitzer&gt;]s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Steindruckereibesitzer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Wilhelm Sigismund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Oeser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Neusalza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und Gen.-Teilnahme am </w:t>
      </w:r>
      <w:r>
        <w:rPr>
          <w:rFonts w:ascii="CoArier" w:hAnsi="CoArier"/>
          <w:vanish/>
          <w:sz w:val="24"/>
          <w:szCs w:val="24"/>
        </w:rPr>
        <w:t>s[o[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Aufstand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Bd. 1-12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1849 - 1853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Bautzen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Appellationsgericht Budissin Rep. IV. hist. H. Nr. 366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Denunciations Acten des Stadtrates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Budissin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% H.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Wilibald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Homemann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</w:t>
      </w:r>
      <w:r>
        <w:rPr>
          <w:rFonts w:ascii="CoArier" w:hAnsi="CoArier"/>
          <w:sz w:val="24"/>
          <w:szCs w:val="24"/>
        </w:rPr>
        <w:t>Candidat der Rechte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5{</w:t>
      </w:r>
      <w:r>
        <w:rPr>
          <w:rFonts w:ascii="CoArier" w:hAnsi="CoArier"/>
          <w:sz w:val="24"/>
          <w:szCs w:val="24"/>
        </w:rPr>
        <w:t xml:space="preserve">Redakteur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Erzählers an der Spree</w:t>
      </w:r>
      <w:r>
        <w:rPr>
          <w:rFonts w:ascii="CoArier" w:hAnsi="CoArier"/>
          <w:vanish/>
          <w:sz w:val="24"/>
          <w:szCs w:val="24"/>
        </w:rPr>
        <w:t>]t}]p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Preßvergehen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1375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Stadtgericht Budissin Rep. IV. hist. H. Nr. 371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Voruntersuchungsakten wider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Carl Gottfried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Hicke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allhier </w:t>
      </w:r>
      <w:r>
        <w:rPr>
          <w:rFonts w:ascii="CoArier" w:hAnsi="CoArier"/>
          <w:vanish/>
          <w:sz w:val="24"/>
          <w:szCs w:val="24"/>
        </w:rPr>
        <w:t>6{o[&lt;Bautzen&gt;]o}]p</w:t>
      </w:r>
      <w:r>
        <w:rPr>
          <w:rFonts w:ascii="CoArier" w:hAnsi="CoArier"/>
          <w:sz w:val="24"/>
          <w:szCs w:val="24"/>
        </w:rPr>
        <w:t xml:space="preserve"> und Gen.,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Preßvergehen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1849 - 1850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1378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Rep. IV. hist. H. Nr. 374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Voruntersuchungsakten wider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Carl Gottfried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Hicke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allhier </w:t>
      </w:r>
      <w:r>
        <w:rPr>
          <w:rFonts w:ascii="CoArier" w:hAnsi="CoArier"/>
          <w:vanish/>
          <w:sz w:val="24"/>
          <w:szCs w:val="24"/>
        </w:rPr>
        <w:t>6{o[&lt;Bautzen&gt;]o}]p</w:t>
      </w:r>
      <w:r>
        <w:rPr>
          <w:rFonts w:ascii="CoArier" w:hAnsi="CoArier"/>
          <w:sz w:val="24"/>
          <w:szCs w:val="24"/>
        </w:rPr>
        <w:t xml:space="preserve"> und Gen.,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Preßvergehen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Görlitz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841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Landgericht Görlitz Litt. A. No.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Nachlaß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Christian Gotthelf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Anton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niedergelegte Testament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1820 - 1836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Bischofswerda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664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Kgl. Gericht Bwda Rep. IIa. Nr. 121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Untersuchungssachen %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Buchdrucker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Friedr.</w:t>
      </w:r>
      <w:r>
        <w:rPr>
          <w:rFonts w:ascii="CoArier" w:hAnsi="CoArier"/>
          <w:vanish/>
          <w:sz w:val="24"/>
          <w:szCs w:val="24"/>
        </w:rPr>
        <w:t>&lt;ich&gt;</w:t>
      </w:r>
      <w:r>
        <w:rPr>
          <w:rFonts w:ascii="CoArier" w:hAnsi="CoArier"/>
          <w:sz w:val="24"/>
          <w:szCs w:val="24"/>
        </w:rPr>
        <w:t xml:space="preserve"> Benj.</w:t>
      </w:r>
      <w:r>
        <w:rPr>
          <w:rFonts w:ascii="CoArier" w:hAnsi="CoArier"/>
          <w:vanish/>
          <w:sz w:val="24"/>
          <w:szCs w:val="24"/>
        </w:rPr>
        <w:t>&lt;amin&gt;}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May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B</w:t>
      </w:r>
      <w:r>
        <w:rPr>
          <w:rFonts w:ascii="CoArier" w:hAnsi="CoArier"/>
          <w:vanish/>
          <w:sz w:val="24"/>
          <w:szCs w:val="24"/>
        </w:rPr>
        <w:t>&lt;ischofs&gt;</w:t>
      </w:r>
      <w:r>
        <w:rPr>
          <w:rFonts w:ascii="CoArier" w:hAnsi="CoArier"/>
          <w:sz w:val="24"/>
          <w:szCs w:val="24"/>
        </w:rPr>
        <w:t>w</w:t>
      </w:r>
      <w:r>
        <w:rPr>
          <w:rFonts w:ascii="CoArier" w:hAnsi="CoArier"/>
          <w:vanish/>
          <w:sz w:val="24"/>
          <w:szCs w:val="24"/>
        </w:rPr>
        <w:t>&lt;er&gt;</w:t>
      </w:r>
      <w:r>
        <w:rPr>
          <w:rFonts w:ascii="CoArier" w:hAnsi="CoArier"/>
          <w:sz w:val="24"/>
          <w:szCs w:val="24"/>
        </w:rPr>
        <w:t>da</w:t>
      </w:r>
      <w:r>
        <w:rPr>
          <w:rFonts w:ascii="CoArier" w:hAnsi="CoArier"/>
          <w:vanish/>
          <w:sz w:val="24"/>
          <w:szCs w:val="24"/>
        </w:rPr>
        <w:t>}]o]p</w:t>
      </w:r>
      <w:r>
        <w:rPr>
          <w:rFonts w:ascii="CoArier" w:hAnsi="CoArier"/>
          <w:sz w:val="24"/>
          <w:szCs w:val="24"/>
        </w:rPr>
        <w:t xml:space="preserve"> und den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Schriftsteller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Julius August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Schanz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Pressevergehen</w:t>
      </w:r>
      <w:r>
        <w:rPr>
          <w:rFonts w:ascii="CoArier" w:hAnsi="CoArier"/>
          <w:vanish/>
          <w:sz w:val="24"/>
          <w:szCs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1855 - 1857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Königsbrück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61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ord. doc. 72</w:t>
      </w:r>
      <w:r>
        <w:rPr>
          <w:rFonts w:ascii="CoArier" w:hAnsi="CoArier"/>
          <w:position w:val="6"/>
          <w:sz w:val="24"/>
          <w:szCs w:val="24"/>
        </w:rPr>
        <w:t>b</w:t>
      </w:r>
      <w:r>
        <w:rPr>
          <w:rFonts w:ascii="CoArier" w:hAnsi="CoArier"/>
          <w:sz w:val="24"/>
          <w:szCs w:val="24"/>
        </w:rPr>
        <w:t xml:space="preserve"> No. 716 Standesherrl. Kanzlei 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Untersuchungsakten gegen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Ernestine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Fraßler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Johanne Friederike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Pätz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Königsbrück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, Verkauf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unzensierte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1837 - 1847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Kamenz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1155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Verordnungen von Bischheim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1840 - 1855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enth. u.a.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Überwachung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Hausierhandel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  <w:tab/>
        <w:t>Bezirksgericht Bautzen, Amtsgerichte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Findkartei, Kasten B-G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G. A. Königswartha \ 1. Allg. Justizangelegenheiten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563/9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Rep. IVa Lit. A Nr. 20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Wahl des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Budissin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erscheinenden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Kreisblattes </w:t>
      </w:r>
      <w:r>
        <w:rPr>
          <w:rFonts w:ascii="CoArier" w:hAnsi="CoArier"/>
          <w:vanish/>
          <w:sz w:val="24"/>
          <w:szCs w:val="24"/>
        </w:rPr>
        <w:t>&lt;Budissin&gt;]s</w:t>
      </w:r>
      <w:r>
        <w:rPr>
          <w:rFonts w:ascii="CoArier" w:hAnsi="CoArier"/>
          <w:sz w:val="24"/>
          <w:szCs w:val="24"/>
        </w:rPr>
        <w:t xml:space="preserve"> als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Amtsblatt für den Gerichtsamtsbezirk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Königswartha</w:t>
      </w:r>
      <w:r>
        <w:rPr>
          <w:rFonts w:ascii="CoArier" w:hAnsi="CoArier"/>
          <w:vanish/>
          <w:sz w:val="24"/>
          <w:szCs w:val="24"/>
        </w:rPr>
        <w:t>]o]s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1857 - 1870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Bautzen \ 12. Handelsregister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9146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21 H.R. B. 53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Sachsenverlag,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-m.b.H., Zweigwerk Bautzen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Bautzen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1945 - 1952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Bernstadt \ 3. Strafsachen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795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Strafsache gegen den </w:t>
      </w:r>
      <w:r>
        <w:rPr>
          <w:rFonts w:ascii="CoArier" w:hAnsi="CoArier"/>
          <w:vanish/>
          <w:sz w:val="24"/>
          <w:szCs w:val="24"/>
        </w:rPr>
        <w:t>p[7{s[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Schmorrde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Bernstädt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wegen Vergehen gegen die Bundesratsbekanntmachung betreffend Beschäftigung von Jugendlichen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1922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Bischofswerda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5772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  <w:tab/>
        <w:t>Rep. IIa Lit. M No. 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Nachlaß des </w:t>
      </w:r>
      <w:r>
        <w:rPr>
          <w:rFonts w:ascii="CoArier" w:hAnsi="CoArier"/>
          <w:vanish/>
          <w:sz w:val="24"/>
          <w:szCs w:val="24"/>
        </w:rPr>
        <w:t>p[7{s[</w:t>
      </w:r>
      <w:r>
        <w:rPr>
          <w:rFonts w:ascii="CoArier" w:hAnsi="CoArier"/>
          <w:sz w:val="24"/>
          <w:szCs w:val="24"/>
        </w:rPr>
        <w:t>Buchdruckereibesitzer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May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5{o[</w:t>
      </w:r>
      <w:r>
        <w:rPr>
          <w:rFonts w:ascii="CoArier" w:hAnsi="CoArier"/>
          <w:sz w:val="24"/>
          <w:szCs w:val="24"/>
        </w:rPr>
        <w:t>Bischofswerda</w:t>
      </w:r>
      <w:r>
        <w:rPr>
          <w:rFonts w:ascii="CoArier" w:hAnsi="CoArier"/>
          <w:vanish/>
          <w:sz w:val="24"/>
          <w:szCs w:val="24"/>
        </w:rPr>
        <w:t>]o}]p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1870 - 1879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Ebersbach \ 1.5. Dienstbibliothek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956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Bücherei </w:t>
      </w:r>
      <w:r>
        <w:rPr>
          <w:rFonts w:ascii="CoArier" w:hAnsi="CoArier"/>
          <w:vanish/>
          <w:sz w:val="24"/>
          <w:szCs w:val="24"/>
        </w:rPr>
        <w:t>&lt;Ebersbach&gt;]s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1936 - 1957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1244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Bücherei </w:t>
      </w:r>
      <w:r>
        <w:rPr>
          <w:rFonts w:ascii="CoArier" w:hAnsi="CoArier"/>
          <w:vanish/>
          <w:sz w:val="24"/>
          <w:szCs w:val="24"/>
        </w:rPr>
        <w:t>&lt;Ebersbach&gt;]s</w:t>
      </w:r>
      <w:r>
        <w:rPr>
          <w:rFonts w:ascii="CoArier" w:hAnsi="CoArier"/>
          <w:sz w:val="24"/>
          <w:szCs w:val="24"/>
        </w:rPr>
        <w:t>, Bd. 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1939 - 1943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1233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Bücherei </w:t>
      </w:r>
      <w:r>
        <w:rPr>
          <w:rFonts w:ascii="CoArier" w:hAnsi="CoArier"/>
          <w:vanish/>
          <w:sz w:val="24"/>
          <w:szCs w:val="24"/>
        </w:rPr>
        <w:t>&lt;Ebersbach&gt;]s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1943 - 1945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Findkartei, Kasten H-N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Löbau \ 1.5 Bibliothek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1870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Amtsbibliothek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Amtsgerichtes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Löbau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1932 - 1934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1954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beim Amtsgericht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Löbau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1936 - 1949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2681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Bücherei </w:t>
      </w:r>
      <w:r>
        <w:rPr>
          <w:rFonts w:ascii="CoArier" w:hAnsi="CoArier"/>
          <w:vanish/>
          <w:sz w:val="24"/>
          <w:szCs w:val="24"/>
        </w:rPr>
        <w:t>&lt;Löbau&gt;]s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1936 - 1952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Löbau \ Handelsregister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1175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Sachsenverlag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m.b.H., Zweigwerk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Löbau</w:t>
      </w:r>
      <w:r>
        <w:rPr>
          <w:rFonts w:ascii="CoArier" w:hAnsi="CoArier"/>
          <w:vanish/>
          <w:sz w:val="24"/>
          <w:szCs w:val="24"/>
        </w:rPr>
        <w:t>]o}]k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1948 - 1952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  <w:tab/>
        <w:t>Findkartei, Kasten O-Z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Gerichtsamt Pulsnitz \ AG &lt;Amtsgericht&gt; Pulsnitz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363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  <w:t xml:space="preserve">Katalog über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Preßerzeugnisse</w:t>
      </w:r>
      <w:r>
        <w:rPr>
          <w:rFonts w:ascii="CoArier" w:hAnsi="CoArier"/>
          <w:vanish/>
          <w:sz w:val="24"/>
          <w:szCs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1848 - 1868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  <w:tab/>
        <w:t>Amtsgericht Pulsnitz \ Handelsregister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  <w:tab/>
        <w:t>Nr. 4382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  <w:tab/>
      </w:r>
      <w:r>
        <w:rPr>
          <w:rFonts w:ascii="CoArier" w:hAnsi="CoArier"/>
          <w:vanish/>
          <w:sz w:val="24"/>
          <w:szCs w:val="24"/>
        </w:rPr>
        <w:t>k[1{p[7{</w:t>
      </w:r>
      <w:r>
        <w:rPr>
          <w:rFonts w:ascii="CoArier" w:hAnsi="CoArier"/>
          <w:sz w:val="24"/>
          <w:szCs w:val="24"/>
        </w:rPr>
        <w:t>Gebr.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Mohr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7{s[</w:t>
      </w:r>
      <w:r>
        <w:rPr>
          <w:rFonts w:ascii="CoArier" w:hAnsi="CoArier"/>
          <w:sz w:val="24"/>
          <w:szCs w:val="24"/>
        </w:rPr>
        <w:t>Buch-</w:t>
      </w:r>
      <w:r>
        <w:rPr>
          <w:rFonts w:ascii="CoArier" w:hAnsi="CoArier"/>
          <w:vanish/>
          <w:sz w:val="24"/>
          <w:szCs w:val="24"/>
        </w:rPr>
        <w:t>&lt;druckerei&gt;]s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Werkdruckerei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Pulsnitz</w:t>
      </w:r>
      <w:r>
        <w:rPr>
          <w:rFonts w:ascii="CoArier" w:hAnsi="CoArier"/>
          <w:vanish/>
          <w:sz w:val="24"/>
          <w:szCs w:val="24"/>
        </w:rPr>
        <w:t>]o}]p} 2{&lt;Pulsnitz&gt;}]k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  <w:tab/>
        <w:t>1941 - 1954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Ari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Application>LibreOffice/6.4.6.2$Linux_X86_64 LibreOffice_project/40$Build-2</Application>
  <Pages>22</Pages>
  <Words>584</Words>
  <Characters>3220</Characters>
  <CharactersWithSpaces>3708</CharactersWithSpaces>
  <Paragraphs>103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2021-02-26T09:09:00Z</dcterms:created>
  <dc:creator>Fischer</dc:creator>
  <dc:description>erh. in Lpz. am 13.12.1993, bearb. am 03.01.1994</dc:description>
  <cp:keywords>DFG-Quellrepertorium Außenst. Bautzen</cp:keywords>
  <dc:language>de-DE</dc:language>
  <cp:lastModifiedBy/>
  <dcterms:modified xsi:type="dcterms:W3CDTF">2021-03-05T18:54:42Z</dcterms:modified>
  <cp:revision>4</cp:revision>
  <dc:subject/>
  <dc:title>Staatsarchiv Dresden, Außenst. Bautzen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