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bookmarkStart w:id="0" w:name="_GoBack"/>
      <w:bookmarkEnd w:id="0"/>
      <w:r>
        <w:rPr>
          <w:rFonts w:ascii="Courier" w:hAnsi="Courier"/>
          <w:sz w:val="24"/>
        </w:rPr>
        <w:t>01</w:t>
        <w:tab/>
        <w:t xml:space="preserve">Stadtarchiv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Bernau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03</w:t>
        <w:tab/>
        <w:t>StdA Bernau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05</w:t>
        <w:tab/>
        <w:t>Marktplatz 2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07</w:t>
        <w:tab/>
        <w:t>16321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08</w:t>
        <w:tab/>
        <w:t>Bernau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09</w:t>
        <w:tab/>
        <w:t>Tel.:(03338)5791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18</w:t>
        <w:tab/>
        <w:t>Auskünfte durch Herrn Cantow.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Magistrat der Stadt Bernau bei Berlin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418" w:hanging="1418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  <w:t xml:space="preserve">Magistrat der Stadt Bernau bei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48/11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31</w:t>
        <w:tab/>
        <w:t>Litt.P, Fach 20, Nr.4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  <w:t xml:space="preserve">Acta von dem zu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Berlin</w:t>
      </w:r>
      <w:r>
        <w:rPr>
          <w:rFonts w:ascii="Courier" w:hAnsi="Courier"/>
          <w:vanish/>
          <w:sz w:val="24"/>
        </w:rPr>
        <w:t>]o</w:t>
      </w:r>
      <w:r>
        <w:rPr>
          <w:rFonts w:ascii="Courier" w:hAnsi="Courier"/>
          <w:sz w:val="24"/>
        </w:rPr>
        <w:t xml:space="preserve"> errichteten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Intelligenzdruck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1727 - 1808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20</w:t>
        <w:tab/>
        <w:t>Polizeiverwaltung Bernau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21</w:t>
        <w:tab/>
        <w:t xml:space="preserve">Polizeiverwaltung </w:t>
      </w:r>
      <w:r>
        <w:rPr>
          <w:rFonts w:ascii="Courier" w:hAnsi="Courier"/>
          <w:vanish/>
          <w:sz w:val="24"/>
        </w:rPr>
        <w:t>o[</w:t>
      </w:r>
      <w:r>
        <w:rPr>
          <w:rFonts w:ascii="Courier" w:hAnsi="Courier"/>
          <w:sz w:val="24"/>
        </w:rPr>
        <w:t>Bernau</w:t>
      </w:r>
      <w:r>
        <w:rPr>
          <w:rFonts w:ascii="Courier" w:hAnsi="Courier"/>
          <w:vanish/>
          <w:sz w:val="24"/>
        </w:rPr>
        <w:t>]o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33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s[2{</w:t>
      </w:r>
      <w:r>
        <w:rPr>
          <w:rFonts w:ascii="Courier" w:hAnsi="Courier"/>
          <w:sz w:val="24"/>
        </w:rPr>
        <w:t>Unzüchtige</w:t>
      </w:r>
      <w:r>
        <w:rPr>
          <w:rFonts w:ascii="Courier" w:hAnsi="Courier"/>
          <w:vanish/>
          <w:sz w:val="24"/>
        </w:rPr>
        <w:t>}</w:t>
      </w:r>
      <w:r>
        <w:rPr>
          <w:rFonts w:ascii="Courier" w:hAnsi="Courier"/>
          <w:sz w:val="24"/>
        </w:rPr>
        <w:t xml:space="preserve"> </w:t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Bild</w:t>
      </w:r>
      <w:r>
        <w:rPr>
          <w:rFonts w:ascii="Courier" w:hAnsi="Courier"/>
          <w:vanish/>
          <w:sz w:val="24"/>
        </w:rPr>
        <w:t>&lt;, unzüchtiges&gt;]s</w:t>
      </w:r>
      <w:r>
        <w:rPr>
          <w:rFonts w:ascii="Courier" w:hAnsi="Courier"/>
          <w:sz w:val="24"/>
        </w:rPr>
        <w:t xml:space="preserve">er und </w:t>
      </w:r>
      <w:r>
        <w:rPr>
          <w:rFonts w:ascii="Courier" w:hAnsi="Courier"/>
          <w:vanish/>
          <w:sz w:val="24"/>
        </w:rPr>
        <w:t>1{</w:t>
      </w:r>
      <w:r>
        <w:rPr>
          <w:rFonts w:ascii="Courier" w:hAnsi="Courier"/>
          <w:sz w:val="24"/>
        </w:rPr>
        <w:t>Schrift</w:t>
      </w:r>
      <w:r>
        <w:rPr>
          <w:rFonts w:ascii="Courier" w:hAnsi="Courier"/>
          <w:vanish/>
          <w:sz w:val="24"/>
        </w:rPr>
        <w:t>}]s</w:t>
      </w:r>
      <w:r>
        <w:rPr>
          <w:rFonts w:ascii="Courier" w:hAnsi="Courier"/>
          <w:sz w:val="24"/>
        </w:rPr>
        <w:t>en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1904 - 1933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30</w:t>
        <w:tab/>
        <w:t>83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40</w:t>
        <w:tab/>
      </w:r>
      <w:r>
        <w:rPr>
          <w:rFonts w:ascii="Courier" w:hAnsi="Courier"/>
          <w:vanish/>
          <w:sz w:val="24"/>
        </w:rPr>
        <w:t>s[</w:t>
      </w:r>
      <w:r>
        <w:rPr>
          <w:rFonts w:ascii="Courier" w:hAnsi="Courier"/>
          <w:sz w:val="24"/>
        </w:rPr>
        <w:t>Pressezensur</w:t>
      </w:r>
      <w:r>
        <w:rPr>
          <w:rFonts w:ascii="Courier" w:hAnsi="Courier"/>
          <w:vanish/>
          <w:sz w:val="24"/>
        </w:rPr>
        <w:t>]s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  <w:t>43</w:t>
        <w:tab/>
        <w:t>1915 - 1944</w:t>
      </w:r>
    </w:p>
    <w:p>
      <w:p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sectPr>
          <w:type w:val="nextPage"/>
          <w:pgSz w:w="11906" w:h="16838"/>
          <w:pgMar w:left="1134" w:right="1134" w:header="0" w:top="1418" w:footer="0" w:bottom="1134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tabs>
          <w:tab w:val="clear" w:pos="709"/>
          <w:tab w:val="left" w:pos="1134" w:leader="none"/>
        </w:tabs>
        <w:spacing w:lineRule="exact" w:line="240"/>
        <w:ind w:left="1134" w:hanging="1134"/>
        <w:rPr>
          <w:rFonts w:ascii="Courier" w:hAnsi="Courier"/>
          <w:sz w:val="24"/>
        </w:rPr>
      </w:pPr>
      <w:r>
        <w:rPr>
          <w:rFonts w:ascii="Courier" w:hAnsi="Courier"/>
          <w:sz w:val="24"/>
        </w:rPr>
      </w:r>
    </w:p>
    <w:p>
      <w:pPr>
        <w:pStyle w:val="Normal"/>
        <w:tabs>
          <w:tab w:val="clear" w:pos="709"/>
          <w:tab w:val="right" w:pos="9639" w:leader="none"/>
        </w:tabs>
        <w:spacing w:lineRule="exact" w:line="240"/>
        <w:ind w:hanging="0"/>
        <w:rPr/>
      </w:pPr>
      <w:r>
        <w:rPr/>
      </w:r>
    </w:p>
    <w:sectPr>
      <w:type w:val="nextPage"/>
      <w:pgSz w:w="11906" w:h="16838"/>
      <w:pgMar w:left="1134" w:right="1134" w:header="0" w:top="1418" w:footer="0" w:bottom="1134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>
    <w:doNotExpandShiftReturn/>
  </w:compat>
  <w:autoHyphenation w:val="true"/>
  <w:doNotHyphenateCaps/>
  <w:compat>
    <w:compatSetting w:name="compatibilityMode" w:uri="http://schemas.microsoft.com/office/word" w:val="1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de-DE" w:eastAsia="de-DE" w:bidi="ar-SA"/>
    </w:rPr>
  </w:style>
  <w:style w:type="character" w:styleId="DefaultParagraphFont" w:default="1">
    <w:name w:val="Default Paragraph Font"/>
    <w:semiHidden/>
    <w:qFormat/>
    <w:rPr/>
  </w:style>
  <w:style w:type="character" w:styleId="Funotenzeichen">
    <w:name w:val="Fußnoten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krper"/>
    <w:pPr/>
    <w:rPr>
      <w:rFonts w:cs="Lohit Devanagari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17</TotalTime>
  <Application>LibreOffice/6.4.6.2$Linux_X86_64 LibreOffice_project/40$Build-2</Application>
  <Pages>4</Pages>
  <Words>78</Words>
  <Characters>382</Characters>
  <CharactersWithSpaces>439</CharactersWithSpaces>
  <Paragraphs>21</Paragraphs>
  <Company>Deutsche Nationalbibliothek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2021-02-26T09:01:00Z</dcterms:created>
  <dc:creator>Fischer</dc:creator>
  <dc:description>erh. am 21.07.93 in Lpz., bearb. am 22.07.93</dc:description>
  <cp:keywords>DFG-Quellrepertorium Bernau</cp:keywords>
  <dc:language>de-DE</dc:language>
  <cp:lastModifiedBy/>
  <cp:lastPrinted>8909-06-25T01:07:42Z</cp:lastPrinted>
  <dcterms:modified xsi:type="dcterms:W3CDTF">2021-03-05T18:15:53Z</dcterms:modified>
  <cp:revision>3</cp:revision>
  <dc:subject/>
  <dc:title>Stadtarchiv Bernau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Deutsche Nationalbibliothek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