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Bielefeld (ref.)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Güsenstr. 16 - 18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33602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Bielefeld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0521 / 68 248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</w:t>
      </w:r>
      <w:r>
        <w:rPr>
          <w:rFonts w:ascii="CoArier" w:hAnsi="CoArier"/>
          <w:sz w:val="24"/>
          <w:szCs w:val="24"/>
        </w:rPr>
        <w:t>ur nach Voranmeldung und mit Genehmigung.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Bielefeld (ref.)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Evangelisch-Reformierte Kirchengemeinde Bielefeld, Kirchenkreis Bielefeld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Bielefeld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(ref.)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16 - 1966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Archivabteilung I (17. Jh. - 1945) \ 3. Gottesdienst und Amtshandlungen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Bielefeld (ref.) 3, 2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betr.: Union,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Ankündigung der Herausgabe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1{t[2{</w:t>
      </w:r>
      <w:r>
        <w:rPr>
          <w:rFonts w:ascii="CoArier" w:hAnsi="CoArier"/>
          <w:sz w:val="24"/>
          <w:szCs w:val="24"/>
        </w:rPr>
        <w:t>Z</w:t>
      </w:r>
      <w:r>
        <w:rPr>
          <w:rFonts w:ascii="CoArier" w:hAnsi="CoArier"/>
          <w:vanish/>
          <w:sz w:val="24"/>
          <w:szCs w:val="24"/>
        </w:rPr>
        <w:t>&lt;eit&gt;</w:t>
      </w:r>
      <w:r>
        <w:rPr>
          <w:rFonts w:ascii="CoArier" w:hAnsi="CoArier"/>
          <w:sz w:val="24"/>
          <w:szCs w:val="24"/>
        </w:rPr>
        <w:t>s</w:t>
      </w:r>
      <w:r>
        <w:rPr>
          <w:rFonts w:ascii="CoArier" w:hAnsi="CoArier"/>
          <w:vanish/>
          <w:sz w:val="24"/>
          <w:szCs w:val="24"/>
        </w:rPr>
        <w:t>&lt;chrift&gt;}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"Ireneon"</w:t>
      </w:r>
      <w:r>
        <w:rPr>
          <w:rFonts w:ascii="CoArier" w:hAnsi="CoArier"/>
          <w:vanish/>
          <w:sz w:val="24"/>
          <w:szCs w:val="24"/>
        </w:rPr>
        <w:t>}]t}]s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1821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Bielefeld (ref.) 3, 3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Erlaß des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Königl. Kons.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Münster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Verteilung der Schrift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"Luther in Beziehung auf die Preuß. Kirchen-Agende 1827"</w:t>
      </w:r>
      <w:r>
        <w:rPr>
          <w:rFonts w:ascii="CoArier" w:hAnsi="CoArier"/>
          <w:vanish/>
          <w:sz w:val="24"/>
          <w:szCs w:val="24"/>
        </w:rPr>
        <w:t>]t]s</w:t>
      </w:r>
      <w:r>
        <w:rPr>
          <w:rFonts w:ascii="CoArier" w:hAnsi="CoArier"/>
          <w:sz w:val="24"/>
          <w:szCs w:val="24"/>
        </w:rPr>
        <w:t xml:space="preserve">; Verfg. betr.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Übersendung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an die Pfarrer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>; Auszug aus der Liturgie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1835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Bielefeld (ref.) 3, 4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der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1894 - 1895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Bielefeld (ref.)</w:t>
      </w:r>
      <w:r>
        <w:rPr>
          <w:rFonts w:ascii="CoArier" w:hAnsi="CoArier"/>
          <w:sz w:val="24"/>
          <w:szCs w:val="24"/>
        </w:rPr>
        <w:t xml:space="preserve"> 3, 5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betr. Anhang zum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Verzeichnis von 111 Liedern zu dem neu zu druckenden Anhang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1876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Archivabteilung I (17. Jh. - 1945) \ 4. Gemeindeleben und Schule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Bielefeld (ref.) 4, 1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Werbung der </w:t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Minden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schen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Bibel-Gesellschaft</w:t>
      </w:r>
      <w:r>
        <w:rPr>
          <w:rFonts w:ascii="CoArier" w:hAnsi="CoArier"/>
          <w:vanish/>
          <w:sz w:val="24"/>
          <w:szCs w:val="24"/>
        </w:rPr>
        <w:t>]s}]k</w:t>
      </w:r>
      <w:r>
        <w:rPr>
          <w:rFonts w:ascii="CoArier" w:hAnsi="CoArier"/>
          <w:sz w:val="24"/>
          <w:szCs w:val="24"/>
        </w:rPr>
        <w:t xml:space="preserve"> um Mitglieder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Archivabteilung I (17. Jh. - 1945) \ 5. Vermögensverwaltung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Bielefeld (ref.) 5, 12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Grundbuchsache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Mohn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Verl.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Buchhandlg.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Bertelsmann</w:t>
      </w:r>
      <w:r>
        <w:rPr>
          <w:rFonts w:ascii="CoArier" w:hAnsi="CoArier"/>
          <w:vanish/>
          <w:sz w:val="24"/>
          <w:szCs w:val="24"/>
        </w:rPr>
        <w:t>]p]k</w:t>
      </w:r>
      <w:r>
        <w:rPr>
          <w:rFonts w:ascii="CoArier" w:hAnsi="CoArier"/>
          <w:sz w:val="24"/>
          <w:szCs w:val="24"/>
        </w:rPr>
        <w:t>)</w:t>
      </w:r>
    </w:p>
    <w:p w:rsidR="00000000" w:rsidRDefault="00607DD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1899 - 1931</w:t>
      </w:r>
    </w:p>
    <w:p w:rsidR="00000000" w:rsidRDefault="00607DDE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DDE"/>
    <w:rsid w:val="006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DE7E2-37EC-401D-A522-398A0B7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238</Words>
  <Characters>1502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Bielfeld (ref.)</dc:title>
  <dc:subject>Ludwig</dc:subject>
  <dc:creator>Fischer</dc:creator>
  <cp:keywords>DFG-Quellenrepertorium Pfarrarchiv Bielefeld</cp:keywords>
  <dc:description>entnommen aus Zentralarchiv Bielefeld</dc:description>
  <cp:lastModifiedBy>Wendler, André</cp:lastModifiedBy>
  <cp:revision>2</cp:revision>
  <dcterms:created xsi:type="dcterms:W3CDTF">2021-02-26T09:02:00Z</dcterms:created>
  <dcterms:modified xsi:type="dcterms:W3CDTF">2021-02-26T09:02:00Z</dcterms:modified>
</cp:coreProperties>
</file>