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Bretleben im Kirchspiel Heldrungen-Artern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57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06577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Heldrungen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</w:t>
      </w:r>
      <w:r>
        <w:rPr>
          <w:rFonts w:ascii="CoArier" w:hAnsi="CoArier"/>
          <w:sz w:val="24"/>
          <w:szCs w:val="24"/>
        </w:rPr>
        <w:t xml:space="preserve"> nach Voranmeldung und mit Genehmigung.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Bretleben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Bretleben, Kirchenkreis Heldrungen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Bretleben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4. Wortverkündigung in der Gemeinde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Bretleben 125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A III a 1 b 1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- Einführung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Bretleben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5. Gemeindea</w:t>
      </w:r>
      <w:r>
        <w:rPr>
          <w:rFonts w:ascii="CoArier" w:hAnsi="CoArier"/>
          <w:sz w:val="24"/>
          <w:szCs w:val="24"/>
        </w:rPr>
        <w:t>rbeit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147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Bretleben 147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A III b 4 5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 xml:space="preserve">Verein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Verbreitung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Volksschriften</w:t>
      </w:r>
      <w:r>
        <w:rPr>
          <w:rFonts w:ascii="CoArier" w:hAnsi="CoArier"/>
          <w:vanish/>
          <w:sz w:val="24"/>
          <w:szCs w:val="24"/>
        </w:rPr>
        <w:t>}]s]k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1844 - 1847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149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149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Bretleben 149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A III b 4 4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Heldrunger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BB4BD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1842</w:t>
      </w:r>
    </w:p>
    <w:p w:rsidR="00000000" w:rsidRDefault="00BB4BD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4BD5"/>
    <w:rsid w:val="00B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76556-F2B1-45DE-92D5-92FA24AE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124</Words>
  <Characters>784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Bretleben</dc:title>
  <dc:subject>Ludwig</dc:subject>
  <dc:creator>Fischer</dc:creator>
  <cp:keywords>DFG-Quellenrepertorium Kirchgemeinde Bretleben</cp:keywords>
  <dc:description>Zentralarchiv Magdeburg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