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Eisleben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EIL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Andreaskirchplatz 10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06295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Lutherstadt Eisleben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 03475/602800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9.00 - 12.00 und 13.00 - 16.00, Mittwoch: 13.00 - 16.00, Donnerstag: 9.00 - 12.00 und 13.00 - 18.00 Uhr; Montag und Freitag ge</w:t>
      </w:r>
      <w:r>
        <w:rPr>
          <w:rFonts w:ascii="Courier" w:hAnsi="Courier"/>
          <w:sz w:val="24"/>
        </w:rPr>
        <w:t>schlossen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Aktentitel wurden vom Archiv recherchiert (1993).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Stadt Eisleben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Eisleben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Stadt Eisleben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Findkartei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B XIII 137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die Kreisprüfungskommission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Buchbinderhandwerk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Eisleben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betr.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Meister- und Gesellenprüfungen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1849 - 1867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D XXVII 17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Buchbinderinnung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Eisleben</w:t>
      </w:r>
      <w:r>
        <w:rPr>
          <w:rFonts w:ascii="Courier" w:hAnsi="Courier"/>
          <w:vanish/>
          <w:sz w:val="24"/>
        </w:rPr>
        <w:t>]o}]k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 XXVII 41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Etablierung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en...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1847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D XXVII 38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Bücher,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Schriften und di</w:t>
      </w:r>
      <w:r>
        <w:rPr>
          <w:rFonts w:ascii="Courier" w:hAnsi="Courier"/>
          <w:sz w:val="24"/>
        </w:rPr>
        <w:t xml:space="preserve">e dabei zu beachtenden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Vorschriften</w:t>
      </w:r>
      <w:r>
        <w:rPr>
          <w:rFonts w:ascii="Courier" w:hAnsi="Courier"/>
          <w:vanish/>
          <w:sz w:val="24"/>
        </w:rPr>
        <w:t>}]s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89067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0671"/>
    <w:rsid w:val="008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17C56-B4A1-4A48-9968-C6827171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126</TotalTime>
  <Pages>2</Pages>
  <Words>112</Words>
  <Characters>707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Eisleben</dc:title>
  <dc:subject/>
  <dc:creator>Fischer</dc:creator>
  <cp:keywords>DFG-Quellrepertorium Eisleben</cp:keywords>
  <dc:description>erh. in Lpz. am 21.07.93, bearb. am 23.07.93</dc:description>
  <cp:lastModifiedBy>Wendler, André</cp:lastModifiedBy>
  <cp:revision>2</cp:revision>
  <cp:lastPrinted>8909-06-25T01:07:42Z</cp:lastPrinted>
  <dcterms:created xsi:type="dcterms:W3CDTF">2021-02-26T09:07:00Z</dcterms:created>
  <dcterms:modified xsi:type="dcterms:W3CDTF">2021-02-26T09:07:00Z</dcterms:modified>
</cp:coreProperties>
</file>