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Göppingen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Schloßstr. 14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73033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Göppingen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Tel.:(07161)979-522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8 - 11.45 Uhr u. 13.30 - 16.30 Uhr, Fr 8 - 13.30 Uhr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einschlägiger Literatur ist erschienen: Martin Köhle, 140 Jahre Zeitungen in Göppin</w:t>
      </w:r>
      <w:r>
        <w:rPr>
          <w:rFonts w:ascii="Courier" w:hAnsi="Courier"/>
          <w:sz w:val="24"/>
        </w:rPr>
        <w:t>gen. Die Geschichte des Göppinger Zeitungswesens von 1827 - 1967, Göppingen 1968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G 5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Göppingen-Holzheim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Archiv der ehemaligen Gemeinde Holzheim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488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5/A 488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312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Allgemeines, Reichspressekammer,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Werberat der deutschen Wirtschaft</w:t>
      </w:r>
      <w:r>
        <w:rPr>
          <w:rFonts w:ascii="Courier" w:hAnsi="Courier"/>
          <w:vanish/>
          <w:sz w:val="24"/>
        </w:rPr>
        <w:t>]k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; 1934 - 1935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 Schriftstücke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 489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5/A 489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312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und Zeitungen, Hers</w:t>
      </w:r>
      <w:r>
        <w:rPr>
          <w:rFonts w:ascii="Courier" w:hAnsi="Courier"/>
          <w:sz w:val="24"/>
        </w:rPr>
        <w:t>tellung und Verbreitung</w:t>
      </w:r>
      <w:r>
        <w:rPr>
          <w:rFonts w:ascii="Courier" w:hAnsi="Courier"/>
          <w:vanish/>
          <w:sz w:val="24"/>
        </w:rPr>
        <w:t>]s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1931 - 1934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516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5/A 516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467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und 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Allgemeines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Schriftstücke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517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5/A 517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467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Erzeugnisse,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und Zeitungen, Herstellung und Verbreitung</w:t>
      </w:r>
      <w:r>
        <w:rPr>
          <w:rFonts w:ascii="Courier" w:hAnsi="Courier"/>
          <w:vanish/>
          <w:sz w:val="24"/>
        </w:rPr>
        <w:t>]s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Schriftstück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Altregistratur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Hauptamt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Altregistratur des Hauptamtes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5630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Nachlaß Dr. Aron Tänzer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Dr. Aron Tänzer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Nachlaß Dr. Aron </w:t>
      </w:r>
      <w:r>
        <w:rPr>
          <w:rFonts w:ascii="Courier" w:hAnsi="Courier"/>
          <w:sz w:val="24"/>
        </w:rPr>
        <w:t>Tänzer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&lt;&gt;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Plan für die Einrichtung und Verwaltung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Freien 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Göppingen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>" (Manuskript)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  <w:r>
        <w:rPr>
          <w:rFonts w:ascii="Courier" w:hAnsi="Courier"/>
          <w:sz w:val="24"/>
        </w:rPr>
        <w:tab/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Zeitungsbestand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Zeitungsbestand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Zeitungsbestand/1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Oberamtsstadt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 xml:space="preserve">Göppingen 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1827 - 1829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), fortgesetzt unter dem Titel: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 für die Oberamtsstadt und den Bezirk Göppingen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1831 - 1848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fortgesetzt unter dem Titel: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Göppinger Wochenblatt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1849 - 1901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>), fortge</w:t>
      </w:r>
      <w:r>
        <w:rPr>
          <w:rFonts w:ascii="Courier" w:hAnsi="Courier"/>
          <w:sz w:val="24"/>
        </w:rPr>
        <w:t xml:space="preserve">setzt unter dem Titel: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Göppinger Zeitung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1902 - 1927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 xml:space="preserve">), fortgesetzt unter dem Titel: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Hohenstaufen. Göppinger Zeitung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1938 - 1945</w:t>
      </w:r>
      <w:r>
        <w:rPr>
          <w:rFonts w:ascii="Courier" w:hAnsi="Courier"/>
          <w:vanish/>
          <w:sz w:val="24"/>
        </w:rPr>
        <w:t>]z]t</w:t>
      </w:r>
      <w:r>
        <w:rPr>
          <w:rFonts w:ascii="Courier" w:hAnsi="Courier"/>
          <w:sz w:val="24"/>
        </w:rPr>
        <w:t>)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1827 - 1829 ; 1831 - 1945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Zeitungsbestand/2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Hohenstaufen</w:t>
      </w:r>
      <w:r>
        <w:rPr>
          <w:rFonts w:ascii="Courier" w:hAnsi="Courier"/>
          <w:vanish/>
          <w:sz w:val="24"/>
        </w:rPr>
        <w:t>]t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1868 - 1936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Zeitungsbestand/3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Freie Volkszeitung. Tagblatt für die Oberämter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Göppingen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Gmünd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Schorndorf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Welzheim</w:t>
      </w:r>
      <w:r>
        <w:rPr>
          <w:rFonts w:ascii="Courier" w:hAnsi="Courier"/>
          <w:vanish/>
          <w:sz w:val="24"/>
        </w:rPr>
        <w:t>]o]t</w:t>
      </w:r>
    </w:p>
    <w:p w:rsidR="00000000" w:rsidRDefault="00AE21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1910 - 1928</w:t>
      </w:r>
    </w:p>
    <w:p w:rsidR="00000000" w:rsidRDefault="00AE218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187"/>
    <w:rsid w:val="00A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03640-0EC8-4B80-B7F5-1D8691F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300</Words>
  <Characters>1896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Göppingen</dc:title>
  <dc:subject>Grünert</dc:subject>
  <dc:creator>Fischer</dc:creator>
  <cp:keywords>DFG-Quellenrepertorium Stadtarchiv Göppingen</cp:keywords>
  <cp:lastModifiedBy>Wendler, André</cp:lastModifiedBy>
  <cp:revision>2</cp:revision>
  <cp:lastPrinted>8909-06-25T01:07:42Z</cp:lastPrinted>
  <dcterms:created xsi:type="dcterms:W3CDTF">2021-02-26T09:10:00Z</dcterms:created>
  <dcterms:modified xsi:type="dcterms:W3CDTF">2021-02-26T09:10:00Z</dcterms:modified>
</cp:coreProperties>
</file>