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Gröbern/Großdobritz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Im Winkel 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01665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Gröbern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</w:t>
      </w:r>
      <w:r>
        <w:rPr>
          <w:rFonts w:ascii="CoArier" w:hAnsi="CoArier"/>
          <w:sz w:val="24"/>
          <w:szCs w:val="24"/>
        </w:rPr>
        <w:t>th. Kirchgemeinde zu Gröbern/Großdobritz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Gröbern/Großdobritz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Gröbern/Großdobritz (Kirchenbezirk Meissen)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I.8.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8. Gesamtinventare, Bibliotheksbestände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I.8.1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Gröbern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: Inventar von Kirche, Schule und Pfarrhaus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Bibliotheksverzeichnis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1715 - 1768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</w:t>
      </w:r>
      <w:r>
        <w:rPr>
          <w:rFonts w:ascii="CoArier" w:hAnsi="CoArier"/>
          <w:sz w:val="24"/>
          <w:szCs w:val="24"/>
        </w:rPr>
        <w:t>obritz, I.8.2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Gröbern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: Inventar der zur Pfarrei Gröbern gehörenden Sachen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Bücherverzeichnis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Großdobritz</w:t>
      </w:r>
      <w:r>
        <w:rPr>
          <w:rFonts w:ascii="CoArier" w:hAnsi="CoArier"/>
          <w:vanish/>
          <w:sz w:val="24"/>
          <w:szCs w:val="24"/>
        </w:rPr>
        <w:t>]o}]s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1755 - 1892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I.8.3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Gröbern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: Inventar von Kirche, Schule und Pfarrhaus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1856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1800 - 1856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I.8.5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Gröbern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Inventar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Pfarrbibliothek </w:t>
      </w:r>
      <w:r>
        <w:rPr>
          <w:rFonts w:ascii="CoArier" w:hAnsi="CoArier"/>
          <w:vanish/>
          <w:sz w:val="24"/>
          <w:szCs w:val="24"/>
        </w:rPr>
        <w:t>&lt;Gröbern&gt;]s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1901 - 1960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Amtshandlungen \ 2. Liederbücher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1 - 8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VIII.2.1 - 8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15f.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Gröbern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1929 - 1982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9 - 12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VIII.2.9 - 12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Großdobritz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1949 - 1968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IX.3.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IX. Innere und Äußere Mission \ 3. Werke der Inneren Mission (A. Wortverkündigung)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IX.3.1 - 2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1844 - 1908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XII.2.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XII. Schule \ 2. Jessen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Gröbern/Großdobritz, XII.2.5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Klassen- und Zensurtabellen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</w:t>
      </w:r>
      <w:r>
        <w:rPr>
          <w:rFonts w:ascii="CoArier" w:hAnsi="CoArier"/>
          <w:vanish/>
          <w:sz w:val="24"/>
          <w:szCs w:val="24"/>
        </w:rPr>
        <w:t>&lt;mittel&gt;]s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673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1837 - 1839</w:t>
      </w:r>
    </w:p>
    <w:p w:rsidR="00000000" w:rsidRDefault="0032673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673B"/>
    <w:rsid w:val="003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478EE-E60A-4032-8BFF-8147554B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262</Words>
  <Characters>1655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Gröbern/Großdobritz</dc:title>
  <dc:subject>Dr. Monden</dc:subject>
  <dc:creator>Fischer</dc:creator>
  <cp:keywords>DFG-Quellenrepertorium Kirchgemeindearchiv Gröbern/Großdobritz</cp:keywords>
  <dc:description/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