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54314E">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Stadtarchiv Hann.Münden</w:t>
      </w:r>
    </w:p>
    <w:p w:rsidR="00000000" w:rsidRDefault="0054314E">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Schloßplatz 5</w:t>
      </w:r>
    </w:p>
    <w:p w:rsidR="00000000" w:rsidRDefault="0054314E">
      <w:pPr>
        <w:tabs>
          <w:tab w:val="left" w:pos="1134"/>
        </w:tabs>
        <w:spacing w:line="240" w:lineRule="exact"/>
        <w:ind w:left="1134" w:hanging="1134"/>
        <w:rPr>
          <w:rFonts w:ascii="Courier" w:hAnsi="Courier"/>
          <w:sz w:val="24"/>
        </w:rPr>
      </w:pPr>
      <w:r>
        <w:rPr>
          <w:rFonts w:ascii="Courier" w:hAnsi="Courier"/>
          <w:sz w:val="24"/>
        </w:rPr>
        <w:t>06</w:t>
      </w:r>
      <w:r>
        <w:rPr>
          <w:rFonts w:ascii="Courier" w:hAnsi="Courier"/>
          <w:sz w:val="24"/>
        </w:rPr>
        <w:tab/>
        <w:t>1528</w:t>
      </w:r>
    </w:p>
    <w:p w:rsidR="00000000" w:rsidRDefault="0054314E">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34335</w:t>
      </w:r>
    </w:p>
    <w:p w:rsidR="00000000" w:rsidRDefault="0054314E">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Hann.Münden</w:t>
      </w:r>
    </w:p>
    <w:p w:rsidR="00000000" w:rsidRDefault="0054314E">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Tel.:(05541)75348 Fax:(05541)75400</w:t>
      </w:r>
    </w:p>
    <w:p w:rsidR="00000000" w:rsidRDefault="0054314E">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Di, Mi 10.00 - 12.00 Uhr, Do 15.00 - 19.00 oder nach Vereinbarung</w:t>
      </w:r>
    </w:p>
    <w:p w:rsidR="00000000" w:rsidRDefault="0054314E">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Die Bestände C (Akten vom Ende des 19. Jh. bis ca 1945) und D (Akten n</w:t>
      </w:r>
      <w:r>
        <w:rPr>
          <w:rFonts w:ascii="Courier" w:hAnsi="Courier"/>
          <w:sz w:val="24"/>
        </w:rPr>
        <w:t>ach 1918 bis ca. 1950) sind z.Z. noch nicht in einem Findbuch verzeichnet. Das Mündensche Intelligenzblatt ist ab 1804 mit Lücken und ab 1828 lückenlos bis 1868 im Archiv vorhanden (teilweise auf Mikrofilm), ebenso die Mündenschen Nachrichten ab 1852. Die Archivalien wurden den kopierten Findbuchseiten entnommen. 20.05.1996</w:t>
      </w:r>
    </w:p>
    <w:p w:rsidR="00000000" w:rsidRDefault="0054314E">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B</w:t>
      </w:r>
    </w:p>
    <w:p w:rsidR="00000000" w:rsidRDefault="0054314E">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Stadtverwaltung Münden</w:t>
      </w:r>
    </w:p>
    <w:p w:rsidR="00000000" w:rsidRDefault="0054314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 B Akten der Stadtverwaltung bis ca. 1885</w:t>
      </w:r>
    </w:p>
    <w:p w:rsidR="00000000" w:rsidRDefault="0054314E">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16 - ca. 1885</w:t>
      </w:r>
    </w:p>
    <w:p w:rsidR="00000000" w:rsidRDefault="0054314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Bestand B</w:t>
      </w:r>
    </w:p>
    <w:p w:rsidR="00000000" w:rsidRDefault="0054314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III., 7.</w:t>
      </w:r>
    </w:p>
    <w:p w:rsidR="00000000" w:rsidRDefault="0054314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Polizeisachen \ 7. Zensur</w:t>
      </w:r>
    </w:p>
    <w:p w:rsidR="00000000" w:rsidRDefault="0054314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1457</w:t>
      </w:r>
    </w:p>
    <w:p w:rsidR="00000000" w:rsidRDefault="0054314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145</w:t>
      </w:r>
      <w:r>
        <w:rPr>
          <w:rFonts w:ascii="Courier" w:hAnsi="Courier"/>
          <w:sz w:val="24"/>
        </w:rPr>
        <w:t>7</w:t>
      </w:r>
    </w:p>
    <w:p w:rsidR="00000000" w:rsidRDefault="0054314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6 - a</w:t>
      </w:r>
    </w:p>
    <w:p w:rsidR="00000000" w:rsidRDefault="0054314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000000" w:rsidRDefault="0054314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Instruktion für die </w:t>
      </w:r>
      <w:r>
        <w:rPr>
          <w:rFonts w:ascii="Courier" w:hAnsi="Courier"/>
          <w:vanish/>
          <w:sz w:val="24"/>
        </w:rPr>
        <w:t>s[</w:t>
      </w:r>
      <w:r>
        <w:rPr>
          <w:rFonts w:ascii="Courier" w:hAnsi="Courier"/>
          <w:sz w:val="24"/>
        </w:rPr>
        <w:t>Zensor</w:t>
      </w:r>
      <w:r>
        <w:rPr>
          <w:rFonts w:ascii="Courier" w:hAnsi="Courier"/>
          <w:vanish/>
          <w:sz w:val="24"/>
        </w:rPr>
        <w:t>]s</w:t>
      </w:r>
      <w:r>
        <w:rPr>
          <w:rFonts w:ascii="Courier" w:hAnsi="Courier"/>
          <w:sz w:val="24"/>
        </w:rPr>
        <w:t xml:space="preserve">en der </w:t>
      </w:r>
      <w:r>
        <w:rPr>
          <w:rFonts w:ascii="Courier" w:hAnsi="Courier"/>
          <w:vanish/>
          <w:sz w:val="24"/>
        </w:rPr>
        <w:t>s[</w:t>
      </w:r>
      <w:r>
        <w:rPr>
          <w:rFonts w:ascii="Courier" w:hAnsi="Courier"/>
          <w:sz w:val="24"/>
        </w:rPr>
        <w:t>Drucksache</w:t>
      </w:r>
      <w:r>
        <w:rPr>
          <w:rFonts w:ascii="Courier" w:hAnsi="Courier"/>
          <w:vanish/>
          <w:sz w:val="24"/>
        </w:rPr>
        <w:t>]s</w:t>
      </w:r>
      <w:r>
        <w:rPr>
          <w:rFonts w:ascii="Courier" w:hAnsi="Courier"/>
          <w:sz w:val="24"/>
        </w:rPr>
        <w:t>n</w:t>
      </w:r>
    </w:p>
    <w:p w:rsidR="00000000" w:rsidRDefault="0054314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w:t>
      </w:r>
    </w:p>
    <w:p w:rsidR="00000000" w:rsidRDefault="0054314E">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1458</w:t>
      </w:r>
    </w:p>
    <w:p w:rsidR="00000000" w:rsidRDefault="0054314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1458</w:t>
      </w:r>
    </w:p>
    <w:p w:rsidR="00000000" w:rsidRDefault="0054314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6 - a</w:t>
      </w:r>
    </w:p>
    <w:p w:rsidR="00000000" w:rsidRDefault="0054314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p>
    <w:p w:rsidR="00000000" w:rsidRDefault="0054314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1836 - 1852</w:t>
      </w:r>
    </w:p>
    <w:p w:rsidR="00000000" w:rsidRDefault="0054314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1459</w:t>
      </w:r>
    </w:p>
    <w:p w:rsidR="00000000" w:rsidRDefault="0054314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1459</w:t>
      </w:r>
    </w:p>
    <w:p w:rsidR="00000000" w:rsidRDefault="0054314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6 - b</w:t>
      </w:r>
    </w:p>
    <w:p w:rsidR="00000000" w:rsidRDefault="0054314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Verfügungen gegen die Einfuhr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54314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1831 - 1844</w:t>
      </w:r>
    </w:p>
    <w:p w:rsidR="00000000" w:rsidRDefault="0054314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1460</w:t>
      </w:r>
    </w:p>
    <w:p w:rsidR="00000000" w:rsidRDefault="0054314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1460</w:t>
      </w:r>
    </w:p>
    <w:p w:rsidR="00000000" w:rsidRDefault="0054314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öffentliche Aushang einer Ausgabe der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 für Norddeutschland in einem Wirtshaus in </w:t>
      </w:r>
      <w:r>
        <w:rPr>
          <w:rFonts w:ascii="Courier" w:hAnsi="Courier"/>
          <w:vanish/>
          <w:sz w:val="24"/>
        </w:rPr>
        <w:t>o[</w:t>
      </w:r>
      <w:r>
        <w:rPr>
          <w:rFonts w:ascii="Courier" w:hAnsi="Courier"/>
          <w:sz w:val="24"/>
        </w:rPr>
        <w:t>Oberscheden</w:t>
      </w:r>
      <w:r>
        <w:rPr>
          <w:rFonts w:ascii="Courier" w:hAnsi="Courier"/>
          <w:vanish/>
          <w:sz w:val="24"/>
        </w:rPr>
        <w:t>]o</w:t>
      </w:r>
    </w:p>
    <w:p w:rsidR="00000000" w:rsidRDefault="0054314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w:t>
      </w:r>
    </w:p>
    <w:p w:rsidR="00000000" w:rsidRDefault="0054314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1462</w:t>
      </w:r>
    </w:p>
    <w:p w:rsidR="00000000" w:rsidRDefault="0054314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1462</w:t>
      </w:r>
    </w:p>
    <w:p w:rsidR="00000000" w:rsidRDefault="0054314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III/6 - c</w:t>
      </w:r>
    </w:p>
    <w:p w:rsidR="00000000" w:rsidRDefault="0054314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Das Mündensche Wochenblatt/Intelligenzblatt</w:t>
      </w:r>
      <w:r>
        <w:rPr>
          <w:rFonts w:ascii="Courier" w:hAnsi="Courier"/>
          <w:vanish/>
          <w:sz w:val="24"/>
        </w:rPr>
        <w:t>]t</w:t>
      </w:r>
      <w:r>
        <w:rPr>
          <w:rFonts w:ascii="Courier" w:hAnsi="Courier"/>
          <w:sz w:val="24"/>
        </w:rPr>
        <w:t xml:space="preserve"> und dessen </w:t>
      </w:r>
      <w:r>
        <w:rPr>
          <w:rFonts w:ascii="Courier" w:hAnsi="Courier"/>
          <w:vanish/>
          <w:sz w:val="24"/>
        </w:rPr>
        <w:t>s[</w:t>
      </w:r>
      <w:r>
        <w:rPr>
          <w:rFonts w:ascii="Courier" w:hAnsi="Courier"/>
          <w:sz w:val="24"/>
        </w:rPr>
        <w:t>Zensur</w:t>
      </w:r>
      <w:r>
        <w:rPr>
          <w:rFonts w:ascii="Courier" w:hAnsi="Courier"/>
          <w:vanish/>
          <w:sz w:val="24"/>
        </w:rPr>
        <w:t>]s</w:t>
      </w:r>
    </w:p>
    <w:p w:rsidR="00000000" w:rsidRDefault="0054314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1809 - 1868</w:t>
      </w:r>
    </w:p>
    <w:p w:rsidR="00000000" w:rsidRDefault="0054314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1463</w:t>
      </w:r>
    </w:p>
    <w:p w:rsidR="00000000" w:rsidRDefault="0054314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1463</w:t>
      </w:r>
    </w:p>
    <w:p w:rsidR="00000000" w:rsidRDefault="0054314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6 - f</w:t>
      </w:r>
    </w:p>
    <w:p w:rsidR="00000000" w:rsidRDefault="0054314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54314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1833 - 1870</w:t>
      </w:r>
    </w:p>
    <w:p w:rsidR="00000000" w:rsidRDefault="0054314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1464</w:t>
      </w:r>
    </w:p>
    <w:p w:rsidR="00000000" w:rsidRDefault="0054314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1464</w:t>
      </w:r>
    </w:p>
    <w:p w:rsidR="00000000" w:rsidRDefault="0054314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6 - g</w:t>
      </w:r>
    </w:p>
    <w:p w:rsidR="00000000" w:rsidRDefault="0054314E">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56</w:t>
      </w:r>
    </w:p>
    <w:p w:rsidR="00000000" w:rsidRDefault="0054314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Hannoversche</w:t>
      </w:r>
      <w:r>
        <w:rPr>
          <w:rFonts w:ascii="emperorPS" w:hAnsi="emperorPS"/>
          <w:vanish/>
          <w:sz w:val="24"/>
        </w:rPr>
        <w:t>&lt;r&gt;</w:t>
      </w:r>
      <w:r>
        <w:rPr>
          <w:rFonts w:ascii="Courier" w:hAnsi="Courier"/>
          <w:sz w:val="24"/>
        </w:rPr>
        <w:t>n Kalender</w:t>
      </w:r>
      <w:r>
        <w:rPr>
          <w:rFonts w:ascii="Courier" w:hAnsi="Courier"/>
          <w:vanish/>
          <w:sz w:val="24"/>
        </w:rPr>
        <w:t>]t</w:t>
      </w:r>
      <w:r>
        <w:rPr>
          <w:rFonts w:ascii="Courier" w:hAnsi="Courier"/>
          <w:sz w:val="24"/>
        </w:rPr>
        <w:t>s</w:t>
      </w:r>
    </w:p>
    <w:p w:rsidR="00000000" w:rsidRDefault="0054314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1747 - 1831</w:t>
      </w:r>
    </w:p>
    <w:p w:rsidR="00000000" w:rsidRDefault="0054314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1465</w:t>
      </w:r>
    </w:p>
    <w:p w:rsidR="00000000" w:rsidRDefault="0054314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1465</w:t>
      </w:r>
    </w:p>
    <w:p w:rsidR="00000000" w:rsidRDefault="0054314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III/6 - h</w:t>
      </w:r>
    </w:p>
    <w:p w:rsidR="00000000" w:rsidRDefault="0054314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Subskribentensammler</w:t>
      </w:r>
      <w:r>
        <w:rPr>
          <w:rFonts w:ascii="Courier" w:hAnsi="Courier"/>
          <w:vanish/>
          <w:sz w:val="24"/>
        </w:rPr>
        <w:t>]s</w:t>
      </w:r>
    </w:p>
    <w:p w:rsidR="00000000" w:rsidRDefault="0054314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54314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1466</w:t>
      </w:r>
    </w:p>
    <w:p w:rsidR="00000000" w:rsidRDefault="0054314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1466</w:t>
      </w:r>
    </w:p>
    <w:p w:rsidR="00000000" w:rsidRDefault="0054314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6 - d</w:t>
      </w:r>
    </w:p>
    <w:p w:rsidR="00000000" w:rsidRDefault="0054314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Lesegesellschaft</w:t>
      </w:r>
      <w:r>
        <w:rPr>
          <w:rFonts w:ascii="Courier" w:hAnsi="Courier"/>
          <w:vanish/>
          <w:sz w:val="24"/>
        </w:rPr>
        <w:t>]s</w:t>
      </w:r>
      <w:r>
        <w:rPr>
          <w:rFonts w:ascii="Courier" w:hAnsi="Courier"/>
          <w:sz w:val="24"/>
        </w:rPr>
        <w:t>en</w:t>
      </w:r>
    </w:p>
    <w:p w:rsidR="00000000" w:rsidRDefault="0054314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1786 - 1830</w:t>
      </w:r>
    </w:p>
    <w:p w:rsidR="00000000" w:rsidRDefault="0054314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1467</w:t>
      </w:r>
    </w:p>
    <w:p w:rsidR="00000000" w:rsidRDefault="0054314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1467</w:t>
      </w:r>
    </w:p>
    <w:p w:rsidR="00000000" w:rsidRDefault="0054314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6 - d</w:t>
      </w:r>
    </w:p>
    <w:p w:rsidR="00000000" w:rsidRDefault="0054314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Beaufsichtigung der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Lesegesellschaft</w:t>
      </w:r>
      <w:r>
        <w:rPr>
          <w:rFonts w:ascii="Courier" w:hAnsi="Courier"/>
          <w:vanish/>
          <w:sz w:val="24"/>
        </w:rPr>
        <w:t>]s</w:t>
      </w:r>
      <w:r>
        <w:rPr>
          <w:rFonts w:ascii="Courier" w:hAnsi="Courier"/>
          <w:sz w:val="24"/>
        </w:rPr>
        <w:t>en</w:t>
      </w:r>
      <w:r>
        <w:rPr>
          <w:rFonts w:ascii="Courier" w:hAnsi="Courier"/>
          <w:vanish/>
          <w:sz w:val="24"/>
        </w:rPr>
        <w:t>]s</w:t>
      </w:r>
    </w:p>
    <w:p w:rsidR="00000000" w:rsidRDefault="0054314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1830 - 184</w:t>
      </w:r>
      <w:r>
        <w:rPr>
          <w:rFonts w:ascii="Courier" w:hAnsi="Courier"/>
          <w:sz w:val="24"/>
        </w:rPr>
        <w:t>8</w:t>
      </w:r>
    </w:p>
    <w:p w:rsidR="00000000" w:rsidRDefault="0054314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1468</w:t>
      </w:r>
    </w:p>
    <w:p w:rsidR="00000000" w:rsidRDefault="0054314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1468</w:t>
      </w:r>
    </w:p>
    <w:p w:rsidR="00000000" w:rsidRDefault="0054314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III/6 - d</w:t>
      </w:r>
    </w:p>
    <w:p w:rsidR="00000000" w:rsidRDefault="0054314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Beschlagnahme der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 des </w:t>
      </w:r>
      <w:r>
        <w:rPr>
          <w:rFonts w:ascii="Courier" w:hAnsi="Courier"/>
          <w:vanish/>
          <w:sz w:val="24"/>
        </w:rPr>
        <w:t>p[2{</w:t>
      </w:r>
      <w:r>
        <w:rPr>
          <w:rFonts w:ascii="Courier" w:hAnsi="Courier"/>
          <w:sz w:val="24"/>
        </w:rPr>
        <w:t>George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Kleemann</w:t>
      </w:r>
      <w:r>
        <w:rPr>
          <w:rFonts w:ascii="Courier" w:hAnsi="Courier"/>
          <w:vanish/>
          <w:sz w:val="24"/>
        </w:rPr>
        <w:t>}]p]s</w:t>
      </w:r>
    </w:p>
    <w:p w:rsidR="00000000" w:rsidRDefault="0054314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1830 - 1831</w:t>
      </w:r>
    </w:p>
    <w:p w:rsidR="00000000" w:rsidRDefault="0054314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1469</w:t>
      </w:r>
    </w:p>
    <w:p w:rsidR="00000000" w:rsidRDefault="0054314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1469</w:t>
      </w:r>
    </w:p>
    <w:p w:rsidR="00000000" w:rsidRDefault="0054314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 des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Kersting</w:t>
      </w:r>
      <w:r>
        <w:rPr>
          <w:rFonts w:ascii="Courier" w:hAnsi="Courier"/>
          <w:vanish/>
          <w:sz w:val="24"/>
        </w:rPr>
        <w:t>}]p</w:t>
      </w:r>
    </w:p>
    <w:p w:rsidR="00000000" w:rsidRDefault="0054314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1832 - 1835</w:t>
      </w:r>
    </w:p>
    <w:p w:rsidR="00000000" w:rsidRDefault="0054314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1470</w:t>
      </w:r>
    </w:p>
    <w:p w:rsidR="00000000" w:rsidRDefault="0054314E">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1470</w:t>
      </w:r>
    </w:p>
    <w:p w:rsidR="00000000" w:rsidRDefault="0054314E">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6 - e</w:t>
      </w:r>
    </w:p>
    <w:p w:rsidR="00000000" w:rsidRDefault="0054314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Kupferstecher und Steindrucker</w:t>
      </w:r>
    </w:p>
    <w:p w:rsidR="00000000" w:rsidRDefault="0054314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1831 - 1847</w:t>
      </w:r>
    </w:p>
    <w:p w:rsidR="00000000" w:rsidRDefault="0054314E">
      <w:pPr>
        <w:tabs>
          <w:tab w:val="left" w:pos="1134"/>
        </w:tabs>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emperorP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4314E"/>
    <w:rsid w:val="005431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1A83D5D-3A9F-4E73-9D14-564F9052D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5</TotalTime>
  <Pages>2</Pages>
  <Words>289</Words>
  <Characters>1822</Characters>
  <Application>Microsoft Office Word</Application>
  <DocSecurity>4</DocSecurity>
  <Lines>15</Lines>
  <Paragraphs>4</Paragraphs>
  <ScaleCrop>false</ScaleCrop>
  <Company>Deutsche Nationalbibliothek</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Hann. Münden</dc:title>
  <dc:subject>Klehn</dc:subject>
  <dc:creator>Fischer</dc:creator>
  <cp:keywords>DFG-Quellenrepertorium Stadtarchiv Hann. Münden</cp:keywords>
  <cp:lastModifiedBy>Wendler, André</cp:lastModifiedBy>
  <cp:revision>2</cp:revision>
  <cp:lastPrinted>8909-06-25T01:07:42Z</cp:lastPrinted>
  <dcterms:created xsi:type="dcterms:W3CDTF">2021-02-26T09:12:00Z</dcterms:created>
  <dcterms:modified xsi:type="dcterms:W3CDTF">2021-02-26T09:12:00Z</dcterms:modified>
</cp:coreProperties>
</file>