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Ingolstadt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IN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Auf der Schanz 45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85049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Ingolstadt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Tel.:(0841)305-1882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Mi u. Do 14 - 16 Uhr, Di 14 - 18 Uhr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einschlägiger Literatur ist erschienen: Alfons Euler, Die Geschichte</w:t>
      </w:r>
      <w:r>
        <w:rPr>
          <w:rFonts w:ascii="Courier" w:hAnsi="Courier"/>
          <w:sz w:val="24"/>
        </w:rPr>
        <w:t xml:space="preserve"> der Buchdrucker und Verleger Ingolstadts, Ingolstadt 1957; Rudolf Koller, Ingolstadt und der Buchdruck, in: Ingolstädter Heimatblätter Nr. 5/6, 1960; Ernst Roesling, Buchhandel und Druckgewerbe in Ingolstadt in den letzten 100 Jahren, Ingolstadt 1886; Conrad Schröder, Festschrift zum 400jährigen Bestehen des Buchdruckergewerbes zu Ingolstadt, Ingolstadt 1888.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Altbestand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III/4e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III/4e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zum Schutz gegen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Courier" w:hAnsi="Courier"/>
          <w:vanish/>
          <w:sz w:val="24"/>
        </w:rPr>
        <w:t>]z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  <w:r>
        <w:rPr>
          <w:rFonts w:ascii="Courier" w:hAnsi="Courier"/>
          <w:sz w:val="24"/>
        </w:rPr>
        <w:t xml:space="preserve"> - 1856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IV/52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IV/52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Räumung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Bibliotheksaal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im ehem. Malthesergebäude u. schließlicher Verkauf v. etwa 300 Ztr. Makulatur, d. Bücherstellagen u. eines Positivs mit Zeitungsnummern v. 1820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IVI/181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VI/181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u. 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1877 - 1942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VI/181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VI/181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Fragment einer F.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Widmann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Petermair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-Notizen: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Grafs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Oktober 1681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ist besungen worden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</w:t>
      </w:r>
      <w:r>
        <w:rPr>
          <w:rFonts w:ascii="Courier" w:hAnsi="Courier"/>
          <w:sz w:val="24"/>
        </w:rPr>
        <w:t>ulin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Menrad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am Weinmarkt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1697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Krull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starb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Juni 1805</w:t>
      </w:r>
      <w:r>
        <w:rPr>
          <w:rFonts w:ascii="Courier" w:hAnsi="Courier"/>
          <w:vanish/>
          <w:sz w:val="24"/>
        </w:rPr>
        <w:t>]z}]p</w:t>
      </w:r>
      <w:r>
        <w:rPr>
          <w:rFonts w:ascii="Courier" w:hAnsi="Courier"/>
          <w:sz w:val="24"/>
        </w:rPr>
        <w:t xml:space="preserve"> im Alter von 78 Jahren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IV/27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IV/27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Schmutzschriften</w:t>
      </w:r>
      <w:r>
        <w:rPr>
          <w:rFonts w:ascii="Courier" w:hAnsi="Courier"/>
          <w:vanish/>
          <w:sz w:val="24"/>
        </w:rPr>
        <w:t>}]s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1896 - 1935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III/425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III/425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Katholischer Pressverein</w:t>
      </w:r>
      <w:r>
        <w:rPr>
          <w:rFonts w:ascii="Courier" w:hAnsi="Courier"/>
          <w:vanish/>
          <w:sz w:val="24"/>
        </w:rPr>
        <w:t>]k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III/37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III/37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Kath. Preßverein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Vertrag mit der Stadt zwecks Überlassung von Bibliotheksräumen in der hohen Schule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III/4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 </w:t>
      </w:r>
      <w:r>
        <w:rPr>
          <w:rFonts w:ascii="Courier" w:hAnsi="Courier"/>
          <w:sz w:val="24"/>
        </w:rPr>
        <w:t>III/4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a) Der bayerische Verein f.d. Ausbau des Kölner Domes, Mitgliederverzeichnis in I. u. ihre Beiträge b) Verein zur Entschädigung der Geschworenen im Amtsbezirk I. c) Gründung eines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Lesevereins f.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 u. politisch konservative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]k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XVIII/28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XVIII/28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Forderungen an die Stadt wegen Zinsen, Kapitalien, Leistungen, auch aus Kriegslasten (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Rößler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 bzw. Spitalhoferben)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Schwaiger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 Kinder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Kothau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untere Apotheke,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ergmann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Kaufmann-Decret etc. etc.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1789 - 1818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XXII/251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XXII/251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Wanderbuch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Gallo</w:t>
      </w:r>
      <w:r>
        <w:rPr>
          <w:rFonts w:ascii="Courier" w:hAnsi="Courier"/>
          <w:vanish/>
          <w:sz w:val="24"/>
        </w:rPr>
        <w:t>}]p]t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XVI/8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XVI/8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von Standespersonen an den Stadtrat I. in den versch. Angelegenheiten: darunter auch beh.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Courier" w:hAnsi="Courier"/>
          <w:vanish/>
          <w:sz w:val="24"/>
        </w:rPr>
        <w:t>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1551 - 1902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XVI/106a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XVI/106a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1930 - 1943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XVI/106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XVI/106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Städtisches Presseamt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Zeitungsverzeichnis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etc.)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1912 - 1940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XVI/106d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XVI/106d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Presseverkehr</w:t>
      </w:r>
      <w:r>
        <w:rPr>
          <w:rFonts w:ascii="Courier" w:hAnsi="Courier"/>
          <w:vanish/>
          <w:sz w:val="24"/>
        </w:rPr>
        <w:t>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XVI/106c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XVI/106c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1878 - 1934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XVI/106b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XVI/106b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Polizeilicher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Presseausweis</w:t>
      </w:r>
      <w:r>
        <w:rPr>
          <w:rFonts w:ascii="Courier" w:hAnsi="Courier"/>
          <w:vanish/>
          <w:sz w:val="24"/>
        </w:rPr>
        <w:t>}]s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XVI/240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XVI/240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Vorschriften und Verordnungen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}]s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A/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Neuere Akten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1559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Ingolstadt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. Rundschreiben und Verfügungen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Oberbayern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besonders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Plan für den Aufbau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Eröffnung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Städt. Volksbibliothek der Hohen Schule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Tätigkeitsberichte.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224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Katholischer Preßverein</w:t>
      </w:r>
      <w:r>
        <w:rPr>
          <w:rFonts w:ascii="Courier" w:hAnsi="Courier"/>
          <w:vanish/>
          <w:sz w:val="24"/>
        </w:rPr>
        <w:t>]k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Sammlung von 167 Schuldscheinen über je 30 Gulden Darlehen, die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 und 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Alois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Ganghofer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namens des Katholischen Preßvereins von Privatleuten zum Ankauf der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</w:t>
      </w:r>
      <w:r>
        <w:rPr>
          <w:rFonts w:ascii="Courier" w:hAnsi="Courier"/>
          <w:sz w:val="24"/>
        </w:rPr>
        <w:t>. Ev.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betriebenen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aufgenommen hat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Gewerbeamt - Handwerk - Buchbinder / Buchhändler / Buchdrucker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Gewerbeamt - Handwerk - Buchbinder / Buchhändler / Buchdrucker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121 - 124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121 - 124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Matrikel aller bürgerlichen Realgerechtigkeiten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Ingolstadt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Gewerbekataster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; 1805 ; 1835 ; 1880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125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aller angemeldeten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Lehrlinge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Gewerbsvereine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Ingolstadt</w:t>
      </w:r>
      <w:r>
        <w:rPr>
          <w:rFonts w:ascii="Courier" w:hAnsi="Courier"/>
          <w:vanish/>
          <w:sz w:val="24"/>
        </w:rPr>
        <w:t>]o</w:t>
      </w:r>
    </w:p>
    <w:p w:rsidR="00000000" w:rsidRDefault="005A06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1854 - 1862</w:t>
      </w:r>
    </w:p>
    <w:p w:rsidR="00000000" w:rsidRDefault="005A066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0664"/>
    <w:rsid w:val="005A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1BD4B-BA18-46C9-A5E8-1567827F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72</TotalTime>
  <Pages>2</Pages>
  <Words>591</Words>
  <Characters>3730</Characters>
  <Application>Microsoft Office Word</Application>
  <DocSecurity>4</DocSecurity>
  <Lines>31</Lines>
  <Paragraphs>8</Paragraphs>
  <ScaleCrop>false</ScaleCrop>
  <Company>Deutsche Nationalbibliothek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Ingolstadt</dc:title>
  <dc:subject>Grünert</dc:subject>
  <dc:creator>Fischer</dc:creator>
  <cp:keywords>DFG-Quellenrepertorium Stadtarchiv Ingolstadt</cp:keywords>
  <cp:lastModifiedBy>Wendler, André</cp:lastModifiedBy>
  <cp:revision>2</cp:revision>
  <cp:lastPrinted>8909-06-25T01:07:42Z</cp:lastPrinted>
  <dcterms:created xsi:type="dcterms:W3CDTF">2021-02-26T09:13:00Z</dcterms:created>
  <dcterms:modified xsi:type="dcterms:W3CDTF">2021-02-26T09:13:00Z</dcterms:modified>
</cp:coreProperties>
</file>