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Kevelaer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Rathaus, Peter-Plümpe-Platz 12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47623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Kevelaer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Tel.:(02832)122 632 Fax:(02832)122 710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Mo - Do 9.00 - 12.30 Uhr und 14.00 - 16.00 Uhr, Fr 9.00 - 12.30 Uhr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Findbuchkopienauswertung 16.09.1996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Amt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 Amt Keve</w:t>
      </w:r>
      <w:r>
        <w:rPr>
          <w:rFonts w:ascii="Courier" w:hAnsi="Courier"/>
          <w:sz w:val="24"/>
        </w:rPr>
        <w:t>laer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1628 - 1969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2 Bde. Findbücher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12-1-22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12-1-22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Ausübung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Schund- und Schmutzschrift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Katholische Aufrufe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1837 - 1851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12-1-33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12-1-33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70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während des ersten Weltkrieges, Umtausch des umlaufenden Geldes, Fahrzeuge der Interalliierten Militärkontrolle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12-3-30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12-3-30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80/81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Vereinswesen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Statuten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Buchbinderverein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1876</w:t>
      </w:r>
      <w:r>
        <w:rPr>
          <w:rFonts w:ascii="Courier" w:hAnsi="Courier"/>
          <w:vanish/>
          <w:sz w:val="24"/>
        </w:rPr>
        <w:t>]z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173</w:t>
      </w:r>
      <w:r>
        <w:rPr>
          <w:rFonts w:ascii="Courier" w:hAnsi="Courier"/>
          <w:sz w:val="24"/>
        </w:rPr>
        <w:t>8 - 1887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12-3-42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12-3-42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Presse und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1824 - 1894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12-3-43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12-3-43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1884 - 1933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12-3-44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12-3-44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Verbot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Filmen und Broschüren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1920 - 1921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12-3-45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12-3-45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Plakatwesen, Anschlagsäulen, Verteilung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</w:t>
      </w:r>
      <w:r>
        <w:rPr>
          <w:rFonts w:ascii="Courier" w:hAnsi="Courier"/>
          <w:sz w:val="24"/>
        </w:rPr>
        <w:t>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 von Druckschriften</w:t>
      </w:r>
      <w:r>
        <w:rPr>
          <w:rFonts w:ascii="Courier" w:hAnsi="Courier"/>
          <w:vanish/>
          <w:sz w:val="24"/>
        </w:rPr>
        <w:t>]s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1933 - 1948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31-10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31-10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165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Überwachung katholischer Geistlicher und Vereine,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Gebetbücher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Erbauungsliteratur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Übersicht über die katholischen Vereine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Kevelaer</w:t>
      </w:r>
      <w:r>
        <w:rPr>
          <w:rFonts w:ascii="Courier" w:hAnsi="Courier"/>
          <w:vanish/>
          <w:sz w:val="24"/>
        </w:rPr>
        <w:t>]o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1853 - 1879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31-14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31-14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166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Presseaufsicht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kirchliche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Unerwünschte Musik- und Bühnenstücke, , Anzeigen der Staatspolizei mit Rundschreiben</w:t>
      </w:r>
      <w:r>
        <w:rPr>
          <w:rFonts w:ascii="Courier" w:hAnsi="Courier"/>
          <w:sz w:val="24"/>
        </w:rPr>
        <w:t xml:space="preserve">, einzelne Ermittlungen und Schriftverkehr, Beobachtungen des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Butzon &amp; Bercker</w:t>
      </w:r>
      <w:r>
        <w:rPr>
          <w:rFonts w:ascii="Courier" w:hAnsi="Courier"/>
          <w:vanish/>
          <w:sz w:val="24"/>
        </w:rPr>
        <w:t>]p}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Kevelaer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>, Übersendung von Belegexemplaren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1936 - 1941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32-18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32-18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176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Empfohlene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und Werke,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volkstümliche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en, Benutzungsordnung der Gemeindevolksbücherei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Kevelaer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1937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Pfarrbücherei</w:t>
      </w:r>
      <w:r>
        <w:rPr>
          <w:rFonts w:ascii="Courier" w:hAnsi="Courier"/>
          <w:vanish/>
          <w:sz w:val="24"/>
        </w:rPr>
        <w:t>]s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1933 - 1944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72-2-8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72-2-8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319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Fabrik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Butzon &amp; Bercker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Kevelaer</w:t>
      </w:r>
      <w:r>
        <w:rPr>
          <w:rFonts w:ascii="Courier" w:hAnsi="Courier"/>
          <w:vanish/>
          <w:sz w:val="24"/>
        </w:rPr>
        <w:t>]o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1892 - 1898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72-2-9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72-2-9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Fabrik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v.d.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Wyenbergh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Gebetbücher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-Fabrik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1892 - 1898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72-2-19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72-2-19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320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Werkstattordnung 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Gebrüder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Danwitz</w:t>
      </w:r>
      <w:r>
        <w:rPr>
          <w:rFonts w:ascii="Courier" w:hAnsi="Courier"/>
          <w:vanish/>
          <w:sz w:val="24"/>
        </w:rPr>
        <w:t>}]p]k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72-2-23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72-2-23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Eröffnung und Führung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Papierwaren,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Buchverleih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Lesezirkel</w:t>
      </w:r>
      <w:r>
        <w:rPr>
          <w:rFonts w:ascii="Courier" w:hAnsi="Courier"/>
          <w:vanish/>
          <w:sz w:val="24"/>
        </w:rPr>
        <w:t>]s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1945 - 1957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72-2-29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72-2-29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321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den Handel mit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Gebetbücher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Konzessionierung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Händler, mit Listen über Titel,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 und Erscheinungsjahr der e</w:t>
      </w:r>
      <w:r>
        <w:rPr>
          <w:rFonts w:ascii="Courier" w:hAnsi="Courier"/>
          <w:sz w:val="24"/>
        </w:rPr>
        <w:t xml:space="preserve">inzelnen Gebetbücher und anderer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theologische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Genehmigungen durch 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Königliche Regierung zu Düsseldorf</w:t>
      </w:r>
      <w:r>
        <w:rPr>
          <w:rFonts w:ascii="Courier" w:hAnsi="Courier"/>
          <w:vanish/>
          <w:sz w:val="24"/>
        </w:rPr>
        <w:t>]k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1838 - 1860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72-2-34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A 72-2-34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Konzessionsantrag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Butzon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&amp;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Bercker</w:t>
      </w:r>
      <w:r>
        <w:rPr>
          <w:rFonts w:ascii="Courier" w:hAnsi="Courier"/>
          <w:vanish/>
          <w:sz w:val="24"/>
        </w:rPr>
        <w:t>]p]k</w:t>
      </w:r>
      <w:r>
        <w:rPr>
          <w:rFonts w:ascii="Courier" w:hAnsi="Courier"/>
          <w:sz w:val="24"/>
        </w:rPr>
        <w:t xml:space="preserve"> für eine Ölgasanlage</w:t>
      </w:r>
    </w:p>
    <w:p w:rsidR="00000000" w:rsidRDefault="00EA69F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1883 - 1885</w:t>
      </w:r>
    </w:p>
    <w:p w:rsidR="00000000" w:rsidRDefault="00EA69F7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69F7"/>
    <w:rsid w:val="00EA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DCB18-559A-431D-B591-711F933A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423</Words>
  <Characters>2667</Characters>
  <Application>Microsoft Office Word</Application>
  <DocSecurity>4</DocSecurity>
  <Lines>22</Lines>
  <Paragraphs>6</Paragraphs>
  <ScaleCrop>false</ScaleCrop>
  <Company>Deutsche Nationalbibliothek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Kevelaer</dc:title>
  <dc:subject>Klehn</dc:subject>
  <dc:creator>Fischer</dc:creator>
  <cp:keywords>DFG-Quellenrepertorium Stadtarchiv Kevelaer</cp:keywords>
  <cp:lastModifiedBy>Wendler, André</cp:lastModifiedBy>
  <cp:revision>2</cp:revision>
  <cp:lastPrinted>8909-06-25T01:07:42Z</cp:lastPrinted>
  <dcterms:created xsi:type="dcterms:W3CDTF">2021-02-26T09:15:00Z</dcterms:created>
  <dcterms:modified xsi:type="dcterms:W3CDTF">2021-02-26T09:15:00Z</dcterms:modified>
</cp:coreProperties>
</file>