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 xml:space="preserve">Stadtarchiv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Köthen</w:t>
      </w:r>
      <w:r>
        <w:rPr>
          <w:rFonts w:ascii="Courier" w:hAnsi="Courier"/>
          <w:vanish/>
          <w:sz w:val="24"/>
        </w:rPr>
        <w:t>]o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Köthen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Marktplatz 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06366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Köthen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Tel.:(03496)6221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Montag 9.00-12.00, Dienstag 9.00-12.00; 13.00-17.30, Mittwoch-Freitag 9.00-12.00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Das Archiv wurde im März 1993 besucht.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Polizei und F</w:t>
      </w:r>
      <w:r>
        <w:rPr>
          <w:rFonts w:ascii="Courier" w:hAnsi="Courier"/>
          <w:sz w:val="24"/>
        </w:rPr>
        <w:t>euerwehr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Polizei und Feuerwehr Köthen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Polizei und Feuerwehr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1718 - 1960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217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1/322/A47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Abschriften von Weisungen des Reichsministeriums des Innern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im Ausland erschienene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periodische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03.1933 - 12.1933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292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1/475/D65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Liste mit insgesamt 365 verbotenen Druckschriften unter Angabe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Verbots</w:t>
      </w:r>
      <w:r>
        <w:rPr>
          <w:rFonts w:ascii="Courier" w:hAnsi="Courier"/>
          <w:sz w:val="24"/>
        </w:rPr>
        <w:t>stelle</w:t>
      </w:r>
      <w:r>
        <w:rPr>
          <w:rFonts w:ascii="Courier" w:hAnsi="Courier"/>
          <w:vanish/>
          <w:sz w:val="24"/>
        </w:rPr>
        <w:t>]s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1931 - 1934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1/644/H76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auszuführende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Militärzensur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Ausfuhrverbot für Werke chemischen und technischen Inhalts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sowie für kartographische Druckschriften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1917 - 1918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415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1/650/B86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 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u. a.: Listen mit verbotenen sozialdemokratischen Druckschriften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1891 - 1897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Innungen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Köthen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Innungen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1637 - 1934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26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12/29/A28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betr. die Statuten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Buchdrucker Unterstützungskasse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resp.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Coethen</w:t>
      </w:r>
      <w:r>
        <w:rPr>
          <w:rFonts w:ascii="Courier" w:hAnsi="Courier"/>
          <w:vanish/>
          <w:sz w:val="24"/>
        </w:rPr>
        <w:t>]o.}]k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1863 - 1908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12/37/B27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Tarife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}]s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Berichte über die Wohnungs- und Lebensmittelpreise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Köthen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an das Tarif-Amt der Deutschen Buchdrucker ; Streit zwischen dem Tarif-Amt der Deutschen Buchdrucker, dem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Buchdrucker-Verein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dem Arbeitgeberverband für das Buchdru</w:t>
      </w:r>
      <w:r>
        <w:rPr>
          <w:rFonts w:ascii="Courier" w:hAnsi="Courier"/>
          <w:sz w:val="24"/>
        </w:rPr>
        <w:t>ckergewerbe um die Tarifgemeinschaft ; Stellungnahme des Centralverbandes Deutscher Industrieller dazu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Die Tarifgemeinschaft im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Buchdruck-Gewerbe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Ihre Entstehung und Entwickelung in dem Zeitraum von beinahe 30 Jahren (1873 - 1902)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hrsg. vom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Tarif-Amt der Deutschen Buchdrucker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"Denkschrift des Arbeitgeberverbandes für das Buchdruckergewerbe an die Hohen Staatsregierungen, die Mitglieder der Parlamente, die Kommunalverwaltungen und alle vaterlandsliebenden Staatsbürger", Berlin </w:t>
      </w:r>
      <w:r>
        <w:rPr>
          <w:rFonts w:ascii="Courier" w:hAnsi="Courier"/>
          <w:sz w:val="24"/>
        </w:rPr>
        <w:t>1907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1896 - 1909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12/118/B85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Rechnungsabschlüsse der Vereinigten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Buchdrucker-Unterstützungskasse</w:t>
      </w:r>
      <w:r>
        <w:rPr>
          <w:rFonts w:ascii="Courier" w:hAnsi="Courier"/>
          <w:vanish/>
          <w:sz w:val="24"/>
        </w:rPr>
        <w:t>]k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1902 - 1912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153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12/170/B89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Buchbinderinnung</w:t>
      </w:r>
      <w:r>
        <w:rPr>
          <w:rFonts w:ascii="Courier" w:hAnsi="Courier"/>
          <w:vanish/>
          <w:sz w:val="24"/>
        </w:rPr>
        <w:t>}2{&lt;Köthen&gt;}]k</w:t>
      </w:r>
      <w:r>
        <w:rPr>
          <w:rFonts w:ascii="Courier" w:hAnsi="Courier"/>
          <w:sz w:val="24"/>
        </w:rPr>
        <w:t>, Meisterrechte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1767 - 1858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244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12/264/C89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13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allgemeinen Verhandlungen bei der hiesigen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Buchbinderinnung</w:t>
      </w:r>
      <w:r>
        <w:rPr>
          <w:rFonts w:ascii="Courier" w:hAnsi="Courier"/>
          <w:vanish/>
          <w:sz w:val="24"/>
        </w:rPr>
        <w:t>}2{&lt;Köthen&gt;}]k</w:t>
      </w:r>
      <w:r>
        <w:rPr>
          <w:rFonts w:ascii="Courier" w:hAnsi="Courier"/>
          <w:sz w:val="24"/>
        </w:rPr>
        <w:t xml:space="preserve"> betreffend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1823 - 1850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406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12/430/E85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des Magistrats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Köthen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die Differenzen zwischen den hiesigen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Handel mit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gebundene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Anspruch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Köthen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auf ein ausschließliches Recht zum Handel mit gebundenen Büchern, z.B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Gesangbücher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Verhandlung darüber in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Handels- und Gewerbecommission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Konzessionsanträge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Sortimentsbuchhandel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Schettler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6{&lt;Köthen&gt;}]p</w:t>
      </w:r>
      <w:r>
        <w:rPr>
          <w:rFonts w:ascii="Courier" w:hAnsi="Courier"/>
          <w:sz w:val="24"/>
        </w:rPr>
        <w:t xml:space="preserve">und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Neubürger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6{&lt;Köthen&gt;}]p</w:t>
      </w:r>
      <w:r>
        <w:rPr>
          <w:rFonts w:ascii="Courier" w:hAnsi="Courier"/>
          <w:sz w:val="24"/>
        </w:rPr>
        <w:t>; Verhinderung einer von de</w:t>
      </w:r>
      <w:r>
        <w:rPr>
          <w:rFonts w:ascii="Courier" w:hAnsi="Courier"/>
          <w:sz w:val="24"/>
        </w:rPr>
        <w:t xml:space="preserve">r Handels- und Gewerbekommission angestrebten Einigung zwischen Buchhändlern und Buchbindern durch die Weigerung des Buchhändlers Schettler ; Verweis der Buchbinderinnung an eine richterliche Entscheidung ; Erwähnung der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Buchhändlerwitwe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6{&lt;Köthen&gt;}]p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407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12/431/E85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Verhandlungen wegen Aufnahme neuer Mitglieder bei der hiesigen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2{&lt;Köthen&gt;}]k</w:t>
      </w:r>
      <w:r>
        <w:rPr>
          <w:rFonts w:ascii="Courier" w:hAnsi="Courier"/>
          <w:sz w:val="24"/>
        </w:rPr>
        <w:t xml:space="preserve"> betr.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1815 - 1849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548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12/588/B52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27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 das Mithalten der </w:t>
      </w:r>
      <w:r>
        <w:rPr>
          <w:rFonts w:ascii="Courier" w:hAnsi="Courier"/>
          <w:vanish/>
          <w:sz w:val="24"/>
        </w:rPr>
        <w:t>t[1{o[</w:t>
      </w:r>
      <w:r>
        <w:rPr>
          <w:rFonts w:ascii="Courier" w:hAnsi="Courier"/>
          <w:sz w:val="24"/>
        </w:rPr>
        <w:t>Anh</w:t>
      </w:r>
      <w:r>
        <w:rPr>
          <w:rFonts w:ascii="Courier" w:hAnsi="Courier"/>
          <w:sz w:val="24"/>
        </w:rPr>
        <w:t>alt-Köthen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Wochenblätter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bei den sämtlichen Innungen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Cöthen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betr.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1804 - 1809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Kultur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Köthen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Kultur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1594 - 1958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568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3/998/H78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A. betr.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&lt;wesen&gt;]s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Zeitungswesen</w:t>
      </w:r>
      <w:r>
        <w:rPr>
          <w:rFonts w:ascii="Courier" w:hAnsi="Courier"/>
          <w:vanish/>
          <w:sz w:val="24"/>
        </w:rPr>
        <w:t>]s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Durchsicht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Lindner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Geschichtswerks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Allgemeine Verwaltung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Köthen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Allgemeine Verwaltung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1667 - 1962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1054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0/1473/F88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Lesehallen-Verein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2{&lt;Köthen&gt;}]k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Jahr</w:t>
      </w:r>
      <w:r>
        <w:rPr>
          <w:rFonts w:ascii="Courier" w:hAnsi="Courier"/>
          <w:sz w:val="24"/>
        </w:rPr>
        <w:t xml:space="preserve">esberichte der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Zerbst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]s}]k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01.10.1904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zum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01.10.1921</w:t>
      </w:r>
      <w:r>
        <w:rPr>
          <w:rFonts w:ascii="Courier" w:hAnsi="Courier"/>
          <w:vanish/>
          <w:sz w:val="24"/>
        </w:rPr>
        <w:t>]z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Verwaltungsarchiv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und Stadtverordnetenversammlung Köthen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Verwaltungsarchiv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1930 - ca. 1970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Stadt- und Kreisbibliothek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Stadt- und Kreisbibliothek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422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a.: Erlaß des Ministeriums für Volksbildung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DDR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vom 03.11.1950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Säuberung der Schülerbüchereien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; Aussonderung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r,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r,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imperialistische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völker- und rasseverhetzender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nationalistische</w:t>
      </w:r>
      <w:r>
        <w:rPr>
          <w:rFonts w:ascii="Courier" w:hAnsi="Courier"/>
          <w:vanish/>
          <w:sz w:val="24"/>
        </w:rPr>
        <w:t>&lt;s&gt;}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Geschichtswerk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mit minderwertigem Inhalt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(z.B.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sentimentale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Jungmädchenbücher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Wildwestschmöker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im Stile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May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) ; Bildung von Überprüfungskommissionen ; Listen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ausgesonderte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von verschiedenen Schulen (u.a. Schülerbücherei der Willy-Lohmann-Schule</w:t>
      </w:r>
      <w:r>
        <w:rPr>
          <w:rFonts w:ascii="Courier" w:hAnsi="Courier"/>
          <w:vanish/>
          <w:sz w:val="24"/>
        </w:rPr>
        <w:t xml:space="preserve"> </w:t>
      </w:r>
      <w:r>
        <w:rPr>
          <w:rFonts w:ascii="Courier" w:hAnsi="Courier"/>
          <w:sz w:val="24"/>
        </w:rPr>
        <w:t>Köthen: 250 von 370 Büchern ausgesondert)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423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Buchsendunge</w:t>
      </w:r>
      <w:r>
        <w:rPr>
          <w:rFonts w:ascii="Courier" w:hAnsi="Courier"/>
          <w:sz w:val="24"/>
        </w:rPr>
        <w:t>n nach In- und Ausland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(Genehmigungen)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v.a.: Titellisten für beantragte Buchsendungen in die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BRD</w:t>
      </w:r>
      <w:r>
        <w:rPr>
          <w:rFonts w:ascii="Courier" w:hAnsi="Courier"/>
          <w:vanish/>
          <w:sz w:val="24"/>
        </w:rPr>
        <w:t>]o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1952 - 1954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424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Privatbücherei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Betriebs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Heim- und Anstaltsbücherei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Meldungen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ausgesonderte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Meldungen über Literatur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westdeutsch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425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allgemeine Vorgänge ; Schulung der Bibliothekare ; Register ; Angebots-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Bücherliste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; Verfügun</w:t>
      </w:r>
      <w:r>
        <w:rPr>
          <w:rFonts w:ascii="Courier" w:hAnsi="Courier"/>
          <w:sz w:val="24"/>
        </w:rPr>
        <w:t>gen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;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auszusondernde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; Bewertung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sowjetisch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; Maßnahmen gegen Direktvertrieb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Industrieverlag von Hern-Haussen KG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DDR</w:t>
      </w:r>
      <w:r>
        <w:rPr>
          <w:rFonts w:ascii="Courier" w:hAnsi="Courier"/>
          <w:vanish/>
          <w:sz w:val="24"/>
        </w:rPr>
        <w:t>]o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1950 - 1951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291EF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1EF2"/>
    <w:rsid w:val="0029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34C09-C6EE-4ACB-8A9E-2A14FD62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91</TotalTime>
  <Pages>2</Pages>
  <Words>842</Words>
  <Characters>5308</Characters>
  <Application>Microsoft Office Word</Application>
  <DocSecurity>4</DocSecurity>
  <Lines>44</Lines>
  <Paragraphs>12</Paragraphs>
  <ScaleCrop>false</ScaleCrop>
  <Company>Deutsche Nationalbibliothek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Köthen</dc:title>
  <dc:subject/>
  <dc:creator>Fischer</dc:creator>
  <cp:keywords>DFG-Quellrepertorium Köthen</cp:keywords>
  <dc:description>erh. am 26.04.1993 in Lpz., bearb. am 04.05.1993</dc:description>
  <cp:lastModifiedBy>Wendler, André</cp:lastModifiedBy>
  <cp:revision>2</cp:revision>
  <cp:lastPrinted>8909-06-25T01:07:42Z</cp:lastPrinted>
  <dcterms:created xsi:type="dcterms:W3CDTF">2021-02-26T09:16:00Z</dcterms:created>
  <dcterms:modified xsi:type="dcterms:W3CDTF">2021-02-26T09:16:00Z</dcterms:modified>
</cp:coreProperties>
</file>