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bookmarkStart w:id="0" w:name="_GoBack"/>
      <w:bookmarkEnd w:id="0"/>
      <w:r>
        <w:rPr>
          <w:rFonts w:ascii="CoArier" w:hAnsi="CoArier"/>
        </w:rPr>
        <w:t>01</w:t>
      </w:r>
      <w:r>
        <w:rPr>
          <w:rFonts w:ascii="CoArier" w:hAnsi="CoArier"/>
        </w:rPr>
        <w:tab/>
        <w:t>Pfarrarchiv Miltenberg St. Jakobus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05</w:t>
      </w:r>
      <w:r>
        <w:rPr>
          <w:rFonts w:ascii="CoArier" w:hAnsi="CoArier"/>
        </w:rPr>
        <w:tab/>
        <w:t>Pfarrgasse 2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07</w:t>
      </w:r>
      <w:r>
        <w:rPr>
          <w:rFonts w:ascii="CoArier" w:hAnsi="CoArier"/>
        </w:rPr>
        <w:tab/>
        <w:t>63897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08</w:t>
      </w:r>
      <w:r>
        <w:rPr>
          <w:rFonts w:ascii="CoArier" w:hAnsi="CoArier"/>
        </w:rPr>
        <w:tab/>
        <w:t>Miltenberg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17</w:t>
      </w:r>
      <w:r>
        <w:rPr>
          <w:rFonts w:ascii="CoArier" w:hAnsi="CoArier"/>
        </w:rPr>
        <w:tab/>
        <w:t xml:space="preserve">Die Benutzung erfolgt nur nach Voranmeldung </w:t>
      </w:r>
      <w:r>
        <w:rPr>
          <w:rFonts w:ascii="CoArier" w:hAnsi="CoArier"/>
        </w:rPr>
        <w:t>und mit Genehmigung.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18</w:t>
      </w:r>
      <w:r>
        <w:rPr>
          <w:rFonts w:ascii="CoArier" w:hAnsi="CoArier"/>
        </w:rPr>
        <w:tab/>
        <w:t>Das Findbuch wurde im Diözesanarchiv Würzburg eingesehen. Die Akten befinden sich im Pfarramt.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</w:t>
      </w:r>
      <w:r>
        <w:rPr>
          <w:rFonts w:ascii="CoArier" w:hAnsi="CoArier"/>
        </w:rPr>
        <w:tab/>
        <w:t>Miltenberg St. Jakobus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20a</w:t>
      </w:r>
      <w:r>
        <w:rPr>
          <w:rFonts w:ascii="CoArier" w:hAnsi="CoArier"/>
        </w:rPr>
        <w:tab/>
        <w:t>01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21</w:t>
      </w:r>
      <w:r>
        <w:rPr>
          <w:rFonts w:ascii="CoArier" w:hAnsi="CoArier"/>
        </w:rPr>
        <w:tab/>
        <w:t>Katholisches Pfarramt Miltenberg St. Jakobus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22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o[</w:t>
      </w:r>
      <w:r>
        <w:rPr>
          <w:rFonts w:ascii="CoArier" w:hAnsi="CoArier"/>
        </w:rPr>
        <w:t>Miltenberg</w:t>
      </w:r>
      <w:r>
        <w:rPr>
          <w:rFonts w:ascii="CoArier" w:hAnsi="CoArier"/>
          <w:vanish/>
        </w:rPr>
        <w:t>]o</w:t>
      </w:r>
      <w:r>
        <w:rPr>
          <w:rFonts w:ascii="CoArier" w:hAnsi="CoArier"/>
        </w:rPr>
        <w:t xml:space="preserve"> St. Jakobus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24</w:t>
      </w:r>
      <w:r>
        <w:rPr>
          <w:rFonts w:ascii="CoArier" w:hAnsi="CoArier"/>
        </w:rPr>
        <w:tab/>
        <w:t>Findbuch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25</w:t>
      </w:r>
      <w:r>
        <w:rPr>
          <w:rFonts w:ascii="CoArier" w:hAnsi="CoArier"/>
        </w:rPr>
        <w:tab/>
        <w:t xml:space="preserve">In der kleinen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Bibliothek des Pfarramtes</w:t>
      </w:r>
      <w:r>
        <w:rPr>
          <w:rFonts w:ascii="CoArier" w:hAnsi="CoArier"/>
          <w:vanish/>
        </w:rPr>
        <w:t>&lt;Miltenberg&gt;]s</w:t>
      </w:r>
      <w:r>
        <w:rPr>
          <w:rFonts w:ascii="CoArier" w:hAnsi="CoArier"/>
        </w:rPr>
        <w:t xml:space="preserve"> befinden sich u. a. folgende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Zeitschriften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: </w:t>
      </w:r>
      <w:r>
        <w:rPr>
          <w:rFonts w:ascii="CoArier" w:hAnsi="CoArier"/>
          <w:vanish/>
        </w:rPr>
        <w:t>t[</w:t>
      </w:r>
      <w:r>
        <w:rPr>
          <w:rFonts w:ascii="CoArier" w:hAnsi="CoArier"/>
        </w:rPr>
        <w:t>Historisch-politische Blätter für das katholische Deutschland</w:t>
      </w:r>
      <w:r>
        <w:rPr>
          <w:rFonts w:ascii="CoArier" w:hAnsi="CoArier"/>
          <w:vanish/>
        </w:rPr>
        <w:t>]t</w:t>
      </w:r>
      <w:r>
        <w:rPr>
          <w:rFonts w:ascii="CoArier" w:hAnsi="CoArier"/>
        </w:rPr>
        <w:t xml:space="preserve">, hg. von </w:t>
      </w:r>
      <w:r>
        <w:rPr>
          <w:rFonts w:ascii="CoArier" w:hAnsi="CoArier"/>
          <w:vanish/>
        </w:rPr>
        <w:t>p[2{</w:t>
      </w:r>
      <w:r>
        <w:rPr>
          <w:rFonts w:ascii="CoArier" w:hAnsi="CoArier"/>
        </w:rPr>
        <w:t>G.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Phillips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 xml:space="preserve"> und </w:t>
      </w:r>
      <w:r>
        <w:rPr>
          <w:rFonts w:ascii="CoArier" w:hAnsi="CoArier"/>
          <w:vanish/>
        </w:rPr>
        <w:t>p[2{</w:t>
      </w:r>
      <w:r>
        <w:rPr>
          <w:rFonts w:ascii="CoArier" w:hAnsi="CoArier"/>
        </w:rPr>
        <w:t>G.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Görres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 xml:space="preserve"> (1840 - 1888), </w:t>
      </w:r>
      <w:r>
        <w:rPr>
          <w:rFonts w:ascii="CoArier" w:hAnsi="CoArier"/>
          <w:vanish/>
        </w:rPr>
        <w:t>t[</w:t>
      </w:r>
      <w:r>
        <w:rPr>
          <w:rFonts w:ascii="CoArier" w:hAnsi="CoArier"/>
        </w:rPr>
        <w:t>Chilianeum. Blätt</w:t>
      </w:r>
      <w:r>
        <w:rPr>
          <w:rFonts w:ascii="CoArier" w:hAnsi="CoArier"/>
        </w:rPr>
        <w:t>er für katholische Wissenschaft, Kunst und Leben</w:t>
      </w:r>
      <w:r>
        <w:rPr>
          <w:rFonts w:ascii="CoArier" w:hAnsi="CoArier"/>
          <w:vanish/>
        </w:rPr>
        <w:t>]t</w:t>
      </w:r>
      <w:r>
        <w:rPr>
          <w:rFonts w:ascii="CoArier" w:hAnsi="CoArier"/>
        </w:rPr>
        <w:t xml:space="preserve">, hg. von </w:t>
      </w:r>
      <w:r>
        <w:rPr>
          <w:rFonts w:ascii="CoArier" w:hAnsi="CoArier"/>
          <w:vanish/>
        </w:rPr>
        <w:t>p[2{</w:t>
      </w:r>
      <w:r>
        <w:rPr>
          <w:rFonts w:ascii="CoArier" w:hAnsi="CoArier"/>
        </w:rPr>
        <w:t>J. B.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Stamminger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 xml:space="preserve"> (nicht vollständig, 1862 - 1869), </w:t>
      </w:r>
      <w:r>
        <w:rPr>
          <w:rFonts w:ascii="CoArier" w:hAnsi="CoArier"/>
          <w:vanish/>
        </w:rPr>
        <w:t>t[</w:t>
      </w:r>
      <w:r>
        <w:rPr>
          <w:rFonts w:ascii="CoArier" w:hAnsi="CoArier"/>
        </w:rPr>
        <w:t>Der Katholik, eine religiöse Zeitschrift zur Belehrung und Warnung</w:t>
      </w:r>
      <w:r>
        <w:rPr>
          <w:rFonts w:ascii="CoArier" w:hAnsi="CoArier"/>
          <w:vanish/>
        </w:rPr>
        <w:t>]t</w:t>
      </w:r>
      <w:r>
        <w:rPr>
          <w:rFonts w:ascii="CoArier" w:hAnsi="CoArier"/>
        </w:rPr>
        <w:t xml:space="preserve">, hg. von </w:t>
      </w:r>
      <w:r>
        <w:rPr>
          <w:rFonts w:ascii="CoArier" w:hAnsi="CoArier"/>
          <w:vanish/>
        </w:rPr>
        <w:t>p[2{</w:t>
      </w:r>
      <w:r>
        <w:rPr>
          <w:rFonts w:ascii="CoArier" w:hAnsi="CoArier"/>
        </w:rPr>
        <w:t>Andreas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Räß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 xml:space="preserve"> und </w:t>
      </w:r>
      <w:r>
        <w:rPr>
          <w:rFonts w:ascii="CoArier" w:hAnsi="CoArier"/>
          <w:vanish/>
        </w:rPr>
        <w:t>p[2{</w:t>
      </w:r>
      <w:r>
        <w:rPr>
          <w:rFonts w:ascii="CoArier" w:hAnsi="CoArier"/>
        </w:rPr>
        <w:t>Nikolaus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Weis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 xml:space="preserve">, Aug. und Nov. 1821, </w:t>
      </w:r>
      <w:r>
        <w:rPr>
          <w:rFonts w:ascii="CoArier" w:hAnsi="CoArier"/>
          <w:vanish/>
        </w:rPr>
        <w:t>t[</w:t>
      </w:r>
      <w:r>
        <w:rPr>
          <w:rFonts w:ascii="CoArier" w:hAnsi="CoArier"/>
        </w:rPr>
        <w:t>Würzburger Diözesan-Blatt</w:t>
      </w:r>
      <w:r>
        <w:rPr>
          <w:rFonts w:ascii="CoArier" w:hAnsi="CoArier"/>
          <w:vanish/>
        </w:rPr>
        <w:t>]t</w:t>
      </w:r>
      <w:r>
        <w:rPr>
          <w:rFonts w:ascii="CoArier" w:hAnsi="CoArier"/>
        </w:rPr>
        <w:t xml:space="preserve"> (1855 - 1971)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02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2 Gottesdienst - Sakramente - Kirchenjahr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Karton Nr. 8, Akt Nr. 10, 21.2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08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10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Miltenberg St. Jakobus, Karton Nr. 8, Akt Nr. 10, 21.2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  <w:t>Liederbüche</w:t>
      </w:r>
      <w:r>
        <w:rPr>
          <w:rFonts w:ascii="CoArier" w:hAnsi="CoArier"/>
        </w:rPr>
        <w:t>r (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Gesangbücher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), 1872 - 1888. - </w:t>
      </w:r>
      <w:r>
        <w:rPr>
          <w:rFonts w:ascii="CoArier" w:hAnsi="CoArier"/>
          <w:vanish/>
        </w:rPr>
        <w:t>s[2{o[</w:t>
      </w:r>
      <w:r>
        <w:rPr>
          <w:rFonts w:ascii="CoArier" w:hAnsi="CoArier"/>
        </w:rPr>
        <w:t>Miltenberg</w:t>
      </w:r>
      <w:r>
        <w:rPr>
          <w:rFonts w:ascii="CoArier" w:hAnsi="CoArier"/>
          <w:vanish/>
        </w:rPr>
        <w:t>]o</w:t>
      </w:r>
      <w:r>
        <w:rPr>
          <w:rFonts w:ascii="CoArier" w:hAnsi="CoArier"/>
        </w:rPr>
        <w:t>er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Gebet- und Gesangbuch</w:t>
      </w:r>
      <w:r>
        <w:rPr>
          <w:rFonts w:ascii="CoArier" w:hAnsi="CoArier"/>
          <w:vanish/>
        </w:rPr>
        <w:t>}]s</w:t>
      </w:r>
      <w:r>
        <w:rPr>
          <w:rFonts w:ascii="CoArier" w:hAnsi="CoArier"/>
        </w:rPr>
        <w:t>, 1876 - 1880.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br w:type="page"/>
      </w:r>
      <w:r>
        <w:rPr>
          <w:rFonts w:ascii="CoArier" w:hAnsi="CoArier"/>
        </w:rPr>
        <w:lastRenderedPageBreak/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03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3 Verkündigung (Predigt - Katechese - Schule - Bildungsarbeit)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Karton Nr. 31, Akt Nr. 2, 39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31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02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Miltenberg St. Jakobus, Karton Nr. 31, Akt Nr. 2, 39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Schulbücher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>, 1819 - 1919.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br w:type="page"/>
        <w:t>26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26a</w:t>
      </w:r>
      <w:r>
        <w:rPr>
          <w:rFonts w:ascii="CoArier" w:hAnsi="CoArier"/>
        </w:rPr>
        <w:tab/>
        <w:t>05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27</w:t>
      </w:r>
      <w:r>
        <w:rPr>
          <w:rFonts w:ascii="CoArier" w:hAnsi="CoArier"/>
        </w:rPr>
        <w:tab/>
        <w:t>5 Gemeindeleben - Verbände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Karton Nr. 35, Akt Nr. 4, 52.3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35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04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Miltenberg St. Jakobus, Karton Nr. 35, Akt Nr. 4, 52.3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</w:t>
      </w:r>
      <w:r>
        <w:rPr>
          <w:rFonts w:ascii="CoArier" w:hAnsi="CoArier"/>
        </w:rPr>
        <w:t>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p[5{s[</w:t>
      </w:r>
      <w:r>
        <w:rPr>
          <w:rFonts w:ascii="CoArier" w:hAnsi="CoArier"/>
        </w:rPr>
        <w:t>Pfarrer</w:t>
      </w:r>
      <w:r>
        <w:rPr>
          <w:rFonts w:ascii="CoArier" w:hAnsi="CoArier"/>
          <w:vanish/>
        </w:rPr>
        <w:t>]s}</w:t>
      </w:r>
      <w:r>
        <w:rPr>
          <w:rFonts w:ascii="CoArier" w:hAnsi="CoArier"/>
        </w:rPr>
        <w:t>-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Meisenzahl</w:t>
      </w:r>
      <w:r>
        <w:rPr>
          <w:rFonts w:ascii="CoArier" w:hAnsi="CoArier"/>
          <w:vanish/>
        </w:rPr>
        <w:t>}]p</w:t>
      </w:r>
      <w:r>
        <w:rPr>
          <w:rFonts w:ascii="CoArier" w:hAnsi="CoArier"/>
        </w:rPr>
        <w:t>-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Bibliothek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, 1853. - </w:t>
      </w:r>
      <w:r>
        <w:rPr>
          <w:rFonts w:ascii="CoArier" w:hAnsi="CoArier"/>
          <w:vanish/>
        </w:rPr>
        <w:t>s[2{</w:t>
      </w:r>
      <w:r>
        <w:rPr>
          <w:rFonts w:ascii="CoArier" w:hAnsi="CoArier"/>
        </w:rPr>
        <w:t>Katholische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>Volksbücherei</w:t>
      </w:r>
      <w:r>
        <w:rPr>
          <w:rFonts w:ascii="CoArier" w:hAnsi="CoArier"/>
          <w:vanish/>
        </w:rPr>
        <w:t>}]s</w:t>
      </w:r>
      <w:r>
        <w:rPr>
          <w:rFonts w:ascii="CoArier" w:hAnsi="CoArier"/>
        </w:rPr>
        <w:t xml:space="preserve"> (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Pfarrbücherei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 xml:space="preserve"> und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Krankenhausbücherei</w:t>
      </w:r>
      <w:r>
        <w:rPr>
          <w:rFonts w:ascii="CoArier" w:hAnsi="CoArier"/>
          <w:vanish/>
        </w:rPr>
        <w:t>]s</w:t>
      </w:r>
      <w:r>
        <w:rPr>
          <w:rFonts w:ascii="CoArier" w:hAnsi="CoArier"/>
        </w:rPr>
        <w:t>), 1930 - 1967.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br w:type="page"/>
        <w:t>30</w:t>
      </w:r>
      <w:r>
        <w:rPr>
          <w:rFonts w:ascii="CoArier" w:hAnsi="CoArier"/>
        </w:rPr>
        <w:tab/>
        <w:t>Karton Nr. 43, Akt Nr. 3, 59.1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43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03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Miltenberg St. Jakobus, Karton Nr. 43, Akt Nr. 3, 59.1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s[2{</w:t>
      </w:r>
      <w:r>
        <w:rPr>
          <w:rFonts w:ascii="CoArier" w:hAnsi="CoArier"/>
        </w:rPr>
        <w:t>Verbreitung irreligiöser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</w:t>
      </w:r>
      <w:r>
        <w:rPr>
          <w:rFonts w:ascii="CoArier" w:hAnsi="CoArier"/>
        </w:rPr>
        <w:t xml:space="preserve">Schriften und </w:t>
      </w:r>
      <w:r>
        <w:rPr>
          <w:rFonts w:ascii="CoArier" w:hAnsi="CoArier"/>
          <w:vanish/>
        </w:rPr>
        <w:t>s[</w:t>
      </w:r>
      <w:r>
        <w:rPr>
          <w:rFonts w:ascii="CoArier" w:hAnsi="CoArier"/>
        </w:rPr>
        <w:t>Bücher</w:t>
      </w:r>
      <w:r>
        <w:rPr>
          <w:rFonts w:ascii="CoArier" w:hAnsi="CoArier"/>
          <w:vanish/>
        </w:rPr>
        <w:t>]s}]s</w:t>
      </w:r>
      <w:r>
        <w:rPr>
          <w:rFonts w:ascii="CoArier" w:hAnsi="CoArier"/>
        </w:rPr>
        <w:t>, 1851 - 1897.</w:t>
      </w:r>
    </w:p>
    <w:p w:rsidR="00000000" w:rsidRDefault="00567DCC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567DCC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DCC"/>
    <w:rsid w:val="005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CC0A2-FE5B-4A1A-BCAF-99424D0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280</Words>
  <Characters>1768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Miltenberg St. Jakobus</dc:title>
  <dc:subject>Ludwig</dc:subject>
  <dc:creator>Fischer</dc:creator>
  <cp:keywords>DFG-Quellenrepertorium Miltenberg St. Jakobus</cp:keywords>
  <dc:description/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