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Radolfzell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Radolfzell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Löwengasse 12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1480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78315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Radolfzell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Tel.:(07732)81-392 Fax:(07732)57087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nach tel. Voranmeldung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Archiv verwahrt auch vollständig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Freie Stimme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(1865 - 1936); unvollstän</w:t>
      </w:r>
      <w:r>
        <w:rPr>
          <w:rFonts w:ascii="Courier" w:hAnsi="Courier"/>
          <w:sz w:val="24"/>
        </w:rPr>
        <w:t>dig: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Radolfzeller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(1914 - 1931),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Bodensee-Zeitung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(1925 - 1949),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Bodensee-Rundschau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(1932 - 1944). Gedrucktes Repertorium vorhanden: "Die Akten, Bücher, Pläne und Sammlungen des Stadtarchivs Radolfzell Band II (Inventare Badischer Gemeindearchive), herausgegeben von Herbert Berner, 1956.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IV 1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Radolfzell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IV 1 Gemeinde Radolfzell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40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S. 59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Unterhaltungsblatt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Freien Stimme</w:t>
      </w:r>
      <w:r>
        <w:rPr>
          <w:rFonts w:ascii="Courier" w:hAnsi="Courier"/>
          <w:vanish/>
          <w:sz w:val="24"/>
        </w:rPr>
        <w:t>]t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43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S. 59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</w:t>
      </w:r>
      <w:r>
        <w:rPr>
          <w:rFonts w:ascii="Courier" w:hAnsi="Courier"/>
          <w:sz w:val="24"/>
        </w:rPr>
        <w:t>her</w:t>
      </w:r>
      <w:r>
        <w:rPr>
          <w:rFonts w:ascii="Courier" w:hAnsi="Courier"/>
          <w:vanish/>
          <w:sz w:val="24"/>
        </w:rPr>
        <w:t>&lt;anschaffung&gt;]s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&lt;anschaffung&gt;]s</w:t>
      </w:r>
      <w:r>
        <w:rPr>
          <w:rFonts w:ascii="Courier" w:hAnsi="Courier"/>
          <w:sz w:val="24"/>
        </w:rPr>
        <w:t xml:space="preserve">n und Karten. Bezug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&lt;bezug&gt;]s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Gesetzes-</w:t>
      </w:r>
      <w:r>
        <w:rPr>
          <w:rFonts w:ascii="Courier" w:hAnsi="Courier"/>
          <w:vanish/>
          <w:sz w:val="24"/>
        </w:rPr>
        <w:t>&lt;blätter&gt;]s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Verordnungs-</w:t>
      </w:r>
      <w:r>
        <w:rPr>
          <w:rFonts w:ascii="Courier" w:hAnsi="Courier"/>
          <w:vanish/>
          <w:sz w:val="24"/>
        </w:rPr>
        <w:t>&lt;blätter&gt;]s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Verkündigungsblätter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1916 - 1943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Faszikel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S. 59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Bezug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Kommunalen Rundschau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durch die Stadt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S. 59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Vorschriften und besondere Anordnungen, Erlasse und Verfügungen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1925 - 1946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S. 59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Handbuches der Litera</w:t>
      </w:r>
      <w:r>
        <w:rPr>
          <w:rFonts w:ascii="Courier" w:hAnsi="Courier"/>
          <w:sz w:val="24"/>
        </w:rPr>
        <w:t>turwissenschaften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Oskar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Walzel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durch die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Radolfzell</w:t>
      </w:r>
      <w:r>
        <w:rPr>
          <w:rFonts w:ascii="Courier" w:hAnsi="Courier"/>
          <w:vanish/>
          <w:sz w:val="24"/>
        </w:rPr>
        <w:t>]o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1926 - 1942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S. 59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als Amtsverkündigungsblatt durch die Bürgermeister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Radolfzell</w:t>
      </w:r>
      <w:r>
        <w:rPr>
          <w:rFonts w:ascii="Courier" w:hAnsi="Courier"/>
          <w:vanish/>
          <w:sz w:val="24"/>
        </w:rPr>
        <w:t>]o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S. 59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Stadtchronik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Schulchronik</w:t>
      </w:r>
      <w:r>
        <w:rPr>
          <w:rFonts w:ascii="Courier" w:hAnsi="Courier"/>
          <w:vanish/>
          <w:sz w:val="24"/>
        </w:rPr>
        <w:t>]t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1812 - 1896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 2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 2 Gewerbebetriebe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28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198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Gewerbepolizeiliche Angelegenheiten aller Art. Errichtung von Geschäften und Gewerben. Erlaubniserteilung für Hande</w:t>
      </w:r>
      <w:r>
        <w:rPr>
          <w:rFonts w:ascii="Courier" w:hAnsi="Courier"/>
          <w:sz w:val="24"/>
        </w:rPr>
        <w:t xml:space="preserve">lsgeschäfte (z.B.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Streicher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Moriell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und eines Schwarzwälderuhrengeschäftes Christian Koch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und andere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1817 - 1877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204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innerhalb der Stadt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1927 - 1932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100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205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Frl.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Gertrud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Pfister</w:t>
      </w:r>
      <w:r>
        <w:rPr>
          <w:rFonts w:ascii="Courier" w:hAnsi="Courier"/>
          <w:vanish/>
          <w:sz w:val="24"/>
        </w:rPr>
        <w:t>}]p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112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206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Betrieb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sz w:val="24"/>
        </w:rPr>
        <w:t xml:space="preserve">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1864 - 1928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 3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Kunstinstitut Radolfzell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 3 Kunstinstitut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25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Volkslesehalle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Radolfzell</w:t>
      </w:r>
      <w:r>
        <w:rPr>
          <w:rFonts w:ascii="Courier" w:hAnsi="Courier"/>
          <w:vanish/>
          <w:sz w:val="24"/>
        </w:rPr>
        <w:t>]o}]k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1899 - 1902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243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Betrieb einer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Radolfzell</w:t>
      </w:r>
      <w:r>
        <w:rPr>
          <w:rFonts w:ascii="Courier" w:hAnsi="Courier"/>
          <w:vanish/>
          <w:sz w:val="24"/>
        </w:rPr>
        <w:t>]o}]k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1934 - 1946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243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Überprüfung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Buchbestand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Listen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ausgeschiedene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  <w:r>
        <w:rPr>
          <w:rFonts w:ascii="Courier" w:hAnsi="Courier"/>
          <w:sz w:val="24"/>
        </w:rPr>
        <w:t>5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246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Jugendbildung und Jugendbewegung: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Ankündigungen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1948 - 1951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104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Rep.; S. 249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Haus der Jugend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VI 2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VI 2 Lehranstalten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46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261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 von Schulmöbeln,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Anschauungsmaterial und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Volksschule bezw. die Fortbildungsschule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1811 </w:t>
      </w:r>
      <w:r>
        <w:rPr>
          <w:rFonts w:ascii="Courier" w:hAnsi="Courier"/>
          <w:sz w:val="24"/>
        </w:rPr>
        <w:t>- 1931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 Faszikel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IX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IX Militär- und Kriegssachen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Nr.376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371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Sammelakten über Kriegsfolgesachen: Internierte und politische Gefangene, politische Überwachung, Liste der Parteimitglieder des Dritten Reiches, Erfassung des Personals an Behörden. Ablieferung von Waffen und Munition, Anmeldung von Versammlungen an die Militärregierung,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Büchersäuberung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Zuzugsmeldungen an die Militärregierung, Stadtverweise usw.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46C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46C0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46C0"/>
    <w:rsid w:val="0011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7D59B-8325-4F4C-A740-AB7E4AC9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25</TotalTime>
  <Pages>2</Pages>
  <Words>520</Words>
  <Characters>3281</Characters>
  <Application>Microsoft Office Word</Application>
  <DocSecurity>4</DocSecurity>
  <Lines>27</Lines>
  <Paragraphs>7</Paragraphs>
  <ScaleCrop>false</ScaleCrop>
  <Company>Deutsche Nationalbibliothek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Radolfzell</dc:title>
  <dc:subject>Grünert</dc:subject>
  <dc:creator>Fischer</dc:creator>
  <cp:keywords>DFG-Quellenrepertorium Stadtarchiv Radolfzell</cp:keywords>
  <cp:lastModifiedBy>Wendler, André</cp:lastModifiedBy>
  <cp:revision>2</cp:revision>
  <cp:lastPrinted>8909-06-25T01:07:42Z</cp:lastPrinted>
  <dcterms:created xsi:type="dcterms:W3CDTF">2021-02-26T09:25:00Z</dcterms:created>
  <dcterms:modified xsi:type="dcterms:W3CDTF">2021-02-26T09:25:00Z</dcterms:modified>
</cp:coreProperties>
</file>