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Reichenbach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Reichenbach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08468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Reichenbach (Vogtland)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Tel.:(03765)5210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vorliegenden Rechercheergebnisse wurden vom Stadtarchiv Reichenbach zur Verfügung gestellt.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XI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Reichenbach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XI S</w:t>
      </w:r>
      <w:r>
        <w:rPr>
          <w:rFonts w:ascii="Courier" w:hAnsi="Courier"/>
          <w:sz w:val="24"/>
        </w:rPr>
        <w:t>icherheitspolizei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Findbuch, Band XI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VI. I. 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Indic. betr.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Franz Xavier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Flinzer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Gesuch um Auswirkung höchster Conzession zu Herausgabe eines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es unter dem Titel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 xml:space="preserve">Adreß- und Anzeigenblatt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Lengenfeld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Umgegend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II. 3.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Angabe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II. 4</w:t>
      </w:r>
      <w:r>
        <w:rPr>
          <w:rFonts w:ascii="Elite" w:hAnsi="Elite"/>
          <w:position w:val="6"/>
          <w:sz w:val="24"/>
        </w:rPr>
        <w:t>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4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VI. I. 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Etablierung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VI. I. Nr. 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Gera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Conzession zu Etablierung einer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Herausgabe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nebst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Gotthi</w:t>
      </w:r>
      <w:r>
        <w:rPr>
          <w:rFonts w:ascii="Courier" w:hAnsi="Courier"/>
          <w:sz w:val="24"/>
        </w:rPr>
        <w:t>lf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Dürr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Übernahme dieser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Buchdruckerei-Conzession</w:t>
      </w:r>
      <w:r>
        <w:rPr>
          <w:rFonts w:ascii="Elite" w:hAnsi="Elite"/>
          <w:vanish/>
          <w:sz w:val="24"/>
        </w:rPr>
        <w:t>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II. 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II. 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II. 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138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II. 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10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III. XV. 8</w:t>
      </w:r>
      <w:r>
        <w:rPr>
          <w:rFonts w:ascii="Elite" w:hAnsi="Elite"/>
          <w:position w:val="6"/>
          <w:sz w:val="24"/>
        </w:rPr>
        <w:t>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hier unter dem Namen </w:t>
      </w:r>
      <w:r>
        <w:rPr>
          <w:rFonts w:ascii="Courier" w:hAnsi="Courier"/>
          <w:vanish/>
          <w:sz w:val="24"/>
        </w:rPr>
        <w:t>t[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herau</w:t>
      </w:r>
      <w:r>
        <w:rPr>
          <w:rFonts w:ascii="Courier" w:hAnsi="Courier"/>
          <w:sz w:val="24"/>
        </w:rPr>
        <w:t xml:space="preserve">skommende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11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VI. I. 20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12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VI. I. 20</w:t>
      </w:r>
      <w:r>
        <w:rPr>
          <w:rFonts w:ascii="Elite" w:hAnsi="Elite"/>
          <w:position w:val="6"/>
          <w:sz w:val="24"/>
        </w:rPr>
        <w:t>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Nößler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Erlaubnis zur Herausgabe einer unter dem Titel "</w:t>
      </w:r>
      <w:r>
        <w:rPr>
          <w:rFonts w:ascii="Elite" w:hAnsi="Elite"/>
          <w:vanish/>
          <w:sz w:val="24"/>
        </w:rPr>
        <w:t>t[1{o[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erschienenen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(Ergangen vor dem Königl. Gerichtsamt Reichenbach)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13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VI. I. 22</w:t>
      </w:r>
      <w:r>
        <w:rPr>
          <w:rFonts w:ascii="Elite" w:hAnsi="Elite"/>
          <w:position w:val="6"/>
          <w:sz w:val="24"/>
        </w:rPr>
        <w:t>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</w:t>
      </w:r>
      <w:r>
        <w:rPr>
          <w:rFonts w:ascii="Courier" w:hAnsi="Courier"/>
          <w:sz w:val="24"/>
        </w:rPr>
        <w:t>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Emil 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Knoll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Conzession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(Ergangen vor dem </w:t>
      </w:r>
      <w:r>
        <w:rPr>
          <w:rFonts w:ascii="Elite" w:hAnsi="Elite"/>
          <w:vanish/>
          <w:sz w:val="24"/>
        </w:rPr>
        <w:t>K</w:t>
      </w:r>
      <w:r>
        <w:rPr>
          <w:rFonts w:ascii="Courier" w:hAnsi="Courier"/>
          <w:sz w:val="24"/>
        </w:rPr>
        <w:t xml:space="preserve">. Gerichtsamt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15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III. XV. 19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in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J. C.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 Reichenbach&gt;}]k</w:t>
      </w:r>
      <w:r>
        <w:rPr>
          <w:rFonts w:ascii="Courier" w:hAnsi="Courier"/>
          <w:sz w:val="24"/>
        </w:rPr>
        <w:t xml:space="preserve"> hier unter dem Titel "</w:t>
      </w:r>
      <w:r>
        <w:rPr>
          <w:rFonts w:ascii="Elite" w:hAnsi="Elite"/>
          <w:vanish/>
          <w:sz w:val="24"/>
        </w:rPr>
        <w:t>t[1{o[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Nachrichten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herausgegebenen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Anzeigeblatt</w:t>
      </w:r>
      <w:r>
        <w:rPr>
          <w:rFonts w:ascii="Elite" w:hAnsi="Elite"/>
          <w:vanish/>
          <w:sz w:val="24"/>
        </w:rPr>
        <w:t>}]t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17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II. 37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142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Generalve</w:t>
      </w:r>
      <w:r>
        <w:rPr>
          <w:rFonts w:ascii="Courier" w:hAnsi="Courier"/>
          <w:sz w:val="24"/>
        </w:rPr>
        <w:t>rordnung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en, daß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Preßwesen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 einschl. der Druckschriften nach §§ 43, 56 der RGO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18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III. XV. 33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142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Aufsicht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20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VII. V. 262</w:t>
      </w:r>
      <w:r>
        <w:rPr>
          <w:rFonts w:ascii="Elite" w:hAnsi="Elite"/>
          <w:position w:val="6"/>
          <w:sz w:val="24"/>
        </w:rPr>
        <w:t>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142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Prüfung von Druckschriften-Verzeichnissen</w:t>
      </w:r>
      <w:r>
        <w:rPr>
          <w:rFonts w:ascii="Elite" w:hAnsi="Elite"/>
          <w:vanish/>
          <w:sz w:val="24"/>
        </w:rPr>
        <w:t>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25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142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G Nr. 26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142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Pressewesen-Durchführung</w:t>
      </w:r>
      <w:r>
        <w:rPr>
          <w:rFonts w:ascii="Elite" w:hAnsi="Elite"/>
          <w:vanish/>
          <w:sz w:val="24"/>
        </w:rPr>
        <w:t>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XVI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</w:t>
      </w:r>
      <w:r>
        <w:rPr>
          <w:rFonts w:ascii="Courier" w:hAnsi="Courier"/>
          <w:sz w:val="24"/>
        </w:rPr>
        <w:t>t Reichenbach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XVI Handels- und Gewerbepolizei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Findbuch, Band XIV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C 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 C II Nr. 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Gewerbliches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Leihbüchereiwesen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: Allgemeiner Schriftverkehr, Bd. 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 C II Nr. 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Büchermeldung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Bd. 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 C II Nr. 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Büchermeldung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Bd. 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 C II Nr. 4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Bücherme</w:t>
      </w:r>
      <w:r>
        <w:rPr>
          <w:rFonts w:ascii="Courier" w:hAnsi="Courier"/>
          <w:sz w:val="24"/>
        </w:rPr>
        <w:t>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Bd. III 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 C II Nr. 5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Werkbücherei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en: Meldungen u. verschied. Schriftwechsel, Bd. 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 C II Nr. 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: Zulassung und Überwachung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 C II Nr. 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des Volksbildungsamtes mit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Mischbestand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Reichenbach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Mischbestand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VI 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 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A 31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Elite" w:hAnsi="Elite"/>
          <w:vanish/>
          <w:sz w:val="24"/>
        </w:rPr>
        <w:t>}]s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A 127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Else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Heinz</w:t>
      </w:r>
      <w:r>
        <w:rPr>
          <w:rFonts w:ascii="Elite" w:hAnsi="Elite"/>
          <w:vanish/>
          <w:sz w:val="24"/>
        </w:rPr>
        <w:t>}]p}2{&lt; Reichenbach&gt;}]k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A 131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Elite" w:hAnsi="Elite"/>
          <w:vanish/>
          <w:sz w:val="24"/>
        </w:rPr>
        <w:t>s[2{o[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VI A 133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Meldungen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und 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und Kinospielpläne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 H 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 H 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H II 14a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Lese-Verein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]o}]k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1882 - 1914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14b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H II 14b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Lese-Verein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]o}]k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1928 - 1939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14c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H II 14c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Lese-Verein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Reichenbach</w:t>
      </w:r>
      <w:r>
        <w:rPr>
          <w:rFonts w:ascii="Elite" w:hAnsi="Elite"/>
          <w:vanish/>
          <w:sz w:val="24"/>
        </w:rPr>
        <w:t>]o}]k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1910 - 1927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 H VII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 H VII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75b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XI H VII 75b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Dt. Verein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Bd. 1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XVI E 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XVI E II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XVI E II 20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 der </w:t>
      </w:r>
      <w:r>
        <w:rPr>
          <w:rFonts w:ascii="Elite" w:hAnsi="Elite"/>
          <w:vanish/>
          <w:sz w:val="24"/>
        </w:rPr>
        <w:t>k[1{&lt;Verlag &gt;</w:t>
      </w:r>
      <w:r>
        <w:rPr>
          <w:rFonts w:ascii="Courier" w:hAnsi="Courier"/>
          <w:sz w:val="24"/>
        </w:rPr>
        <w:t xml:space="preserve">Fa.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Haun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Sohn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o[&lt;Reichenbach&gt;]o}]k</w:t>
      </w:r>
      <w:r>
        <w:rPr>
          <w:rFonts w:ascii="Courier" w:hAnsi="Courier"/>
          <w:sz w:val="24"/>
        </w:rPr>
        <w:t xml:space="preserve"> (Revisionsakte des Verlages)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</w:t>
      </w:r>
      <w:r>
        <w:rPr>
          <w:rFonts w:ascii="Courier" w:hAnsi="Courier"/>
          <w:sz w:val="24"/>
        </w:rPr>
        <w:t>2</w:t>
      </w: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A1A6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1A63"/>
    <w:rsid w:val="008A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7C1A0-3A23-44FB-883C-D31CDCE7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89</TotalTime>
  <Pages>2</Pages>
  <Words>736</Words>
  <Characters>4644</Characters>
  <Application>Microsoft Office Word</Application>
  <DocSecurity>4</DocSecurity>
  <Lines>38</Lines>
  <Paragraphs>10</Paragraphs>
  <ScaleCrop>false</ScaleCrop>
  <Company>Deutsche Nationalbibliothek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Reichenbach</dc:title>
  <dc:subject/>
  <dc:creator>Fischer</dc:creator>
  <cp:keywords>DFG-Quellrepertorium Reichenbach</cp:keywords>
  <dc:description>erh. in Lpz. am 28.06.93, bearb. am 06.07.93</dc:description>
  <cp:lastModifiedBy>Wendler, André</cp:lastModifiedBy>
  <cp:revision>2</cp:revision>
  <cp:lastPrinted>8909-06-25T01:07:42Z</cp:lastPrinted>
  <dcterms:created xsi:type="dcterms:W3CDTF">2021-02-26T09:26:00Z</dcterms:created>
  <dcterms:modified xsi:type="dcterms:W3CDTF">2021-02-26T09:26:00Z</dcterms:modified>
</cp:coreProperties>
</file>