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Archiv der Hansestadt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HRO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Hinter dem Rathaus 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18055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Tel.:0381/3811361, Fax: 0381/3811902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Öffnungszeiten: Montag, Mittwoch, Donnerstag: 9.00 - 12.00 und 12.30-16.00 Uhr; Dienstag: 9.00-12.00 und 12.30-17.30 Uhr; </w:t>
      </w:r>
      <w:r>
        <w:rPr>
          <w:rFonts w:ascii="Courier" w:hAnsi="Courier"/>
          <w:sz w:val="24"/>
        </w:rPr>
        <w:t>Freitag geschlossen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Informationen zu Archiv und Beständen im Internet: www.rostock.de\stadtarchiv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1.1.3.-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Bürgermeister und Rat der Stadt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1. Bestände 1251 - 1945 \ 1.1. Behörden und Einrichtungen \ 1.1.3. Bürgermeister und Rat der Stadt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1254 - 1945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37a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1.1.3.-37a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Herzogliches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&lt;, Zeitschriftenherausgabe&gt;]s</w:t>
      </w:r>
      <w:r>
        <w:rPr>
          <w:rFonts w:ascii="Courier" w:hAnsi="Courier"/>
          <w:sz w:val="24"/>
        </w:rPr>
        <w:t xml:space="preserve"> der in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angekündigten Herausgabe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</w:t>
      </w:r>
      <w:r>
        <w:rPr>
          <w:rFonts w:ascii="Courier" w:hAnsi="Courier"/>
          <w:sz w:val="24"/>
        </w:rPr>
        <w:t>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Norddeutsches Morgenblatt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1835 ; Herzoglicher Befehl mit Liste von in deutschen Staaten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Konfiskation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1838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1745 - 1838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37e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Leopold Marius 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zum Bürger als Kaufmann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Kauf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Stiller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]s]k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</w:t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4.3.1856</w:t>
      </w:r>
      <w:r>
        <w:rPr>
          <w:rFonts w:ascii="Courier" w:hAnsi="Courier"/>
          <w:vanish/>
          <w:sz w:val="24"/>
        </w:rPr>
        <w:t>]z]s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Abschriften von Landesakten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Pressegesetzentwurf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1856 - 1875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Städtische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]s}2{&lt; Rostock&gt;}]k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der Veröffentlichungen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225a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Verhandlungen mit der Landesregierung zur Herausgabe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wöchentlichen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vom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darin enthaltene offizi</w:t>
      </w:r>
      <w:r>
        <w:rPr>
          <w:rFonts w:ascii="Courier" w:hAnsi="Courier"/>
          <w:sz w:val="24"/>
        </w:rPr>
        <w:t xml:space="preserve">elle Bekanntmachungen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akademische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Professoren und Privatdozenten ; Sammlung Rostocker Verordnungen, erschienen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225b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mit der großherzoglichen Regierung wegen der Herausgabe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wöchentlichen Nachrichten</w:t>
      </w:r>
      <w:r>
        <w:rPr>
          <w:rFonts w:ascii="Courier" w:hAnsi="Courier"/>
          <w:vanish/>
          <w:sz w:val="24"/>
        </w:rPr>
        <w:t>]t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225c - 225d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betrieb, 2 Bde.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1542 - 1877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225e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Zensoramt des Rates</w:t>
      </w:r>
      <w:r>
        <w:rPr>
          <w:rFonts w:ascii="Courier" w:hAnsi="Courier"/>
          <w:vanish/>
          <w:sz w:val="24"/>
        </w:rPr>
        <w:t>}2{&lt; Rostock&gt;}]k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</w:t>
      </w:r>
      <w:r>
        <w:rPr>
          <w:rFonts w:ascii="Courier" w:hAnsi="Courier"/>
          <w:sz w:val="24"/>
        </w:rPr>
        <w:t>46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225f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Kalenderprivileg</w:t>
      </w:r>
      <w:r>
        <w:rPr>
          <w:rFonts w:ascii="Courier" w:hAnsi="Courier"/>
          <w:vanish/>
          <w:sz w:val="24"/>
        </w:rPr>
        <w:t>}]s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1709 - 1716; 1836 - 1867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stelle und Besorgung der städtischen Drucksachen durch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Universitätsbuchdrucker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1849 - 1907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225h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Wohnungsanzeiger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Boldt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und Verbindung des offiziellen Personaletats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1850 - 1937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225i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Forderungen der </w:t>
      </w:r>
      <w:r>
        <w:rPr>
          <w:rFonts w:ascii="Courier" w:hAnsi="Courier"/>
          <w:vanish/>
          <w:sz w:val="24"/>
        </w:rPr>
        <w:t>k[1{p[1{</w:t>
      </w:r>
      <w:r>
        <w:rPr>
          <w:rFonts w:ascii="Courier" w:hAnsi="Courier"/>
          <w:sz w:val="24"/>
        </w:rPr>
        <w:t>Behm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6{&lt; Rostock&gt;}]p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]s}2{&lt; Rostock&gt;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an die Stadtkasse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228l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Bestätigung der neuen Statuten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2{&lt;Rostock&gt;}]k</w:t>
      </w:r>
      <w:r>
        <w:rPr>
          <w:rFonts w:ascii="Courier" w:hAnsi="Courier"/>
          <w:sz w:val="24"/>
        </w:rPr>
        <w:t>nach dem Reichsgesetz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Buchführer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Niederlassungsgesuche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Titelführung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1596 - 1859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Amtsangelegenheiten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Beschwerden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1577 - 1861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Krankenkasse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}2{&lt; Rostock&gt;}]k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04.1843 ; 02.1844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Rezeption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</w:t>
      </w:r>
      <w:r>
        <w:rPr>
          <w:rFonts w:ascii="Courier" w:hAnsi="Courier"/>
          <w:sz w:val="24"/>
        </w:rPr>
        <w:t>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Garbe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>in das Amt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gebundene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1{&lt;Buch&gt;}]s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ungebundene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durch Nichtbuchbinder oder -händler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1674 - 1869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Berechtigung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Herausgabe eines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durch einen Buchbinder 1836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1835 - 1836; 1859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1.1.7.-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Polizeiamt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1.1.7. Polizeiamt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1614 - 1939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1.1.7.-518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Ausweisung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Friedensburg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Kornacker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Felsing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Lackierer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Backenberg</w:t>
      </w:r>
      <w:r>
        <w:rPr>
          <w:rFonts w:ascii="Courier" w:hAnsi="Courier"/>
          <w:vanish/>
          <w:sz w:val="24"/>
        </w:rPr>
        <w:t>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1.1.7.-522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Verstöße gegen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26. Juni 1850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Reformblatt für beide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, Nr.14 mit Gedicht "Nach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Felsing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Nr. 16, 18, 20-22/ 1850 mit Vermerk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 Blattes, Nr. 6, 13, 18, 25-30/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Mecklenburgische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Stadt und La</w:t>
      </w:r>
      <w:r>
        <w:rPr>
          <w:rFonts w:ascii="Courier" w:hAnsi="Courier"/>
          <w:sz w:val="24"/>
        </w:rPr>
        <w:t>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Nr.101 1850 ;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", Nr. 20, 44, 54/ 1851 ; Verweis für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Boldt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ungebührlicher Aufsätze in der Zeitung Nr. 24, 32/ 1850 ; Hinweise auf weitere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2{&lt;Zeitungs-&gt;</w:t>
      </w:r>
      <w:r>
        <w:rPr>
          <w:rFonts w:ascii="Courier" w:hAnsi="Courier"/>
          <w:sz w:val="24"/>
        </w:rPr>
        <w:t>Nummer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ohne Beweisexemplar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1.1.7.-523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Verstoß gegen Paragraph 3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vom 4. April 1856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Sammlung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Subskribenten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ihr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Jugendtraum oder die getäuschte Hoffnung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1854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Eugenie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Sebastiani</w:t>
      </w:r>
      <w:r>
        <w:rPr>
          <w:rFonts w:ascii="Courier" w:hAnsi="Courier"/>
          <w:vanish/>
          <w:sz w:val="24"/>
        </w:rPr>
        <w:t>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05.06.1857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1.1.12.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Gewett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1.1.12. Gewett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1381 - 1945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3.-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Handel und Gewerbe \ Konzessionen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1.1.12.3.-37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Namen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1834 - 1886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1.1.12.3.-46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Übertretung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Hirsch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Tebzner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Behm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Boldt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</w:t>
      </w:r>
      <w:r>
        <w:rPr>
          <w:rFonts w:ascii="Courier" w:hAnsi="Courier"/>
          <w:vanish/>
          <w:sz w:val="24"/>
        </w:rPr>
        <w:t>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Tiedemann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1836 - 1870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1.1.12.3.-90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3.-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Handel und Gewerbe \ Handwerksämter A - Z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739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1.1.12.3.-739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Barbiere,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217 - 219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1.1.12.3.217 - 219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1751 - 1874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 xml:space="preserve"> Bde.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1.2.7.-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Handwerksämter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1.2.7. Handwerksämter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1354 - 1947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Buchbinder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Buchbinder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Rollenbuch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Notizen der Meister über die Leistung der Aufnahmegebühren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1577 - 1834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Amtsbuch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Ein- und Ausschreibungen von Lehrlingen ; Amtsbeschluß über die Aufbewahrung der von der Polizei für die Gesellen ausgestellten Zettel durch den Gesellenvater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18.10.1841</w:t>
      </w:r>
      <w:r>
        <w:rPr>
          <w:rFonts w:ascii="Courier" w:hAnsi="Courier"/>
          <w:vanish/>
          <w:sz w:val="24"/>
        </w:rPr>
        <w:t>]z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1789 - 1897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Annahme eines n</w:t>
      </w:r>
      <w:r>
        <w:rPr>
          <w:rFonts w:ascii="Courier" w:hAnsi="Courier"/>
          <w:sz w:val="24"/>
        </w:rPr>
        <w:t xml:space="preserve">euen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Amtsstatut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Protokollbuch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1791 - 1831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Finanzangelegenheiten des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1630 - 1872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 von Meistern ins Amt,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Meisterstück</w:t>
      </w:r>
      <w:r>
        <w:rPr>
          <w:rFonts w:ascii="Courier" w:hAnsi="Courier"/>
          <w:vanish/>
          <w:sz w:val="24"/>
        </w:rPr>
        <w:t>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1786 - 1892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als Repräsentanten im II. Quartier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Hundertmännerkollegium</w:t>
      </w:r>
      <w:r>
        <w:rPr>
          <w:rFonts w:ascii="Courier" w:hAnsi="Courier"/>
          <w:vanish/>
          <w:sz w:val="24"/>
        </w:rPr>
        <w:t>]k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1788 - 1872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Namensaufstellung von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Altgeselle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(zusammengestellt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Dragendorff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1581 - 1887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Korrespondenzen mit auswärtigen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Buchbinderämter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1638 - 1858; 1890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Amtsbeeinträchtigungen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Beeinträchtigungen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Kaufleute,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Friedrich-Franz-Stiftung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Handel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Künne</w:t>
      </w:r>
      <w:r>
        <w:rPr>
          <w:rFonts w:ascii="Courier" w:hAnsi="Courier"/>
          <w:vanish/>
          <w:sz w:val="24"/>
        </w:rPr>
        <w:t>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1822 - 1858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Beschränkung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hinsichtlich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Druck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Rostock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1824 - 1866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88; 89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</w:t>
      </w:r>
      <w:r>
        <w:rPr>
          <w:rFonts w:ascii="Courier" w:hAnsi="Courier"/>
          <w:sz w:val="24"/>
        </w:rPr>
        <w:t>ergeselle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1835 - 1885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Fremdenbuch der kunstliebenden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1845 - 1871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Dokumente von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1653 - 1856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Gesellenangelegenheit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1607 - 1863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Delikte, Streitsachen der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1654 - 1830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Vergehen von </w:t>
      </w:r>
      <w:r>
        <w:rPr>
          <w:rFonts w:ascii="Courier" w:hAnsi="Courier"/>
          <w:vanish/>
          <w:sz w:val="24"/>
        </w:rPr>
        <w:t>s[&lt;Buchbinder-&gt;</w:t>
      </w:r>
      <w:r>
        <w:rPr>
          <w:rFonts w:ascii="Courier" w:hAnsi="Courier"/>
          <w:sz w:val="24"/>
        </w:rPr>
        <w:t>Geselle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Aufnahme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Louis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Garbe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6{&lt;Rostock&gt;}]p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2.1.0-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Stadtverord</w:t>
      </w:r>
      <w:r>
        <w:rPr>
          <w:rFonts w:ascii="Courier" w:hAnsi="Courier"/>
          <w:sz w:val="24"/>
        </w:rPr>
        <w:t>netenversammlung und Rat der Stadt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2.1.0 Stadtverordnetenversammlung und Rat der Stadt Rostock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1945 - 1952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Oberbürgermeister-Hauptverwaltung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Oberbürgermeister-Hauptverwaltung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434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Dezernat Volksbildung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Dezernat Volksbildung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1406 - 1407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Säuberung der 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1413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1414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Vierteljahresstatistik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1521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Statistiken, Tätigkeitsberichte der Büchereien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Überprüfung der 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1945 - 1955</w:t>
      </w: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140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40F0"/>
    <w:rsid w:val="0021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9121E-615F-478F-878D-841CF55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185</TotalTime>
  <Pages>2</Pages>
  <Words>1194</Words>
  <Characters>7525</Characters>
  <Application>Microsoft Office Word</Application>
  <DocSecurity>4</DocSecurity>
  <Lines>62</Lines>
  <Paragraphs>17</Paragraphs>
  <ScaleCrop>false</ScaleCrop>
  <Company>Deutsche Nationalbibliothek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Rostock</dc:title>
  <dc:subject/>
  <dc:creator>Fischer</dc:creator>
  <cp:keywords>DFG-Quellrepertorium Stadtarchiv Rostock</cp:keywords>
  <dc:description>erh. in Lpz. am 22.10.1993, bearb. am 02.11.1993</dc:description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