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Rodheim/Vetzberg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Pfarrgasse 17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35444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Biebertal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Voranmeldung und mi</w:t>
      </w:r>
      <w:r>
        <w:rPr>
          <w:rFonts w:ascii="CoArier" w:hAnsi="CoArier"/>
          <w:sz w:val="24"/>
          <w:szCs w:val="24"/>
        </w:rPr>
        <w:t>t Genehmigung im Pfarramt Biebertal.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Rodheim/Vetzberg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Rodheim/Vetzberg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Rodheim/Vetzberg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1539 - 1965 ; (1989)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Darmstadt eingesehen. Die Akten befinden sich in der Kirchengemeinde Biebertal.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B. Amtsbücher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28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028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Rodheim/Vetzberg Nr. 28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6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Brieftagebuch der Pfarrei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Rodheim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, Band 1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auch: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Rundversand der Literatur der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Theologische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Lesegesellschaft</w:t>
      </w:r>
      <w:r>
        <w:rPr>
          <w:rFonts w:ascii="CoArier" w:hAnsi="CoArier"/>
          <w:vanish/>
          <w:sz w:val="24"/>
          <w:szCs w:val="24"/>
        </w:rPr>
        <w:t>}]s]</w:t>
      </w:r>
      <w:r>
        <w:rPr>
          <w:rFonts w:ascii="CoArier" w:hAnsi="CoArier"/>
          <w:vanish/>
          <w:sz w:val="24"/>
          <w:szCs w:val="24"/>
        </w:rPr>
        <w:t>s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Dekanat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Gladenbach</w:t>
      </w:r>
      <w:r>
        <w:rPr>
          <w:rFonts w:ascii="CoArier" w:hAnsi="CoArier"/>
          <w:vanish/>
          <w:sz w:val="24"/>
          <w:szCs w:val="24"/>
        </w:rPr>
        <w:t>}]o</w:t>
      </w:r>
      <w:r>
        <w:rPr>
          <w:rFonts w:ascii="CoArier" w:hAnsi="CoArier"/>
          <w:sz w:val="24"/>
          <w:szCs w:val="24"/>
        </w:rPr>
        <w:t>, 1869 - 1874.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1843 - 1898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C. Akten \ II. Gemeindeämter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56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056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Rodheim/Vetzberg Nr. 56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13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Pfarrkonferenzen und -rüstzeiten, Einladungen zu Pfarrfrauenzusammenkünften,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Theologischer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Lesezirkel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Rodheim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Verzeichnis der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Dekanatsbibliothek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Gladenbach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1874 ; 1894 - 1910 ; 1924 - 1964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C. Akten \ III. Dienst an der Gemeinde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68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068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Rodheim/Vetzberg Nr. 68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16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Einführung und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Anschaffung 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Gesangbücher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n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1815 - 1829 ; 1866 ; 1945 - 1951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109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109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Rodheim/Vetzberg Nr. 109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27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Kolportage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 a.: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Abonnentenverzeichnis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t[s[</w:t>
      </w:r>
      <w:r>
        <w:rPr>
          <w:rFonts w:ascii="CoArier" w:hAnsi="CoArier"/>
          <w:sz w:val="24"/>
          <w:szCs w:val="24"/>
        </w:rPr>
        <w:t>"Blätter für Mission"</w:t>
      </w:r>
      <w:r>
        <w:rPr>
          <w:rFonts w:ascii="CoArier" w:hAnsi="CoArier"/>
          <w:vanish/>
          <w:sz w:val="24"/>
          <w:szCs w:val="24"/>
        </w:rPr>
        <w:t>]s]t</w:t>
      </w:r>
      <w:r>
        <w:rPr>
          <w:rFonts w:ascii="CoArier" w:hAnsi="CoArier"/>
          <w:sz w:val="24"/>
          <w:szCs w:val="24"/>
        </w:rPr>
        <w:t xml:space="preserve"> 1912 - 1919 und der </w:t>
      </w:r>
      <w:r>
        <w:rPr>
          <w:rFonts w:ascii="CoArier" w:hAnsi="CoArier"/>
          <w:vanish/>
          <w:sz w:val="24"/>
          <w:szCs w:val="24"/>
        </w:rPr>
        <w:t>t[s[</w:t>
      </w:r>
      <w:r>
        <w:rPr>
          <w:rFonts w:ascii="CoArier" w:hAnsi="CoArier"/>
          <w:sz w:val="24"/>
          <w:szCs w:val="24"/>
        </w:rPr>
        <w:t>"Hinterländer Kriegs-Zeitung"</w:t>
      </w:r>
      <w:r>
        <w:rPr>
          <w:rFonts w:ascii="CoArier" w:hAnsi="CoArier"/>
          <w:vanish/>
          <w:sz w:val="24"/>
          <w:szCs w:val="24"/>
        </w:rPr>
        <w:t>]s]t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1912 - 1964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110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110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Rodheim/Vetzberg Nr. 110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27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Vertrieb von christlichen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Schriften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zugunsten der Kleinkinderschule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1909 - 1913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111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111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Rodh</w:t>
      </w:r>
      <w:r>
        <w:rPr>
          <w:rFonts w:ascii="CoArier" w:hAnsi="CoArier"/>
          <w:sz w:val="24"/>
          <w:szCs w:val="24"/>
        </w:rPr>
        <w:t>eim/Vetzberg Nr. 111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27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Manuskripte, Korrespondenz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Vertrieb des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Gemeindeblatt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es "Unser Weg"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1952 - 1965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112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112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Rodheim/Vetzberg Nr. 112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27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k[1{s[2{</w:t>
      </w:r>
      <w:r>
        <w:rPr>
          <w:rFonts w:ascii="CoArier" w:hAnsi="CoArier"/>
          <w:sz w:val="24"/>
          <w:szCs w:val="24"/>
        </w:rPr>
        <w:t>Christlicher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Volksleseverein</w:t>
      </w:r>
      <w:r>
        <w:rPr>
          <w:rFonts w:ascii="CoArier" w:hAnsi="CoArier"/>
          <w:vanish/>
          <w:sz w:val="24"/>
          <w:szCs w:val="24"/>
        </w:rPr>
        <w:t>}]s}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Rodheim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Bieber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Statuten, Mitgliederverzeichnisse und Rechnungen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1864 - 1913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113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113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Rodheim/Vetzberg Nr. 113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27 f.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k[1{s[2{</w:t>
      </w:r>
      <w:r>
        <w:rPr>
          <w:rFonts w:ascii="CoArier" w:hAnsi="CoArier"/>
          <w:sz w:val="24"/>
          <w:szCs w:val="24"/>
        </w:rPr>
        <w:t>Christlicher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Volksleseverein</w:t>
      </w:r>
      <w:r>
        <w:rPr>
          <w:rFonts w:ascii="CoArier" w:hAnsi="CoArier"/>
          <w:vanish/>
          <w:sz w:val="24"/>
          <w:szCs w:val="24"/>
        </w:rPr>
        <w:t>}]s}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Fellingshausen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Statuten, Mitgliederver</w:t>
      </w:r>
      <w:r>
        <w:rPr>
          <w:rFonts w:ascii="CoArier" w:hAnsi="CoArier"/>
          <w:sz w:val="24"/>
          <w:szCs w:val="24"/>
        </w:rPr>
        <w:t xml:space="preserve">zeichnisse,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Bücherverzeichnis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Rechnungen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1866 - 1905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114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114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Rodheim/Vetzberg Nr. 114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28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Evangelische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Gemeindebücherei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Rodheim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1914 - 1920 ; 1952 - 1963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C. Akten \ VI. Geschäftsführung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191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191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Rodheim/Vetzberg Nr. 191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46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Anschaffung der Dienstsiegel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Bezug von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Amtsblätter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n sowie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Landeszeitungen</w:t>
      </w:r>
      <w:r>
        <w:rPr>
          <w:rFonts w:ascii="CoArier" w:hAnsi="CoArier"/>
          <w:vanish/>
          <w:sz w:val="24"/>
          <w:szCs w:val="24"/>
        </w:rPr>
        <w:t>]s]s</w:t>
      </w:r>
    </w:p>
    <w:p w:rsidR="00000000" w:rsidRDefault="0095137B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1776 ; 1817 - 1824 ; 1848 ; 1861 - 1869 ; 1934 - 1965</w:t>
      </w:r>
    </w:p>
    <w:p w:rsidR="00000000" w:rsidRDefault="0095137B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137B"/>
    <w:rsid w:val="0095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539BE-4163-4BE3-BC7E-C3462F7D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366</Words>
  <Characters>2311</Characters>
  <Application>Microsoft Office Word</Application>
  <DocSecurity>4</DocSecurity>
  <Lines>19</Lines>
  <Paragraphs>5</Paragraphs>
  <ScaleCrop>false</ScaleCrop>
  <Company>Deutsche Nationalbibliothek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Rodheim/Vetzberg</dc:title>
  <dc:subject>Ludwig</dc:subject>
  <dc:creator>Fischer</dc:creator>
  <cp:keywords>DFG-Quellenrepertorium Pfarrarchiv Rodheim/Vetzberg</cp:keywords>
  <dc:description>aus Zentralarchiv Darmstadt</dc:description>
  <cp:lastModifiedBy>Wendler, André</cp:lastModifiedBy>
  <cp:revision>2</cp:revision>
  <dcterms:created xsi:type="dcterms:W3CDTF">2021-02-26T09:27:00Z</dcterms:created>
  <dcterms:modified xsi:type="dcterms:W3CDTF">2021-02-26T09:27:00Z</dcterms:modified>
</cp:coreProperties>
</file>