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Schrobenhausen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Schobenhausen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Lenbachplatz 18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86529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Schrobenhausen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Tel.:(08252)90-246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u. Di 8 - 12 Uhr u. 13 - 16 Uhr (tel. Voranmeldung erwünscht)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Stadtarchiv besitzt eine Reihe von gedruckt</w:t>
      </w:r>
      <w:r>
        <w:rPr>
          <w:rFonts w:ascii="Courier" w:hAnsi="Courier"/>
          <w:sz w:val="24"/>
        </w:rPr>
        <w:t>en Katalogen und Prospekten deutscher Verlage des 19. und 20. Jahrhunderts, die derzeit von nicht abschließend erfaßt sind. Der Bestand "Sammlungen" wird laufend ergänzt.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Heimatakten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Schrobenhausen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Heimatakten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833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Buchbindersohn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Haag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1847 - 1902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834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Leih- und Lesebibliot</w:t>
      </w:r>
      <w:r>
        <w:rPr>
          <w:rFonts w:ascii="Courier" w:hAnsi="Courier"/>
          <w:sz w:val="24"/>
        </w:rPr>
        <w:t>hek</w:t>
      </w:r>
      <w:r>
        <w:rPr>
          <w:rFonts w:ascii="Courier" w:hAnsi="Courier"/>
          <w:vanish/>
          <w:sz w:val="24"/>
        </w:rPr>
        <w:t>}]s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835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Verleihung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Buchhandelskonzession</w:t>
      </w:r>
      <w:r>
        <w:rPr>
          <w:rFonts w:ascii="Courier" w:hAnsi="Courier"/>
          <w:vanish/>
          <w:sz w:val="24"/>
        </w:rPr>
        <w:t>]s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1856 - 1857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836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Hueber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1{&lt;Buch-&gt;</w:t>
      </w:r>
      <w:r>
        <w:rPr>
          <w:rFonts w:ascii="Courier" w:hAnsi="Courier"/>
          <w:sz w:val="24"/>
        </w:rPr>
        <w:t>Leihhaus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1863 - 1864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830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Verleihung des Bürger- und Heimatrechts für die Stadt Schrobenhausen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832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Verehelichung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Buchbindermei</w:t>
      </w:r>
      <w:r>
        <w:rPr>
          <w:rFonts w:ascii="Courier" w:hAnsi="Courier"/>
          <w:sz w:val="24"/>
        </w:rPr>
        <w:t>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 Eugen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]o}]p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837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Personalakt für den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heimatberechtigten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Ignatz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Verleihung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Ansässigmachung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Ignatz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Verehelichung mit der Kürschne</w:t>
      </w:r>
      <w:r>
        <w:rPr>
          <w:rFonts w:ascii="Courier" w:hAnsi="Courier"/>
          <w:sz w:val="24"/>
        </w:rPr>
        <w:t xml:space="preserve">rstochter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Theres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Götschl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Indersdorf</w:t>
      </w:r>
      <w:r>
        <w:rPr>
          <w:rFonts w:ascii="Courier" w:hAnsi="Courier"/>
          <w:vanish/>
          <w:sz w:val="24"/>
        </w:rPr>
        <w:t>]o}]p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181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zur Zeit Totengräbers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Ignatz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Breiter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Wiederverehelichung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ledigen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Michael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Breiter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Ansässigmachung und Verehelichung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734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Personalakt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Hickl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senior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Glasermeister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]o}]p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1827 - 1915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735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Personalakt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Hickl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sz w:val="24"/>
        </w:rPr>
        <w:t>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]o}]p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1858 - 1906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736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Hickl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Verleihung des Bürgerrechts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737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Hickl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hier um Verleihung des Bürgerrechts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Altregistratur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Schrobenhausen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Altregistratur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60/12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</w:t>
      </w:r>
      <w:r>
        <w:rPr>
          <w:rFonts w:ascii="Courier" w:hAnsi="Courier"/>
          <w:sz w:val="24"/>
        </w:rPr>
        <w:t>lerbibliothek</w:t>
      </w:r>
      <w:r>
        <w:rPr>
          <w:rFonts w:ascii="Courier" w:hAnsi="Courier"/>
          <w:vanish/>
          <w:sz w:val="24"/>
        </w:rPr>
        <w:t>}]s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1907 - 1938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60/21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]o}]k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1934 - 1943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94/26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]o}]k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1888 - 1937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141/1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1898 - 1941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Sammlungen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Sammlungen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21/A1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Gerichtshalter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Sandizell</w:t>
      </w:r>
      <w:r>
        <w:rPr>
          <w:rFonts w:ascii="Courier" w:hAnsi="Courier"/>
          <w:vanish/>
          <w:sz w:val="24"/>
        </w:rPr>
        <w:t>]o}]p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1839 - 1845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21/A4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Hueber'sche Buchhandlung</w:t>
      </w:r>
      <w:r>
        <w:rPr>
          <w:rFonts w:ascii="Courier" w:hAnsi="Courier"/>
          <w:vanish/>
          <w:sz w:val="24"/>
        </w:rPr>
        <w:t>]k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18 - 19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21/A5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Verlag der Hic</w:t>
      </w:r>
      <w:r>
        <w:rPr>
          <w:rFonts w:ascii="Courier" w:hAnsi="Courier"/>
          <w:sz w:val="24"/>
        </w:rPr>
        <w:t>kl'schen Buchdruckerei</w:t>
      </w:r>
      <w:r>
        <w:rPr>
          <w:rFonts w:ascii="Courier" w:hAnsi="Courier"/>
          <w:vanish/>
          <w:sz w:val="24"/>
        </w:rPr>
        <w:t>]k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18 - 19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21/A6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Materialien zur Geschichte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Schrobenhausen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18 - 19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21/A7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Benedikt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Bickel</w:t>
      </w:r>
      <w:r>
        <w:rPr>
          <w:rFonts w:ascii="Courier" w:hAnsi="Courier"/>
          <w:vanish/>
          <w:sz w:val="24"/>
        </w:rPr>
        <w:t>}]p]k</w:t>
      </w:r>
    </w:p>
    <w:p w:rsidR="00000000" w:rsidRDefault="00C3593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C3593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934"/>
    <w:rsid w:val="00C3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1DD3D-5E8E-4293-8BE1-E92799EA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22</TotalTime>
  <Pages>2</Pages>
  <Words>482</Words>
  <Characters>3038</Characters>
  <Application>Microsoft Office Word</Application>
  <DocSecurity>4</DocSecurity>
  <Lines>25</Lines>
  <Paragraphs>7</Paragraphs>
  <ScaleCrop>false</ScaleCrop>
  <Company>Deutsche Nationalbibliothek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Schrobenhausen</dc:title>
  <dc:subject>Grünert</dc:subject>
  <dc:creator>Fischer</dc:creator>
  <cp:keywords>DFG-Quellenrepertorium Stadtarchiv Schrobenhausen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