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Schwelm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Altmarkt 9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58332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Schwelm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02336 / 91860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</w:t>
      </w:r>
      <w:r>
        <w:rPr>
          <w:rFonts w:ascii="CoArier" w:hAnsi="CoArier"/>
          <w:sz w:val="24"/>
          <w:szCs w:val="24"/>
        </w:rPr>
        <w:t>ng und mit Genehmigung.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Schwelm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Schwelm, Kirchenkreis Schwelm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Schwelm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Kirchengemeinde.; Zitierung: Archiv der KG Schwelm Archiv-Abt. 1 Nr. 1,1 Fasc. 1.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Abt. 1 Nr. 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1. lutherische Kirchengemeinde \ 4. Gemeindeleben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1 Nr. 4,3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Schwelm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1820 - 182</w:t>
      </w:r>
      <w:r>
        <w:rPr>
          <w:rFonts w:ascii="CoArier" w:hAnsi="CoArier"/>
          <w:sz w:val="24"/>
          <w:szCs w:val="24"/>
        </w:rPr>
        <w:t>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1 Nr. 4,10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Pfennigsammelverein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, Übernahme der Kosten für die Herausgabe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"Schwelmer Gemeindeblattes"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durch den Pfennigsammelverein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Contract zwischen dem Direktorium des Pfennigsammelvereins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Schwelm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mit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Druckerei-Besitzer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Moritz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Scherz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Herausgabe des Schwelmer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1858.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1858 - 1860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2 Nr. 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2. reformierte Kirchengemeinde \ 3. Gottesdienst und Amtshandl</w:t>
      </w:r>
      <w:r>
        <w:rPr>
          <w:rFonts w:ascii="CoArier" w:hAnsi="CoArier"/>
          <w:sz w:val="24"/>
          <w:szCs w:val="24"/>
        </w:rPr>
        <w:t>ungen, Seelsorge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2 Nr. 3,9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56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1824 - 1858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2 Nr. 3,10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56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1742 ; 1818 ; 1843 ; 1844 ; 1856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2 Nr. 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2. reformierte Kirchengemeinde \ 4. Gemeindeleben, Schule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2 Nr. 4,1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57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1818 - 1856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3 Nr. 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3. unierte Kirchengemeinde \ 4. Gemeindeleben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3 Nr</w:t>
      </w:r>
      <w:r>
        <w:rPr>
          <w:rFonts w:ascii="CoArier" w:hAnsi="CoArier"/>
          <w:sz w:val="24"/>
          <w:szCs w:val="24"/>
        </w:rPr>
        <w:t>. 4,1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76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Herausgabe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Vertrieb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"Schwelmer Gemeindeblattes"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und der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"Neuen Kirche"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 (ev.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Gemeindeblatt für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Lippe</w:t>
      </w:r>
      <w:r>
        <w:rPr>
          <w:rFonts w:ascii="CoArier" w:hAnsi="CoArier"/>
          <w:vanish/>
          <w:sz w:val="24"/>
          <w:szCs w:val="24"/>
        </w:rPr>
        <w:t>]o]s</w:t>
      </w:r>
      <w:r>
        <w:rPr>
          <w:rFonts w:ascii="CoArier" w:hAnsi="CoArier"/>
          <w:sz w:val="24"/>
          <w:szCs w:val="24"/>
        </w:rPr>
        <w:t>)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1945 - 1960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3 Nr. 4,3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77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Anstellung von Gemeindehelferinnen von der Frauenmissionsschule Malche in Bad Freienwalde/Oder; Beihilfen für die Synodal-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 Fürsorge für Jugendliche sowie Flüchtlinge; Circulare, Verfügungen des Kons. Münster bzw. Landeskirchenamtes Bielefeld wegen Maßnahmen wäh</w:t>
      </w:r>
      <w:r>
        <w:rPr>
          <w:rFonts w:ascii="CoArier" w:hAnsi="CoArier"/>
          <w:sz w:val="24"/>
          <w:szCs w:val="24"/>
        </w:rPr>
        <w:t>rend des 2. Weltkrieges und der Nachkriegszeit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1939 - 1951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7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7. Nachtrag zur unierten Kirchengemeinde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61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Abt. 7 Nr. 61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99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Vortragswesen,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 ; 1944</w:t>
      </w:r>
    </w:p>
    <w:p w:rsidR="00000000" w:rsidRDefault="008671C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50</w:t>
      </w:r>
      <w:r>
        <w:rPr>
          <w:rFonts w:ascii="CoArier" w:hAnsi="CoArier"/>
          <w:sz w:val="24"/>
          <w:szCs w:val="24"/>
        </w:rPr>
        <w:tab/>
        <w:t>2 Bl.</w:t>
      </w:r>
    </w:p>
    <w:p w:rsidR="00000000" w:rsidRDefault="008671C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1C5"/>
    <w:rsid w:val="0086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B88A8-431E-4732-895A-9322307D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333</Words>
  <Characters>2098</Characters>
  <Application>Microsoft Office Word</Application>
  <DocSecurity>4</DocSecurity>
  <Lines>17</Lines>
  <Paragraphs>4</Paragraphs>
  <ScaleCrop>false</ScaleCrop>
  <Company>Deutsche Nationalbibliothek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Schwelm</dc:title>
  <dc:subject>Ludwig</dc:subject>
  <dc:creator>Fischer</dc:creator>
  <cp:keywords>DFG-Quellenrepertorium Pfarrarchiv Schwelm</cp:keywords>
  <dc:description>aufgenommen im Zentralarchiv Bielefeld</dc:description>
  <cp:lastModifiedBy>Wendler, André</cp:lastModifiedBy>
  <cp:revision>2</cp:revision>
  <dcterms:created xsi:type="dcterms:W3CDTF">2021-02-26T09:28:00Z</dcterms:created>
  <dcterms:modified xsi:type="dcterms:W3CDTF">2021-02-26T09:28:00Z</dcterms:modified>
</cp:coreProperties>
</file>