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Vereinigten Kirchgemeinde Streumen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Dorfstr. 24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01609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Streumen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Voranmeldung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</w:t>
      </w:r>
      <w:r>
        <w:rPr>
          <w:rFonts w:ascii="CoArier" w:hAnsi="CoArier"/>
          <w:sz w:val="24"/>
          <w:szCs w:val="24"/>
        </w:rPr>
        <w:t>Luth. Vereinigte Kirchgemeinde Streumen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Vereinigte Kirchgemeinde Streumen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Vereinigte Kirchgemeinde Streumen (Kirchenbezirk Großenhain)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I.2.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2. Gesamtinventare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Vereinigte Kirchgemeinde Streumen, I.2.3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Peritz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Wülknitz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: Inventarverzeichnisse (mit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Bücherverzeichnis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)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1940 - 1964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VIII.1.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Werke der Inneren Mission (A Wortverkündigung) \ 1. Volksbibliothek</w:t>
      </w:r>
      <w:r>
        <w:rPr>
          <w:rFonts w:ascii="CoArier" w:hAnsi="CoArier"/>
          <w:sz w:val="24"/>
          <w:szCs w:val="24"/>
        </w:rPr>
        <w:t>en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Vereinigte Kirchgemeinde Streumen, VIII.1.1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15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s[2{o[</w:t>
      </w:r>
      <w:r>
        <w:rPr>
          <w:rFonts w:ascii="CoArier" w:hAnsi="CoArier"/>
          <w:sz w:val="24"/>
          <w:szCs w:val="24"/>
        </w:rPr>
        <w:t>Lichtensee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1880 - 1905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XI.2.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XI. Schulen \ 2. Schule und Kirchschullehn Lichtensee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Vereinigte Kirchgemeinde Streumen, XI.2.1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20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Schulakte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 a.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Lehrmittel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C49A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1835 - 1883</w:t>
      </w:r>
    </w:p>
    <w:p w:rsidR="00000000" w:rsidRDefault="007C49A5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49A5"/>
    <w:rsid w:val="007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692F4-9E3F-47F4-A030-E5CE12EA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134</Words>
  <Characters>846</Characters>
  <Application>Microsoft Office Word</Application>
  <DocSecurity>4</DocSecurity>
  <Lines>7</Lines>
  <Paragraphs>1</Paragraphs>
  <ScaleCrop>false</ScaleCrop>
  <Company>Deutsche Nationalbibliothek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Kirchgem.archiv Streumen</dc:title>
  <dc:subject>Dr. Monden</dc:subject>
  <dc:creator>Fischer</dc:creator>
  <cp:keywords>DFG-Quellenrepertorium Kirchgem.archiv Streumen</cp:keywords>
  <dc:description/>
  <cp:lastModifiedBy>Wendler, André</cp:lastModifiedBy>
  <cp:revision>2</cp:revision>
  <dcterms:created xsi:type="dcterms:W3CDTF">2021-02-26T09:30:00Z</dcterms:created>
  <dcterms:modified xsi:type="dcterms:W3CDTF">2021-02-26T09:30:00Z</dcterms:modified>
</cp:coreProperties>
</file>