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Tübingen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Tübingen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Markt 1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2540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72015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Tübingen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Tel.:(07071)204-305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 u. nach Voranmeldung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E 104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 Tübingen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 104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1923 - 1945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Vorakten de</w:t>
      </w:r>
      <w:r>
        <w:rPr>
          <w:rFonts w:ascii="Courier" w:hAnsi="Courier"/>
          <w:sz w:val="24"/>
        </w:rPr>
        <w:t>s Stadtpolizeiamtes ab 1850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B.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Versammlungen und Vereine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PolDir 64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Württembergische Studentenzeitung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1934</w:t>
      </w:r>
      <w:r>
        <w:rPr>
          <w:rFonts w:ascii="Courier" w:hAnsi="Courier"/>
          <w:vanish/>
          <w:sz w:val="24"/>
        </w:rPr>
        <w:t>]z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PolDir 65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Verbot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Tübinger 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im August 1933;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 nicht im Inland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sz w:val="24"/>
        </w:rPr>
        <w:t xml:space="preserve">; Absetzung des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eingesetzten Betriebsrates im Himmelwerk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"Kampf um die Winterhilfe in Tübingen, Demonstrationen der Erwerbslosen, Polizei besetzt Rathauseingang, Gemeinderat tagt unter dem Schutz des Gummiknüppels", Ausschnitt aus der Süddeutschen Arbeiterzeitung vom 08.12.1932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PolDir 66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Mißstände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Werbeblatt der Tübinger Chronik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Ausscheiden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bei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Tübinger 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1933; A</w:t>
      </w:r>
      <w:r>
        <w:rPr>
          <w:rFonts w:ascii="Courier" w:hAnsi="Courier"/>
          <w:sz w:val="24"/>
        </w:rPr>
        <w:t xml:space="preserve">ntrag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auf Ausstellung von Stimmscheinen für die Reichstagswahl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05.03.1933</w:t>
      </w:r>
      <w:r>
        <w:rPr>
          <w:rFonts w:ascii="Courier" w:hAnsi="Courier"/>
          <w:vanish/>
          <w:sz w:val="24"/>
        </w:rPr>
        <w:t>]z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PolDir 84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 gg.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;/Durchführung 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Reichskulturkammergesetz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150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150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Gemeinderats-und Oberbürgermeisterwahl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September 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Vorbereitungen Quadr. 1-98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...Zeitungsausschnitte,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u.a....Probleme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s: Tagung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</w:t>
      </w:r>
      <w:r>
        <w:rPr>
          <w:rFonts w:ascii="Courier" w:hAnsi="Courier"/>
          <w:sz w:val="24"/>
        </w:rPr>
        <w:t xml:space="preserve">er französischen Zone;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Schwäbisches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17.08.1946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(MF)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1932 - 1946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Vergütung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insbesondere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Tübinger Chronik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Quadr. 1-61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Vertrag mit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p[7{&lt; Buchdruckereibesitzer&gt;}1{</w:t>
      </w:r>
      <w:r>
        <w:rPr>
          <w:rFonts w:ascii="Courier" w:hAnsi="Courier"/>
          <w:sz w:val="24"/>
        </w:rPr>
        <w:t>Fuchs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p[7{&lt; Buchdruckereibesitzer&gt;}1{</w:t>
      </w:r>
      <w:r>
        <w:rPr>
          <w:rFonts w:ascii="Courier" w:hAnsi="Courier"/>
          <w:sz w:val="24"/>
        </w:rPr>
        <w:t>Kirschmer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Bekanntmachungskosten,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Abschrift, Quadr. 1; Vertrag betr. Verleihung der Eigenschaft eines Amtsblattes an die Tübinger Chron</w:t>
      </w:r>
      <w:r>
        <w:rPr>
          <w:rFonts w:ascii="Courier" w:hAnsi="Courier"/>
          <w:sz w:val="24"/>
        </w:rPr>
        <w:t xml:space="preserve">ik,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Abschrift, Quadr. 3; Zeitungsausschnitte, Druckschriften u.a.: Rundschreiben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Buchdrucker-Verein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an alle Behörden betreffend wirtschaftliche Lage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November 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1 Bl., Quadr. 16 (MF); Die Pflicht zur Preissenkung ist im Kriege vordringlich; Tübinger Chronik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27.11.1940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Quadr. 17 (MF)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1895 - 1942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Vergebung von Leistungen und Lieferungen; Allgemeines, Bedingungen Quadr. 1-144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...Zeitungsausschnitte, Druckschriften </w:t>
      </w:r>
      <w:r>
        <w:rPr>
          <w:rFonts w:ascii="Courier" w:hAnsi="Courier"/>
          <w:sz w:val="24"/>
        </w:rPr>
        <w:t xml:space="preserve">u.a.: Bedingungen und Tarif für die Herstellung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... Rundschreiben des Vorstandes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Buchdrucker-Verein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betreffend Abwehr der Angriffe des Arbeitgeberverbandes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Tarifgemeinschaft der Deutschen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den Deutschen Buchdrucker-Verein,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...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1051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Turnusarbeiten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Aufnahmen in die Turnuslliste; Darin: Verzeichnisse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3682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 Buchbinder-Innung</w:t>
      </w:r>
      <w:r>
        <w:rPr>
          <w:rFonts w:ascii="Courier" w:hAnsi="Courier"/>
          <w:vanish/>
          <w:sz w:val="24"/>
        </w:rPr>
        <w:t>]k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Satzungen; Vordrucke mit Eintragungen und Ergänzungen; Zeitungsausschnitt: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Rottenburger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Steinlachzeitung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11.03.1920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(MF)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3759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Aussonderung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4346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Genehmigung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Hugo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Eröffnung</w:t>
      </w:r>
      <w:r>
        <w:rPr>
          <w:rFonts w:ascii="Courier" w:hAnsi="Courier"/>
          <w:sz w:val="24"/>
        </w:rPr>
        <w:t xml:space="preserve"> einer Masslerakademie,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27.09.1945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Leuchter im Jahre 1946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; Mitteilungen des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1945 (MF); Rundschreiben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Wissenschaftlichen Buchgesellschaft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März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(MF)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4643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Krankenhaus, Bürgerheim; Allgemeines, Anstaltsordnung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...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im Bürgerheim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1881 - 1954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Deutschtum im Ausland; nur Übernahme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Lesepatenschaft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sz w:val="24"/>
        </w:rPr>
        <w:t xml:space="preserve">n  auf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NS-Kurier</w:t>
      </w:r>
      <w:r>
        <w:rPr>
          <w:rFonts w:ascii="Courier" w:hAnsi="Courier"/>
          <w:vanish/>
          <w:sz w:val="24"/>
        </w:rPr>
        <w:t>]t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Dankschreiben der Auslandsdeutschen; Darin: 2 Postkarten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Reval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4429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Statistik; Listen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ausgeschiedene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Zeitungsausschnitte, Druckschriften...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1905 - 1947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4431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662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Kunst- und Bücherstube "Hier und Dort</w:t>
      </w:r>
      <w:r>
        <w:rPr>
          <w:rFonts w:ascii="Courier" w:hAnsi="Courier"/>
          <w:vanish/>
          <w:sz w:val="24"/>
        </w:rPr>
        <w:t>}2{&lt; Tübingen&gt;}]k</w:t>
      </w:r>
      <w:r>
        <w:rPr>
          <w:rFonts w:ascii="Courier" w:hAnsi="Courier"/>
          <w:sz w:val="24"/>
        </w:rPr>
        <w:t>", Wilhelmstraße 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5581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Rep., S. </w:t>
      </w:r>
      <w:r>
        <w:rPr>
          <w:rFonts w:ascii="Courier" w:hAnsi="Courier"/>
          <w:sz w:val="24"/>
        </w:rPr>
        <w:t>662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 nationalsozialistischer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4438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Wissenschaft, Kunst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Sonstiges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Gesuch um einen Beitrag zum Deutschen Schriftstellerheim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Gesuch um Beitritt zur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Stuttgarter Schillerstiftung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...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1901 - 1943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858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Presseberichterstatter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Presseberichterstattung über städtische 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Darin: Zeitungsausschnitte, Druckschriften...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3733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Protokoll der Betriebsversammlung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Tübinger 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02.01.1946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Gesellschaftsvertrag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Schwabenpresse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Entwurf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4507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Wiederzulassung von Ernst Späth als Gerichtsberichterstatter, u.a. Lebenslauf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Zeitungsausschnitte, Druckschriften...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1922 - 1945</w:t>
      </w:r>
    </w:p>
    <w:p w:rsidR="00000000" w:rsidRDefault="00C10B7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C10B7B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B7B"/>
    <w:rsid w:val="00C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5DAD3-3E11-46A4-BB99-C41BCD04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30</TotalTime>
  <Pages>2</Pages>
  <Words>793</Words>
  <Characters>4996</Characters>
  <Application>Microsoft Office Word</Application>
  <DocSecurity>4</DocSecurity>
  <Lines>41</Lines>
  <Paragraphs>11</Paragraphs>
  <ScaleCrop>false</ScaleCrop>
  <Company>Deutsche Nationalbibliothek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Tübingen</dc:title>
  <dc:subject>Grünert</dc:subject>
  <dc:creator>Fischer</dc:creator>
  <cp:keywords>DFG-Quellenrepertorium Stadtarchiv Tübingen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