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Weinböhla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Kirchplatz 16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01689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Weinböhla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</w:t>
      </w:r>
      <w:r>
        <w:rPr>
          <w:rFonts w:ascii="CoArier" w:hAnsi="CoArier"/>
          <w:sz w:val="24"/>
          <w:szCs w:val="24"/>
        </w:rPr>
        <w:t>rchgemeinde zu Weinböhla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Weinböhla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Weinböhla (Kirchenbezirk Meißen)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VIII.1.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Werke der Inneren Mission \ 1. Gemeinschaftspflege, Gustav-Adolf-Verein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VIII.1.1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Übergemeindliche kirchliche Veranstaltungen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1975 - 1988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Werke der Inneren Mission \ 2. Bibelverbreitung, Bibelwo</w:t>
      </w:r>
      <w:r>
        <w:rPr>
          <w:rFonts w:ascii="CoArier" w:hAnsi="CoArier"/>
          <w:sz w:val="24"/>
          <w:szCs w:val="24"/>
        </w:rPr>
        <w:t>chen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VIII.2.1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Bibelwochen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berichte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1975 - 1988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VIII.3.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VIII. Werke der Inneren Mission \ 3.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en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VIII.3.1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"</w:t>
      </w:r>
      <w:r>
        <w:rPr>
          <w:rFonts w:ascii="CoArier" w:hAnsi="CoArier"/>
          <w:vanish/>
          <w:sz w:val="24"/>
          <w:szCs w:val="24"/>
        </w:rPr>
        <w:t>t[1{</w:t>
      </w:r>
      <w:r>
        <w:rPr>
          <w:rFonts w:ascii="CoArier" w:hAnsi="CoArier"/>
          <w:sz w:val="24"/>
          <w:szCs w:val="24"/>
        </w:rPr>
        <w:t>Gottesbrünnlein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" (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Zeitschrift für die Kleinen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)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1914 - 1916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VIII.4.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Werke der Inneren Mission \ 4. Volksbibliothek, christliche Buchhandlungen, Büchertische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</w:t>
      </w:r>
      <w:r>
        <w:rPr>
          <w:rFonts w:ascii="CoArier" w:hAnsi="CoArier"/>
          <w:sz w:val="24"/>
          <w:szCs w:val="24"/>
        </w:rPr>
        <w:t>nböhla, VIII.4.1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Einnahmen und Ausgaben für die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Weinböhla</w:t>
      </w:r>
      <w:r>
        <w:rPr>
          <w:rFonts w:ascii="CoArier" w:hAnsi="CoArier"/>
          <w:vanish/>
          <w:sz w:val="24"/>
          <w:szCs w:val="24"/>
        </w:rPr>
        <w:t>]o}]s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1877 - 1887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VIII.4.2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Schriftwechsel um die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2{&lt;Weinböhla&gt;}]s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Katalog der Volksbibliothek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1905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1878 - 1914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VIII.4.3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Kirchgemeindebibliothek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2{&lt;Weinböhla&gt;}]s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VIII.4.</w:t>
      </w:r>
      <w:r>
        <w:rPr>
          <w:rFonts w:ascii="CoArier" w:hAnsi="CoArier"/>
          <w:sz w:val="24"/>
          <w:szCs w:val="24"/>
        </w:rPr>
        <w:t>4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(Abrechnungen)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1975 - 1984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VIII.5.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VIII. Werke der Inneren Mission \ 5.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Tagespresse-Arbeit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29</w:t>
      </w:r>
      <w:r>
        <w:rPr>
          <w:rFonts w:ascii="CoArier" w:hAnsi="CoArier"/>
          <w:sz w:val="24"/>
          <w:szCs w:val="24"/>
        </w:rPr>
        <w:tab/>
        <w:t>enthält mgl.weise nur Pressematerial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X.2.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X. Kirchenmusik \ 2. Liederbücher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Weinböhla, X.2.1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26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68A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1922 - 1972</w:t>
      </w:r>
    </w:p>
    <w:p w:rsidR="00000000" w:rsidRDefault="007868A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68A4"/>
    <w:rsid w:val="007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CF698-BB31-4A14-B0D8-201DD6C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276</Words>
  <Characters>1744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Weinböhla</dc:title>
  <dc:subject>Dr. Monden</dc:subject>
  <dc:creator>Fischer</dc:creator>
  <cp:keywords>DFG-Quellenrepertorium Kirchgemeindearchiv Weinböhla</cp:keywords>
  <dc:description/>
  <cp:lastModifiedBy>Wendler, André</cp:lastModifiedBy>
  <cp:revision>2</cp:revision>
  <dcterms:created xsi:type="dcterms:W3CDTF">2021-02-26T09:33:00Z</dcterms:created>
  <dcterms:modified xsi:type="dcterms:W3CDTF">2021-02-26T09:33:00Z</dcterms:modified>
</cp:coreProperties>
</file>