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Zwickau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Z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Lessingstraße 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08058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Zwickau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Tel.:0375/834700, Fax: 0375/834747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Montag: 8.00 - 12.00 und 13.00 - 16.00; Dienstag: 8.00 - 12.00 und 13.00 - 17.30; Mittwoch und Donnerstag: 9.00 - 12.00 und 13.00 - 16.00 Uhr</w:t>
      </w:r>
      <w:r>
        <w:rPr>
          <w:rFonts w:ascii="Courier" w:hAnsi="Courier"/>
          <w:sz w:val="24"/>
        </w:rPr>
        <w:t>; Freitag: nach Vereinbarung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Besuch des Archivs: 1993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III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Zwickau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III. Hauptabteilung Rat der Stadt Zwickau \ Rats-, Stadt- u. Commun Jura u. Privilegia betr.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O</w:t>
      </w:r>
      <w:r>
        <w:rPr>
          <w:rFonts w:ascii="Elite" w:hAnsi="Elite"/>
          <w:position w:val="6"/>
          <w:sz w:val="24"/>
        </w:rPr>
        <w:t>12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</w:t>
      </w:r>
      <w:r>
        <w:rPr>
          <w:rFonts w:ascii="Elite" w:hAnsi="Elite"/>
          <w:position w:val="6"/>
          <w:sz w:val="24"/>
        </w:rPr>
        <w:t>12</w:t>
      </w:r>
      <w:r>
        <w:rPr>
          <w:rFonts w:ascii="Courier" w:hAnsi="Courier"/>
          <w:sz w:val="24"/>
        </w:rPr>
        <w:t xml:space="preserve"> Insgemein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O</w:t>
      </w:r>
      <w:r>
        <w:rPr>
          <w:rFonts w:ascii="Elite" w:hAnsi="Elite"/>
          <w:position w:val="6"/>
          <w:sz w:val="24"/>
        </w:rPr>
        <w:t>12</w:t>
      </w:r>
      <w:r>
        <w:rPr>
          <w:rFonts w:ascii="Courier" w:hAnsi="Courier"/>
          <w:sz w:val="24"/>
        </w:rPr>
        <w:t>, 166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Presse-Angelegenheit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Z</w:t>
      </w:r>
      <w:r>
        <w:rPr>
          <w:rFonts w:ascii="Elite" w:hAnsi="Elite"/>
          <w:position w:val="6"/>
          <w:sz w:val="24"/>
        </w:rPr>
        <w:t>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</w:t>
      </w:r>
      <w:r>
        <w:rPr>
          <w:rFonts w:ascii="Elite" w:hAnsi="Elite"/>
          <w:position w:val="6"/>
          <w:sz w:val="24"/>
        </w:rPr>
        <w:t>4</w:t>
      </w:r>
      <w:r>
        <w:rPr>
          <w:rFonts w:ascii="Courier" w:hAnsi="Courier"/>
          <w:sz w:val="24"/>
        </w:rPr>
        <w:t xml:space="preserve"> Ecclesiastica et Scholastica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Findbuch: Aktenrepertorium des Stadtrates Zwickau, Band 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S 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Z</w:t>
      </w:r>
      <w:r>
        <w:rPr>
          <w:rFonts w:ascii="Elite" w:hAnsi="Elite"/>
          <w:position w:val="6"/>
          <w:sz w:val="24"/>
        </w:rPr>
        <w:t>4</w:t>
      </w:r>
      <w:r>
        <w:rPr>
          <w:rFonts w:ascii="Courier" w:hAnsi="Courier"/>
          <w:sz w:val="24"/>
        </w:rPr>
        <w:t xml:space="preserve"> S 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4, Bl. 357b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Revision der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Raths</w:t>
      </w:r>
      <w:r>
        <w:rPr>
          <w:rFonts w:ascii="Elite" w:hAnsi="Elite"/>
          <w:vanish/>
          <w:sz w:val="24"/>
        </w:rPr>
        <w:t>&lt;bibliothek&gt;]s</w:t>
      </w:r>
      <w:r>
        <w:rPr>
          <w:rFonts w:ascii="Courier" w:hAnsi="Courier"/>
          <w:sz w:val="24"/>
        </w:rPr>
        <w:t>- und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Vol. I. 1790, Vol. II 1861, Vol. III. 1886, Vol. IV 1904, Bd. V 1913, Bd. VI 1921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1790 - 1921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 Bde.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50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Z</w:t>
      </w:r>
      <w:r>
        <w:rPr>
          <w:rFonts w:ascii="Elite" w:hAnsi="Elite"/>
          <w:position w:val="6"/>
          <w:sz w:val="24"/>
        </w:rPr>
        <w:t>4</w:t>
      </w:r>
      <w:r>
        <w:rPr>
          <w:rFonts w:ascii="Courier" w:hAnsi="Courier"/>
          <w:sz w:val="24"/>
        </w:rPr>
        <w:t xml:space="preserve"> S 50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4, Bl. 258b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Revision der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beim Abgange des Herrn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Rector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Klopfer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s btr. mo. Mart. 1823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307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Z</w:t>
      </w:r>
      <w:r>
        <w:rPr>
          <w:rFonts w:ascii="Elite" w:hAnsi="Elite"/>
          <w:position w:val="6"/>
          <w:sz w:val="24"/>
        </w:rPr>
        <w:t>4</w:t>
      </w:r>
      <w:r>
        <w:rPr>
          <w:rFonts w:ascii="Courier" w:hAnsi="Courier"/>
          <w:sz w:val="24"/>
        </w:rPr>
        <w:t xml:space="preserve"> S 307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4, Bl. 306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Rosebrock-Bibliothek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am Gymnasium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btr.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536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Z</w:t>
      </w:r>
      <w:r>
        <w:rPr>
          <w:rFonts w:ascii="Elite" w:hAnsi="Elite"/>
          <w:position w:val="6"/>
          <w:sz w:val="24"/>
        </w:rPr>
        <w:t>4</w:t>
      </w:r>
      <w:r>
        <w:rPr>
          <w:rFonts w:ascii="Courier" w:hAnsi="Courier"/>
          <w:sz w:val="24"/>
        </w:rPr>
        <w:t xml:space="preserve"> S 536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der deutschen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</w:t>
      </w:r>
      <w:r>
        <w:rPr>
          <w:rFonts w:ascii="Elite" w:hAnsi="Elite"/>
          <w:vanish/>
          <w:sz w:val="24"/>
        </w:rPr>
        <w:t>&lt;bibliothek&gt;]s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sz w:val="24"/>
        </w:rPr>
        <w:t xml:space="preserve"> oder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Gymnasiums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Zwickau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V. Hauptabteilung Rat der Stadt Zwickau \ Polizeisachen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</w:t>
      </w:r>
      <w:r>
        <w:rPr>
          <w:rFonts w:ascii="Elite" w:hAnsi="Elite"/>
          <w:position w:val="6"/>
          <w:sz w:val="24"/>
        </w:rPr>
        <w:t>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</w:t>
      </w:r>
      <w:r>
        <w:rPr>
          <w:rFonts w:ascii="Elite" w:hAnsi="Elite"/>
          <w:position w:val="6"/>
          <w:sz w:val="24"/>
        </w:rPr>
        <w:t xml:space="preserve">1 </w:t>
      </w:r>
      <w:r>
        <w:rPr>
          <w:rFonts w:ascii="Courier" w:hAnsi="Courier"/>
          <w:sz w:val="24"/>
        </w:rPr>
        <w:t>Polizeisachen allgemein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A</w:t>
      </w:r>
      <w:r>
        <w:rPr>
          <w:rFonts w:ascii="Elite" w:hAnsi="Elite"/>
          <w:position w:val="6"/>
          <w:sz w:val="24"/>
        </w:rPr>
        <w:t>1</w:t>
      </w:r>
      <w:r>
        <w:rPr>
          <w:rFonts w:ascii="Courier" w:hAnsi="Courier"/>
          <w:sz w:val="24"/>
        </w:rPr>
        <w:t>, 247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Deutsche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Buchdruckerberufsgenossenschaft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Mitglieder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1885 - 1942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A</w:t>
      </w:r>
      <w:r>
        <w:rPr>
          <w:rFonts w:ascii="Elite" w:hAnsi="Elite"/>
          <w:position w:val="6"/>
          <w:sz w:val="24"/>
        </w:rPr>
        <w:t>1</w:t>
      </w:r>
      <w:r>
        <w:rPr>
          <w:rFonts w:ascii="Courier" w:hAnsi="Courier"/>
          <w:sz w:val="24"/>
        </w:rPr>
        <w:t>, 332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Bestimmung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es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damit zusammenhängenden Verhältnisse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1865 - 1920 ; 1921 - 1934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A</w:t>
      </w:r>
      <w:r>
        <w:rPr>
          <w:rFonts w:ascii="Elite" w:hAnsi="Elite"/>
          <w:position w:val="6"/>
          <w:sz w:val="24"/>
        </w:rPr>
        <w:t>1</w:t>
      </w:r>
      <w:r>
        <w:rPr>
          <w:rFonts w:ascii="Courier" w:hAnsi="Courier"/>
          <w:sz w:val="24"/>
        </w:rPr>
        <w:t>, 507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Neuregelung d</w:t>
      </w:r>
      <w:r>
        <w:rPr>
          <w:rFonts w:ascii="Courier" w:hAnsi="Courier"/>
          <w:sz w:val="24"/>
        </w:rPr>
        <w:t xml:space="preserve">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Amtsblattwesen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position w:val="6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</w:t>
      </w:r>
      <w:r>
        <w:rPr>
          <w:rFonts w:ascii="Elite" w:hAnsi="Elite"/>
          <w:position w:val="6"/>
          <w:sz w:val="24"/>
        </w:rPr>
        <w:t>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</w:t>
      </w:r>
      <w:r>
        <w:rPr>
          <w:rFonts w:ascii="Elite" w:hAnsi="Elite"/>
          <w:position w:val="6"/>
          <w:sz w:val="24"/>
        </w:rPr>
        <w:t xml:space="preserve">5 </w:t>
      </w:r>
      <w:r>
        <w:rPr>
          <w:rFonts w:ascii="Courier" w:hAnsi="Courier"/>
          <w:sz w:val="24"/>
        </w:rPr>
        <w:t>Polizeisachen \ Bücherzensur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in dem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herausgekommenen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ewige Jude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befindlichen Aufsatz "Sidonie" betreffend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10.1804 - 03.1805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Bücherzensur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Druckschrift. Verzeichnis derer Bücher, welche in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Fischer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zu bekommen sind,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1818</w:t>
      </w:r>
      <w:r>
        <w:rPr>
          <w:rFonts w:ascii="Elite" w:hAnsi="Elite"/>
          <w:vanish/>
          <w:sz w:val="24"/>
        </w:rPr>
        <w:t>]z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der unter dem Titel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Der erzgebir</w:t>
      </w:r>
      <w:r>
        <w:rPr>
          <w:rFonts w:ascii="Courier" w:hAnsi="Courier"/>
          <w:sz w:val="24"/>
        </w:rPr>
        <w:t>gische Volksfreund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2{&lt;Monatsschrift&gt;}]t</w:t>
      </w:r>
      <w:r>
        <w:rPr>
          <w:rFonts w:ascii="Courier" w:hAnsi="Courier"/>
          <w:sz w:val="24"/>
        </w:rPr>
        <w:t xml:space="preserve"> in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Höfer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Fiedler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o[&lt;Zwickau&gt;]o}]k</w:t>
      </w:r>
      <w:r>
        <w:rPr>
          <w:rFonts w:ascii="Courier" w:hAnsi="Courier"/>
          <w:sz w:val="24"/>
        </w:rPr>
        <w:t xml:space="preserve"> allhier herausgegebenen Monatsschrift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Anzeige der Höferschen Buchdruckerei zum Erscheinen der neuen Monatsschrift "Der erzgebirgische Volksfreund", Zwickau,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28. Febr. 1820</w:t>
      </w:r>
      <w:r>
        <w:rPr>
          <w:rFonts w:ascii="Elite" w:hAnsi="Elite"/>
          <w:vanish/>
          <w:sz w:val="24"/>
        </w:rPr>
        <w:t>]z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"Der erzgebirgische Volksfreund", eine Monatsschrift zur Belebung und Unterhaltung für den Bürger und Landmann, Zwickau, Dritter Jahrgang 1822, Nr. 12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07.1823 - 10.1823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von Herrn </w:t>
      </w:r>
      <w:r>
        <w:rPr>
          <w:rFonts w:ascii="Elite" w:hAnsi="Elite"/>
          <w:vanish/>
          <w:sz w:val="24"/>
        </w:rPr>
        <w:t>p[4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Trinks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geschehenen Antrag, die Ausmittlung des Verfassers eines in Nr. 29 des Jahres 1829 des hier erscheinenden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unter dem Titel: "Über eine tödlich abgelaufene homöopathische Kur in Dresden" befindlichen anonymen Aufsatzes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Stadtrat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Wurzen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Redakteur der "Biene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6{&lt;Zwickau&gt;}]p</w:t>
      </w:r>
      <w:r>
        <w:rPr>
          <w:rFonts w:ascii="Courier" w:hAnsi="Courier"/>
          <w:sz w:val="24"/>
        </w:rPr>
        <w:t xml:space="preserve"> allhier wegen des in Nr. 33, S. 274, dieses Blattes befindliche</w:t>
      </w:r>
      <w:r>
        <w:rPr>
          <w:rFonts w:ascii="Courier" w:hAnsi="Courier"/>
          <w:sz w:val="24"/>
        </w:rPr>
        <w:t>n Aufsatzes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2{&lt;Wochenblatt&gt;}]t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Schneeberg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3. Jahrgang, 1829, Nr. 38, mit Gegendarstellung des Wurzener Stadtrates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Stadtrat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Redakteur der "</w:t>
      </w:r>
      <w:r>
        <w:rPr>
          <w:rFonts w:ascii="Elite" w:hAnsi="Elite"/>
          <w:vanish/>
          <w:sz w:val="24"/>
        </w:rPr>
        <w:t>t[&lt;Die &gt;</w:t>
      </w:r>
      <w:r>
        <w:rPr>
          <w:rFonts w:ascii="Courier" w:hAnsi="Courier"/>
          <w:sz w:val="24"/>
        </w:rPr>
        <w:t>Biene</w:t>
      </w:r>
      <w:r>
        <w:rPr>
          <w:rFonts w:ascii="Elite" w:hAnsi="Elite"/>
          <w:vanish/>
          <w:sz w:val="24"/>
        </w:rPr>
        <w:t>]t}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wegen eines Aufsatzes in dieser Zeitschrift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08.1830 - 03.1831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allerhöchsten Ortes anbefohlene Ausmittlung des Verfassers des in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}]</w:t>
      </w:r>
      <w:r>
        <w:rPr>
          <w:rFonts w:ascii="Elite" w:hAnsi="Elite"/>
          <w:vanish/>
          <w:sz w:val="24"/>
        </w:rPr>
        <w:t>t</w:t>
      </w:r>
      <w:r>
        <w:rPr>
          <w:rFonts w:ascii="Courier" w:hAnsi="Courier"/>
          <w:sz w:val="24"/>
        </w:rPr>
        <w:t>" im 49. Blatt unter der Überschrift "Dresden" aufgenommenen anstößigen Artikels und deshalb anzustellende Untersuchung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"Die Biene",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4. Jahrgang, 1830, Nr. 49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12.1830 - 03.1831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9a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9a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Bischof und Domdechant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Franz George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Lock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wider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 Ernst 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6{&lt;Zwickau&gt;}</w:t>
      </w:r>
      <w:r>
        <w:rPr>
          <w:rFonts w:ascii="Courier" w:hAnsi="Courier"/>
          <w:sz w:val="24"/>
        </w:rPr>
        <w:t xml:space="preserve"> allhier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 xml:space="preserve">Redakteur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}]t}]p</w:t>
      </w:r>
      <w:r>
        <w:rPr>
          <w:rFonts w:ascii="Courier" w:hAnsi="Courier"/>
          <w:sz w:val="24"/>
        </w:rPr>
        <w:t>",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"Die Biene", Zwickau, 5. Jahrgang, 1831, Nr. 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01.1831 - 02</w:t>
      </w:r>
      <w:r>
        <w:rPr>
          <w:rFonts w:ascii="Courier" w:hAnsi="Courier"/>
          <w:sz w:val="24"/>
        </w:rPr>
        <w:t>.1831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9b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Oberpostamt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Redakteur der "</w:t>
      </w:r>
      <w:r>
        <w:rPr>
          <w:rFonts w:ascii="Elite" w:hAnsi="Elite"/>
          <w:vanish/>
          <w:sz w:val="24"/>
        </w:rPr>
        <w:t>t[&lt;Die &gt;</w:t>
      </w:r>
      <w:r>
        <w:rPr>
          <w:rFonts w:ascii="Courier" w:hAnsi="Courier"/>
          <w:sz w:val="24"/>
        </w:rPr>
        <w:t>Biene</w:t>
      </w:r>
      <w:r>
        <w:rPr>
          <w:rFonts w:ascii="Elite" w:hAnsi="Elite"/>
          <w:vanish/>
          <w:sz w:val="24"/>
        </w:rPr>
        <w:t>]t}]p</w:t>
      </w:r>
      <w:r>
        <w:rPr>
          <w:rFonts w:ascii="Courier" w:hAnsi="Courier"/>
          <w:sz w:val="24"/>
        </w:rPr>
        <w:t>" wegen aufgenommener unrichtiger Angaben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"Die Biene",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5. Jahrgang, 1831, Nr. 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01.1831 - 04.1831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9c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9c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Oberpostamt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Redakteur der "Biene“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M. C. E.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wegen aufgenommener injuriöser Aufsätze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 xml:space="preserve"> t[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5. Jahrgang, 1831, Nr. 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</w:t>
      </w:r>
      <w:r>
        <w:rPr>
          <w:rFonts w:ascii="Courier" w:hAnsi="Courier"/>
          <w:sz w:val="24"/>
        </w:rPr>
        <w:t>1.1831 - 10.1831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10a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10a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Kommunrepräsentanten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 Carl 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Redakteur der "Biene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"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4. Jahrgang, 1830, Nr. 48, 49, 51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01.1831 - 09.1831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10b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Gerichtsverwalter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Elsterberg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Gustav Adolph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Ackermann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Redakteur der "</w:t>
      </w:r>
      <w:r>
        <w:rPr>
          <w:rFonts w:ascii="Elite" w:hAnsi="Elite"/>
          <w:vanish/>
          <w:sz w:val="24"/>
        </w:rPr>
        <w:t>t[&lt;Die &gt;</w:t>
      </w:r>
      <w:r>
        <w:rPr>
          <w:rFonts w:ascii="Courier" w:hAnsi="Courier"/>
          <w:sz w:val="24"/>
        </w:rPr>
        <w:t>Biene</w:t>
      </w:r>
      <w:r>
        <w:rPr>
          <w:rFonts w:ascii="Elite" w:hAnsi="Elite"/>
          <w:vanish/>
          <w:sz w:val="24"/>
        </w:rPr>
        <w:t>]t}]p</w:t>
      </w:r>
      <w:r>
        <w:rPr>
          <w:rFonts w:ascii="Courier" w:hAnsi="Courier"/>
          <w:sz w:val="24"/>
        </w:rPr>
        <w:t xml:space="preserve">" wegen aufgenommenen verleumderischen und lügenhaften </w:t>
      </w:r>
      <w:r>
        <w:rPr>
          <w:rFonts w:ascii="Courier" w:hAnsi="Courier"/>
          <w:sz w:val="24"/>
        </w:rPr>
        <w:t>Aufsatzes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02.1831 - 06.1831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Stadtrat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 Carl 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Redakteur der "Biene</w:t>
      </w:r>
      <w:r>
        <w:rPr>
          <w:rFonts w:ascii="Elite" w:hAnsi="Elite"/>
          <w:vanish/>
          <w:sz w:val="24"/>
        </w:rPr>
        <w:t>“}]p</w:t>
      </w:r>
      <w:r>
        <w:rPr>
          <w:rFonts w:ascii="Courier" w:hAnsi="Courier"/>
          <w:sz w:val="24"/>
        </w:rPr>
        <w:t xml:space="preserve"> 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5. Jahrgang, 1831, Nr. 21. -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Freyberger gemeinnützige Nachrichten für das Königlich Sächsische Erzgebirge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Freiberg, 32. Jahrgang, 1831, Nr. 18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05.1831 - 02.1832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Schützenhauptmann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Liebeskind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</w:t>
      </w:r>
      <w:r>
        <w:rPr>
          <w:rFonts w:ascii="Courier" w:hAnsi="Courier"/>
          <w:sz w:val="24"/>
        </w:rPr>
        <w:t>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Redakteur der "Biene</w:t>
      </w:r>
      <w:r>
        <w:rPr>
          <w:rFonts w:ascii="Elite" w:hAnsi="Elite"/>
          <w:vanish/>
          <w:sz w:val="24"/>
        </w:rPr>
        <w:t>“}]p</w:t>
      </w:r>
      <w:r>
        <w:rPr>
          <w:rFonts w:ascii="Courier" w:hAnsi="Courier"/>
          <w:sz w:val="24"/>
        </w:rPr>
        <w:t xml:space="preserve">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Schneeberg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2. Jahrgang,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1828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>, Nr. 50 ; 3. Jahrgang, 1829, Nr. 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01.1829 - 05.1829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Redakteur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Biene</w:t>
      </w:r>
      <w:r>
        <w:rPr>
          <w:rFonts w:ascii="Elite" w:hAnsi="Elite"/>
          <w:vanish/>
          <w:sz w:val="24"/>
        </w:rPr>
        <w:t>]t}]p</w:t>
      </w:r>
      <w:r>
        <w:rPr>
          <w:rFonts w:ascii="Courier" w:hAnsi="Courier"/>
          <w:sz w:val="24"/>
        </w:rPr>
        <w:t>" aufgegebene Benennung des Einsenders und Verfassers des Aufsatzes unter der Überschrift "Homöopathie"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4. Jahrgang, 1830, Nr. 37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08.1830 - 09.1830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Redakteur der "Bie</w:t>
      </w:r>
      <w:r>
        <w:rPr>
          <w:rFonts w:ascii="Courier" w:hAnsi="Courier"/>
          <w:sz w:val="24"/>
        </w:rPr>
        <w:t>ne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" aufgegebene Benennung des Verfassers des Aufsatzes in Nr. 3 der "Biene" unter der Überschrift "Lichtenstein"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“,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Schneeberg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4. Jahrgang, 1830, Nr.3, 12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03.1830 - 05.1830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Fürstlich Reußischen Regierung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Redakteur der "Biene</w:t>
      </w:r>
      <w:r>
        <w:rPr>
          <w:rFonts w:ascii="Elite" w:hAnsi="Elite"/>
          <w:vanish/>
          <w:sz w:val="24"/>
        </w:rPr>
        <w:t>“}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M. C .E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wegen aufgenommener falscher Angaben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5. Jahrgang, 1831, Nr. 44, 48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12.1831 - 06.1832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15b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</w:t>
      </w:r>
      <w:r>
        <w:rPr>
          <w:rFonts w:ascii="Courier" w:hAnsi="Courier"/>
          <w:sz w:val="24"/>
        </w:rPr>
        <w:t xml:space="preserve">s gegen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Stadtrat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M. Karl 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mehrerer Artikel in seiner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eingeleitete polizeiliche Verfahren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18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Erinnerungsblätter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Erinnerungsblätter für gebildete Leser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herausgegeben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>, 1823, 11. Mai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11.1822 - 05.1823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23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Herrn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6{&lt;Zwickau&gt;}]p</w:t>
      </w:r>
      <w:r>
        <w:rPr>
          <w:rFonts w:ascii="Courier" w:hAnsi="Courier"/>
          <w:sz w:val="24"/>
        </w:rPr>
        <w:t xml:space="preserve"> hier beabsich</w:t>
      </w:r>
      <w:r>
        <w:rPr>
          <w:rFonts w:ascii="Courier" w:hAnsi="Courier"/>
          <w:sz w:val="24"/>
        </w:rPr>
        <w:t xml:space="preserve">tigte Herausgabe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Elite" w:hAnsi="Elite"/>
          <w:vanish/>
          <w:sz w:val="24"/>
        </w:rPr>
        <w:t xml:space="preserve"> 1{</w:t>
      </w:r>
      <w:r>
        <w:rPr>
          <w:rFonts w:ascii="Courier" w:hAnsi="Courier"/>
          <w:sz w:val="24"/>
        </w:rPr>
        <w:t>Sonne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und deren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&lt;, Zeitschrift&gt;]s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02.1833 - 05.1833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24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 allerhöchsten Befehl bei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Schumann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&lt;Zwickau&gt;}]k</w:t>
      </w:r>
      <w:r>
        <w:rPr>
          <w:rFonts w:ascii="Courier" w:hAnsi="Courier"/>
          <w:sz w:val="24"/>
        </w:rPr>
        <w:t xml:space="preserve"> hier unternommene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Confiscation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Sammlung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Etui Bibliothek der deutschen Klassiker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1817 - 1819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25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wider die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Schumann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&lt;Zwickau&gt;}]k</w:t>
      </w:r>
      <w:r>
        <w:rPr>
          <w:rFonts w:ascii="Courier" w:hAnsi="Courier"/>
          <w:sz w:val="24"/>
        </w:rPr>
        <w:t xml:space="preserve"> hier wegen unternommenen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ss</w:t>
      </w:r>
      <w:r>
        <w:rPr>
          <w:rFonts w:ascii="Courier" w:hAnsi="Courier"/>
          <w:sz w:val="24"/>
        </w:rPr>
        <w:t xml:space="preserve">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Etui Bibliothek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geführte Beschwerde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1817 - 1828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30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Begründung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Zwickauer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es und anderer Zeitungen allda sowie die dazu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erzgebirgische Volksfreund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5. Jahrgang, 1824, Nr. 12 ;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", Zwickau, 1848, Nr.1 ;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Volkstümliche Blätter für den Bürger und Landmann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", Zwickau, 1849, Nr. 69 ;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Erzebirgische Eisenbahn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", Zwickau, 11. Jahrgang, 1849, Nr. 44 ;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Zeitblätter für Stadt und Dorf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Lichtenstein</w:t>
      </w:r>
      <w:r>
        <w:rPr>
          <w:rFonts w:ascii="Elite" w:hAnsi="Elite"/>
          <w:vanish/>
          <w:sz w:val="24"/>
        </w:rPr>
        <w:t>]o]t</w:t>
      </w:r>
      <w:r>
        <w:rPr>
          <w:rFonts w:ascii="Courier" w:hAnsi="Courier"/>
          <w:sz w:val="24"/>
        </w:rPr>
        <w:t>", Zwickau, 1849, Nr. 67 ;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Vereinigte Volksblätter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Thüringen</w:t>
      </w:r>
      <w:r>
        <w:rPr>
          <w:rFonts w:ascii="Elite" w:hAnsi="Elite"/>
          <w:vanish/>
          <w:sz w:val="24"/>
        </w:rPr>
        <w:t>]o]t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1850, Nr. 96 ; Anzeige für das neue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Lokalblatt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 xml:space="preserve">Neuer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Schönburg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'scher Anzeiger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", Amts- und Nachrichtenblatt, ab Mai 1851,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Glauchau</w:t>
      </w:r>
      <w:r>
        <w:rPr>
          <w:rFonts w:ascii="Elite" w:hAnsi="Elite"/>
          <w:vanish/>
          <w:sz w:val="24"/>
        </w:rPr>
        <w:t>]o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 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31 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&lt;wesen&gt;]s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Bücherwesen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 II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31 II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&lt;wesen&gt;]s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Bücherwesen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Flugblatt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Herrgott an Friedrich Wilh</w:t>
      </w:r>
      <w:r>
        <w:rPr>
          <w:rFonts w:ascii="Courier" w:hAnsi="Courier"/>
          <w:sz w:val="24"/>
        </w:rPr>
        <w:t>elm IV.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", August 1846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 III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31 III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&lt;wesen&gt;]s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Bücherwesen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04.1847 - 04.1848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32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Lokalzensursache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Nachträgliche Verordnung des sächsischen Innenministeriums über Verwaltung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vom 20. Dez. 1838 ; Verzeichnis der Titel der durch das sächsische Ministerium des Innern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1840; Gesetz- und Verordnungsblatt für das Königreich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1. Stück vom Jahre 1844 ;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Verordnung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zum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Elite" w:hAnsi="Elite"/>
          <w:vanish/>
          <w:sz w:val="24"/>
        </w:rPr>
        <w:t>}]s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35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Erzgebirgische Eisenbahn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"Erzgebirgische Eisenbahn",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12. Jahrgang, 1850, Nr. 36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09.1850 - 11.1850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B</w:t>
      </w:r>
      <w:r>
        <w:rPr>
          <w:rFonts w:ascii="Elite" w:hAnsi="Elite"/>
          <w:position w:val="6"/>
          <w:sz w:val="24"/>
        </w:rPr>
        <w:t>5</w:t>
      </w:r>
      <w:r>
        <w:rPr>
          <w:rFonts w:ascii="Courier" w:hAnsi="Courier"/>
          <w:sz w:val="24"/>
        </w:rPr>
        <w:t>, 36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Wochenblätter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1835 - 1847 ; 1847 - 1856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position w:val="6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</w:t>
      </w:r>
      <w:r>
        <w:rPr>
          <w:rFonts w:ascii="Elite" w:hAnsi="Elite"/>
          <w:position w:val="6"/>
          <w:sz w:val="24"/>
        </w:rPr>
        <w:t>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</w:t>
      </w:r>
      <w:r>
        <w:rPr>
          <w:rFonts w:ascii="Elite" w:hAnsi="Elite"/>
          <w:position w:val="6"/>
          <w:sz w:val="24"/>
        </w:rPr>
        <w:t xml:space="preserve">4 </w:t>
      </w:r>
      <w:r>
        <w:rPr>
          <w:rFonts w:ascii="Courier" w:hAnsi="Courier"/>
          <w:sz w:val="24"/>
        </w:rPr>
        <w:t>Polizeisachen \ Gewerbe- und Nahrungsstand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 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G</w:t>
      </w:r>
      <w:r>
        <w:rPr>
          <w:rFonts w:ascii="Elite" w:hAnsi="Elite"/>
          <w:position w:val="6"/>
          <w:sz w:val="24"/>
        </w:rPr>
        <w:t>4</w:t>
      </w:r>
      <w:r>
        <w:rPr>
          <w:rFonts w:ascii="Courier" w:hAnsi="Courier"/>
          <w:sz w:val="24"/>
        </w:rPr>
        <w:t>, 17 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Errichtung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polytechnisch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 mit Verbindung einer zu eröffnenden Sonntagsschul</w:t>
      </w:r>
      <w:r>
        <w:rPr>
          <w:rFonts w:ascii="Courier" w:hAnsi="Courier"/>
          <w:sz w:val="24"/>
        </w:rPr>
        <w:t xml:space="preserve">e bei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Statut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Elbeblatt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7. Jahrgang, 1838, Nr. 34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1828 - 1860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H</w:t>
      </w:r>
      <w:r>
        <w:rPr>
          <w:rFonts w:ascii="Elite" w:hAnsi="Elite"/>
          <w:position w:val="6"/>
          <w:sz w:val="24"/>
        </w:rPr>
        <w:t>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</w:t>
      </w:r>
      <w:r>
        <w:rPr>
          <w:rFonts w:ascii="Elite" w:hAnsi="Elite"/>
          <w:position w:val="6"/>
          <w:sz w:val="24"/>
        </w:rPr>
        <w:t>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 H</w:t>
      </w:r>
      <w:r>
        <w:rPr>
          <w:rFonts w:ascii="Elite" w:hAnsi="Elite"/>
          <w:position w:val="6"/>
          <w:sz w:val="24"/>
        </w:rPr>
        <w:t>1</w:t>
      </w:r>
      <w:r>
        <w:rPr>
          <w:rFonts w:ascii="Courier" w:hAnsi="Courier"/>
          <w:sz w:val="24"/>
        </w:rPr>
        <w:t>, 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Gesuche um Erlaubniß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f.w.d.a. betr.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1921 - 1929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VII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Zwickau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VII. Hauptabteilung Rat der Stadt Zwickau \ Raths-Parthey-Sachen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Elite" w:hAnsi="Elite"/>
          <w:position w:val="6"/>
          <w:sz w:val="24"/>
        </w:rPr>
        <w:t>F</w:t>
      </w:r>
      <w:r>
        <w:rPr>
          <w:rFonts w:ascii="Courier" w:hAnsi="Courier"/>
          <w:sz w:val="24"/>
        </w:rPr>
        <w:t xml:space="preserve"> 45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VII </w:t>
      </w:r>
      <w:r>
        <w:rPr>
          <w:rFonts w:ascii="Elite" w:hAnsi="Elite"/>
          <w:position w:val="6"/>
          <w:sz w:val="24"/>
        </w:rPr>
        <w:t>F</w:t>
      </w:r>
      <w:r>
        <w:rPr>
          <w:rFonts w:ascii="Courier" w:hAnsi="Courier"/>
          <w:sz w:val="24"/>
        </w:rPr>
        <w:t xml:space="preserve"> 45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6, 22b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Fiedler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6{&lt;Zwickau&gt;}]p</w:t>
      </w:r>
      <w:r>
        <w:rPr>
          <w:rFonts w:ascii="Courier" w:hAnsi="Courier"/>
          <w:sz w:val="24"/>
        </w:rPr>
        <w:t xml:space="preserve"> hier,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Elite" w:hAnsi="Elite"/>
          <w:position w:val="6"/>
          <w:sz w:val="24"/>
        </w:rPr>
        <w:t>L</w:t>
      </w:r>
      <w:r>
        <w:rPr>
          <w:rFonts w:ascii="Courier" w:hAnsi="Courier"/>
          <w:sz w:val="24"/>
        </w:rPr>
        <w:t xml:space="preserve"> 31a-e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VII </w:t>
      </w:r>
      <w:r>
        <w:rPr>
          <w:rFonts w:ascii="Elite" w:hAnsi="Elite"/>
          <w:position w:val="6"/>
          <w:sz w:val="24"/>
        </w:rPr>
        <w:t>L</w:t>
      </w:r>
      <w:r>
        <w:rPr>
          <w:rFonts w:ascii="Courier" w:hAnsi="Courier"/>
          <w:sz w:val="24"/>
        </w:rPr>
        <w:t xml:space="preserve"> 31a-e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6, Bl. 41b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Lippold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 phil.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Gustav Eduard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Winkelschriftstellerei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; 1863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Elite" w:hAnsi="Elite"/>
          <w:position w:val="6"/>
          <w:sz w:val="24"/>
        </w:rPr>
        <w:t>L</w:t>
      </w:r>
      <w:r>
        <w:rPr>
          <w:rFonts w:ascii="Courier" w:hAnsi="Courier"/>
          <w:sz w:val="24"/>
        </w:rPr>
        <w:t xml:space="preserve"> 32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VII </w:t>
      </w:r>
      <w:r>
        <w:rPr>
          <w:rFonts w:ascii="Elite" w:hAnsi="Elite"/>
          <w:position w:val="6"/>
          <w:sz w:val="24"/>
        </w:rPr>
        <w:t>L</w:t>
      </w:r>
      <w:r>
        <w:rPr>
          <w:rFonts w:ascii="Courier" w:hAnsi="Courier"/>
          <w:sz w:val="24"/>
        </w:rPr>
        <w:t xml:space="preserve"> 32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6, Bl. 41b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Lange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Caroline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sz w:val="24"/>
        </w:rPr>
        <w:t xml:space="preserve">wegen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sz w:val="24"/>
        </w:rPr>
        <w:t>Winkelschriftstellerei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Zwickau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X. Hauptabteilung Rat der Stadt Zwickau \ Innungssachen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Elite" w:hAnsi="Elite"/>
          <w:position w:val="6"/>
          <w:sz w:val="24"/>
        </w:rPr>
        <w:t>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1. Allgemeine Innungs-Sachen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X </w:t>
      </w:r>
      <w:r>
        <w:rPr>
          <w:rFonts w:ascii="Elite" w:hAnsi="Elite"/>
          <w:position w:val="6"/>
          <w:sz w:val="24"/>
        </w:rPr>
        <w:t>1</w:t>
      </w:r>
      <w:r>
        <w:rPr>
          <w:rFonts w:ascii="Courier" w:hAnsi="Courier"/>
          <w:sz w:val="24"/>
        </w:rPr>
        <w:t xml:space="preserve"> 28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6, Bl. 216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Gesuch um Concession zur Ausübung des Gewerbs eines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sz w:val="24"/>
        </w:rPr>
        <w:t>Buch</w:t>
      </w:r>
      <w:r>
        <w:rPr>
          <w:rFonts w:ascii="Elite" w:hAnsi="Elite"/>
          <w:vanish/>
          <w:sz w:val="24"/>
        </w:rPr>
        <w:t>&lt;händler&gt;]ss</w:t>
      </w:r>
      <w:r>
        <w:rPr>
          <w:rFonts w:ascii="Courier" w:hAnsi="Courier"/>
          <w:sz w:val="24"/>
        </w:rPr>
        <w:t>- oder Kunsthä</w:t>
      </w:r>
      <w:r>
        <w:rPr>
          <w:rFonts w:ascii="Courier" w:hAnsi="Courier"/>
          <w:sz w:val="24"/>
        </w:rPr>
        <w:t xml:space="preserve">ndlers,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etc. betr.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X </w:t>
      </w:r>
      <w:r>
        <w:rPr>
          <w:rFonts w:ascii="Elite" w:hAnsi="Elite"/>
          <w:position w:val="6"/>
          <w:sz w:val="24"/>
        </w:rPr>
        <w:t>1</w:t>
      </w:r>
      <w:r>
        <w:rPr>
          <w:rFonts w:ascii="Courier" w:hAnsi="Courier"/>
          <w:sz w:val="24"/>
        </w:rPr>
        <w:t xml:space="preserve"> 41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6, Bl. 217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Verzeichniß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 über die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&lt;handlung}]sen&gt;</w:t>
      </w:r>
      <w:r>
        <w:rPr>
          <w:rFonts w:ascii="Courier" w:hAnsi="Courier"/>
          <w:sz w:val="24"/>
        </w:rPr>
        <w:t>- und Kunsthandlungen, Gasthöfe, Agenten, Trödler, Abdecker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  <w:vertAlign w:val="superscript"/>
        </w:rPr>
        <w:t>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Buchbinder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X </w:t>
      </w:r>
      <w:r>
        <w:rPr>
          <w:rFonts w:ascii="Courier" w:hAnsi="Courier"/>
          <w:sz w:val="24"/>
          <w:vertAlign w:val="superscript"/>
        </w:rPr>
        <w:t>7</w:t>
      </w:r>
      <w:r>
        <w:rPr>
          <w:rFonts w:ascii="Courier" w:hAnsi="Courier"/>
          <w:sz w:val="24"/>
        </w:rPr>
        <w:t xml:space="preserve"> 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6, Bl. 225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Statuten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&lt;Zwickau&gt;}]k</w:t>
      </w:r>
      <w:r>
        <w:rPr>
          <w:rFonts w:ascii="Courier" w:hAnsi="Courier"/>
          <w:sz w:val="24"/>
        </w:rPr>
        <w:t xml:space="preserve"> btr.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X </w:t>
      </w:r>
      <w:r>
        <w:rPr>
          <w:rFonts w:ascii="Elite" w:hAnsi="Elite"/>
          <w:position w:val="6"/>
          <w:sz w:val="24"/>
        </w:rPr>
        <w:t>7</w:t>
      </w:r>
      <w:r>
        <w:rPr>
          <w:rFonts w:ascii="Courier" w:hAnsi="Courier"/>
          <w:sz w:val="24"/>
        </w:rPr>
        <w:t xml:space="preserve"> 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6, Bl. 225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Dekret, Statutenbestätigung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Buchbinderinnung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]o}]k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X </w:t>
      </w:r>
      <w:r>
        <w:rPr>
          <w:rFonts w:ascii="Elite" w:hAnsi="Elite"/>
          <w:position w:val="6"/>
          <w:sz w:val="24"/>
        </w:rPr>
        <w:t>7</w:t>
      </w:r>
      <w:r>
        <w:rPr>
          <w:rFonts w:ascii="Courier" w:hAnsi="Courier"/>
          <w:sz w:val="24"/>
        </w:rPr>
        <w:t xml:space="preserve"> 11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6, Bl. 225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</w:t>
      </w:r>
      <w:r>
        <w:rPr>
          <w:rFonts w:ascii="Courier" w:hAnsi="Courier"/>
          <w:sz w:val="24"/>
        </w:rPr>
        <w:t>chbinder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X </w:t>
      </w:r>
      <w:r>
        <w:rPr>
          <w:rFonts w:ascii="Elite" w:hAnsi="Elite"/>
          <w:position w:val="6"/>
          <w:sz w:val="24"/>
        </w:rPr>
        <w:t>7</w:t>
      </w:r>
      <w:r>
        <w:rPr>
          <w:rFonts w:ascii="Courier" w:hAnsi="Courier"/>
          <w:sz w:val="24"/>
        </w:rPr>
        <w:t xml:space="preserve"> 14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Schönburg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ische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Buchbinder-Innungsartikel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Spezialartikel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Buchbinderbez.Innung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Glauchau</w:t>
      </w:r>
      <w:r>
        <w:rPr>
          <w:rFonts w:ascii="Elite" w:hAnsi="Elite"/>
          <w:vanish/>
          <w:sz w:val="24"/>
        </w:rPr>
        <w:t>]o}]k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; 1847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Elite" w:hAnsi="Elite"/>
          <w:position w:val="6"/>
          <w:sz w:val="24"/>
        </w:rPr>
        <w:t>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8. Buchdrucker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X </w:t>
      </w:r>
      <w:r>
        <w:rPr>
          <w:rFonts w:ascii="Elite" w:hAnsi="Elite"/>
          <w:position w:val="6"/>
          <w:sz w:val="24"/>
        </w:rPr>
        <w:t>8</w:t>
      </w:r>
      <w:r>
        <w:rPr>
          <w:rFonts w:ascii="Courier" w:hAnsi="Courier"/>
          <w:sz w:val="24"/>
        </w:rPr>
        <w:t xml:space="preserve"> 10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6, Bl. 226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Concessionirung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u. Steindruckereien und Verpflichtung derer Inhaber bt.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1846 - 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Ma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Mariental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Amtshauptmannschaft Zwickau \ Gemeinde Marienthal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123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EL 6682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Schankerlaubnisgesuch - J. D.</w:t>
      </w:r>
      <w:r>
        <w:rPr>
          <w:rFonts w:ascii="Courier" w:hAnsi="Courier"/>
          <w:sz w:val="24"/>
        </w:rPr>
        <w:t xml:space="preserve"> Kreß, Juni - Dezember 1866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Statuten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"Concordia"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Marienthal</w:t>
      </w:r>
      <w:r>
        <w:rPr>
          <w:rFonts w:ascii="Elite" w:hAnsi="Elite"/>
          <w:vanish/>
          <w:sz w:val="24"/>
        </w:rPr>
        <w:t>]o}]k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Elite" w:hAnsi="Elite"/>
          <w:vanish/>
          <w:sz w:val="24"/>
        </w:rPr>
        <w:t>43</w:t>
      </w:r>
      <w:r>
        <w:rPr>
          <w:rFonts w:ascii="Elite" w:hAnsi="Elite"/>
          <w:vanish/>
          <w:sz w:val="24"/>
        </w:rPr>
        <w:tab/>
        <w:t>1866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248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Vorschläge zur Gründung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09.12.1886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274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EL 560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Jahresrechnungen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Marienthal</w:t>
      </w:r>
      <w:r>
        <w:rPr>
          <w:rFonts w:ascii="Elite" w:hAnsi="Elite"/>
          <w:vanish/>
          <w:sz w:val="24"/>
        </w:rPr>
        <w:t>]o}]k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; 1898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275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EL 561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Jahresrechnungen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Marienthal</w:t>
      </w:r>
      <w:r>
        <w:rPr>
          <w:rFonts w:ascii="Elite" w:hAnsi="Elite"/>
          <w:vanish/>
          <w:sz w:val="24"/>
        </w:rPr>
        <w:t>]o}]k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Vermischte Bestände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Vermischte Bestände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Ordner EL 3694 - 10109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EL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Eckersbach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4110 / XII S 297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III/14/7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Gewerbepolizei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4118 / XIII S 253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III/17/1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1916 - 1921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6786 / E 22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XVIII, 3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Gewerbebetrieb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Umherziehen</w:t>
      </w:r>
      <w:r>
        <w:rPr>
          <w:rFonts w:ascii="Elite" w:hAnsi="Elite"/>
          <w:vanish/>
          <w:sz w:val="24"/>
        </w:rPr>
        <w:t>}]s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7449 / V A</w:t>
      </w:r>
      <w:r>
        <w:rPr>
          <w:rFonts w:ascii="Elite" w:hAnsi="Elite"/>
          <w:position w:val="6"/>
          <w:sz w:val="24"/>
        </w:rPr>
        <w:t>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152 a,b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Bewahrung der Jugend vor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Schund- und Schmutzschriften</w:t>
      </w:r>
      <w:r>
        <w:rPr>
          <w:rFonts w:ascii="Elite" w:hAnsi="Elite"/>
          <w:vanish/>
          <w:sz w:val="24"/>
        </w:rPr>
        <w:t>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8890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Kistner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Siegel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s[&lt;Musikverlag&gt;]s]k</w:t>
      </w:r>
      <w:r>
        <w:rPr>
          <w:rFonts w:ascii="Courier" w:hAnsi="Courier"/>
          <w:sz w:val="24"/>
        </w:rPr>
        <w:t xml:space="preserve">. Schriftverkehr mit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Musikverleger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9393 a-b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für 1928 und 1929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9464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Übersichten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ausgestellte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Wandergewerbescheine</w:t>
      </w:r>
      <w:r>
        <w:rPr>
          <w:rFonts w:ascii="Elite" w:hAnsi="Elite"/>
          <w:vanish/>
          <w:sz w:val="24"/>
        </w:rPr>
        <w:t>}]s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9853 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der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Soldatenpost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Hahn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Archivdirektor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Bd. 1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01.1940 - 08.1942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9853 II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der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Soldatenpost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Hahn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Stadtarchivdirektor</w:t>
      </w:r>
      <w:r>
        <w:rPr>
          <w:rFonts w:ascii="Elite" w:hAnsi="Elite"/>
          <w:vanish/>
          <w:sz w:val="24"/>
        </w:rPr>
        <w:t>}]p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09.1942 - 08.1944</w:t>
      </w: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362C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62CF"/>
    <w:rsid w:val="0033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778FD-C810-4B49-85ED-76B58F70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170</TotalTime>
  <Pages>2</Pages>
  <Words>1843</Words>
  <Characters>11612</Characters>
  <Application>Microsoft Office Word</Application>
  <DocSecurity>4</DocSecurity>
  <Lines>96</Lines>
  <Paragraphs>26</Paragraphs>
  <ScaleCrop>false</ScaleCrop>
  <Company>Deutsche Nationalbibliothek</Company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Zwickau</dc:title>
  <dc:subject/>
  <dc:creator>Fischer</dc:creator>
  <cp:keywords>DFG-Quellrepertorium StA Zwickau</cp:keywords>
  <dc:description>erh. in Lpz. am 19.04.1993, bearb. am 20.04.1993 in Lpz.</dc:description>
  <cp:lastModifiedBy>Wendler, André</cp:lastModifiedBy>
  <cp:revision>2</cp:revision>
  <cp:lastPrinted>8909-06-25T01:07:42Z</cp:lastPrinted>
  <dcterms:created xsi:type="dcterms:W3CDTF">2021-02-26T08:56:00Z</dcterms:created>
  <dcterms:modified xsi:type="dcterms:W3CDTF">2021-02-26T08:56:00Z</dcterms:modified>
</cp:coreProperties>
</file>