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9A17" w14:textId="6FD7B7A3" w:rsidR="00962B02" w:rsidRDefault="00962B02">
      <w:pPr>
        <w:rPr>
          <w:noProof/>
        </w:rPr>
      </w:pPr>
      <w:r>
        <w:rPr>
          <w:noProof/>
        </w:rPr>
        <w:t>In order to complete the Week 1 exercise, I erased the line that was used to draw a rectangle and I used “g.DrawEllipsis” to draw a circle in the bottom right.</w:t>
      </w:r>
    </w:p>
    <w:p w14:paraId="0FFB0505" w14:textId="08619C96" w:rsidR="00962B02" w:rsidRDefault="00962B02">
      <w:pPr>
        <w:rPr>
          <w:noProof/>
        </w:rPr>
      </w:pPr>
      <w:r>
        <w:rPr>
          <w:noProof/>
        </w:rPr>
        <w:drawing>
          <wp:inline distT="0" distB="0" distL="0" distR="0" wp14:anchorId="23C0CF68" wp14:editId="046B7603">
            <wp:extent cx="4934639" cy="5068007"/>
            <wp:effectExtent l="0" t="0" r="0" b="0"/>
            <wp:docPr id="2105038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8224" name="Picture 2105038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1636" w14:textId="7E781168" w:rsidR="00962B02" w:rsidRDefault="00962B02" w:rsidP="00962B02">
      <w:pPr>
        <w:pStyle w:val="Subtitle"/>
      </w:pPr>
      <w:r>
        <w:t>Week 1 Output</w:t>
      </w:r>
    </w:p>
    <w:sectPr w:rsidR="0096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02"/>
    <w:rsid w:val="0033604A"/>
    <w:rsid w:val="00962B02"/>
    <w:rsid w:val="00AB3AE2"/>
    <w:rsid w:val="00C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9A0B"/>
  <w15:chartTrackingRefBased/>
  <w15:docId w15:val="{EB3DCD88-6EAA-4866-A5D9-BEE2D8A0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Buckingham, James (Student)</dc:creator>
  <cp:keywords/>
  <dc:description/>
  <cp:lastModifiedBy>Buckingham, James (Student)</cp:lastModifiedBy>
  <cp:revision>2</cp:revision>
  <dcterms:created xsi:type="dcterms:W3CDTF">2026-01-19T11:06:00Z</dcterms:created>
  <dcterms:modified xsi:type="dcterms:W3CDTF">2026-01-19T11:15:00Z</dcterms:modified>
</cp:coreProperties>
</file>