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 w:firstLine="0"/>
      </w:pPr>
      <w:r>
        <w:rPr>
          <w:rtl w:val="0"/>
        </w:rPr>
        <w:t>Nom pr</w:t>
      </w:r>
      <w:r>
        <w:rPr>
          <w:rFonts w:hAnsi="Helvetica" w:hint="default"/>
          <w:rtl w:val="0"/>
        </w:rPr>
        <w:t>é</w:t>
      </w:r>
      <w:r>
        <w:rPr>
          <w:rtl w:val="0"/>
        </w:rPr>
        <w:t>nom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 w:firstLine="0"/>
      </w:pPr>
      <w:r>
        <w:rPr>
          <w:rtl w:val="0"/>
        </w:rPr>
        <w:t>Age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 w:firstLine="0"/>
      </w:pPr>
      <w:r>
        <w:rPr>
          <w:rtl w:val="0"/>
          <w:lang w:val="fr-FR"/>
        </w:rPr>
        <w:t>Lieu d'habitation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 w:firstLine="0"/>
      </w:pPr>
      <w:r>
        <w:rPr>
          <w:rtl w:val="0"/>
          <w:lang w:val="fr-FR"/>
        </w:rPr>
        <w:t>Niveau social / Culturel</w:t>
      </w: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 w:firstLine="0"/>
      </w:pPr>
      <w:r>
        <w:rPr>
          <w:rtl w:val="0"/>
          <w:lang w:val="fr-FR"/>
        </w:rPr>
        <w:t>Travail / Occupation</w:t>
      </w:r>
    </w:p>
    <w:p>
      <w:pPr>
        <w:pStyle w:val="Sous-section 1"/>
        <w:bidi w:val="0"/>
      </w:pPr>
      <w:r>
        <w:rPr>
          <w:rFonts w:ascii="Helvetica" w:cs="Arial Unicode MS" w:hAnsi="Arial Unicode MS" w:eastAsia="Arial Unicode MS"/>
          <w:rtl w:val="0"/>
        </w:rPr>
        <w:t>Histoire / Profil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Situer le persona, raconter bri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vement son parcours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 1"/>
        <w:bidi w:val="0"/>
      </w:pPr>
      <w:r>
        <w:rPr>
          <w:rFonts w:ascii="Helvetica" w:cs="Arial Unicode MS" w:hAnsi="Arial Unicode MS" w:eastAsia="Arial Unicode MS"/>
          <w:rtl w:val="0"/>
        </w:rPr>
        <w:t>Motivation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En quoi est-il concern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? Pourquoi a-t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241300</wp:posOffset>
                </wp:positionV>
                <wp:extent cx="1511300" cy="3429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b w:val="0"/>
                                <w:bCs w:val="0"/>
                                <w:color w:val="a9a9a9"/>
                                <w:sz w:val="36"/>
                                <w:szCs w:val="36"/>
                                <w:rtl w:val="0"/>
                              </w:rPr>
                              <w:t>Slogan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6.0pt;margin-top:19.0pt;width:119.0pt;height:2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b w:val="0"/>
                          <w:bCs w:val="0"/>
                          <w:color w:val="a9a9a9"/>
                          <w:sz w:val="36"/>
                          <w:szCs w:val="36"/>
                          <w:rtl w:val="0"/>
                        </w:rPr>
                        <w:t>Slogan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723900</wp:posOffset>
                </wp:positionV>
                <wp:extent cx="1511300" cy="1536700"/>
                <wp:effectExtent l="0" t="0" r="0" b="0"/>
                <wp:wrapThrough wrapText="bothSides" distL="152400" distR="152400">
                  <wp:wrapPolygon edited="1">
                    <wp:start x="-182" y="-179"/>
                    <wp:lineTo x="-182" y="0"/>
                    <wp:lineTo x="-182" y="21600"/>
                    <wp:lineTo x="-182" y="21779"/>
                    <wp:lineTo x="0" y="21779"/>
                    <wp:lineTo x="21600" y="21779"/>
                    <wp:lineTo x="21782" y="21779"/>
                    <wp:lineTo x="21782" y="21600"/>
                    <wp:lineTo x="21782" y="0"/>
                    <wp:lineTo x="21782" y="-179"/>
                    <wp:lineTo x="21600" y="-179"/>
                    <wp:lineTo x="0" y="-179"/>
                    <wp:lineTo x="-182" y="-179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367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.0pt;margin-top:57.0pt;width:119.0pt;height:1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1917700</wp:posOffset>
                </wp:positionV>
                <wp:extent cx="558800" cy="241300"/>
                <wp:effectExtent l="0" t="0" r="0" b="0"/>
                <wp:wrapSquare wrapText="bothSides" distL="152400" distR="152400"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"/>
                              <w:tabs>
                                <w:tab w:val="left" w:pos="709"/>
                              </w:tabs>
                            </w:pPr>
                            <w:r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  <w:rtl w:val="0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3.0pt;margin-top:151.0pt;width:44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tabs>
                          <w:tab w:val="left" w:pos="709"/>
                        </w:tabs>
                      </w:pPr>
                      <w:r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  <w:rtl w:val="0"/>
                        </w:rPr>
                        <w:t>Photo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  <w:lang w:val="fr-FR"/>
        </w:rPr>
        <w:t>-il besoin du service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 1"/>
        <w:bidi w:val="0"/>
      </w:pPr>
      <w:r>
        <w:rPr>
          <w:rFonts w:ascii="Helvetica" w:cs="Arial Unicode MS" w:hAnsi="Arial Unicode MS" w:eastAsia="Arial Unicode MS"/>
          <w:rtl w:val="0"/>
        </w:rPr>
        <w:t>Frustration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Qu'est ce qui peut le freiner dans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utilisation du service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 1"/>
        <w:bidi w:val="0"/>
      </w:pPr>
      <w:r>
        <w:rPr>
          <w:rFonts w:ascii="Helvetica" w:cs="Arial Unicode MS" w:hAnsi="Arial Unicode MS" w:eastAsia="Arial Unicode MS"/>
          <w:rtl w:val="0"/>
        </w:rPr>
        <w:t>L'exp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n-US"/>
        </w:rPr>
        <w:t>rience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Les sc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narios, les fonctions,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 …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attendus par l'utilisateur pour un usage 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al.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 et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 et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 et bas de page">
    <w:name w:val="En-tête et bas de page"/>
    <w:next w:val="En-tête et bas de page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64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aaaaa"/>
      <w:spacing w:val="0"/>
      <w:kern w:val="0"/>
      <w:position w:val="0"/>
      <w:sz w:val="24"/>
      <w:szCs w:val="24"/>
      <w:u w:val="none"/>
      <w:shd w:val="clear" w:color="auto" w:fill="ffffff"/>
      <w:vertAlign w:val="baseline"/>
    </w:rPr>
  </w:style>
  <w:style w:type="paragraph" w:styleId="Sous-section 1">
    <w:name w:val="Sous-section 1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