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B8" w:rsidRDefault="007B2C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E5351" wp14:editId="3CAEEFBE">
                <wp:simplePos x="0" y="0"/>
                <wp:positionH relativeFrom="column">
                  <wp:posOffset>-584835</wp:posOffset>
                </wp:positionH>
                <wp:positionV relativeFrom="paragraph">
                  <wp:posOffset>-457200</wp:posOffset>
                </wp:positionV>
                <wp:extent cx="1304925" cy="34290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CB8" w:rsidRDefault="007B2CB8" w:rsidP="007B2CB8">
                            <w:pPr>
                              <w:jc w:val="center"/>
                            </w:pPr>
                            <w:r>
                              <w:t>Títulos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46.05pt;margin-top:-36pt;width:10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" fillcolor="white [3201]" strokecolor="#f79646 [3209]" strokeweight="2pt">
                <v:textbox>
                  <w:txbxContent>
                    <w:p w:rsidR="007B2CB8" w:rsidRDefault="007B2CB8" w:rsidP="007B2CB8">
                      <w:pPr>
                        <w:jc w:val="center"/>
                      </w:pPr>
                      <w:r>
                        <w:t>Títulos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FE3C" wp14:editId="59960489">
                <wp:simplePos x="0" y="0"/>
                <wp:positionH relativeFrom="column">
                  <wp:posOffset>720090</wp:posOffset>
                </wp:positionH>
                <wp:positionV relativeFrom="paragraph">
                  <wp:posOffset>-209550</wp:posOffset>
                </wp:positionV>
                <wp:extent cx="371475" cy="0"/>
                <wp:effectExtent l="0" t="76200" r="28575" b="1143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56.7pt;margin-top:-16.5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E86DE" wp14:editId="5628D88D">
                <wp:simplePos x="0" y="0"/>
                <wp:positionH relativeFrom="margin">
                  <wp:posOffset>1090295</wp:posOffset>
                </wp:positionH>
                <wp:positionV relativeFrom="paragraph">
                  <wp:posOffset>-409575</wp:posOffset>
                </wp:positionV>
                <wp:extent cx="1247775" cy="1514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CB8" w:rsidRDefault="007B2CB8" w:rsidP="007B2CB8">
                            <w:r>
                              <w:t>Remessa</w:t>
                            </w:r>
                          </w:p>
                          <w:p w:rsidR="007B2CB8" w:rsidRDefault="007B2CB8" w:rsidP="007B2CB8">
                            <w:r>
                              <w:t>Gerar Remessa</w:t>
                            </w:r>
                          </w:p>
                          <w:p w:rsidR="007B2CB8" w:rsidRDefault="007B2CB8" w:rsidP="007B2CB8">
                            <w:r>
                              <w:t>Central Remessa</w:t>
                            </w:r>
                          </w:p>
                          <w:p w:rsidR="007B2CB8" w:rsidRDefault="007B2CB8" w:rsidP="007B2CB8">
                            <w:r>
                              <w:t>Importação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o:spid="_x0000_s1027" style="position:absolute;margin-left:85.85pt;margin-top:-32.25pt;width:98.25pt;height:119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" fillcolor="white [3201]" strokecolor="#f79646 [3209]" strokeweight="2pt">
                <v:textbox>
                  <w:txbxContent>
                    <w:p w:rsidR="007B2CB8" w:rsidRDefault="007B2CB8" w:rsidP="007B2CB8">
                      <w:r>
                        <w:t>Remessa</w:t>
                      </w:r>
                    </w:p>
                    <w:p w:rsidR="007B2CB8" w:rsidRDefault="007B2CB8" w:rsidP="007B2CB8">
                      <w:r>
                        <w:t>Gerar Remessa</w:t>
                      </w:r>
                    </w:p>
                    <w:p w:rsidR="007B2CB8" w:rsidRDefault="007B2CB8" w:rsidP="007B2CB8">
                      <w:r>
                        <w:t>Central Remessa</w:t>
                      </w:r>
                    </w:p>
                    <w:p w:rsidR="007B2CB8" w:rsidRDefault="007B2CB8" w:rsidP="007B2CB8">
                      <w:r>
                        <w:t>Importação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5B720" wp14:editId="131F0472">
                <wp:simplePos x="0" y="0"/>
                <wp:positionH relativeFrom="column">
                  <wp:posOffset>2967990</wp:posOffset>
                </wp:positionH>
                <wp:positionV relativeFrom="paragraph">
                  <wp:posOffset>-695325</wp:posOffset>
                </wp:positionV>
                <wp:extent cx="1962150" cy="8382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CB8" w:rsidRDefault="007B2CB8" w:rsidP="007B2CB8">
                            <w:pPr>
                              <w:spacing w:after="0"/>
                            </w:pPr>
                            <w:r>
                              <w:t>Cadastrar</w:t>
                            </w:r>
                          </w:p>
                          <w:p w:rsidR="007B2CB8" w:rsidRDefault="007B2CB8" w:rsidP="007B2CB8">
                            <w:pPr>
                              <w:spacing w:after="0"/>
                            </w:pPr>
                            <w:r>
                              <w:t>Alterar Item Remessa</w:t>
                            </w:r>
                          </w:p>
                          <w:p w:rsidR="007B2CB8" w:rsidRDefault="007B2CB8" w:rsidP="007B2CB8">
                            <w:pPr>
                              <w:spacing w:after="0"/>
                            </w:pPr>
                            <w:r>
                              <w:t>Cancelar Item Remessa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233.7pt;margin-top:-54.75pt;width:154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" fillcolor="white [3201]" strokecolor="#f79646 [3209]" strokeweight="2pt">
                <v:textbox>
                  <w:txbxContent>
                    <w:p w:rsidR="007B2CB8" w:rsidRDefault="007B2CB8" w:rsidP="007B2CB8">
                      <w:pPr>
                        <w:spacing w:after="0"/>
                      </w:pPr>
                      <w:r>
                        <w:t>Cadastrar</w:t>
                      </w:r>
                    </w:p>
                    <w:p w:rsidR="007B2CB8" w:rsidRDefault="007B2CB8" w:rsidP="007B2CB8">
                      <w:pPr>
                        <w:spacing w:after="0"/>
                      </w:pPr>
                      <w:r>
                        <w:t>Alterar Item Remessa</w:t>
                      </w:r>
                    </w:p>
                    <w:p w:rsidR="007B2CB8" w:rsidRDefault="007B2CB8" w:rsidP="007B2CB8">
                      <w:pPr>
                        <w:spacing w:after="0"/>
                      </w:pPr>
                      <w:r>
                        <w:t>Cancelar Item Remessa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1FF62" wp14:editId="5E4F2399">
                <wp:simplePos x="0" y="0"/>
                <wp:positionH relativeFrom="column">
                  <wp:posOffset>2339340</wp:posOffset>
                </wp:positionH>
                <wp:positionV relativeFrom="paragraph">
                  <wp:posOffset>-333375</wp:posOffset>
                </wp:positionV>
                <wp:extent cx="628650" cy="0"/>
                <wp:effectExtent l="0" t="76200" r="19050" b="1143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84.2pt;margin-top:-26.25pt;width:49.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B2CB8" w:rsidRDefault="007B2CB8"/>
    <w:p w:rsidR="007B2CB8" w:rsidRDefault="007B2CB8"/>
    <w:p w:rsidR="007B2CB8" w:rsidRDefault="007B2CB8"/>
    <w:p w:rsidR="007B2CB8" w:rsidRDefault="007B2CB8">
      <w:r>
        <w:t>Área de cadastro de títulos: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1843"/>
      </w:tblGrid>
      <w:tr w:rsidR="007B2CB8" w:rsidTr="003178DB">
        <w:tc>
          <w:tcPr>
            <w:tcW w:w="2376" w:type="dxa"/>
          </w:tcPr>
          <w:p w:rsidR="007B2CB8" w:rsidRDefault="007B2CB8">
            <w:r>
              <w:t>Campo</w:t>
            </w:r>
          </w:p>
        </w:tc>
        <w:tc>
          <w:tcPr>
            <w:tcW w:w="1843" w:type="dxa"/>
          </w:tcPr>
          <w:p w:rsidR="007B2CB8" w:rsidRDefault="007B2CB8">
            <w:r>
              <w:t>Tipo</w:t>
            </w:r>
          </w:p>
        </w:tc>
        <w:tc>
          <w:tcPr>
            <w:tcW w:w="1843" w:type="dxa"/>
          </w:tcPr>
          <w:p w:rsidR="007B2CB8" w:rsidRDefault="007B2CB8">
            <w:r>
              <w:t>FKPK</w:t>
            </w:r>
          </w:p>
        </w:tc>
      </w:tr>
      <w:tr w:rsidR="007B2CB8" w:rsidTr="003178DB">
        <w:tc>
          <w:tcPr>
            <w:tcW w:w="2376" w:type="dxa"/>
          </w:tcPr>
          <w:p w:rsidR="007B2CB8" w:rsidRDefault="007B2CB8">
            <w:r>
              <w:t>Título</w:t>
            </w:r>
          </w:p>
        </w:tc>
        <w:tc>
          <w:tcPr>
            <w:tcW w:w="1843" w:type="dxa"/>
          </w:tcPr>
          <w:p w:rsidR="007B2CB8" w:rsidRDefault="00A330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1843" w:type="dxa"/>
          </w:tcPr>
          <w:p w:rsidR="007B2CB8" w:rsidRDefault="007B2CB8"/>
        </w:tc>
      </w:tr>
      <w:tr w:rsidR="007B2CB8" w:rsidTr="003178DB">
        <w:tc>
          <w:tcPr>
            <w:tcW w:w="2376" w:type="dxa"/>
          </w:tcPr>
          <w:p w:rsidR="007B2CB8" w:rsidRDefault="007B2CB8">
            <w:r>
              <w:t>Emissão</w:t>
            </w:r>
          </w:p>
        </w:tc>
        <w:tc>
          <w:tcPr>
            <w:tcW w:w="1843" w:type="dxa"/>
          </w:tcPr>
          <w:p w:rsidR="007B2CB8" w:rsidRDefault="007B2CB8">
            <w:r>
              <w:t>Date</w:t>
            </w:r>
          </w:p>
        </w:tc>
        <w:tc>
          <w:tcPr>
            <w:tcW w:w="1843" w:type="dxa"/>
          </w:tcPr>
          <w:p w:rsidR="007B2CB8" w:rsidRDefault="007B2CB8"/>
        </w:tc>
      </w:tr>
      <w:tr w:rsidR="007B2CB8" w:rsidTr="003178DB">
        <w:tc>
          <w:tcPr>
            <w:tcW w:w="2376" w:type="dxa"/>
          </w:tcPr>
          <w:p w:rsidR="007B2CB8" w:rsidRDefault="007B2CB8">
            <w:proofErr w:type="spellStart"/>
            <w:r>
              <w:t>Espec_titulos</w:t>
            </w:r>
            <w:proofErr w:type="spellEnd"/>
          </w:p>
        </w:tc>
        <w:tc>
          <w:tcPr>
            <w:tcW w:w="1843" w:type="dxa"/>
          </w:tcPr>
          <w:p w:rsidR="007B2CB8" w:rsidRDefault="00A3300B"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1843" w:type="dxa"/>
          </w:tcPr>
          <w:p w:rsidR="007B2CB8" w:rsidRDefault="00A3300B">
            <w:r>
              <w:t>CDA (padrão)</w:t>
            </w:r>
          </w:p>
        </w:tc>
      </w:tr>
      <w:tr w:rsidR="007B2CB8" w:rsidTr="003178DB">
        <w:tc>
          <w:tcPr>
            <w:tcW w:w="2376" w:type="dxa"/>
          </w:tcPr>
          <w:p w:rsidR="007B2CB8" w:rsidRDefault="00A3300B">
            <w:r>
              <w:t>Apresentante</w:t>
            </w:r>
          </w:p>
        </w:tc>
        <w:tc>
          <w:tcPr>
            <w:tcW w:w="1843" w:type="dxa"/>
          </w:tcPr>
          <w:p w:rsidR="007B2CB8" w:rsidRDefault="00A3300B">
            <w:proofErr w:type="spellStart"/>
            <w:r>
              <w:t>Text</w:t>
            </w:r>
            <w:proofErr w:type="spellEnd"/>
          </w:p>
        </w:tc>
        <w:tc>
          <w:tcPr>
            <w:tcW w:w="1843" w:type="dxa"/>
          </w:tcPr>
          <w:p w:rsidR="007B2CB8" w:rsidRDefault="007B2CB8"/>
        </w:tc>
      </w:tr>
      <w:tr w:rsidR="007B2CB8" w:rsidTr="003178DB">
        <w:tc>
          <w:tcPr>
            <w:tcW w:w="2376" w:type="dxa"/>
          </w:tcPr>
          <w:p w:rsidR="007B2CB8" w:rsidRDefault="00A3300B">
            <w:proofErr w:type="spellStart"/>
            <w:r>
              <w:t>Ag_cod_cedente</w:t>
            </w:r>
            <w:proofErr w:type="spellEnd"/>
          </w:p>
        </w:tc>
        <w:tc>
          <w:tcPr>
            <w:tcW w:w="1843" w:type="dxa"/>
          </w:tcPr>
          <w:p w:rsidR="007B2CB8" w:rsidRDefault="00A3300B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7B2CB8" w:rsidRDefault="007B2CB8"/>
        </w:tc>
      </w:tr>
      <w:tr w:rsidR="007B2CB8" w:rsidTr="003178DB">
        <w:tc>
          <w:tcPr>
            <w:tcW w:w="2376" w:type="dxa"/>
          </w:tcPr>
          <w:p w:rsidR="007B2CB8" w:rsidRDefault="00A3300B">
            <w:proofErr w:type="spellStart"/>
            <w:r>
              <w:t>Seq</w:t>
            </w:r>
            <w:proofErr w:type="spellEnd"/>
          </w:p>
        </w:tc>
        <w:tc>
          <w:tcPr>
            <w:tcW w:w="1843" w:type="dxa"/>
          </w:tcPr>
          <w:p w:rsidR="007B2CB8" w:rsidRDefault="00A3300B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7B2CB8" w:rsidRDefault="007B2CB8"/>
        </w:tc>
      </w:tr>
      <w:tr w:rsidR="007B2CB8" w:rsidTr="003178DB">
        <w:tc>
          <w:tcPr>
            <w:tcW w:w="2376" w:type="dxa"/>
          </w:tcPr>
          <w:p w:rsidR="007B2CB8" w:rsidRDefault="00A3300B">
            <w:r>
              <w:t>Vencimento</w:t>
            </w:r>
          </w:p>
        </w:tc>
        <w:tc>
          <w:tcPr>
            <w:tcW w:w="1843" w:type="dxa"/>
          </w:tcPr>
          <w:p w:rsidR="007B2CB8" w:rsidRDefault="00A3300B">
            <w:r>
              <w:t>Date</w:t>
            </w:r>
          </w:p>
        </w:tc>
        <w:tc>
          <w:tcPr>
            <w:tcW w:w="1843" w:type="dxa"/>
          </w:tcPr>
          <w:p w:rsidR="007B2CB8" w:rsidRDefault="007B2CB8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proofErr w:type="gramStart"/>
            <w:r>
              <w:t>saldo_principal</w:t>
            </w:r>
            <w:proofErr w:type="spellEnd"/>
            <w:proofErr w:type="gramEnd"/>
          </w:p>
        </w:tc>
        <w:tc>
          <w:tcPr>
            <w:tcW w:w="1843" w:type="dxa"/>
          </w:tcPr>
          <w:p w:rsidR="00A3300B" w:rsidRDefault="00A3300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r>
              <w:t>Valor_atualizado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r>
              <w:t>Cpfcnpjdevedor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r>
              <w:t>Tipo_ident_devedor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r>
              <w:t>Devedor</w:t>
            </w:r>
          </w:p>
        </w:tc>
        <w:tc>
          <w:tcPr>
            <w:tcW w:w="1843" w:type="dxa"/>
          </w:tcPr>
          <w:p w:rsidR="00A3300B" w:rsidRDefault="00A330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r>
              <w:t>Rg_devedor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r>
              <w:t>Endereço_devedor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proofErr w:type="spellStart"/>
            <w:r>
              <w:t>Cep_devedor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:rsidR="00A3300B" w:rsidRDefault="00A3300B"/>
        </w:tc>
      </w:tr>
      <w:tr w:rsidR="00A3300B" w:rsidTr="003178DB">
        <w:tc>
          <w:tcPr>
            <w:tcW w:w="2376" w:type="dxa"/>
          </w:tcPr>
          <w:p w:rsidR="00A3300B" w:rsidRDefault="00A3300B">
            <w:r>
              <w:t>Uf</w:t>
            </w:r>
          </w:p>
        </w:tc>
        <w:tc>
          <w:tcPr>
            <w:tcW w:w="1843" w:type="dxa"/>
          </w:tcPr>
          <w:p w:rsidR="00A3300B" w:rsidRDefault="00A3300B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spellStart"/>
            <w:r>
              <w:t>Fk</w:t>
            </w:r>
            <w:proofErr w:type="spellEnd"/>
          </w:p>
        </w:tc>
      </w:tr>
      <w:tr w:rsidR="00A3300B" w:rsidTr="003178DB">
        <w:tc>
          <w:tcPr>
            <w:tcW w:w="2376" w:type="dxa"/>
          </w:tcPr>
          <w:p w:rsidR="00A3300B" w:rsidRDefault="00A3300B">
            <w:r>
              <w:t>Cidade</w:t>
            </w:r>
          </w:p>
        </w:tc>
        <w:tc>
          <w:tcPr>
            <w:tcW w:w="1843" w:type="dxa"/>
          </w:tcPr>
          <w:p w:rsidR="00A3300B" w:rsidRDefault="00A3300B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A3300B" w:rsidRDefault="00A3300B">
            <w:proofErr w:type="spellStart"/>
            <w:r>
              <w:t>Fk</w:t>
            </w:r>
            <w:proofErr w:type="spellEnd"/>
          </w:p>
        </w:tc>
      </w:tr>
      <w:tr w:rsidR="00A3300B" w:rsidTr="003178DB">
        <w:tc>
          <w:tcPr>
            <w:tcW w:w="2376" w:type="dxa"/>
          </w:tcPr>
          <w:p w:rsidR="00A3300B" w:rsidRDefault="00A3300B">
            <w:r>
              <w:t>Bairro</w:t>
            </w:r>
          </w:p>
        </w:tc>
        <w:tc>
          <w:tcPr>
            <w:tcW w:w="1843" w:type="dxa"/>
          </w:tcPr>
          <w:p w:rsidR="00A3300B" w:rsidRDefault="00A330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843" w:type="dxa"/>
          </w:tcPr>
          <w:p w:rsidR="00A3300B" w:rsidRDefault="00A3300B"/>
        </w:tc>
      </w:tr>
    </w:tbl>
    <w:p w:rsidR="007B2CB8" w:rsidRDefault="007B2CB8"/>
    <w:p w:rsidR="0095316C" w:rsidRDefault="0095316C">
      <w:r>
        <w:br w:type="page"/>
      </w:r>
    </w:p>
    <w:p w:rsidR="0095316C" w:rsidRDefault="00A3300B">
      <w:r>
        <w:lastRenderedPageBreak/>
        <w:t>Anuência</w:t>
      </w:r>
      <w:r w:rsidR="0095316C">
        <w:br/>
        <w:t>- Estornar</w:t>
      </w:r>
      <w:r w:rsidR="0095316C">
        <w:br/>
        <w:t>--Estorno de cadastro de Anuência</w:t>
      </w:r>
      <w:r w:rsidR="0095316C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5316C" w:rsidTr="0095316C">
        <w:tc>
          <w:tcPr>
            <w:tcW w:w="2881" w:type="dxa"/>
          </w:tcPr>
          <w:p w:rsidR="0095316C" w:rsidRDefault="0095316C">
            <w:r>
              <w:t>Campo</w:t>
            </w:r>
          </w:p>
        </w:tc>
        <w:tc>
          <w:tcPr>
            <w:tcW w:w="2881" w:type="dxa"/>
          </w:tcPr>
          <w:p w:rsidR="0095316C" w:rsidRDefault="0095316C">
            <w:r>
              <w:t>Tipo</w:t>
            </w:r>
          </w:p>
        </w:tc>
        <w:tc>
          <w:tcPr>
            <w:tcW w:w="2882" w:type="dxa"/>
          </w:tcPr>
          <w:p w:rsidR="0095316C" w:rsidRDefault="0095316C">
            <w:r>
              <w:t>PKFK/OBS</w:t>
            </w:r>
          </w:p>
        </w:tc>
      </w:tr>
      <w:tr w:rsidR="0095316C" w:rsidTr="0095316C">
        <w:tc>
          <w:tcPr>
            <w:tcW w:w="2881" w:type="dxa"/>
          </w:tcPr>
          <w:p w:rsidR="0095316C" w:rsidRDefault="0095316C">
            <w:proofErr w:type="spellStart"/>
            <w:r>
              <w:t>Id_titulo</w:t>
            </w:r>
            <w:proofErr w:type="spellEnd"/>
          </w:p>
        </w:tc>
        <w:tc>
          <w:tcPr>
            <w:tcW w:w="2881" w:type="dxa"/>
          </w:tcPr>
          <w:p w:rsidR="0095316C" w:rsidRDefault="0095316C">
            <w:proofErr w:type="spellStart"/>
            <w:r>
              <w:t>Int</w:t>
            </w:r>
            <w:proofErr w:type="spellEnd"/>
          </w:p>
        </w:tc>
        <w:tc>
          <w:tcPr>
            <w:tcW w:w="2882" w:type="dxa"/>
          </w:tcPr>
          <w:p w:rsidR="0095316C" w:rsidRDefault="0095316C">
            <w:r>
              <w:t>FK</w:t>
            </w:r>
          </w:p>
        </w:tc>
      </w:tr>
      <w:tr w:rsidR="0095316C" w:rsidTr="0095316C">
        <w:tc>
          <w:tcPr>
            <w:tcW w:w="2881" w:type="dxa"/>
          </w:tcPr>
          <w:p w:rsidR="0095316C" w:rsidRDefault="0095316C">
            <w:r>
              <w:t>Espécie</w:t>
            </w:r>
          </w:p>
        </w:tc>
        <w:tc>
          <w:tcPr>
            <w:tcW w:w="2881" w:type="dxa"/>
          </w:tcPr>
          <w:p w:rsidR="0095316C" w:rsidRDefault="0095316C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r>
              <w:t>Valor</w:t>
            </w:r>
          </w:p>
        </w:tc>
        <w:tc>
          <w:tcPr>
            <w:tcW w:w="2881" w:type="dxa"/>
          </w:tcPr>
          <w:p w:rsidR="0095316C" w:rsidRDefault="0095316C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r>
              <w:t>Cartório</w:t>
            </w:r>
          </w:p>
        </w:tc>
        <w:tc>
          <w:tcPr>
            <w:tcW w:w="2881" w:type="dxa"/>
          </w:tcPr>
          <w:p w:rsidR="0095316C" w:rsidRDefault="0095316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r>
              <w:t>Protocolo</w:t>
            </w:r>
          </w:p>
        </w:tc>
        <w:tc>
          <w:tcPr>
            <w:tcW w:w="2881" w:type="dxa"/>
          </w:tcPr>
          <w:p w:rsidR="0095316C" w:rsidRDefault="0095316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proofErr w:type="spellStart"/>
            <w:r>
              <w:t>Data_protocolo</w:t>
            </w:r>
            <w:proofErr w:type="spellEnd"/>
          </w:p>
        </w:tc>
        <w:tc>
          <w:tcPr>
            <w:tcW w:w="2881" w:type="dxa"/>
          </w:tcPr>
          <w:p w:rsidR="0095316C" w:rsidRDefault="0095316C">
            <w:r>
              <w:t>Date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r>
              <w:t>CPFCNPJ</w:t>
            </w:r>
          </w:p>
        </w:tc>
        <w:tc>
          <w:tcPr>
            <w:tcW w:w="2881" w:type="dxa"/>
          </w:tcPr>
          <w:p w:rsidR="0095316C" w:rsidRDefault="0095316C">
            <w:proofErr w:type="gramStart"/>
            <w:r>
              <w:t>Char(</w:t>
            </w:r>
            <w:proofErr w:type="gramEnd"/>
            <w:r>
              <w:t>14)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r>
              <w:t>Devedor</w:t>
            </w:r>
          </w:p>
        </w:tc>
        <w:tc>
          <w:tcPr>
            <w:tcW w:w="2881" w:type="dxa"/>
          </w:tcPr>
          <w:p w:rsidR="0095316C" w:rsidRDefault="0095316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  <w:tc>
          <w:tcPr>
            <w:tcW w:w="2882" w:type="dxa"/>
          </w:tcPr>
          <w:p w:rsidR="0095316C" w:rsidRDefault="0095316C"/>
        </w:tc>
      </w:tr>
      <w:tr w:rsidR="0095316C" w:rsidTr="0095316C">
        <w:tc>
          <w:tcPr>
            <w:tcW w:w="2881" w:type="dxa"/>
          </w:tcPr>
          <w:p w:rsidR="0095316C" w:rsidRDefault="0095316C">
            <w:proofErr w:type="spellStart"/>
            <w:r>
              <w:t>Motiv_estorno</w:t>
            </w:r>
            <w:proofErr w:type="spellEnd"/>
          </w:p>
        </w:tc>
        <w:tc>
          <w:tcPr>
            <w:tcW w:w="2881" w:type="dxa"/>
          </w:tcPr>
          <w:p w:rsidR="0095316C" w:rsidRDefault="0095316C">
            <w:proofErr w:type="spellStart"/>
            <w:r>
              <w:t>Text</w:t>
            </w:r>
            <w:proofErr w:type="spellEnd"/>
          </w:p>
        </w:tc>
        <w:tc>
          <w:tcPr>
            <w:tcW w:w="2882" w:type="dxa"/>
          </w:tcPr>
          <w:p w:rsidR="0095316C" w:rsidRDefault="0095316C"/>
        </w:tc>
      </w:tr>
    </w:tbl>
    <w:p w:rsidR="0095316C" w:rsidRDefault="0095316C"/>
    <w:p w:rsidR="0095316C" w:rsidRDefault="0095316C">
      <w:bookmarkStart w:id="0" w:name="_GoBack"/>
      <w:bookmarkEnd w:id="0"/>
      <w:r>
        <w:br/>
      </w:r>
    </w:p>
    <w:p w:rsidR="0095316C" w:rsidRDefault="0095316C"/>
    <w:p w:rsidR="0095316C" w:rsidRDefault="0095316C"/>
    <w:p w:rsidR="00A3300B" w:rsidRDefault="00A3300B"/>
    <w:p w:rsidR="007B2CB8" w:rsidRDefault="007B2CB8"/>
    <w:p w:rsidR="00864B56" w:rsidRDefault="00864B56"/>
    <w:sectPr w:rsidR="0086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B8"/>
    <w:rsid w:val="005A3791"/>
    <w:rsid w:val="007B2CB8"/>
    <w:rsid w:val="00864B56"/>
    <w:rsid w:val="0095316C"/>
    <w:rsid w:val="00A3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B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B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Portal</dc:creator>
  <cp:lastModifiedBy>Portal</cp:lastModifiedBy>
  <cp:revision>1</cp:revision>
  <dcterms:created xsi:type="dcterms:W3CDTF">2015-11-23T17:01:00Z</dcterms:created>
  <dcterms:modified xsi:type="dcterms:W3CDTF">2015-11-23T18:55:00Z</dcterms:modified>
</cp:coreProperties>
</file>