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b/>
          <w:bCs/>
          <w:sz w:val="48"/>
          <w:szCs w:val="48"/>
        </w:rPr>
        <w:t xml:space="preserve">SERVER MODULE PHASE 1</w:t>
      </w:r>
    </w:p>
    <w:p>
      <w:pPr>
        <w:spacing w:after="120"/>
        <w:jc w:val="center"/>
      </w:pPr>
      <w:r>
        <w:rPr>
          <w:b/>
          <w:bCs/>
          <w:color w:val="475569"/>
          <w:sz w:val="28"/>
          <w:szCs w:val="28"/>
        </w:rPr>
        <w:t xml:space="preserve">Marking Criteria — v2</w:t>
      </w:r>
    </w:p>
    <w:p>
      <w:pPr>
        <w:spacing w:after="120" w:before="0"/>
        <w:jc w:val="left"/>
      </w:pPr>
      <w:r>
        <w:rPr>
          <w:b/>
          <w:bCs/>
          <w:sz w:val="22"/>
          <w:szCs w:val="22"/>
        </w:rPr>
        <w:t xml:space="preserve">Module: Server Side Module - Phase 1 (Backend REST API)</w:t>
      </w:r>
    </w:p>
    <w:p>
      <w:pPr>
        <w:spacing w:after="120" w:before="0"/>
        <w:jc w:val="left"/>
      </w:pPr>
      <w:r>
        <w:rPr>
          <w:b/>
          <w:bCs/>
          <w:sz w:val="22"/>
          <w:szCs w:val="22"/>
        </w:rPr>
        <w:t xml:space="preserve">Total Points: 30.00</w:t>
      </w:r>
    </w:p>
    <w:p>
      <w:pPr>
        <w:pBdr>
          <w:left w:val="single" w:color="94A3B8" w:sz="24" w:space="12"/>
        </w:pBdr>
        <w:shd w:fill="F1F5F9" w:color="auto" w:val="clear"/>
        <w:spacing w:after="200" w:before="120"/>
        <w:ind w:left="360"/>
      </w:pPr>
      <w:r>
        <w:rPr>
          <w:i/>
          <w:iCs/>
          <w:sz w:val="22"/>
          <w:szCs w:val="22"/>
        </w:rPr>
        <w:t xml:space="preserve">v2 changes from v1: Section 7 (Code Quality / Judgment) dropped — bukan tercantum di soal dan judgmental. Sections 1–6 di-rescale agar total tetap 30.00 poin. Semua kriteria sekarang 100% auto-gradable via PHPUnit feature tests.</w:t>
      </w:r>
    </w:p>
    <w:p>
      <w:pPr>
        <w:pStyle w:val="Heading1"/>
        <w:spacing w:after="200" w:before="360"/>
      </w:pPr>
      <w:r>
        <w:rPr>
          <w:b/>
          <w:bCs/>
          <w:sz w:val="32"/>
          <w:szCs w:val="32"/>
        </w:rPr>
        <w:t xml:space="preserve">Marking Overview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60%"/>
            <w:shd w:fill="1F293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pct" w:w="20%"/>
            <w:shd w:fill="1F293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Measurement</w:t>
            </w:r>
          </w:p>
        </w:tc>
        <w:tc>
          <w:tcPr>
            <w:tcW w:type="pct" w:w="20%"/>
            <w:shd w:fill="1F293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Authentication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5.19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5.19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Unit &amp; Category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2.88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2.88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Product CRUD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8.08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8.08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Stock Movement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6.92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6.92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Stock Report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3.46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3.46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Cross-cutting Quality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3.47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3.47</w:t>
            </w:r>
          </w:p>
        </w:tc>
      </w:tr>
      <w:tr>
        <w:tc>
          <w:tcPr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30.00</w:t>
            </w:r>
          </w:p>
        </w:tc>
        <w:tc>
          <w:tcPr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30.00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spacing w:after="200" w:before="360"/>
      </w:pPr>
      <w:r>
        <w:rPr>
          <w:b/>
          <w:bCs/>
          <w:sz w:val="32"/>
          <w:szCs w:val="32"/>
        </w:rPr>
        <w:t xml:space="preserve">Scoring Convention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Full credit (1.0×) = feature works as specified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Partial credit (0.5×) = feature partially works or has minor bugs but is clearly attempted and functional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Quarter credit (0.25×) = feature is present but not fully functional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No credit (0) = feature completely missing or broken</w:t>
      </w:r>
    </w:p>
    <w:p>
      <w:pPr>
        <w:pStyle w:val="Heading1"/>
        <w:spacing w:after="240" w:before="480"/>
      </w:pPr>
      <w:r>
        <w:rPr>
          <w:b/>
          <w:bCs/>
          <w:sz w:val="32"/>
          <w:szCs w:val="32"/>
        </w:rPr>
        <w:t xml:space="preserve">Detailed Criteria</w:t>
      </w:r>
    </w:p>
    <w:p>
      <w:pPr>
        <w:pStyle w:val="Heading2"/>
        <w:spacing w:after="160" w:before="320"/>
      </w:pPr>
      <w:r>
        <w:rPr>
          <w:b/>
          <w:bCs/>
          <w:sz w:val="26"/>
          <w:szCs w:val="26"/>
        </w:rPr>
        <w:t xml:space="preserve">1. Authentication (5.19 points)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7%"/>
            <w:shd w:fill="1F293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pct" w:w="55%"/>
            <w:shd w:fill="1F293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pct" w:w="10%"/>
            <w:shd w:fill="1F293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Points</w:t>
            </w:r>
          </w:p>
        </w:tc>
        <w:tc>
          <w:tcPr>
            <w:tcW w:type="pct" w:w="28%"/>
            <w:shd w:fill="1F293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Partial Credit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1.1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POST /api/auth/register creates user account and returns 201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0.577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Half credit if endpoint exists but returns wrong status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1.2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Register response includes user data (id, name, email, timestamps) and Sanctum token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0.577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Half credit if user data returned but token missing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1.3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Register validates required fields (full_name, email, password) — 422 with field errors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0.577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Half credit if some fields validated but error format inconsistent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1.4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Register validates email format and uniqueness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0.288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Half credit if format-only or uniqueness-only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1.5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Register validates password minimum 6 characters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0.288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1.6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POST /api/auth/login authenticates with email + password (returns 200 + token)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0.577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Half credit if login works but token missing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1.7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Login returns 401 with correct message on wrong credentials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0.288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Half credit if returns error but wrong status code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1.8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POST /api/auth/logout deactivates the requesting device's token only (not all tokens)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0.865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Half credit if logout works but revokes ALL tokens instead of current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1.9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Logout returns 200 with success message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0.288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1.10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Sanctum token works as Bearer for protected endpoints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0.577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Half credit if token works in some endpoints but not all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1.11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Protected endpoints reject missing/invalid token with 401 'Unauthenticated.'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0.288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60" w:before="320"/>
      </w:pPr>
      <w:r>
        <w:rPr>
          <w:b/>
          <w:bCs/>
          <w:sz w:val="26"/>
          <w:szCs w:val="26"/>
        </w:rPr>
        <w:t xml:space="preserve">2. Unit &amp; Category (2.88 points)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7%"/>
            <w:shd w:fill="1F293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pct" w:w="55%"/>
            <w:shd w:fill="1F293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pct" w:w="10%"/>
            <w:shd w:fill="1F293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Points</w:t>
            </w:r>
          </w:p>
        </w:tc>
        <w:tc>
          <w:tcPr>
            <w:tcW w:type="pct" w:w="28%"/>
            <w:shd w:fill="1F293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Partial Credit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2.1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GET /api/units returns 200 with array of units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0.576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2.2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Each unit includes: id, name, symbol, code, created_at, updated_at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0.576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Half credit if 3-4 of 6 fields present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2.3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GET /api/categories returns 200 with array of categories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0.576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2.4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Each category includes: id, name, icon, color, type (IN/OUT), timestamps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0.576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Half credit if 4-5 of 6 fields present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2.5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Both endpoints require Bearer token (401 without)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0.576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Half credit if only one endpoint properly protected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60" w:before="320"/>
      </w:pPr>
      <w:r>
        <w:rPr>
          <w:b/>
          <w:bCs/>
          <w:sz w:val="26"/>
          <w:szCs w:val="26"/>
        </w:rPr>
        <w:t xml:space="preserve">3. Product CRUD (8.08 points)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7%"/>
            <w:shd w:fill="1F293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pct" w:w="55%"/>
            <w:shd w:fill="1F293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pct" w:w="10%"/>
            <w:shd w:fill="1F293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Points</w:t>
            </w:r>
          </w:p>
        </w:tc>
        <w:tc>
          <w:tcPr>
            <w:tcW w:type="pct" w:w="28%"/>
            <w:shd w:fill="1F293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Partial Credit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3.1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POST /api/products creates product with name + unit_code (returns 201)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0.866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Half credit if endpoint creates but returns wrong status/data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3.2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Created product is auto-assigned to authenticated user (user_id set automatically)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0.577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Half credit if user_id required in request instead of inferred from token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3.3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Product create validates name required and unit_code references valid unit (422 with errors)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0.577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Half credit if only one field validated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3.4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PUT /api/products/:id updates own product (returns 200 with updated data)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0.866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Half credit if update works but returns wrong data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3.5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Update returns 403 'Forbidden access' for other user's product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0.577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Half credit if returns 401 or 404 instead of 403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3.6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Update returns 404 'Not found' for non-existent product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0.288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3.7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DELETE /api/products/:id soft-deletes own product (returns 200)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0.866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Half credit if hard-deletes instead of soft-delete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3.8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Delete returns 403 for other user's product, 404 for non-existent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0.577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Half credit if only one of 403/404 implemented correctly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3.9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GET /api/products returns only authenticated user's products (200)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0.866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Half credit if returns all users' products instead of filtered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3.10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Each product in list includes current_stock field with correct calculated value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0.866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Half credit if field present but value wrong; quarter credit if field missing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3.11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GET /api/products/:id returns detail of own product with current_stock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0.577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Half credit if returns data but missing current_stock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3.12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Detail returns 403 for other user's product, 404 if not found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0.577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Half credit if only one handled correctly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60" w:before="320"/>
      </w:pPr>
      <w:r>
        <w:rPr>
          <w:b/>
          <w:bCs/>
          <w:sz w:val="26"/>
          <w:szCs w:val="26"/>
        </w:rPr>
        <w:t xml:space="preserve">4. Stock Movement (6.92 points)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7%"/>
            <w:shd w:fill="1F293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pct" w:w="55%"/>
            <w:shd w:fill="1F293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pct" w:w="10%"/>
            <w:shd w:fill="1F293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Points</w:t>
            </w:r>
          </w:p>
        </w:tc>
        <w:tc>
          <w:tcPr>
            <w:tcW w:type="pct" w:w="28%"/>
            <w:shd w:fill="1F293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Partial Credit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4.1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POST /api/stock-movements creates movement (returns 201 + data)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0.865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Half credit if creates but wrong response structure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4.2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Validates product_id (must exist) — 422 if invalid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0.577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4.3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Validates category_id (must exist) — 422 if invalid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0.577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4.4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Validates quantity (integer, &gt;= 1) — 422 if invalid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0.577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Half credit if validates integer but not min 1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4.5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Validates date format Y-m-d — 422 if invalid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0.287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4.6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Note field is optional (movement created without note works)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0.288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4.7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DELETE /api/stock-movements/:id deletes own movement (returns 200)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0.577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4.8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Delete returns 403 for other user's movement, 404 for non-existent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0.577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Half credit if only one of 403/404 implemented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4.9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GET /api/stock-movements returns paginated list (default per_page 25)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0.865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Half credit if pagination present but default wrong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4.10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Movements sorted by date descending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0.577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Half credit if sorted by created_at instead of date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4.11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Filter by month + year query parameters works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0.865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Half credit if filters by month OR year but not combined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4.12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Response includes nested product and category objects per movement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0.288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Half credit if only one of product/category nested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60" w:before="320"/>
      </w:pPr>
      <w:r>
        <w:rPr>
          <w:b/>
          <w:bCs/>
          <w:sz w:val="26"/>
          <w:szCs w:val="26"/>
        </w:rPr>
        <w:t xml:space="preserve">5. Stock Report (3.46 points)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7%"/>
            <w:shd w:fill="1F293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pct" w:w="55%"/>
            <w:shd w:fill="1F293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pct" w:w="10%"/>
            <w:shd w:fill="1F293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Points</w:t>
            </w:r>
          </w:p>
        </w:tc>
        <w:tc>
          <w:tcPr>
            <w:tcW w:type="pct" w:w="28%"/>
            <w:shd w:fill="1F293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Partial Credit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5.1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GET /api/reports/summary-by-category/out returns 200 with summary array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0.577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5.2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Each OUT item contains category object + total quantity summed across user's OUT movements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0.865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Half credit if structure correct but quantity sum wrong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5.3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OUT report supports month + year filter parameters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0.288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Half credit if only month OR year filter works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5.4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GET /api/reports/summary-by-category/in returns 200 with summary array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0.577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5.5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Each IN item contains category object + total quantity summed across user's IN movements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0.865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Half credit if structure correct but quantity sum wrong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5.6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 report supports month + year filter parameters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0.288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Half credit if only month OR year filter works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60" w:before="320"/>
      </w:pPr>
      <w:r>
        <w:rPr>
          <w:b/>
          <w:bCs/>
          <w:sz w:val="26"/>
          <w:szCs w:val="26"/>
        </w:rPr>
        <w:t xml:space="preserve">6. Cross-cutting Quality (3.47 points)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7%"/>
            <w:shd w:fill="1F293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pct" w:w="55%"/>
            <w:shd w:fill="1F293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pct" w:w="10%"/>
            <w:shd w:fill="1F293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Points</w:t>
            </w:r>
          </w:p>
        </w:tc>
        <w:tc>
          <w:tcPr>
            <w:tcW w:type="pct" w:w="28%"/>
            <w:shd w:fill="1F293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Partial Credit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6.1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current_stock correctly increases on IN movements and decreases on OUT movements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1.158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Half credit if works for IN only or OUT only; quarter if value drifts over time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6.2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Soft delete on products preserves deleted_at timestamp (deleted products not returned in list)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0.578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Half credit if soft delete works but deleted still shown in GET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6.3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Pagination response includes: current_page, last_page, per_page, from, to, total, data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0.578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Quarter credit per missing field (max half deducted)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6.4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422 validation errors include all field-specific error messages in 'errors' object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0.578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Half credit if error format incorrect (e.g. flat array)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6.5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Forbidden (403) and Not Found (404) returned with correct status messages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0.578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Half credit if status codes correct but messages inconsistent</w:t>
            </w:r>
          </w:p>
        </w:tc>
      </w:tr>
    </w:tbl>
    <w:p>
      <w:pPr>
        <w:spacing w:after="100"/>
      </w:pPr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293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37415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Server Module Phase 1 - Marking Criteria v2</dc:title>
  <dc:creator>Web Tech Grading Committee</dc:creator>
  <cp:lastModifiedBy>Un-named</cp:lastModifiedBy>
  <cp:revision>1</cp:revision>
  <dcterms:created xsi:type="dcterms:W3CDTF">2026-05-18T14:47:18.911Z</dcterms:created>
  <dcterms:modified xsi:type="dcterms:W3CDTF">2026-05-18T14:47:18.925Z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