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Statistical Analysis in R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An introduction to Statistics and their use in 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Disclaimer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**The purpose of this tutorial is simply to provide an introduction to a variety of topics in R. It is in no way a substitute for a full for-credit course on R, and should students want to pursue R on a more serious level they should look to the university courses on the subject** 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will start with one of the most important and transferable skills in R: Loop.  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“Looping” is just the process of repeating a set of instructions for as many times as deemed necessary by our code. We use two main types: “for” loops and “while” loops 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333333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Examples of why we might want to use a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Count from 1 to 10.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Go through all the words in a dictionary to see whether they’re palindromes.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right w:color="auto" w:space="0" w:sz="0" w:val="none"/>
        </w:pBdr>
        <w:ind w:left="1200" w:right="440" w:hanging="360"/>
        <w:rPr>
          <w:sz w:val="22"/>
          <w:szCs w:val="2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highlight w:val="white"/>
          <w:rtl w:val="0"/>
        </w:rPr>
        <w:t xml:space="preserve">For each customer that has an outstanding balance, send out an email reminder that payment is due.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for loop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specifies the number of iterations of our pattern by expressing an actual number, ie “for 7 iterations please do this task”. Meanwhile a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while loop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does a task until a certain condition is met, ie “while x is less than 7, please keep doing the task”.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714375</wp:posOffset>
            </wp:positionV>
            <wp:extent cx="4038600" cy="313372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2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33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Let’s do some practice: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Print the numbers 1 through 10: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With a for loop: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for (i in 1:10) {</w:t>
      </w:r>
    </w:p>
    <w:p w:rsidR="00000000" w:rsidDel="00000000" w:rsidP="00000000" w:rsidRDefault="00000000" w:rsidRPr="00000000" w14:paraId="00000016">
      <w:pPr>
        <w:ind w:left="0" w:firstLine="0"/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print(i)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i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highlight w:val="white"/>
          <w:rtl w:val="0"/>
        </w:rPr>
        <w:t xml:space="preserve">With a while loop: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x&lt;-1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while(x&lt;11){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print(x)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xi&lt;-x+1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 x &lt;-xi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Loops are particularly useful when we want to do many trials of something without having to manually run the code many times. 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highlight w:val="whit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Probability Distributions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Recall that R is a programming language that was built by statisticians for statisticians, as a result, the probably most powerful part of R is the ability to do complex analysis on a variety of probability distributions. Today we will cover 3 types of probability distribution: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First a note on mean and variance: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 may be most familiar with the simple definition of mean as an average of a set of variables. In statistics though, as distributions become more complicated, we adjust our definition for the mean.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In upper level statistics we have a concept called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Expected Value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which is the sum of all the possible values multiplied by the probability of each outcome.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Mathematically speaking: 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581150" cy="552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 additionally rely on a concept called the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Variance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which is the expected value of the squared deviation from the mean. It measures how far the values of a distribution are from the mean.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Mathematically speaking: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</w:rPr>
        <w:drawing>
          <wp:inline distB="114300" distT="114300" distL="114300" distR="114300">
            <wp:extent cx="1933575" cy="30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most of these distributions, we will talk about them in terms of their variance and mean.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 Binomial Distribution: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Fixed number of n trials. 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Each trial only has two possible outcomes, either a success or a failure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trials are independent (the outcome of one trial will not affect the outcome of other trials)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probability of success is expressed as p, with the probability of failure expressed as 1-p (sometimes written q)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Common examples are a coin flip, where heads is seen as a success and tails is seen as a failure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parameters for this distribution are n = number of trials, p = probability of success, and q = 1-p = probability of failure.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mean of a binomial distribution is n*p, and the variance is n*p*q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 code: 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rbinom(n, size, prob)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n = number of observations, size = number of trials, prob = probability of success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rbinom(100, 1, .5)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Will produce 1 sample with 100 observations, each observation having a 50% chance of being a success.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 Poisson Distribution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scenarios where the average likelihood of an event occurring in a certain period of time is known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If we know the average person walks 2 miles in one day, then what is the likelihood they will walk 10 miles? 0 miles?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parameter for this distribution is simple 𝛌 (lambda) which represents the average likelihood for our time interval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mean of the poisson distribution is 𝛌 and the variance is also  𝛌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 code: 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rpois(n, lambda)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n = number of random values to return, lambda = 𝛌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rpois(10, 15)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Will produce 10 random values, for which the expected value was 15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 Exponential Distribution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Like poisson distributions, the average likelihood of an event occurring over a given time period is known. 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variable in question is how long until the next occurrence of an event.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parameter for this distribution is also 𝛌 (lambda) which represents the mean waiting time, or the rate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mean of the poisson distribution is 1/𝛌 and the variance is 1/(𝛌^2)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 code:</w:t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rexp(n , rate) 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n = number of observations, rate = 𝛌</w:t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rexp(10, 6)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Will produce 10 observations with an expected value of 1/6</w:t>
      </w:r>
    </w:p>
    <w:p w:rsidR="00000000" w:rsidDel="00000000" w:rsidP="00000000" w:rsidRDefault="00000000" w:rsidRPr="00000000" w14:paraId="0000005A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The Normal Distribution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mean of a normal distribution is 𝞵 (Mu) and 𝞂^2 (sigma squared)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normal distribution follows a normal curve like so:</w:t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619125</wp:posOffset>
            </wp:positionH>
            <wp:positionV relativeFrom="paragraph">
              <wp:posOffset>114300</wp:posOffset>
            </wp:positionV>
            <wp:extent cx="4614863" cy="2676525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2676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 code: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rnorm(n, mean, sd)</w:t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Regression Analysis</w:t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(From Google) A measure of the relation between the mean value of one variable (eg output) and corresponding values of other variables (eg time and cost)</w:t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model=lm(faithful)</w:t>
      </w:r>
    </w:p>
    <w:p w:rsidR="00000000" w:rsidDel="00000000" w:rsidP="00000000" w:rsidRDefault="00000000" w:rsidRPr="00000000" w14:paraId="0000006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model</w:t>
      </w:r>
    </w:p>
    <w:p w:rsidR="00000000" w:rsidDel="00000000" w:rsidP="00000000" w:rsidRDefault="00000000" w:rsidRPr="00000000" w14:paraId="0000006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OLS Regression</w:t>
      </w:r>
    </w:p>
    <w:p w:rsidR="00000000" w:rsidDel="00000000" w:rsidP="00000000" w:rsidRDefault="00000000" w:rsidRPr="00000000" w14:paraId="0000006C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Ordinary least squares, or linear least squares, </w:t>
      </w:r>
      <w:hyperlink r:id="rId10">
        <w:r w:rsidDel="00000000" w:rsidR="00000000" w:rsidRPr="00000000">
          <w:rPr>
            <w:rFonts w:ascii="Georgia" w:cs="Georgia" w:eastAsia="Georgia" w:hAnsi="Georgia"/>
            <w:i w:val="1"/>
            <w:rtl w:val="0"/>
          </w:rPr>
          <w:t xml:space="preserve">estimates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the </w:t>
      </w:r>
      <w:hyperlink r:id="rId11">
        <w:r w:rsidDel="00000000" w:rsidR="00000000" w:rsidRPr="00000000">
          <w:rPr>
            <w:rFonts w:ascii="Georgia" w:cs="Georgia" w:eastAsia="Georgia" w:hAnsi="Georgia"/>
            <w:i w:val="1"/>
            <w:rtl w:val="0"/>
          </w:rPr>
          <w:t xml:space="preserve">parameters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in a </w:t>
      </w:r>
      <w:hyperlink r:id="rId12">
        <w:r w:rsidDel="00000000" w:rsidR="00000000" w:rsidRPr="00000000">
          <w:rPr>
            <w:rFonts w:ascii="Georgia" w:cs="Georgia" w:eastAsia="Georgia" w:hAnsi="Georgia"/>
            <w:i w:val="1"/>
            <w:rtl w:val="0"/>
          </w:rPr>
          <w:t xml:space="preserve">regression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model by minimizing the sum of the squared </w:t>
      </w:r>
      <w:hyperlink r:id="rId13">
        <w:r w:rsidDel="00000000" w:rsidR="00000000" w:rsidRPr="00000000">
          <w:rPr>
            <w:rFonts w:ascii="Georgia" w:cs="Georgia" w:eastAsia="Georgia" w:hAnsi="Georgia"/>
            <w:i w:val="1"/>
            <w:rtl w:val="0"/>
          </w:rPr>
          <w:t xml:space="preserve">residuals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 This method draws a line through the data points that minimizes the sum of the squared differences between the observed values and the corresponding </w:t>
      </w:r>
      <w:hyperlink r:id="rId14">
        <w:r w:rsidDel="00000000" w:rsidR="00000000" w:rsidRPr="00000000">
          <w:rPr>
            <w:rFonts w:ascii="Georgia" w:cs="Georgia" w:eastAsia="Georgia" w:hAnsi="Georgia"/>
            <w:i w:val="1"/>
            <w:rtl w:val="0"/>
          </w:rPr>
          <w:t xml:space="preserve">fitted values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. (</w:t>
      </w:r>
      <w:hyperlink r:id="rId15">
        <w:r w:rsidDel="00000000" w:rsidR="00000000" w:rsidRPr="00000000">
          <w:rPr>
            <w:rFonts w:ascii="Georgia" w:cs="Georgia" w:eastAsia="Georgia" w:hAnsi="Georgia"/>
            <w:i w:val="1"/>
            <w:color w:val="1155cc"/>
            <w:u w:val="single"/>
            <w:rtl w:val="0"/>
          </w:rPr>
          <w:t xml:space="preserve">http://statisticsbyjim.com/glossary/ordinary-least-squares/</w:t>
        </w:r>
      </w:hyperlink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following code shows students that they have a wide range of datasets to explore and chose from. </w:t>
      </w:r>
    </w:p>
    <w:p w:rsidR="00000000" w:rsidDel="00000000" w:rsidP="00000000" w:rsidRDefault="00000000" w:rsidRPr="00000000" w14:paraId="00000071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library(datasets)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library(help = "datasets")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dat&lt;-iris</w:t>
      </w:r>
    </w:p>
    <w:p w:rsidR="00000000" w:rsidDel="00000000" w:rsidP="00000000" w:rsidRDefault="00000000" w:rsidRPr="00000000" w14:paraId="00000077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View(dat)</w:t>
      </w:r>
    </w:p>
    <w:p w:rsidR="00000000" w:rsidDel="00000000" w:rsidP="00000000" w:rsidRDefault="00000000" w:rsidRPr="00000000" w14:paraId="00000078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reg&lt;- lm(Sepal.Length ~., data = dat)</w:t>
      </w:r>
    </w:p>
    <w:p w:rsidR="00000000" w:rsidDel="00000000" w:rsidP="00000000" w:rsidRDefault="00000000" w:rsidRPr="00000000" w14:paraId="0000007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summary(reg)</w:t>
      </w:r>
    </w:p>
    <w:p w:rsidR="00000000" w:rsidDel="00000000" w:rsidP="00000000" w:rsidRDefault="00000000" w:rsidRPr="00000000" w14:paraId="0000007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output of this regression is a good way to start to look at how variables affect others in data exploration. The intercept is the value we are regressing the other variables on in this case </w:t>
      </w:r>
      <w:r w:rsidDel="00000000" w:rsidR="00000000" w:rsidRPr="00000000">
        <w:rPr>
          <w:rFonts w:ascii="Georgia" w:cs="Georgia" w:eastAsia="Georgia" w:hAnsi="Georgia"/>
          <w:b w:val="1"/>
          <w:i w:val="1"/>
          <w:rtl w:val="0"/>
        </w:rPr>
        <w:t xml:space="preserve">Sepal.Length.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In the equation, ~. represents that we are regressing all other variables on Sepal.Length. We could specify variables with the following code:</w:t>
      </w:r>
    </w:p>
    <w:p w:rsidR="00000000" w:rsidDel="00000000" w:rsidP="00000000" w:rsidRDefault="00000000" w:rsidRPr="00000000" w14:paraId="0000007D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reg1&lt;- lm(Sepal.Length ~ Sepal.Width + Petal.Length, data = dat)</w:t>
      </w:r>
    </w:p>
    <w:p w:rsidR="00000000" w:rsidDel="00000000" w:rsidP="00000000" w:rsidRDefault="00000000" w:rsidRPr="00000000" w14:paraId="0000007F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summary(reg1)</w:t>
      </w:r>
    </w:p>
    <w:p w:rsidR="00000000" w:rsidDel="00000000" w:rsidP="00000000" w:rsidRDefault="00000000" w:rsidRPr="00000000" w14:paraId="00000080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In these formulas, lm species the OLS regression being run, and data is assigned to your assigned data</w:t>
      </w:r>
    </w:p>
    <w:p w:rsidR="00000000" w:rsidDel="00000000" w:rsidP="00000000" w:rsidRDefault="00000000" w:rsidRPr="00000000" w14:paraId="0000008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Estimate is going to represent your coefficient. This is the weight of the variable in the overall formula</w:t>
      </w:r>
    </w:p>
    <w:p w:rsidR="00000000" w:rsidDel="00000000" w:rsidP="00000000" w:rsidRDefault="00000000" w:rsidRPr="00000000" w14:paraId="00000084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 p-value of &lt;.05 (‘*’) is considered significant. In this case we reject the null hypothesis (ex: there is no relationship between sepal length and sepal width) </w:t>
      </w:r>
    </w:p>
    <w:p w:rsidR="00000000" w:rsidDel="00000000" w:rsidP="00000000" w:rsidRDefault="00000000" w:rsidRPr="00000000" w14:paraId="00000086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Std. Error is standard deviation of the coefficient</w:t>
      </w:r>
    </w:p>
    <w:p w:rsidR="00000000" w:rsidDel="00000000" w:rsidP="00000000" w:rsidRDefault="00000000" w:rsidRPr="00000000" w14:paraId="00000088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 value is the coefficient divided by the standard error. If you have a t value of &gt;2 or &lt;-2 for a regression with 30 or more observations, it is significant; however, we primarily use p-value for its measure of significance </w:t>
      </w:r>
    </w:p>
    <w:p w:rsidR="00000000" w:rsidDel="00000000" w:rsidP="00000000" w:rsidRDefault="00000000" w:rsidRPr="00000000" w14:paraId="0000008A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R^2 value can be thought of as variation explained by our regression/total variation</w:t>
      </w:r>
    </w:p>
    <w:p w:rsidR="00000000" w:rsidDel="00000000" w:rsidP="00000000" w:rsidRDefault="00000000" w:rsidRPr="00000000" w14:paraId="0000008C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The higher the R^2 value, the better</w:t>
      </w:r>
    </w:p>
    <w:p w:rsidR="00000000" w:rsidDel="00000000" w:rsidP="00000000" w:rsidRDefault="00000000" w:rsidRPr="00000000" w14:paraId="0000008D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When you have multiple variables in a linear regression, it is important to use adjusted R^2 as your R^2 value</w:t>
      </w:r>
    </w:p>
    <w:p w:rsidR="00000000" w:rsidDel="00000000" w:rsidP="00000000" w:rsidRDefault="00000000" w:rsidRPr="00000000" w14:paraId="0000008E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R^2 will always increase with the more variables added into the equation</w:t>
      </w:r>
    </w:p>
    <w:p w:rsidR="00000000" w:rsidDel="00000000" w:rsidP="00000000" w:rsidRDefault="00000000" w:rsidRPr="00000000" w14:paraId="0000008F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Adjusted R^2 includes a penalty for extra input variables</w:t>
      </w:r>
    </w:p>
    <w:p w:rsidR="00000000" w:rsidDel="00000000" w:rsidP="00000000" w:rsidRDefault="00000000" w:rsidRPr="00000000" w14:paraId="00000090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**Make sure to tell students to come back for advanced statistical analysis in R which will teach how to control for influence of each variable in an OLS regression**</w:t>
      </w:r>
      <w:r w:rsidDel="00000000" w:rsidR="00000000" w:rsidRPr="00000000">
        <w:rPr>
          <w:rtl w:val="0"/>
        </w:rPr>
      </w:r>
    </w:p>
    <w:sectPr>
      <w:foot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color w:val="666666"/>
        <w:rtl w:val="0"/>
      </w:rPr>
      <w:t xml:space="preserve">Tutorial created using RStudio                                                           © Copyright Lydia King 2017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tatisticsbyjim.com/glossary/parameter/" TargetMode="External"/><Relationship Id="rId10" Type="http://schemas.openxmlformats.org/officeDocument/2006/relationships/hyperlink" Target="http://statisticsbyjim.com/glossary/estimator/" TargetMode="External"/><Relationship Id="rId13" Type="http://schemas.openxmlformats.org/officeDocument/2006/relationships/hyperlink" Target="http://statisticsbyjim.com/glossary/residuals/" TargetMode="External"/><Relationship Id="rId12" Type="http://schemas.openxmlformats.org/officeDocument/2006/relationships/hyperlink" Target="http://statisticsbyjim.com/glossary/regression-analysi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statisticsbyjim.com/glossary/ordinary-least-squares/" TargetMode="External"/><Relationship Id="rId14" Type="http://schemas.openxmlformats.org/officeDocument/2006/relationships/hyperlink" Target="http://statisticsbyjim.com/glossary/fitted-values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