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6D7E" w14:textId="3F664BEA" w:rsidR="00DC4294" w:rsidRPr="00C67820" w:rsidRDefault="005C369D">
      <w:pPr>
        <w:suppressAutoHyphens/>
        <w:spacing w:after="0" w:line="240" w:lineRule="auto"/>
        <w:rPr>
          <w:rFonts w:asciiTheme="majorHAnsi" w:eastAsia="Calibri" w:hAnsiTheme="majorHAnsi" w:cs="Calibri"/>
          <w:b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PREMKUMAR NEERUKONDA</w:t>
      </w:r>
    </w:p>
    <w:p w14:paraId="583B0FF0" w14:textId="77777777" w:rsidR="00ED1967" w:rsidRPr="00C67820" w:rsidRDefault="00ED1967">
      <w:pPr>
        <w:suppressAutoHyphens/>
        <w:spacing w:after="0" w:line="240" w:lineRule="auto"/>
        <w:ind w:hanging="810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</w:p>
    <w:p w14:paraId="4F86E8EC" w14:textId="527B1E02" w:rsidR="00DB44DF" w:rsidRPr="00C67820" w:rsidRDefault="005C369D" w:rsidP="00ED1967">
      <w:pPr>
        <w:suppressAutoHyphens/>
        <w:spacing w:after="0" w:line="240" w:lineRule="auto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Prembudda@gmail.com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  <w:t xml:space="preserve">           </w:t>
      </w:r>
    </w:p>
    <w:p w14:paraId="6FF74FE4" w14:textId="2DE06CBE" w:rsidR="00DC4294" w:rsidRPr="00C67820" w:rsidRDefault="005C369D" w:rsidP="00ED1967">
      <w:pPr>
        <w:suppressAutoHyphens/>
        <w:spacing w:after="0" w:line="240" w:lineRule="auto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 xml:space="preserve">510-556-9851  </w:t>
      </w:r>
    </w:p>
    <w:p w14:paraId="7DC0C4DA" w14:textId="2CBEC59D" w:rsidR="00DC4294" w:rsidRPr="00C67820" w:rsidRDefault="00DC4294">
      <w:pPr>
        <w:suppressAutoHyphens/>
        <w:spacing w:after="0" w:line="240" w:lineRule="auto"/>
        <w:ind w:hanging="810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</w:p>
    <w:p w14:paraId="2DAFD0FB" w14:textId="4CF108D2" w:rsidR="00ED1967" w:rsidRPr="00C67820" w:rsidRDefault="00ED1967">
      <w:pPr>
        <w:suppressAutoHyphens/>
        <w:spacing w:after="0" w:line="240" w:lineRule="auto"/>
        <w:ind w:hanging="810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</w:p>
    <w:p w14:paraId="63566BF5" w14:textId="77777777" w:rsidR="00ED1967" w:rsidRPr="00C67820" w:rsidRDefault="00ED1967" w:rsidP="00ED1967">
      <w:pPr>
        <w:widowControl w:val="0"/>
        <w:spacing w:after="0"/>
        <w:jc w:val="both"/>
        <w:rPr>
          <w:rFonts w:asciiTheme="majorHAnsi" w:eastAsia="Calibri" w:hAnsiTheme="majorHAnsi" w:cs="Calibri"/>
          <w:b/>
          <w:color w:val="000000" w:themeColor="text1"/>
          <w:sz w:val="24"/>
          <w:u w:val="single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  <w:u w:val="single"/>
        </w:rPr>
        <w:t>SUMMARY:</w:t>
      </w:r>
    </w:p>
    <w:p w14:paraId="7DC2A573" w14:textId="63826979" w:rsidR="00ED1967" w:rsidRPr="00C67820" w:rsidRDefault="00ED1967" w:rsidP="00ED1967">
      <w:pPr>
        <w:suppressAutoHyphens/>
        <w:spacing w:after="0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</w:p>
    <w:p w14:paraId="2F522351" w14:textId="379D19BA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Knowledge in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DEVOPS</w:t>
      </w: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 adept in all facets of [Continues Integration (CI)/Continuous deployment (CD)/Build /Automation].</w:t>
      </w:r>
    </w:p>
    <w:p w14:paraId="20F0CE69" w14:textId="62E38304" w:rsidR="00881D4E" w:rsidRPr="00C67820" w:rsidRDefault="00881D4E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Knowledge in Monitor, update, and secure Linux and Windows (virtual) servers on Amazon Web Services (AWS) </w:t>
      </w:r>
    </w:p>
    <w:p w14:paraId="7D219BAF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Hands on experience working on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CI/CD</w:t>
      </w: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 tool sets such as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Jenkins, Bamboo, JIRA, ANT, Maven, GIT</w:t>
      </w: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,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Ansible, Puppet</w:t>
      </w: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,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Shell and Python</w:t>
      </w: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. </w:t>
      </w:r>
    </w:p>
    <w:p w14:paraId="5CB03606" w14:textId="61C41E61" w:rsidR="00881D4E" w:rsidRPr="00C67820" w:rsidRDefault="00881D4E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0C06CD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Strong use of Shell scripting languages including BASH for Linux and Mac platforms and PowerShell for Windows systems</w:t>
      </w:r>
    </w:p>
    <w:p w14:paraId="7FE59E46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hAnsiTheme="majorHAnsi"/>
          <w:color w:val="000000" w:themeColor="text1"/>
          <w:sz w:val="24"/>
          <w:szCs w:val="24"/>
        </w:rPr>
        <w:t>Manage 50+ total AWS, Jenkins, and Chef accounts to more effectively control access to resources and increase security</w:t>
      </w:r>
    </w:p>
    <w:p w14:paraId="26F5DE2A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hAnsiTheme="majorHAnsi"/>
          <w:color w:val="000000" w:themeColor="text1"/>
          <w:sz w:val="24"/>
          <w:szCs w:val="24"/>
        </w:rPr>
        <w:t>Maintain build profiles in Team Foundation Server and Jenkins for CI/CD pipeline</w:t>
      </w:r>
    </w:p>
    <w:p w14:paraId="4158B91D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hAnsiTheme="majorHAnsi"/>
          <w:color w:val="000000" w:themeColor="text1"/>
          <w:sz w:val="24"/>
          <w:szCs w:val="24"/>
        </w:rPr>
        <w:t>Spearheaded migration from Puppet environment to Docker-based service architecture</w:t>
      </w:r>
    </w:p>
    <w:p w14:paraId="1205AAAA" w14:textId="77777777" w:rsid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  <w:szCs w:val="24"/>
        </w:rPr>
        <w:t xml:space="preserve">Knowledge in using Build Automation scripting like, Apache 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  <w:szCs w:val="24"/>
        </w:rPr>
        <w:t>ANT, Maven.</w:t>
      </w:r>
    </w:p>
    <w:p w14:paraId="5D17C368" w14:textId="77777777" w:rsidR="00C67820" w:rsidRDefault="000C06CD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Build and maintain AWS infrastructure utilizing EC2 instances, security groups, ELBs, S3, RDS, Route 53, Amazon MQ, IAM, CloudWatch, Lambda, etc. </w:t>
      </w:r>
    </w:p>
    <w:p w14:paraId="504D77FF" w14:textId="77777777" w:rsidR="00C67820" w:rsidRDefault="000C06CD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Configure and maintain operational services (Nagios).</w:t>
      </w:r>
    </w:p>
    <w:p w14:paraId="012017C0" w14:textId="77777777" w:rsidR="00C67820" w:rsidRDefault="000C06CD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Help improve our continuous deployment processes using Jenkins build pipelines and database migrations to strive for zero downtime deployments.</w:t>
      </w:r>
    </w:p>
    <w:p w14:paraId="0682ECA8" w14:textId="7B803938" w:rsidR="000C06CD" w:rsidRPr="00C67820" w:rsidRDefault="000C06CD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Managing backups and Disaster Recovery.</w:t>
      </w:r>
    </w:p>
    <w:p w14:paraId="75A48A6C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 xml:space="preserve">Good interaction with developers, managers, and team members to coordinated job tasks and strong commitment to work. </w:t>
      </w:r>
    </w:p>
    <w:p w14:paraId="445F448D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Participated in performance tuning, unit test case preparation and execution.</w:t>
      </w:r>
    </w:p>
    <w:p w14:paraId="15D59DAE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Deploying the Red hat Linux enterprise server as like existing versions 5.x, 6.x versions.</w:t>
      </w:r>
    </w:p>
    <w:p w14:paraId="39F9D9CE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Creating the filesystems using Red Hat volume manager and performing the health check on regular basis for all Linux servers.</w:t>
      </w:r>
    </w:p>
    <w:p w14:paraId="55747D27" w14:textId="77777777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Performance Tuning and Management for Linux/AIX server and working with the application/database team to resolve issues.</w:t>
      </w:r>
    </w:p>
    <w:p w14:paraId="70F22485" w14:textId="3BCE6C4B" w:rsidR="00ED1967" w:rsidRPr="00C67820" w:rsidRDefault="00ED1967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Migration of Red hat Linux servers from 4.x version and working with the application team to resolve the issues post migration.</w:t>
      </w:r>
    </w:p>
    <w:p w14:paraId="791D5927" w14:textId="09E38B5D" w:rsidR="00881D4E" w:rsidRPr="00C67820" w:rsidRDefault="00881D4E" w:rsidP="00C67820">
      <w:pPr>
        <w:widowControl w:val="0"/>
        <w:numPr>
          <w:ilvl w:val="0"/>
          <w:numId w:val="4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Capable of supporting and managing multiple projects simultaneously, comfortable troubleshooting and debugging and able to work under pressure.</w:t>
      </w:r>
    </w:p>
    <w:p w14:paraId="55EC3FBF" w14:textId="1D7F29AF" w:rsidR="00ED1967" w:rsidRPr="00C67820" w:rsidRDefault="00ED1967" w:rsidP="00D635EE">
      <w:pPr>
        <w:suppressAutoHyphens/>
        <w:spacing w:after="0" w:line="240" w:lineRule="auto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</w:p>
    <w:p w14:paraId="674CD61B" w14:textId="77777777" w:rsidR="00DC4294" w:rsidRPr="00C67820" w:rsidRDefault="005C369D" w:rsidP="00ED1967">
      <w:pPr>
        <w:suppressAutoHyphens/>
        <w:spacing w:after="0" w:line="240" w:lineRule="auto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  <w:u w:val="single"/>
        </w:rPr>
        <w:lastRenderedPageBreak/>
        <w:t>EDUCATION:</w:t>
      </w:r>
    </w:p>
    <w:p w14:paraId="09BEADD7" w14:textId="77777777" w:rsidR="00DC4294" w:rsidRPr="00C67820" w:rsidRDefault="00DC4294">
      <w:pPr>
        <w:tabs>
          <w:tab w:val="left" w:pos="3690"/>
        </w:tabs>
        <w:spacing w:after="0" w:line="240" w:lineRule="auto"/>
        <w:ind w:left="-360"/>
        <w:jc w:val="both"/>
        <w:rPr>
          <w:rFonts w:asciiTheme="majorHAnsi" w:eastAsia="Calibri" w:hAnsiTheme="majorHAnsi" w:cs="Calibri"/>
          <w:b/>
          <w:color w:val="000000" w:themeColor="text1"/>
          <w:sz w:val="24"/>
          <w:u w:val="single"/>
        </w:rPr>
      </w:pPr>
    </w:p>
    <w:p w14:paraId="4C27EAC8" w14:textId="0A71F3F9" w:rsidR="0098075D" w:rsidRPr="00C67820" w:rsidRDefault="00DB44DF" w:rsidP="00DB44DF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C67820">
        <w:rPr>
          <w:rFonts w:asciiTheme="majorHAnsi" w:hAnsiTheme="majorHAnsi"/>
          <w:color w:val="000000" w:themeColor="text1"/>
          <w:sz w:val="24"/>
          <w:szCs w:val="24"/>
        </w:rPr>
        <w:t xml:space="preserve">MASTER’S IN COMPUTER SCIENCE Technology, </w:t>
      </w:r>
      <w:r w:rsidR="0098075D" w:rsidRPr="00C67820">
        <w:rPr>
          <w:rFonts w:asciiTheme="majorHAnsi" w:hAnsiTheme="majorHAnsi"/>
          <w:color w:val="000000" w:themeColor="text1"/>
          <w:sz w:val="24"/>
          <w:szCs w:val="24"/>
        </w:rPr>
        <w:t>University of the Cumberland’s</w:t>
      </w:r>
    </w:p>
    <w:p w14:paraId="1E2CC445" w14:textId="65FEEF9E" w:rsidR="00BD4F8D" w:rsidRPr="00C67820" w:rsidRDefault="00BD4F8D" w:rsidP="00ED1967">
      <w:pPr>
        <w:widowControl w:val="0"/>
        <w:spacing w:after="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  <w:u w:val="single"/>
        </w:rPr>
        <w:t>TECHNICAL SKILLS:</w:t>
      </w:r>
    </w:p>
    <w:p w14:paraId="36725FA9" w14:textId="77777777" w:rsidR="00BD4F8D" w:rsidRPr="00C67820" w:rsidRDefault="00BD4F8D" w:rsidP="00BD4F8D">
      <w:pPr>
        <w:spacing w:after="0"/>
        <w:ind w:left="270" w:hanging="270"/>
        <w:jc w:val="both"/>
        <w:rPr>
          <w:rFonts w:asciiTheme="majorHAnsi" w:eastAsia="Calibri" w:hAnsiTheme="majorHAnsi" w:cs="Calibri"/>
          <w:b/>
          <w:color w:val="000000" w:themeColor="text1"/>
          <w:sz w:val="24"/>
        </w:rPr>
      </w:pPr>
    </w:p>
    <w:p w14:paraId="58FB0A46" w14:textId="77777777" w:rsidR="0098075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Operating Systems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</w:p>
    <w:p w14:paraId="5CCCB301" w14:textId="773575F4" w:rsidR="00BD4F8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 xml:space="preserve">Windows Server 2003/2008/2012 </w:t>
      </w:r>
    </w:p>
    <w:p w14:paraId="33FC1AAF" w14:textId="6E5C5B81" w:rsidR="00BD4F8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Build/Automation Tools:</w:t>
      </w:r>
      <w:r w:rsidR="0098075D"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 xml:space="preserve"> </w:t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Puppet, AWS,</w:t>
      </w:r>
      <w:r w:rsidR="0098075D" w:rsidRPr="00C67820">
        <w:rPr>
          <w:rFonts w:asciiTheme="majorHAnsi" w:eastAsia="Calibri" w:hAnsiTheme="majorHAnsi" w:cs="Calibri"/>
          <w:color w:val="000000" w:themeColor="text1"/>
          <w:sz w:val="24"/>
        </w:rPr>
        <w:t xml:space="preserve"> </w:t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Chef, Ant, Maven, Jenkins</w:t>
      </w:r>
      <w:r w:rsidR="00881D4E" w:rsidRPr="00C67820">
        <w:rPr>
          <w:rFonts w:asciiTheme="majorHAnsi" w:eastAsia="Calibri" w:hAnsiTheme="majorHAnsi" w:cs="Calibri"/>
          <w:color w:val="000000" w:themeColor="text1"/>
          <w:sz w:val="24"/>
        </w:rPr>
        <w:t xml:space="preserve"> &amp;</w:t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 xml:space="preserve"> </w:t>
      </w:r>
      <w:r w:rsidR="0098075D" w:rsidRPr="00C67820">
        <w:rPr>
          <w:rFonts w:asciiTheme="majorHAnsi" w:eastAsia="Calibri" w:hAnsiTheme="majorHAnsi" w:cs="Calibri"/>
          <w:color w:val="000000" w:themeColor="text1"/>
          <w:sz w:val="24"/>
        </w:rPr>
        <w:t>Bamboo</w:t>
      </w:r>
    </w:p>
    <w:p w14:paraId="699885EF" w14:textId="795BBD2B" w:rsidR="00BD4F8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Languages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="00881D4E"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 xml:space="preserve">: </w:t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Shell, Bash, Perl, Ruby and Python scripting</w:t>
      </w:r>
    </w:p>
    <w:p w14:paraId="1B572447" w14:textId="3673C2B5" w:rsidR="00BD4F8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Databases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MySQL, SQL Server</w:t>
      </w:r>
    </w:p>
    <w:p w14:paraId="79177455" w14:textId="77777777" w:rsidR="00BD4F8D" w:rsidRPr="00C67820" w:rsidRDefault="00BD4F8D" w:rsidP="00C67820">
      <w:pPr>
        <w:numPr>
          <w:ilvl w:val="0"/>
          <w:numId w:val="5"/>
        </w:numPr>
        <w:suppressAutoHyphens/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Web/App Server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Apache, IIS, HIS, Tomcat, WebSphere Application Server</w:t>
      </w:r>
    </w:p>
    <w:p w14:paraId="13D6D818" w14:textId="12015ADF" w:rsidR="00BD4F8D" w:rsidRPr="00C67820" w:rsidRDefault="00BD4F8D" w:rsidP="00C67820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Bug Tracking Tools</w:t>
      </w:r>
      <w:r w:rsidR="00881D4E"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:</w:t>
      </w: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ab/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>JIRA, Remedy and IBM Clear Quest, HP Quality Center.</w:t>
      </w:r>
    </w:p>
    <w:p w14:paraId="05290C7A" w14:textId="1244305E" w:rsidR="00DB44DF" w:rsidRDefault="00BD4F8D" w:rsidP="00DB44DF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Version Control Tools</w:t>
      </w:r>
      <w:r w:rsidR="00881D4E" w:rsidRPr="00C67820">
        <w:rPr>
          <w:rFonts w:asciiTheme="majorHAnsi" w:eastAsia="Calibri" w:hAnsiTheme="majorHAnsi" w:cs="Calibri"/>
          <w:b/>
          <w:color w:val="000000" w:themeColor="text1"/>
          <w:sz w:val="24"/>
        </w:rPr>
        <w:t>:</w:t>
      </w:r>
      <w:r w:rsidRPr="00C67820">
        <w:rPr>
          <w:rFonts w:asciiTheme="majorHAnsi" w:eastAsia="Calibri" w:hAnsiTheme="majorHAnsi" w:cs="Calibri"/>
          <w:color w:val="000000" w:themeColor="text1"/>
          <w:sz w:val="24"/>
        </w:rPr>
        <w:tab/>
        <w:t>Subversion, GIT, Tortoise SVN, Visual SVN.</w:t>
      </w:r>
    </w:p>
    <w:p w14:paraId="5D003354" w14:textId="77777777" w:rsidR="00CF4637" w:rsidRPr="00CF4637" w:rsidRDefault="00CF4637" w:rsidP="00DB44DF">
      <w:pPr>
        <w:numPr>
          <w:ilvl w:val="0"/>
          <w:numId w:val="5"/>
        </w:numPr>
        <w:spacing w:after="0"/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</w:p>
    <w:p w14:paraId="34C1090F" w14:textId="77777777" w:rsidR="00DB44DF" w:rsidRPr="00C67820" w:rsidRDefault="00DB44DF" w:rsidP="00DB44DF">
      <w:pPr>
        <w:jc w:val="both"/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u w:val="single"/>
        </w:rPr>
      </w:pPr>
      <w:r w:rsidRPr="00C67820">
        <w:rPr>
          <w:rFonts w:asciiTheme="majorHAnsi" w:eastAsia="Times New Roman" w:hAnsiTheme="majorHAnsi" w:cs="Times New Roman"/>
          <w:b/>
          <w:color w:val="000000" w:themeColor="text1"/>
          <w:sz w:val="28"/>
          <w:szCs w:val="28"/>
          <w:u w:val="single"/>
        </w:rPr>
        <w:t>Projects:</w:t>
      </w:r>
    </w:p>
    <w:p w14:paraId="6C854ABB" w14:textId="77777777" w:rsidR="00DB44DF" w:rsidRPr="00C67820" w:rsidRDefault="00DB44DF" w:rsidP="00DB44DF">
      <w:pPr>
        <w:jc w:val="both"/>
        <w:rPr>
          <w:rFonts w:asciiTheme="majorHAnsi" w:eastAsia="Times New Roman" w:hAnsiTheme="majorHAnsi" w:cs="Times New Roman"/>
          <w:b/>
          <w:color w:val="000000" w:themeColor="text1"/>
          <w:sz w:val="24"/>
          <w:u w:val="single"/>
        </w:rPr>
      </w:pPr>
      <w:r w:rsidRPr="00C67820">
        <w:rPr>
          <w:rFonts w:asciiTheme="majorHAnsi" w:eastAsia="Times New Roman" w:hAnsiTheme="majorHAnsi" w:cs="Times New Roman"/>
          <w:b/>
          <w:color w:val="000000" w:themeColor="text1"/>
          <w:sz w:val="24"/>
        </w:rPr>
        <w:t xml:space="preserve"> </w:t>
      </w:r>
      <w:r w:rsidRPr="00C67820">
        <w:rPr>
          <w:rFonts w:asciiTheme="majorHAnsi" w:eastAsia="Times New Roman" w:hAnsiTheme="majorHAnsi" w:cs="Times New Roman"/>
          <w:b/>
          <w:color w:val="000000" w:themeColor="text1"/>
          <w:sz w:val="24"/>
          <w:u w:val="single"/>
        </w:rPr>
        <w:t>Ecommerce Website with Newsfeed and job- search</w:t>
      </w:r>
    </w:p>
    <w:p w14:paraId="5090D04F" w14:textId="724D78F0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Developed Frames for rich Interface Experience.</w:t>
      </w:r>
    </w:p>
    <w:p w14:paraId="5E944196" w14:textId="47DD8587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Developed dataset and performed Querying.</w:t>
      </w:r>
    </w:p>
    <w:p w14:paraId="78A4FDFE" w14:textId="13A81100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Created Prototype of User’s Homepage with User login details for credibility purpose.</w:t>
      </w:r>
    </w:p>
    <w:p w14:paraId="6CB0E5B1" w14:textId="032401C1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Home page loads all News and Video and content added by admin in dataset.</w:t>
      </w:r>
    </w:p>
    <w:p w14:paraId="5968B135" w14:textId="745C21D1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Create data table for Newsfeed Video and Music as admin privileges.</w:t>
      </w:r>
    </w:p>
    <w:p w14:paraId="20632C7A" w14:textId="0C8C2804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Installed and configured Apache tomcat in local machine.</w:t>
      </w:r>
    </w:p>
    <w:p w14:paraId="5BF0823B" w14:textId="11CCB810" w:rsidR="00DB44DF" w:rsidRPr="00C67820" w:rsidRDefault="00DB44DF" w:rsidP="00C67820">
      <w:pPr>
        <w:numPr>
          <w:ilvl w:val="0"/>
          <w:numId w:val="2"/>
        </w:numPr>
        <w:ind w:left="270" w:hanging="270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  <w:r w:rsidRPr="00C67820">
        <w:rPr>
          <w:rFonts w:asciiTheme="majorHAnsi" w:eastAsia="Calibri" w:hAnsiTheme="majorHAnsi" w:cs="Calibri"/>
          <w:color w:val="000000" w:themeColor="text1"/>
          <w:sz w:val="24"/>
        </w:rPr>
        <w:t>Checked designed Prototyped Integrates all different Modules.</w:t>
      </w:r>
    </w:p>
    <w:p w14:paraId="2C46CA06" w14:textId="7920DF3A" w:rsidR="00D635EE" w:rsidRPr="00C67820" w:rsidRDefault="00D635EE" w:rsidP="00C67820">
      <w:pPr>
        <w:rPr>
          <w:b/>
          <w:bCs/>
          <w:color w:val="000000" w:themeColor="text1"/>
          <w:sz w:val="28"/>
          <w:szCs w:val="28"/>
          <w:u w:val="single"/>
        </w:rPr>
      </w:pPr>
      <w:r w:rsidRPr="00C67820">
        <w:rPr>
          <w:b/>
          <w:bCs/>
          <w:color w:val="000000" w:themeColor="text1"/>
          <w:sz w:val="28"/>
          <w:szCs w:val="28"/>
          <w:u w:val="single"/>
        </w:rPr>
        <w:t>Hobbies</w:t>
      </w:r>
      <w:r w:rsidR="00C67820" w:rsidRPr="00C67820">
        <w:rPr>
          <w:b/>
          <w:bCs/>
          <w:color w:val="000000" w:themeColor="text1"/>
          <w:sz w:val="28"/>
          <w:szCs w:val="28"/>
          <w:u w:val="single"/>
        </w:rPr>
        <w:t>:</w:t>
      </w:r>
      <w:r w:rsidRPr="00C67820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32C112BC" w14:textId="326B8299" w:rsidR="00D635EE" w:rsidRPr="00D635EE" w:rsidRDefault="00D635EE" w:rsidP="00C67820">
      <w:pPr>
        <w:numPr>
          <w:ilvl w:val="0"/>
          <w:numId w:val="15"/>
        </w:numPr>
        <w:spacing w:after="100" w:afterAutospacing="1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ports </w:t>
      </w: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–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Badminton, Tennis, 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swimming</w:t>
      </w: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, 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chess and running</w:t>
      </w: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.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 </w:t>
      </w:r>
    </w:p>
    <w:p w14:paraId="6034921A" w14:textId="757ED71D" w:rsidR="00D635EE" w:rsidRPr="00D635EE" w:rsidRDefault="00D635EE" w:rsidP="00C67820">
      <w:pPr>
        <w:numPr>
          <w:ilvl w:val="0"/>
          <w:numId w:val="15"/>
        </w:numPr>
        <w:spacing w:after="100" w:afterAutospacing="1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Team sports - </w:t>
      </w: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Cricket, </w:t>
      </w: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football, ba</w:t>
      </w:r>
      <w:bookmarkStart w:id="0" w:name="_GoBack"/>
      <w:bookmarkEnd w:id="0"/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sketball, volleyball, etc. </w:t>
      </w:r>
    </w:p>
    <w:p w14:paraId="5BD5E455" w14:textId="0779E4D5" w:rsidR="00D635EE" w:rsidRPr="00D635EE" w:rsidRDefault="00D635EE" w:rsidP="00C67820">
      <w:pPr>
        <w:numPr>
          <w:ilvl w:val="0"/>
          <w:numId w:val="15"/>
        </w:numPr>
        <w:spacing w:after="100" w:afterAutospacing="1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Strategic games - for example will show that you enjoy thinking strategically.</w:t>
      </w:r>
    </w:p>
    <w:p w14:paraId="20634B3A" w14:textId="77777777" w:rsidR="00D635EE" w:rsidRPr="00D635EE" w:rsidRDefault="00D635EE" w:rsidP="00C67820">
      <w:pPr>
        <w:numPr>
          <w:ilvl w:val="0"/>
          <w:numId w:val="15"/>
        </w:numPr>
        <w:spacing w:after="100" w:afterAutospacing="1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Gardening - demonstrates that you care about the environment and nature.</w:t>
      </w:r>
    </w:p>
    <w:p w14:paraId="1C49B681" w14:textId="53FA643A" w:rsidR="00D635EE" w:rsidRPr="00C67820" w:rsidRDefault="00D635EE" w:rsidP="00C67820">
      <w:pPr>
        <w:numPr>
          <w:ilvl w:val="0"/>
          <w:numId w:val="15"/>
        </w:numPr>
        <w:spacing w:after="0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D635EE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 xml:space="preserve">Yoga </w:t>
      </w:r>
    </w:p>
    <w:p w14:paraId="28360569" w14:textId="4AFE3B61" w:rsidR="00897BD3" w:rsidRPr="00D635EE" w:rsidRDefault="00897BD3" w:rsidP="00C67820">
      <w:pPr>
        <w:numPr>
          <w:ilvl w:val="0"/>
          <w:numId w:val="15"/>
        </w:numPr>
        <w:spacing w:after="0"/>
        <w:rPr>
          <w:rFonts w:asciiTheme="majorHAnsi" w:eastAsia="Times New Roman" w:hAnsiTheme="majorHAnsi" w:cs="Arial"/>
          <w:color w:val="000000" w:themeColor="text1"/>
          <w:sz w:val="24"/>
          <w:szCs w:val="24"/>
        </w:rPr>
      </w:pPr>
      <w:r w:rsidRPr="00C67820">
        <w:rPr>
          <w:rFonts w:asciiTheme="majorHAnsi" w:eastAsia="Times New Roman" w:hAnsiTheme="majorHAnsi" w:cs="Arial"/>
          <w:color w:val="000000" w:themeColor="text1"/>
          <w:sz w:val="24"/>
          <w:szCs w:val="24"/>
        </w:rPr>
        <w:t>Listening to music &amp; watching movies.</w:t>
      </w:r>
    </w:p>
    <w:p w14:paraId="17F6DAEB" w14:textId="4F61F380" w:rsidR="00CF4637" w:rsidRPr="00C67820" w:rsidRDefault="00CF4637" w:rsidP="00CF4637">
      <w:pPr>
        <w:tabs>
          <w:tab w:val="left" w:pos="3690"/>
        </w:tabs>
        <w:spacing w:after="0" w:line="240" w:lineRule="auto"/>
        <w:jc w:val="both"/>
        <w:rPr>
          <w:rFonts w:asciiTheme="majorHAnsi" w:eastAsia="Calibri" w:hAnsiTheme="majorHAnsi" w:cs="Calibri"/>
          <w:color w:val="000000" w:themeColor="text1"/>
          <w:sz w:val="24"/>
        </w:rPr>
      </w:pPr>
    </w:p>
    <w:sectPr w:rsidR="00CF4637" w:rsidRPr="00C67820" w:rsidSect="00C6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C57"/>
    <w:multiLevelType w:val="multilevel"/>
    <w:tmpl w:val="DFBC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5F9D"/>
    <w:multiLevelType w:val="multilevel"/>
    <w:tmpl w:val="ADC00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52EFB"/>
    <w:multiLevelType w:val="hybridMultilevel"/>
    <w:tmpl w:val="00E2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76AFC"/>
    <w:multiLevelType w:val="multilevel"/>
    <w:tmpl w:val="25B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D19A2"/>
    <w:multiLevelType w:val="multilevel"/>
    <w:tmpl w:val="0EE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8374B"/>
    <w:multiLevelType w:val="multilevel"/>
    <w:tmpl w:val="E5B4C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647886"/>
    <w:multiLevelType w:val="multilevel"/>
    <w:tmpl w:val="FB92D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D54C71"/>
    <w:multiLevelType w:val="multilevel"/>
    <w:tmpl w:val="8EC6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E2495"/>
    <w:multiLevelType w:val="multilevel"/>
    <w:tmpl w:val="453EE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492F81"/>
    <w:multiLevelType w:val="multilevel"/>
    <w:tmpl w:val="6B7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E13A9E"/>
    <w:multiLevelType w:val="multilevel"/>
    <w:tmpl w:val="81143B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860FB8"/>
    <w:multiLevelType w:val="multilevel"/>
    <w:tmpl w:val="5DE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470AA"/>
    <w:multiLevelType w:val="multilevel"/>
    <w:tmpl w:val="CE481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E002296"/>
    <w:multiLevelType w:val="hybridMultilevel"/>
    <w:tmpl w:val="0F8A6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524DAD"/>
    <w:multiLevelType w:val="multilevel"/>
    <w:tmpl w:val="6436E90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94"/>
    <w:rsid w:val="000C06CD"/>
    <w:rsid w:val="0018714D"/>
    <w:rsid w:val="00267769"/>
    <w:rsid w:val="00444EC7"/>
    <w:rsid w:val="00461B6E"/>
    <w:rsid w:val="004B53D0"/>
    <w:rsid w:val="005C369D"/>
    <w:rsid w:val="006012DF"/>
    <w:rsid w:val="00615C29"/>
    <w:rsid w:val="007B509D"/>
    <w:rsid w:val="00881D4E"/>
    <w:rsid w:val="00897BD3"/>
    <w:rsid w:val="008F7C97"/>
    <w:rsid w:val="0098075D"/>
    <w:rsid w:val="00A0062D"/>
    <w:rsid w:val="00AD6FB5"/>
    <w:rsid w:val="00BD4F8D"/>
    <w:rsid w:val="00C67820"/>
    <w:rsid w:val="00CD37DD"/>
    <w:rsid w:val="00CF4637"/>
    <w:rsid w:val="00D442D5"/>
    <w:rsid w:val="00D635EE"/>
    <w:rsid w:val="00DB44DF"/>
    <w:rsid w:val="00DC4294"/>
    <w:rsid w:val="00E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1253"/>
  <w15:docId w15:val="{2D93AD24-5CA4-1348-B994-FD8130F0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5C29"/>
  </w:style>
  <w:style w:type="paragraph" w:styleId="Heading4">
    <w:name w:val="heading 4"/>
    <w:basedOn w:val="Normal"/>
    <w:link w:val="Heading4Char"/>
    <w:uiPriority w:val="9"/>
    <w:qFormat/>
    <w:rsid w:val="00D635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06CD"/>
  </w:style>
  <w:style w:type="paragraph" w:styleId="NormalWeb">
    <w:name w:val="Normal (Web)"/>
    <w:basedOn w:val="Normal"/>
    <w:uiPriority w:val="99"/>
    <w:semiHidden/>
    <w:unhideWhenUsed/>
    <w:rsid w:val="000C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35E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neerukonda premkumar</cp:lastModifiedBy>
  <cp:revision>10</cp:revision>
  <dcterms:created xsi:type="dcterms:W3CDTF">2019-07-18T19:33:00Z</dcterms:created>
  <dcterms:modified xsi:type="dcterms:W3CDTF">2019-08-17T00:24:00Z</dcterms:modified>
</cp:coreProperties>
</file>