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CEB" w:rsidRPr="0072311B" w:rsidRDefault="00CE08F1" w:rsidP="0072311B">
      <w:pPr>
        <w:rPr>
          <w:szCs w:val="20"/>
        </w:rPr>
      </w:pPr>
      <w:bookmarkStart w:id="0" w:name="_Toc29643791"/>
      <w:bookmarkStart w:id="1" w:name="_Toc41897293"/>
      <w:bookmarkStart w:id="2" w:name="_Toc126557186"/>
      <w:bookmarkStart w:id="3" w:name="_Toc126557272"/>
      <w:bookmarkStart w:id="4" w:name="_Toc128299539"/>
      <w:r>
        <w:rPr>
          <w:noProof/>
        </w:rPr>
        <w:drawing>
          <wp:inline distT="0" distB="0" distL="0" distR="0" wp14:anchorId="013C7674" wp14:editId="0798F425">
            <wp:extent cx="1621790" cy="1595755"/>
            <wp:effectExtent l="0" t="0" r="0" b="4445"/>
            <wp:docPr id="1" name="Imagem 1" descr="Oi_mass_logo_3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_mass_logo_3_1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1790" cy="1595755"/>
                    </a:xfrm>
                    <a:prstGeom prst="rect">
                      <a:avLst/>
                    </a:prstGeom>
                    <a:noFill/>
                    <a:ln>
                      <a:noFill/>
                    </a:ln>
                  </pic:spPr>
                </pic:pic>
              </a:graphicData>
            </a:graphic>
          </wp:inline>
        </w:drawing>
      </w:r>
    </w:p>
    <w:p w:rsidR="005D0AE8" w:rsidRDefault="005D0AE8" w:rsidP="00A71019">
      <w:bookmarkStart w:id="5" w:name="_Toc260069480"/>
      <w:bookmarkStart w:id="6" w:name="_Toc260071556"/>
      <w:bookmarkStart w:id="7" w:name="_Toc260133361"/>
      <w:bookmarkStart w:id="8" w:name="_Toc260133444"/>
      <w:bookmarkStart w:id="9" w:name="_Toc260141103"/>
      <w:bookmarkStart w:id="10" w:name="_Toc260141267"/>
      <w:bookmarkStart w:id="11" w:name="_Toc260145015"/>
      <w:bookmarkStart w:id="12" w:name="_Toc260145292"/>
      <w:bookmarkStart w:id="13" w:name="_Toc260147251"/>
      <w:bookmarkStart w:id="14" w:name="_Toc260069481"/>
      <w:bookmarkStart w:id="15" w:name="_Toc260071557"/>
      <w:bookmarkStart w:id="16" w:name="_Toc260133362"/>
      <w:bookmarkStart w:id="17" w:name="_Toc260133445"/>
      <w:bookmarkStart w:id="18" w:name="_Toc260141104"/>
      <w:bookmarkStart w:id="19" w:name="_Toc260141268"/>
      <w:bookmarkStart w:id="20" w:name="_Toc260145016"/>
      <w:bookmarkStart w:id="21" w:name="_Toc260145293"/>
      <w:bookmarkStart w:id="22" w:name="_Toc260147252"/>
      <w:bookmarkStart w:id="23" w:name="_Toc259487619"/>
      <w:bookmarkStart w:id="24" w:name="_Toc259489092"/>
      <w:bookmarkStart w:id="25" w:name="_Toc259487620"/>
      <w:bookmarkStart w:id="26" w:name="_Toc259489093"/>
      <w:bookmarkStart w:id="27" w:name="_Toc259487621"/>
      <w:bookmarkStart w:id="28" w:name="_Toc259489094"/>
      <w:bookmarkStart w:id="29" w:name="_Toc259487622"/>
      <w:bookmarkStart w:id="30" w:name="_Toc259489095"/>
      <w:bookmarkStart w:id="31" w:name="_Toc259487623"/>
      <w:bookmarkStart w:id="32" w:name="_Toc259489096"/>
      <w:bookmarkStart w:id="33" w:name="_Toc259487624"/>
      <w:bookmarkStart w:id="34" w:name="_Toc259489097"/>
      <w:bookmarkStart w:id="35" w:name="_Toc260390519"/>
      <w:bookmarkStart w:id="36" w:name="_Toc13323333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5D0AE8" w:rsidRDefault="005D0AE8" w:rsidP="005D0AE8">
      <w:pPr>
        <w:jc w:val="center"/>
      </w:pPr>
    </w:p>
    <w:p w:rsidR="005D0AE8" w:rsidRDefault="005D0AE8" w:rsidP="005D0AE8">
      <w:pPr>
        <w:jc w:val="center"/>
      </w:pPr>
    </w:p>
    <w:p w:rsidR="005D0AE8" w:rsidRDefault="005D0AE8" w:rsidP="005D0AE8">
      <w:pPr>
        <w:jc w:val="center"/>
      </w:pPr>
    </w:p>
    <w:p w:rsidR="00A177BC" w:rsidRPr="005D0AE8" w:rsidRDefault="00A177BC" w:rsidP="00612328">
      <w:pPr>
        <w:rPr>
          <w:b/>
          <w:sz w:val="56"/>
          <w:szCs w:val="56"/>
        </w:rPr>
      </w:pPr>
    </w:p>
    <w:p w:rsidR="005D0AE8" w:rsidRPr="005D0AE8" w:rsidRDefault="007F4E9F" w:rsidP="005D0AE8">
      <w:pPr>
        <w:jc w:val="center"/>
        <w:rPr>
          <w:b/>
          <w:sz w:val="56"/>
          <w:szCs w:val="56"/>
        </w:rPr>
      </w:pPr>
      <w:r>
        <w:rPr>
          <w:b/>
          <w:sz w:val="56"/>
          <w:szCs w:val="56"/>
        </w:rPr>
        <w:t>Caderno de</w:t>
      </w:r>
      <w:proofErr w:type="gramStart"/>
      <w:r>
        <w:rPr>
          <w:b/>
          <w:sz w:val="56"/>
          <w:szCs w:val="56"/>
        </w:rPr>
        <w:t xml:space="preserve"> </w:t>
      </w:r>
      <w:r w:rsidR="005D0AE8" w:rsidRPr="005D0AE8">
        <w:rPr>
          <w:b/>
          <w:sz w:val="56"/>
          <w:szCs w:val="56"/>
        </w:rPr>
        <w:t xml:space="preserve"> </w:t>
      </w:r>
      <w:proofErr w:type="gramEnd"/>
      <w:r w:rsidR="005D0AE8" w:rsidRPr="005D0AE8">
        <w:rPr>
          <w:b/>
          <w:sz w:val="56"/>
          <w:szCs w:val="56"/>
        </w:rPr>
        <w:t xml:space="preserve">Requisitos </w:t>
      </w:r>
    </w:p>
    <w:p w:rsidR="00344619" w:rsidRDefault="00344619" w:rsidP="005D0AE8">
      <w:pPr>
        <w:jc w:val="center"/>
        <w:rPr>
          <w:rFonts w:cs="Arial"/>
          <w:b/>
          <w:bCs/>
          <w:sz w:val="56"/>
          <w:szCs w:val="56"/>
          <w:lang w:val="pt-PT"/>
        </w:rPr>
      </w:pPr>
    </w:p>
    <w:p w:rsidR="00A177BC" w:rsidRDefault="00A177BC" w:rsidP="005D0AE8">
      <w:pPr>
        <w:jc w:val="center"/>
        <w:rPr>
          <w:rFonts w:cs="Arial"/>
          <w:b/>
          <w:bCs/>
          <w:sz w:val="56"/>
          <w:szCs w:val="56"/>
          <w:lang w:val="pt-PT"/>
        </w:rPr>
      </w:pPr>
      <w:r w:rsidRPr="00A177BC">
        <w:rPr>
          <w:rFonts w:cs="Arial"/>
          <w:b/>
          <w:bCs/>
          <w:sz w:val="56"/>
          <w:szCs w:val="56"/>
          <w:lang w:val="pt-PT"/>
        </w:rPr>
        <w:t>Domínio do Ciclo da Receita</w:t>
      </w:r>
    </w:p>
    <w:p w:rsidR="00A177BC" w:rsidRPr="00A177BC" w:rsidRDefault="00A177BC" w:rsidP="005D0AE8">
      <w:pPr>
        <w:jc w:val="center"/>
        <w:rPr>
          <w:b/>
          <w:sz w:val="56"/>
          <w:szCs w:val="56"/>
        </w:rPr>
      </w:pPr>
    </w:p>
    <w:p w:rsidR="005D0AE8" w:rsidRDefault="005D0AE8" w:rsidP="005D0AE8">
      <w:pPr>
        <w:jc w:val="center"/>
        <w:rPr>
          <w:b/>
          <w:sz w:val="56"/>
          <w:szCs w:val="56"/>
        </w:rPr>
      </w:pPr>
      <w:proofErr w:type="spellStart"/>
      <w:r w:rsidRPr="005D0AE8">
        <w:rPr>
          <w:b/>
          <w:sz w:val="56"/>
          <w:szCs w:val="56"/>
        </w:rPr>
        <w:t>Billing</w:t>
      </w:r>
      <w:proofErr w:type="spellEnd"/>
      <w:r w:rsidRPr="005D0AE8">
        <w:rPr>
          <w:b/>
          <w:sz w:val="56"/>
          <w:szCs w:val="56"/>
        </w:rPr>
        <w:t xml:space="preserve"> Convergente</w:t>
      </w:r>
    </w:p>
    <w:p w:rsidR="009840DE" w:rsidRDefault="009840DE" w:rsidP="005D0AE8">
      <w:pPr>
        <w:jc w:val="center"/>
        <w:rPr>
          <w:b/>
          <w:sz w:val="56"/>
          <w:szCs w:val="56"/>
        </w:rPr>
      </w:pPr>
    </w:p>
    <w:p w:rsidR="009840DE" w:rsidRDefault="009840DE" w:rsidP="005D0AE8">
      <w:pPr>
        <w:jc w:val="center"/>
        <w:rPr>
          <w:b/>
          <w:sz w:val="56"/>
          <w:szCs w:val="56"/>
        </w:rPr>
      </w:pPr>
    </w:p>
    <w:p w:rsidR="009840DE" w:rsidRDefault="009840DE" w:rsidP="005D0AE8">
      <w:pPr>
        <w:jc w:val="center"/>
        <w:rPr>
          <w:b/>
          <w:sz w:val="56"/>
          <w:szCs w:val="56"/>
        </w:rPr>
      </w:pPr>
    </w:p>
    <w:p w:rsidR="009840DE" w:rsidRDefault="009840DE" w:rsidP="005D0AE8">
      <w:pPr>
        <w:jc w:val="center"/>
        <w:rPr>
          <w:b/>
          <w:sz w:val="56"/>
          <w:szCs w:val="56"/>
        </w:rPr>
      </w:pPr>
    </w:p>
    <w:p w:rsidR="00F24D40" w:rsidRDefault="00F24D40" w:rsidP="009840DE">
      <w:pPr>
        <w:jc w:val="right"/>
        <w:rPr>
          <w:b/>
          <w:sz w:val="32"/>
          <w:szCs w:val="32"/>
        </w:rPr>
      </w:pPr>
    </w:p>
    <w:p w:rsidR="00F24D40" w:rsidRDefault="00F24D40" w:rsidP="009840DE">
      <w:pPr>
        <w:jc w:val="right"/>
        <w:rPr>
          <w:b/>
          <w:sz w:val="32"/>
          <w:szCs w:val="32"/>
        </w:rPr>
      </w:pPr>
    </w:p>
    <w:p w:rsidR="00612328" w:rsidRDefault="00612328" w:rsidP="00201A48">
      <w:pPr>
        <w:jc w:val="right"/>
        <w:rPr>
          <w:b/>
          <w:sz w:val="32"/>
          <w:szCs w:val="32"/>
        </w:rPr>
      </w:pPr>
    </w:p>
    <w:p w:rsidR="00612328" w:rsidRDefault="00612328" w:rsidP="00201A48">
      <w:pPr>
        <w:jc w:val="right"/>
        <w:rPr>
          <w:b/>
          <w:sz w:val="32"/>
          <w:szCs w:val="32"/>
        </w:rPr>
      </w:pPr>
    </w:p>
    <w:p w:rsidR="00612328" w:rsidRDefault="00612328" w:rsidP="00201A48">
      <w:pPr>
        <w:jc w:val="right"/>
        <w:rPr>
          <w:b/>
          <w:sz w:val="32"/>
          <w:szCs w:val="32"/>
        </w:rPr>
      </w:pPr>
    </w:p>
    <w:p w:rsidR="0009012E" w:rsidRDefault="0009012E" w:rsidP="00201A48">
      <w:pPr>
        <w:jc w:val="right"/>
        <w:rPr>
          <w:b/>
          <w:sz w:val="32"/>
          <w:szCs w:val="32"/>
        </w:rPr>
      </w:pPr>
    </w:p>
    <w:p w:rsidR="0009012E" w:rsidRDefault="0009012E" w:rsidP="00201A48">
      <w:pPr>
        <w:jc w:val="right"/>
        <w:rPr>
          <w:b/>
          <w:sz w:val="32"/>
          <w:szCs w:val="32"/>
        </w:rPr>
      </w:pPr>
      <w:r>
        <w:rPr>
          <w:b/>
          <w:sz w:val="32"/>
          <w:szCs w:val="32"/>
        </w:rPr>
        <w:t>Diretoria de Arquitetura e Novas Tecnologias</w:t>
      </w:r>
    </w:p>
    <w:p w:rsidR="0009012E" w:rsidRDefault="0009012E" w:rsidP="00201A48">
      <w:pPr>
        <w:jc w:val="right"/>
        <w:rPr>
          <w:b/>
          <w:sz w:val="32"/>
          <w:szCs w:val="32"/>
        </w:rPr>
      </w:pPr>
    </w:p>
    <w:p w:rsidR="00612328" w:rsidRDefault="009840DE" w:rsidP="00201A48">
      <w:pPr>
        <w:jc w:val="right"/>
        <w:rPr>
          <w:b/>
          <w:sz w:val="32"/>
          <w:szCs w:val="32"/>
        </w:rPr>
      </w:pPr>
      <w:r>
        <w:rPr>
          <w:b/>
          <w:sz w:val="32"/>
          <w:szCs w:val="32"/>
        </w:rPr>
        <w:t>Gerê</w:t>
      </w:r>
      <w:r w:rsidR="00D92D7F">
        <w:rPr>
          <w:b/>
          <w:sz w:val="32"/>
          <w:szCs w:val="32"/>
        </w:rPr>
        <w:t>ncia de Arquitetura</w:t>
      </w:r>
      <w:r w:rsidR="0009012E">
        <w:rPr>
          <w:b/>
          <w:sz w:val="32"/>
          <w:szCs w:val="32"/>
        </w:rPr>
        <w:t xml:space="preserve"> de Negócios e Aplicações</w:t>
      </w:r>
      <w:r w:rsidR="00D92D7F">
        <w:rPr>
          <w:b/>
          <w:sz w:val="32"/>
          <w:szCs w:val="32"/>
        </w:rPr>
        <w:t xml:space="preserve"> </w:t>
      </w:r>
    </w:p>
    <w:p w:rsidR="00612328" w:rsidRDefault="00612328">
      <w:pPr>
        <w:jc w:val="left"/>
        <w:rPr>
          <w:b/>
          <w:sz w:val="32"/>
          <w:szCs w:val="32"/>
        </w:rPr>
      </w:pPr>
      <w:r>
        <w:rPr>
          <w:b/>
          <w:sz w:val="32"/>
          <w:szCs w:val="32"/>
        </w:rPr>
        <w:lastRenderedPageBreak/>
        <w:br w:type="page"/>
      </w:r>
    </w:p>
    <w:tbl>
      <w:tblPr>
        <w:tblW w:w="0" w:type="auto"/>
        <w:jc w:val="center"/>
        <w:tblInd w:w="-522"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70" w:type="dxa"/>
          <w:right w:w="70" w:type="dxa"/>
        </w:tblCellMar>
        <w:tblLook w:val="0000" w:firstRow="0" w:lastRow="0" w:firstColumn="0" w:lastColumn="0" w:noHBand="0" w:noVBand="0"/>
      </w:tblPr>
      <w:tblGrid>
        <w:gridCol w:w="1364"/>
        <w:gridCol w:w="1134"/>
        <w:gridCol w:w="3511"/>
        <w:gridCol w:w="1965"/>
        <w:gridCol w:w="1416"/>
      </w:tblGrid>
      <w:tr w:rsidR="00277845" w:rsidTr="002058AC">
        <w:trPr>
          <w:trHeight w:val="433"/>
          <w:jc w:val="center"/>
        </w:trPr>
        <w:tc>
          <w:tcPr>
            <w:tcW w:w="9390" w:type="dxa"/>
            <w:gridSpan w:val="5"/>
            <w:tcBorders>
              <w:top w:val="threeDEmboss" w:sz="6" w:space="0" w:color="auto"/>
              <w:left w:val="threeDEmboss" w:sz="6" w:space="0" w:color="auto"/>
              <w:bottom w:val="threeDEmboss" w:sz="6" w:space="0" w:color="auto"/>
              <w:right w:val="threeDEmboss" w:sz="6" w:space="0" w:color="auto"/>
            </w:tcBorders>
            <w:shd w:val="pct10" w:color="auto" w:fill="FFFFFF"/>
          </w:tcPr>
          <w:p w:rsidR="00277845" w:rsidRDefault="00A71019" w:rsidP="002058AC">
            <w:pPr>
              <w:jc w:val="center"/>
              <w:rPr>
                <w:rFonts w:cs="Arial"/>
                <w:b/>
                <w:bCs/>
              </w:rPr>
            </w:pPr>
            <w:r w:rsidRPr="008607DB">
              <w:rPr>
                <w:szCs w:val="32"/>
              </w:rPr>
              <w:lastRenderedPageBreak/>
              <w:br w:type="page"/>
            </w:r>
            <w:r w:rsidR="00277845">
              <w:rPr>
                <w:rFonts w:cs="Arial"/>
                <w:b/>
                <w:bCs/>
                <w:sz w:val="24"/>
                <w:highlight w:val="yellow"/>
              </w:rPr>
              <w:br w:type="page"/>
            </w:r>
            <w:r w:rsidR="00277845">
              <w:rPr>
                <w:rFonts w:cs="Arial"/>
                <w:b/>
                <w:bCs/>
              </w:rPr>
              <w:t>Controle de Mudança *</w:t>
            </w:r>
          </w:p>
        </w:tc>
      </w:tr>
      <w:tr w:rsidR="00277845" w:rsidTr="002058AC">
        <w:trPr>
          <w:trHeight w:val="433"/>
          <w:jc w:val="center"/>
        </w:trPr>
        <w:tc>
          <w:tcPr>
            <w:tcW w:w="1364" w:type="dxa"/>
            <w:tcBorders>
              <w:top w:val="threeDEmboss" w:sz="6" w:space="0" w:color="auto"/>
              <w:left w:val="threeDEmboss" w:sz="6" w:space="0" w:color="auto"/>
              <w:bottom w:val="threeDEmboss" w:sz="6" w:space="0" w:color="auto"/>
              <w:right w:val="threeDEmboss" w:sz="6" w:space="0" w:color="auto"/>
            </w:tcBorders>
            <w:shd w:val="pct10" w:color="auto" w:fill="FFFFFF"/>
          </w:tcPr>
          <w:p w:rsidR="00277845" w:rsidRDefault="00277845" w:rsidP="002058AC">
            <w:pPr>
              <w:spacing w:before="40"/>
              <w:ind w:left="19"/>
              <w:jc w:val="center"/>
              <w:rPr>
                <w:rFonts w:cs="Arial"/>
              </w:rPr>
            </w:pPr>
            <w:r>
              <w:rPr>
                <w:rFonts w:cs="Arial"/>
              </w:rPr>
              <w:t>Versão</w:t>
            </w:r>
          </w:p>
        </w:tc>
        <w:tc>
          <w:tcPr>
            <w:tcW w:w="1134" w:type="dxa"/>
            <w:tcBorders>
              <w:top w:val="threeDEmboss" w:sz="6" w:space="0" w:color="auto"/>
              <w:left w:val="threeDEmboss" w:sz="6" w:space="0" w:color="auto"/>
              <w:bottom w:val="threeDEmboss" w:sz="6" w:space="0" w:color="auto"/>
              <w:right w:val="threeDEmboss" w:sz="6" w:space="0" w:color="auto"/>
            </w:tcBorders>
            <w:shd w:val="pct10" w:color="auto" w:fill="FFFFFF"/>
          </w:tcPr>
          <w:p w:rsidR="00277845" w:rsidRDefault="00277845" w:rsidP="002058AC">
            <w:pPr>
              <w:spacing w:before="40"/>
              <w:ind w:left="-70"/>
              <w:jc w:val="center"/>
              <w:rPr>
                <w:rFonts w:cs="Arial"/>
              </w:rPr>
            </w:pPr>
            <w:r>
              <w:rPr>
                <w:rFonts w:cs="Arial"/>
              </w:rPr>
              <w:t>Data</w:t>
            </w:r>
          </w:p>
        </w:tc>
        <w:tc>
          <w:tcPr>
            <w:tcW w:w="3511" w:type="dxa"/>
            <w:tcBorders>
              <w:top w:val="threeDEmboss" w:sz="6" w:space="0" w:color="auto"/>
              <w:left w:val="threeDEmboss" w:sz="6" w:space="0" w:color="auto"/>
              <w:bottom w:val="threeDEmboss" w:sz="6" w:space="0" w:color="auto"/>
              <w:right w:val="threeDEmboss" w:sz="6" w:space="0" w:color="auto"/>
            </w:tcBorders>
            <w:shd w:val="pct10" w:color="auto" w:fill="FFFFFF"/>
          </w:tcPr>
          <w:p w:rsidR="00277845" w:rsidRDefault="00277845" w:rsidP="002058AC">
            <w:pPr>
              <w:tabs>
                <w:tab w:val="left" w:pos="1115"/>
                <w:tab w:val="left" w:pos="1325"/>
              </w:tabs>
              <w:spacing w:before="40"/>
              <w:ind w:left="-70"/>
              <w:jc w:val="center"/>
              <w:rPr>
                <w:rFonts w:cs="Arial"/>
              </w:rPr>
            </w:pPr>
            <w:r>
              <w:rPr>
                <w:rFonts w:cs="Arial"/>
              </w:rPr>
              <w:t>Mudança</w:t>
            </w:r>
          </w:p>
        </w:tc>
        <w:tc>
          <w:tcPr>
            <w:tcW w:w="1965" w:type="dxa"/>
            <w:tcBorders>
              <w:top w:val="threeDEmboss" w:sz="6" w:space="0" w:color="auto"/>
              <w:left w:val="threeDEmboss" w:sz="6" w:space="0" w:color="auto"/>
              <w:bottom w:val="threeDEmboss" w:sz="6" w:space="0" w:color="auto"/>
              <w:right w:val="threeDEmboss" w:sz="6" w:space="0" w:color="auto"/>
            </w:tcBorders>
            <w:shd w:val="pct10" w:color="auto" w:fill="FFFFFF"/>
          </w:tcPr>
          <w:p w:rsidR="00277845" w:rsidRDefault="00277845" w:rsidP="002058AC">
            <w:pPr>
              <w:spacing w:before="40"/>
              <w:jc w:val="center"/>
              <w:rPr>
                <w:rFonts w:cs="Arial"/>
              </w:rPr>
            </w:pPr>
            <w:r>
              <w:rPr>
                <w:rFonts w:cs="Arial"/>
              </w:rPr>
              <w:t>Responsável</w:t>
            </w:r>
          </w:p>
        </w:tc>
        <w:tc>
          <w:tcPr>
            <w:tcW w:w="1416" w:type="dxa"/>
            <w:tcBorders>
              <w:top w:val="threeDEmboss" w:sz="6" w:space="0" w:color="auto"/>
              <w:left w:val="threeDEmboss" w:sz="6" w:space="0" w:color="auto"/>
              <w:bottom w:val="threeDEmboss" w:sz="6" w:space="0" w:color="auto"/>
              <w:right w:val="threeDEmboss" w:sz="6" w:space="0" w:color="auto"/>
            </w:tcBorders>
            <w:shd w:val="pct10" w:color="auto" w:fill="FFFFFF"/>
          </w:tcPr>
          <w:p w:rsidR="00277845" w:rsidRDefault="00277845" w:rsidP="002058AC">
            <w:pPr>
              <w:spacing w:before="40"/>
              <w:jc w:val="center"/>
              <w:rPr>
                <w:rFonts w:cs="Arial"/>
              </w:rPr>
            </w:pPr>
            <w:r>
              <w:rPr>
                <w:rFonts w:cs="Arial"/>
              </w:rPr>
              <w:t>Revisor</w:t>
            </w:r>
          </w:p>
        </w:tc>
      </w:tr>
      <w:tr w:rsidR="00277845" w:rsidTr="002058AC">
        <w:trPr>
          <w:trHeight w:val="197"/>
          <w:jc w:val="center"/>
        </w:trPr>
        <w:tc>
          <w:tcPr>
            <w:tcW w:w="1364" w:type="dxa"/>
            <w:tcBorders>
              <w:top w:val="threeDEmboss" w:sz="6" w:space="0" w:color="auto"/>
              <w:left w:val="threeDEmboss" w:sz="6" w:space="0" w:color="auto"/>
              <w:bottom w:val="threeDEmboss" w:sz="6" w:space="0" w:color="auto"/>
              <w:right w:val="threeDEmboss" w:sz="6" w:space="0" w:color="auto"/>
            </w:tcBorders>
            <w:vAlign w:val="center"/>
          </w:tcPr>
          <w:p w:rsidR="00277845" w:rsidRDefault="00277845" w:rsidP="00277845">
            <w:pPr>
              <w:jc w:val="center"/>
              <w:rPr>
                <w:rFonts w:cs="Arial"/>
                <w:bCs/>
                <w:sz w:val="18"/>
              </w:rPr>
            </w:pPr>
            <w:r>
              <w:rPr>
                <w:rFonts w:cs="Arial"/>
                <w:bCs/>
                <w:sz w:val="18"/>
              </w:rPr>
              <w:t>0.1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77845" w:rsidRDefault="0009012E" w:rsidP="00277845">
            <w:pPr>
              <w:pStyle w:val="Cabealho"/>
              <w:jc w:val="center"/>
              <w:rPr>
                <w:rFonts w:cs="Arial"/>
                <w:bCs/>
                <w:sz w:val="18"/>
                <w:lang w:val="pt-PT"/>
              </w:rPr>
            </w:pPr>
            <w:r>
              <w:rPr>
                <w:rFonts w:cs="Arial"/>
                <w:bCs/>
                <w:sz w:val="18"/>
                <w:lang w:val="pt-PT"/>
              </w:rPr>
              <w:t>21/09</w:t>
            </w:r>
            <w:r w:rsidR="00277845">
              <w:rPr>
                <w:rFonts w:cs="Arial"/>
                <w:bCs/>
                <w:sz w:val="18"/>
                <w:lang w:val="pt-PT"/>
              </w:rPr>
              <w:t>/2011</w:t>
            </w:r>
          </w:p>
        </w:tc>
        <w:tc>
          <w:tcPr>
            <w:tcW w:w="3511" w:type="dxa"/>
            <w:tcBorders>
              <w:top w:val="threeDEmboss" w:sz="6" w:space="0" w:color="auto"/>
              <w:left w:val="threeDEmboss" w:sz="6" w:space="0" w:color="auto"/>
              <w:bottom w:val="threeDEmboss" w:sz="6" w:space="0" w:color="auto"/>
              <w:right w:val="threeDEmboss" w:sz="6" w:space="0" w:color="auto"/>
            </w:tcBorders>
            <w:vAlign w:val="center"/>
          </w:tcPr>
          <w:p w:rsidR="00277845" w:rsidRDefault="00277845" w:rsidP="00A91CDE">
            <w:pPr>
              <w:pStyle w:val="Cabealho"/>
              <w:jc w:val="left"/>
              <w:rPr>
                <w:rFonts w:cs="Arial"/>
                <w:bCs/>
                <w:sz w:val="18"/>
                <w:lang w:val="pt-PT"/>
              </w:rPr>
            </w:pPr>
            <w:r>
              <w:rPr>
                <w:rFonts w:cs="Arial"/>
                <w:bCs/>
                <w:sz w:val="18"/>
                <w:lang w:val="pt-PT"/>
              </w:rPr>
              <w:t>Criação do Documento</w:t>
            </w:r>
          </w:p>
        </w:tc>
        <w:tc>
          <w:tcPr>
            <w:tcW w:w="1965" w:type="dxa"/>
            <w:tcBorders>
              <w:top w:val="threeDEmboss" w:sz="6" w:space="0" w:color="auto"/>
              <w:left w:val="threeDEmboss" w:sz="6" w:space="0" w:color="auto"/>
              <w:bottom w:val="threeDEmboss" w:sz="6" w:space="0" w:color="auto"/>
              <w:right w:val="threeDEmboss" w:sz="6" w:space="0" w:color="auto"/>
            </w:tcBorders>
            <w:vAlign w:val="center"/>
          </w:tcPr>
          <w:p w:rsidR="00277845" w:rsidRDefault="00277845" w:rsidP="00277845">
            <w:pPr>
              <w:jc w:val="center"/>
              <w:rPr>
                <w:rFonts w:cs="Arial"/>
                <w:bCs/>
                <w:sz w:val="18"/>
              </w:rPr>
            </w:pPr>
            <w:r>
              <w:rPr>
                <w:rFonts w:cs="Arial"/>
                <w:bCs/>
                <w:sz w:val="18"/>
              </w:rPr>
              <w:t>Ricardo Lopes</w:t>
            </w:r>
          </w:p>
        </w:tc>
        <w:tc>
          <w:tcPr>
            <w:tcW w:w="1416" w:type="dxa"/>
            <w:tcBorders>
              <w:top w:val="threeDEmboss" w:sz="6" w:space="0" w:color="auto"/>
              <w:left w:val="threeDEmboss" w:sz="6" w:space="0" w:color="auto"/>
              <w:bottom w:val="threeDEmboss" w:sz="6" w:space="0" w:color="auto"/>
              <w:right w:val="threeDEmboss" w:sz="6" w:space="0" w:color="auto"/>
            </w:tcBorders>
          </w:tcPr>
          <w:p w:rsidR="00277845" w:rsidRDefault="00277845" w:rsidP="00277845">
            <w:pPr>
              <w:jc w:val="center"/>
              <w:rPr>
                <w:rFonts w:cs="Arial"/>
                <w:sz w:val="18"/>
              </w:rPr>
            </w:pPr>
            <w:r>
              <w:rPr>
                <w:rFonts w:cs="Arial"/>
                <w:sz w:val="18"/>
              </w:rPr>
              <w:t>Ricardo Lopes</w:t>
            </w:r>
          </w:p>
        </w:tc>
      </w:tr>
      <w:tr w:rsidR="001952D9" w:rsidTr="002058AC">
        <w:trPr>
          <w:trHeight w:val="197"/>
          <w:jc w:val="center"/>
        </w:trPr>
        <w:tc>
          <w:tcPr>
            <w:tcW w:w="1364" w:type="dxa"/>
            <w:tcBorders>
              <w:top w:val="threeDEmboss" w:sz="6" w:space="0" w:color="auto"/>
              <w:left w:val="threeDEmboss" w:sz="6" w:space="0" w:color="auto"/>
              <w:bottom w:val="threeDEmboss" w:sz="6" w:space="0" w:color="auto"/>
              <w:right w:val="threeDEmboss" w:sz="6" w:space="0" w:color="auto"/>
            </w:tcBorders>
            <w:vAlign w:val="center"/>
          </w:tcPr>
          <w:p w:rsidR="001952D9" w:rsidRDefault="001952D9" w:rsidP="00277845">
            <w:pPr>
              <w:jc w:val="center"/>
              <w:rPr>
                <w:rFonts w:cs="Arial"/>
                <w:bCs/>
                <w:sz w:val="18"/>
              </w:rPr>
            </w:pP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1952D9" w:rsidRDefault="001952D9" w:rsidP="00277845">
            <w:pPr>
              <w:pStyle w:val="Cabealho"/>
              <w:jc w:val="center"/>
              <w:rPr>
                <w:rFonts w:cs="Arial"/>
                <w:bCs/>
                <w:sz w:val="18"/>
                <w:lang w:val="pt-PT"/>
              </w:rPr>
            </w:pPr>
          </w:p>
        </w:tc>
        <w:tc>
          <w:tcPr>
            <w:tcW w:w="3511" w:type="dxa"/>
            <w:tcBorders>
              <w:top w:val="threeDEmboss" w:sz="6" w:space="0" w:color="auto"/>
              <w:left w:val="threeDEmboss" w:sz="6" w:space="0" w:color="auto"/>
              <w:bottom w:val="threeDEmboss" w:sz="6" w:space="0" w:color="auto"/>
              <w:right w:val="threeDEmboss" w:sz="6" w:space="0" w:color="auto"/>
            </w:tcBorders>
            <w:vAlign w:val="center"/>
          </w:tcPr>
          <w:p w:rsidR="001952D9" w:rsidRDefault="001952D9" w:rsidP="00A91CDE">
            <w:pPr>
              <w:pStyle w:val="Cabealho"/>
              <w:jc w:val="left"/>
              <w:rPr>
                <w:rFonts w:cs="Arial"/>
                <w:bCs/>
                <w:sz w:val="18"/>
                <w:lang w:val="pt-PT"/>
              </w:rPr>
            </w:pPr>
          </w:p>
        </w:tc>
        <w:tc>
          <w:tcPr>
            <w:tcW w:w="1965" w:type="dxa"/>
            <w:tcBorders>
              <w:top w:val="threeDEmboss" w:sz="6" w:space="0" w:color="auto"/>
              <w:left w:val="threeDEmboss" w:sz="6" w:space="0" w:color="auto"/>
              <w:bottom w:val="threeDEmboss" w:sz="6" w:space="0" w:color="auto"/>
              <w:right w:val="threeDEmboss" w:sz="6" w:space="0" w:color="auto"/>
            </w:tcBorders>
            <w:vAlign w:val="center"/>
          </w:tcPr>
          <w:p w:rsidR="001952D9" w:rsidRPr="001952D9" w:rsidRDefault="001952D9" w:rsidP="00277845">
            <w:pPr>
              <w:jc w:val="center"/>
              <w:rPr>
                <w:rFonts w:cs="Arial"/>
                <w:bCs/>
                <w:sz w:val="18"/>
                <w:lang w:val="pt-PT"/>
              </w:rPr>
            </w:pPr>
          </w:p>
        </w:tc>
        <w:tc>
          <w:tcPr>
            <w:tcW w:w="1416" w:type="dxa"/>
            <w:tcBorders>
              <w:top w:val="threeDEmboss" w:sz="6" w:space="0" w:color="auto"/>
              <w:left w:val="threeDEmboss" w:sz="6" w:space="0" w:color="auto"/>
              <w:bottom w:val="threeDEmboss" w:sz="6" w:space="0" w:color="auto"/>
              <w:right w:val="threeDEmboss" w:sz="6" w:space="0" w:color="auto"/>
            </w:tcBorders>
          </w:tcPr>
          <w:p w:rsidR="001952D9" w:rsidRDefault="001952D9" w:rsidP="00277845">
            <w:pPr>
              <w:jc w:val="center"/>
              <w:rPr>
                <w:rFonts w:cs="Arial"/>
                <w:sz w:val="18"/>
              </w:rPr>
            </w:pPr>
          </w:p>
        </w:tc>
      </w:tr>
      <w:tr w:rsidR="006D4BB4" w:rsidRPr="006D4BB4" w:rsidTr="002058AC">
        <w:trPr>
          <w:trHeight w:val="197"/>
          <w:jc w:val="center"/>
        </w:trPr>
        <w:tc>
          <w:tcPr>
            <w:tcW w:w="1364" w:type="dxa"/>
            <w:tcBorders>
              <w:top w:val="threeDEmboss" w:sz="6" w:space="0" w:color="auto"/>
              <w:left w:val="threeDEmboss" w:sz="6" w:space="0" w:color="auto"/>
              <w:bottom w:val="threeDEmboss" w:sz="6" w:space="0" w:color="auto"/>
              <w:right w:val="threeDEmboss" w:sz="6" w:space="0" w:color="auto"/>
            </w:tcBorders>
            <w:vAlign w:val="center"/>
          </w:tcPr>
          <w:p w:rsidR="006D4BB4" w:rsidRPr="006D4BB4" w:rsidRDefault="006D4BB4" w:rsidP="00277845">
            <w:pPr>
              <w:jc w:val="center"/>
              <w:rPr>
                <w:rFonts w:cs="Calibri"/>
                <w:bCs/>
                <w:sz w:val="18"/>
              </w:rPr>
            </w:pP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6D4BB4" w:rsidRPr="006D4BB4" w:rsidRDefault="006D4BB4" w:rsidP="00277845">
            <w:pPr>
              <w:pStyle w:val="Cabealho"/>
              <w:jc w:val="center"/>
              <w:rPr>
                <w:rFonts w:cs="Calibri"/>
                <w:bCs/>
                <w:sz w:val="18"/>
                <w:lang w:val="pt-PT"/>
              </w:rPr>
            </w:pPr>
          </w:p>
        </w:tc>
        <w:tc>
          <w:tcPr>
            <w:tcW w:w="3511" w:type="dxa"/>
            <w:tcBorders>
              <w:top w:val="threeDEmboss" w:sz="6" w:space="0" w:color="auto"/>
              <w:left w:val="threeDEmboss" w:sz="6" w:space="0" w:color="auto"/>
              <w:bottom w:val="threeDEmboss" w:sz="6" w:space="0" w:color="auto"/>
              <w:right w:val="threeDEmboss" w:sz="6" w:space="0" w:color="auto"/>
            </w:tcBorders>
            <w:vAlign w:val="center"/>
          </w:tcPr>
          <w:p w:rsidR="006D4BB4" w:rsidRPr="006D4BB4" w:rsidRDefault="006D4BB4" w:rsidP="006D4BB4">
            <w:pPr>
              <w:pStyle w:val="Ttulo1"/>
              <w:numPr>
                <w:ilvl w:val="0"/>
                <w:numId w:val="0"/>
              </w:numPr>
              <w:rPr>
                <w:rFonts w:ascii="Calibri" w:hAnsi="Calibri" w:cs="Calibri"/>
                <w:b w:val="0"/>
                <w:bCs w:val="0"/>
                <w:sz w:val="18"/>
                <w:szCs w:val="18"/>
                <w:lang w:val="pt-PT"/>
              </w:rPr>
            </w:pPr>
          </w:p>
        </w:tc>
        <w:tc>
          <w:tcPr>
            <w:tcW w:w="1965" w:type="dxa"/>
            <w:tcBorders>
              <w:top w:val="threeDEmboss" w:sz="6" w:space="0" w:color="auto"/>
              <w:left w:val="threeDEmboss" w:sz="6" w:space="0" w:color="auto"/>
              <w:bottom w:val="threeDEmboss" w:sz="6" w:space="0" w:color="auto"/>
              <w:right w:val="threeDEmboss" w:sz="6" w:space="0" w:color="auto"/>
            </w:tcBorders>
            <w:vAlign w:val="center"/>
          </w:tcPr>
          <w:p w:rsidR="006D4BB4" w:rsidRPr="006D4BB4" w:rsidRDefault="006D4BB4" w:rsidP="00277845">
            <w:pPr>
              <w:jc w:val="center"/>
              <w:rPr>
                <w:rFonts w:cs="Calibri"/>
                <w:bCs/>
                <w:sz w:val="18"/>
                <w:lang w:val="pt-PT"/>
              </w:rPr>
            </w:pPr>
          </w:p>
        </w:tc>
        <w:tc>
          <w:tcPr>
            <w:tcW w:w="1416" w:type="dxa"/>
            <w:tcBorders>
              <w:top w:val="threeDEmboss" w:sz="6" w:space="0" w:color="auto"/>
              <w:left w:val="threeDEmboss" w:sz="6" w:space="0" w:color="auto"/>
              <w:bottom w:val="threeDEmboss" w:sz="6" w:space="0" w:color="auto"/>
              <w:right w:val="threeDEmboss" w:sz="6" w:space="0" w:color="auto"/>
            </w:tcBorders>
          </w:tcPr>
          <w:p w:rsidR="006D4BB4" w:rsidRPr="006D4BB4" w:rsidRDefault="006D4BB4" w:rsidP="00277845">
            <w:pPr>
              <w:jc w:val="center"/>
              <w:rPr>
                <w:rFonts w:cs="Calibri"/>
                <w:sz w:val="18"/>
              </w:rPr>
            </w:pPr>
          </w:p>
        </w:tc>
      </w:tr>
    </w:tbl>
    <w:p w:rsidR="008273EE" w:rsidRDefault="008273EE" w:rsidP="008607DB">
      <w:pPr>
        <w:pStyle w:val="Ttulo2"/>
        <w:numPr>
          <w:ilvl w:val="0"/>
          <w:numId w:val="0"/>
        </w:numPr>
        <w:ind w:left="576"/>
        <w:jc w:val="center"/>
        <w:rPr>
          <w:spacing w:val="20"/>
          <w:kern w:val="32"/>
          <w:szCs w:val="32"/>
        </w:rPr>
      </w:pPr>
      <w:bookmarkStart w:id="37" w:name="_GoBack"/>
      <w:bookmarkEnd w:id="37"/>
    </w:p>
    <w:p w:rsidR="008273EE" w:rsidRDefault="008273EE">
      <w:pPr>
        <w:jc w:val="left"/>
        <w:rPr>
          <w:rFonts w:ascii="Cambria" w:hAnsi="Cambria" w:cs="Arial"/>
          <w:b/>
          <w:bCs/>
          <w:iCs/>
          <w:spacing w:val="20"/>
          <w:kern w:val="32"/>
          <w:sz w:val="32"/>
          <w:szCs w:val="32"/>
        </w:rPr>
      </w:pPr>
      <w:r>
        <w:rPr>
          <w:spacing w:val="20"/>
          <w:kern w:val="32"/>
          <w:szCs w:val="32"/>
        </w:rPr>
        <w:br w:type="page"/>
      </w:r>
    </w:p>
    <w:p w:rsidR="00A71019" w:rsidRDefault="00C038B2" w:rsidP="00732ED0">
      <w:pPr>
        <w:pStyle w:val="Ttulo2"/>
        <w:numPr>
          <w:ilvl w:val="0"/>
          <w:numId w:val="0"/>
        </w:numPr>
        <w:ind w:left="576" w:hanging="576"/>
        <w:jc w:val="center"/>
        <w:rPr>
          <w:b w:val="0"/>
          <w:bCs w:val="0"/>
          <w:spacing w:val="20"/>
          <w:kern w:val="32"/>
          <w:szCs w:val="32"/>
        </w:rPr>
      </w:pPr>
      <w:proofErr w:type="spellStart"/>
      <w:r>
        <w:rPr>
          <w:b w:val="0"/>
          <w:bCs w:val="0"/>
          <w:spacing w:val="20"/>
          <w:kern w:val="32"/>
          <w:szCs w:val="32"/>
        </w:rPr>
        <w:lastRenderedPageBreak/>
        <w:t>I</w:t>
      </w:r>
      <w:r w:rsidR="00732ED0">
        <w:rPr>
          <w:b w:val="0"/>
          <w:bCs w:val="0"/>
          <w:spacing w:val="20"/>
          <w:kern w:val="32"/>
          <w:szCs w:val="32"/>
        </w:rPr>
        <w:t>ndice</w:t>
      </w:r>
      <w:proofErr w:type="spellEnd"/>
    </w:p>
    <w:p w:rsidR="00732ED0" w:rsidRPr="00732ED0" w:rsidRDefault="00732ED0" w:rsidP="00732ED0"/>
    <w:p w:rsidR="00495F20" w:rsidRDefault="00495F20">
      <w:pPr>
        <w:jc w:val="left"/>
        <w:rPr>
          <w:rFonts w:ascii="Cambria" w:hAnsi="Cambria" w:cs="Arial"/>
          <w:b/>
          <w:bCs/>
          <w:spacing w:val="20"/>
          <w:kern w:val="32"/>
          <w:sz w:val="48"/>
          <w:szCs w:val="32"/>
        </w:rPr>
      </w:pPr>
      <w:r>
        <w:br w:type="page"/>
      </w:r>
    </w:p>
    <w:p w:rsidR="00857FE9" w:rsidRPr="00BB13CB" w:rsidRDefault="00857FE9" w:rsidP="008607DB">
      <w:pPr>
        <w:pStyle w:val="Ttulo1"/>
        <w:rPr>
          <w:sz w:val="40"/>
          <w:szCs w:val="40"/>
        </w:rPr>
      </w:pPr>
      <w:r w:rsidRPr="00BB13CB">
        <w:rPr>
          <w:sz w:val="40"/>
          <w:szCs w:val="40"/>
        </w:rPr>
        <w:lastRenderedPageBreak/>
        <w:t>Requisitos Funcionais</w:t>
      </w:r>
      <w:bookmarkEnd w:id="35"/>
    </w:p>
    <w:p w:rsidR="00F92D86" w:rsidRPr="001C2902" w:rsidRDefault="00F92D86" w:rsidP="00F92D86">
      <w:pPr>
        <w:pStyle w:val="Ttulo2"/>
        <w:rPr>
          <w:rFonts w:ascii="Calibri" w:hAnsi="Calibri"/>
        </w:rPr>
      </w:pPr>
      <w:bookmarkStart w:id="38" w:name="_Toc256692958"/>
      <w:bookmarkStart w:id="39" w:name="_Toc260390520"/>
      <w:r w:rsidRPr="001C2902">
        <w:rPr>
          <w:rFonts w:ascii="Calibri" w:hAnsi="Calibri"/>
        </w:rPr>
        <w:t xml:space="preserve">Requisitos específicos da solução </w:t>
      </w:r>
      <w:r w:rsidR="0072311B">
        <w:rPr>
          <w:rFonts w:ascii="Calibri" w:hAnsi="Calibri"/>
        </w:rPr>
        <w:t xml:space="preserve">de </w:t>
      </w:r>
      <w:proofErr w:type="spellStart"/>
      <w:r w:rsidR="0072311B">
        <w:rPr>
          <w:rFonts w:ascii="Calibri" w:hAnsi="Calibri"/>
        </w:rPr>
        <w:t>Billing</w:t>
      </w:r>
      <w:proofErr w:type="spellEnd"/>
      <w:r w:rsidR="0072311B">
        <w:rPr>
          <w:rFonts w:ascii="Calibri" w:hAnsi="Calibri"/>
        </w:rPr>
        <w:t xml:space="preserve"> </w:t>
      </w:r>
      <w:r w:rsidR="00B37EA4">
        <w:rPr>
          <w:rFonts w:ascii="Calibri" w:hAnsi="Calibri"/>
        </w:rPr>
        <w:t>C</w:t>
      </w:r>
      <w:r w:rsidRPr="001C2902">
        <w:rPr>
          <w:rFonts w:ascii="Calibri" w:hAnsi="Calibri"/>
        </w:rPr>
        <w:t>onvergente</w:t>
      </w:r>
      <w:bookmarkEnd w:id="38"/>
      <w:bookmarkEnd w:id="39"/>
    </w:p>
    <w:p w:rsidR="007A3127" w:rsidRDefault="006814A4" w:rsidP="007A3127">
      <w:pPr>
        <w:pStyle w:val="Ttulo3"/>
        <w:rPr>
          <w:rFonts w:ascii="Calibri" w:hAnsi="Calibri"/>
          <w:b w:val="0"/>
          <w:sz w:val="20"/>
        </w:rPr>
      </w:pPr>
      <w:proofErr w:type="gramStart"/>
      <w:r w:rsidRPr="00BB42A4">
        <w:rPr>
          <w:rFonts w:ascii="Calibri" w:hAnsi="Calibri"/>
          <w:b w:val="0"/>
          <w:sz w:val="20"/>
        </w:rPr>
        <w:t>A solução deve ser capaz de realizar o faturamento de eventos av</w:t>
      </w:r>
      <w:r>
        <w:rPr>
          <w:rFonts w:ascii="Calibri" w:hAnsi="Calibri"/>
          <w:b w:val="0"/>
          <w:sz w:val="20"/>
        </w:rPr>
        <w:t>ulsos ou agrupados, valores de a</w:t>
      </w:r>
      <w:r w:rsidRPr="00BB42A4">
        <w:rPr>
          <w:rFonts w:ascii="Calibri" w:hAnsi="Calibri"/>
          <w:b w:val="0"/>
          <w:sz w:val="20"/>
        </w:rPr>
        <w:t>ssinaturas, produtos/serviços/planos e franquias</w:t>
      </w:r>
      <w:r>
        <w:rPr>
          <w:rFonts w:ascii="Calibri" w:hAnsi="Calibri"/>
          <w:b w:val="0"/>
          <w:sz w:val="20"/>
        </w:rPr>
        <w:t xml:space="preserve"> como c</w:t>
      </w:r>
      <w:r w:rsidRPr="00BB42A4">
        <w:rPr>
          <w:rFonts w:ascii="Calibri" w:hAnsi="Calibri"/>
          <w:b w:val="0"/>
          <w:sz w:val="20"/>
        </w:rPr>
        <w:t>hamadas de voz, SMS, MMS, dados, downloads, Pacote de Serviços, Planos, Programa de Marketing</w:t>
      </w:r>
      <w:r>
        <w:rPr>
          <w:rFonts w:ascii="Calibri" w:hAnsi="Calibri"/>
          <w:b w:val="0"/>
          <w:sz w:val="20"/>
        </w:rPr>
        <w:t>, Fidelização</w:t>
      </w:r>
      <w:r w:rsidRPr="00BB42A4">
        <w:rPr>
          <w:rFonts w:ascii="Calibri" w:hAnsi="Calibri"/>
          <w:b w:val="0"/>
          <w:sz w:val="20"/>
        </w:rPr>
        <w:t>, Descontos e Franquias, etc.)</w:t>
      </w:r>
      <w:proofErr w:type="gramEnd"/>
      <w:r w:rsidRPr="00BB42A4">
        <w:rPr>
          <w:rFonts w:ascii="Calibri" w:hAnsi="Calibri"/>
          <w:b w:val="0"/>
          <w:sz w:val="20"/>
        </w:rPr>
        <w:t xml:space="preserve"> e qualquer tipo de evento configurado no catálogo desta solução.</w:t>
      </w:r>
    </w:p>
    <w:p w:rsidR="007A3127" w:rsidRPr="007A3127" w:rsidRDefault="007A3127" w:rsidP="007A3127">
      <w:pPr>
        <w:pStyle w:val="Ttulo4"/>
      </w:pPr>
      <w:r>
        <w:t>Deve também ser capaz de se integrar a Catálogos de produtos externo.</w:t>
      </w:r>
    </w:p>
    <w:p w:rsidR="006814A4" w:rsidRPr="00BB42A4" w:rsidRDefault="006814A4" w:rsidP="006814A4">
      <w:pPr>
        <w:pStyle w:val="Ttulo3"/>
        <w:rPr>
          <w:rFonts w:ascii="Calibri" w:hAnsi="Calibri"/>
          <w:b w:val="0"/>
          <w:sz w:val="20"/>
        </w:rPr>
      </w:pPr>
      <w:r w:rsidRPr="00BB42A4">
        <w:rPr>
          <w:rFonts w:ascii="Calibri" w:hAnsi="Calibri"/>
          <w:b w:val="0"/>
          <w:sz w:val="20"/>
        </w:rPr>
        <w:t xml:space="preserve">A solução deve ser capaz de realizar o faturamento gerando faturas por saldo acumulado (BBF – Balance </w:t>
      </w:r>
      <w:proofErr w:type="spellStart"/>
      <w:r w:rsidRPr="00BB42A4">
        <w:rPr>
          <w:rFonts w:ascii="Calibri" w:hAnsi="Calibri"/>
          <w:b w:val="0"/>
          <w:sz w:val="20"/>
        </w:rPr>
        <w:t>Brought</w:t>
      </w:r>
      <w:proofErr w:type="spellEnd"/>
      <w:r w:rsidRPr="00BB42A4">
        <w:rPr>
          <w:rFonts w:ascii="Calibri" w:hAnsi="Calibri"/>
          <w:b w:val="0"/>
          <w:sz w:val="20"/>
        </w:rPr>
        <w:t xml:space="preserve"> </w:t>
      </w:r>
      <w:proofErr w:type="spellStart"/>
      <w:r w:rsidRPr="00BB42A4">
        <w:rPr>
          <w:rFonts w:ascii="Calibri" w:hAnsi="Calibri"/>
          <w:b w:val="0"/>
          <w:sz w:val="20"/>
        </w:rPr>
        <w:t>Forward</w:t>
      </w:r>
      <w:proofErr w:type="spellEnd"/>
      <w:r w:rsidRPr="00BB42A4">
        <w:rPr>
          <w:rFonts w:ascii="Calibri" w:hAnsi="Calibri"/>
          <w:b w:val="0"/>
          <w:sz w:val="20"/>
        </w:rPr>
        <w:t>)</w:t>
      </w:r>
      <w:r>
        <w:rPr>
          <w:rFonts w:ascii="Calibri" w:hAnsi="Calibri"/>
          <w:b w:val="0"/>
          <w:sz w:val="20"/>
        </w:rPr>
        <w:t>,</w:t>
      </w:r>
      <w:r w:rsidRPr="00BB42A4">
        <w:rPr>
          <w:rFonts w:ascii="Calibri" w:hAnsi="Calibri"/>
          <w:b w:val="0"/>
          <w:sz w:val="20"/>
        </w:rPr>
        <w:t xml:space="preserve"> ou fatura a fatura (OIA – Open Item </w:t>
      </w:r>
      <w:proofErr w:type="spellStart"/>
      <w:r w:rsidRPr="00BB42A4">
        <w:rPr>
          <w:rFonts w:ascii="Calibri" w:hAnsi="Calibri"/>
          <w:b w:val="0"/>
          <w:sz w:val="20"/>
        </w:rPr>
        <w:t>Accounting</w:t>
      </w:r>
      <w:proofErr w:type="spellEnd"/>
      <w:r w:rsidRPr="00BB42A4">
        <w:rPr>
          <w:rFonts w:ascii="Calibri" w:hAnsi="Calibri"/>
          <w:b w:val="0"/>
          <w:sz w:val="20"/>
        </w:rPr>
        <w:t>) de acordo</w:t>
      </w:r>
      <w:r>
        <w:rPr>
          <w:rFonts w:ascii="Calibri" w:hAnsi="Calibri"/>
          <w:b w:val="0"/>
          <w:sz w:val="20"/>
        </w:rPr>
        <w:t xml:space="preserve"> com parametrização da OI</w:t>
      </w:r>
      <w:r w:rsidRPr="00BB42A4">
        <w:rPr>
          <w:rFonts w:ascii="Calibri" w:hAnsi="Calibri"/>
          <w:b w:val="0"/>
          <w:sz w:val="20"/>
        </w:rPr>
        <w:t>.</w:t>
      </w:r>
    </w:p>
    <w:p w:rsidR="001877F1" w:rsidRPr="00BE3D24" w:rsidRDefault="008A4479" w:rsidP="001877F1">
      <w:pPr>
        <w:pStyle w:val="Ttulo3"/>
        <w:rPr>
          <w:rFonts w:ascii="Calibri" w:hAnsi="Calibri"/>
          <w:b w:val="0"/>
          <w:sz w:val="20"/>
        </w:rPr>
      </w:pPr>
      <w:r w:rsidRPr="00530331">
        <w:rPr>
          <w:rFonts w:ascii="Calibri" w:hAnsi="Calibri"/>
          <w:b w:val="0"/>
          <w:sz w:val="20"/>
        </w:rPr>
        <w:t>A solução deve ser capaz de tratar assinantes em uma mesma conta sem a distinção do tipo de tarifação (conforme prod</w:t>
      </w:r>
      <w:r w:rsidRPr="008A4479">
        <w:rPr>
          <w:rFonts w:ascii="Calibri" w:hAnsi="Calibri"/>
          <w:b w:val="0"/>
          <w:sz w:val="20"/>
        </w:rPr>
        <w:t>utos/</w:t>
      </w:r>
      <w:r w:rsidR="004B489E" w:rsidRPr="008A4479">
        <w:rPr>
          <w:rFonts w:ascii="Calibri" w:hAnsi="Calibri"/>
          <w:b w:val="0"/>
          <w:sz w:val="20"/>
        </w:rPr>
        <w:t>serviços</w:t>
      </w:r>
      <w:r w:rsidRPr="008A4479">
        <w:rPr>
          <w:rFonts w:ascii="Calibri" w:hAnsi="Calibri"/>
          <w:b w:val="0"/>
          <w:sz w:val="20"/>
        </w:rPr>
        <w:t xml:space="preserve"> </w:t>
      </w:r>
      <w:r w:rsidR="00D24F58">
        <w:rPr>
          <w:rFonts w:ascii="Calibri" w:hAnsi="Calibri"/>
          <w:b w:val="0"/>
          <w:sz w:val="20"/>
        </w:rPr>
        <w:t xml:space="preserve">do </w:t>
      </w:r>
      <w:proofErr w:type="spellStart"/>
      <w:r w:rsidR="00D24F58">
        <w:rPr>
          <w:rFonts w:ascii="Calibri" w:hAnsi="Calibri"/>
          <w:b w:val="0"/>
          <w:sz w:val="20"/>
        </w:rPr>
        <w:t>portifólio</w:t>
      </w:r>
      <w:proofErr w:type="spellEnd"/>
      <w:r w:rsidR="00D24F58">
        <w:rPr>
          <w:rFonts w:ascii="Calibri" w:hAnsi="Calibri"/>
          <w:b w:val="0"/>
          <w:sz w:val="20"/>
        </w:rPr>
        <w:t xml:space="preserve"> da OI)</w:t>
      </w:r>
      <w:r w:rsidRPr="008A4479">
        <w:rPr>
          <w:rFonts w:ascii="Calibri" w:hAnsi="Calibri"/>
          <w:b w:val="0"/>
          <w:sz w:val="20"/>
        </w:rPr>
        <w:t xml:space="preserve"> configurado para suas linhas</w:t>
      </w:r>
      <w:r w:rsidR="00D24F58">
        <w:rPr>
          <w:rFonts w:ascii="Calibri" w:hAnsi="Calibri"/>
          <w:b w:val="0"/>
          <w:sz w:val="20"/>
        </w:rPr>
        <w:t xml:space="preserve"> fixas e móveis, banda larga fixa e móvel, assim como,</w:t>
      </w:r>
      <w:proofErr w:type="gramStart"/>
      <w:r w:rsidR="00D24F58">
        <w:rPr>
          <w:rFonts w:ascii="Calibri" w:hAnsi="Calibri"/>
          <w:b w:val="0"/>
          <w:sz w:val="20"/>
        </w:rPr>
        <w:t xml:space="preserve">  </w:t>
      </w:r>
      <w:proofErr w:type="gramEnd"/>
      <w:r w:rsidR="00D24F58">
        <w:rPr>
          <w:rFonts w:ascii="Calibri" w:hAnsi="Calibri"/>
          <w:b w:val="0"/>
          <w:sz w:val="20"/>
        </w:rPr>
        <w:t>produtos/serviços multimídia como DTH, CATV e IPTV</w:t>
      </w:r>
      <w:r w:rsidRPr="008A4479">
        <w:rPr>
          <w:rFonts w:ascii="Calibri" w:hAnsi="Calibri"/>
          <w:b w:val="0"/>
          <w:sz w:val="20"/>
        </w:rPr>
        <w:t>.</w:t>
      </w:r>
    </w:p>
    <w:p w:rsidR="00F92D86" w:rsidRPr="00BE3D24" w:rsidRDefault="008A4479" w:rsidP="00F92D86">
      <w:pPr>
        <w:pStyle w:val="Ttulo3"/>
        <w:rPr>
          <w:rFonts w:ascii="Calibri" w:hAnsi="Calibri"/>
          <w:b w:val="0"/>
          <w:sz w:val="20"/>
        </w:rPr>
      </w:pPr>
      <w:r w:rsidRPr="008A4479">
        <w:rPr>
          <w:rFonts w:ascii="Calibri" w:hAnsi="Calibri"/>
          <w:b w:val="0"/>
          <w:sz w:val="20"/>
        </w:rPr>
        <w:t xml:space="preserve">A solução deve ser capaz de tratar qualquer tipo de serviço com a opção de cobrança online ou </w:t>
      </w:r>
      <w:proofErr w:type="spellStart"/>
      <w:r w:rsidRPr="008A4479">
        <w:rPr>
          <w:rFonts w:ascii="Calibri" w:hAnsi="Calibri"/>
          <w:b w:val="0"/>
          <w:sz w:val="20"/>
        </w:rPr>
        <w:t>offline</w:t>
      </w:r>
      <w:proofErr w:type="spellEnd"/>
      <w:r w:rsidRPr="008A4479">
        <w:rPr>
          <w:rFonts w:ascii="Calibri" w:hAnsi="Calibri"/>
          <w:b w:val="0"/>
          <w:sz w:val="20"/>
        </w:rPr>
        <w:t xml:space="preserve">. O atributo de forma de pagamento (ex. </w:t>
      </w:r>
      <w:proofErr w:type="spellStart"/>
      <w:r w:rsidRPr="008A4479">
        <w:rPr>
          <w:rFonts w:ascii="Calibri" w:hAnsi="Calibri"/>
          <w:b w:val="0"/>
          <w:sz w:val="20"/>
        </w:rPr>
        <w:t>pré</w:t>
      </w:r>
      <w:proofErr w:type="spellEnd"/>
      <w:r w:rsidRPr="008A4479">
        <w:rPr>
          <w:rFonts w:ascii="Calibri" w:hAnsi="Calibri"/>
          <w:b w:val="0"/>
          <w:sz w:val="20"/>
        </w:rPr>
        <w:t>, pós ou hibrido) pode estar associado ao serviço, mas não mais ao plano ou assinante.</w:t>
      </w:r>
    </w:p>
    <w:p w:rsidR="003D201D" w:rsidRPr="00BE3D24" w:rsidRDefault="008A4479" w:rsidP="003D201D">
      <w:pPr>
        <w:pStyle w:val="Ttulo3"/>
        <w:rPr>
          <w:rFonts w:ascii="Calibri" w:hAnsi="Calibri"/>
          <w:b w:val="0"/>
          <w:sz w:val="20"/>
        </w:rPr>
      </w:pPr>
      <w:r w:rsidRPr="008A4479">
        <w:rPr>
          <w:rFonts w:ascii="Calibri" w:hAnsi="Calibri"/>
          <w:b w:val="0"/>
          <w:sz w:val="20"/>
        </w:rPr>
        <w:t>A solução deve ser capaz de controlar toda forma de consumo através de autorização de uso em tempo real, a opção de parametrização da aut</w:t>
      </w:r>
      <w:r w:rsidR="00D24F58">
        <w:rPr>
          <w:rFonts w:ascii="Calibri" w:hAnsi="Calibri"/>
          <w:b w:val="0"/>
          <w:sz w:val="20"/>
        </w:rPr>
        <w:t>orização será da OI</w:t>
      </w:r>
      <w:r w:rsidRPr="008A4479">
        <w:rPr>
          <w:rFonts w:ascii="Calibri" w:hAnsi="Calibri"/>
          <w:b w:val="0"/>
          <w:sz w:val="20"/>
        </w:rPr>
        <w:t xml:space="preserve">. </w:t>
      </w:r>
    </w:p>
    <w:p w:rsidR="00F92D86" w:rsidRPr="002A4744" w:rsidRDefault="008A4479" w:rsidP="002A4744">
      <w:pPr>
        <w:pStyle w:val="Ttulo3"/>
        <w:rPr>
          <w:rFonts w:asciiTheme="minorHAnsi" w:hAnsiTheme="minorHAnsi" w:cstheme="minorHAnsi"/>
          <w:b w:val="0"/>
          <w:sz w:val="20"/>
        </w:rPr>
      </w:pPr>
      <w:r w:rsidRPr="002A4744">
        <w:rPr>
          <w:rFonts w:asciiTheme="minorHAnsi" w:hAnsiTheme="minorHAnsi" w:cstheme="minorHAnsi"/>
          <w:b w:val="0"/>
          <w:sz w:val="20"/>
        </w:rPr>
        <w:t xml:space="preserve">A solução deve permitir o controle de consumo para qualquer </w:t>
      </w:r>
      <w:r w:rsidR="00412548" w:rsidRPr="002A4744">
        <w:rPr>
          <w:rFonts w:asciiTheme="minorHAnsi" w:hAnsiTheme="minorHAnsi" w:cstheme="minorHAnsi"/>
          <w:b w:val="0"/>
          <w:sz w:val="20"/>
        </w:rPr>
        <w:t>produto/</w:t>
      </w:r>
      <w:r w:rsidRPr="002A4744">
        <w:rPr>
          <w:rFonts w:asciiTheme="minorHAnsi" w:hAnsiTheme="minorHAnsi" w:cstheme="minorHAnsi"/>
          <w:b w:val="0"/>
          <w:sz w:val="20"/>
        </w:rPr>
        <w:t>serviço</w:t>
      </w:r>
      <w:r w:rsidR="003140AA" w:rsidRPr="002A4744">
        <w:rPr>
          <w:rFonts w:asciiTheme="minorHAnsi" w:hAnsiTheme="minorHAnsi" w:cstheme="minorHAnsi"/>
          <w:b w:val="0"/>
          <w:sz w:val="20"/>
        </w:rPr>
        <w:t xml:space="preserve">, independente da modalidade </w:t>
      </w:r>
      <w:r w:rsidR="002A4744">
        <w:rPr>
          <w:rFonts w:asciiTheme="minorHAnsi" w:hAnsiTheme="minorHAnsi" w:cstheme="minorHAnsi"/>
          <w:b w:val="0"/>
          <w:sz w:val="20"/>
        </w:rPr>
        <w:t>de tarifação</w:t>
      </w:r>
      <w:r w:rsidR="00BB1D84">
        <w:rPr>
          <w:rFonts w:asciiTheme="minorHAnsi" w:hAnsiTheme="minorHAnsi" w:cstheme="minorHAnsi"/>
          <w:b w:val="0"/>
          <w:sz w:val="20"/>
        </w:rPr>
        <w:t xml:space="preserve">/faturamento </w:t>
      </w:r>
      <w:r w:rsidR="00364ADF" w:rsidRPr="002A4744">
        <w:rPr>
          <w:rFonts w:asciiTheme="minorHAnsi" w:hAnsiTheme="minorHAnsi" w:cstheme="minorHAnsi"/>
          <w:b w:val="0"/>
          <w:sz w:val="20"/>
        </w:rPr>
        <w:t>(</w:t>
      </w:r>
      <w:r w:rsidR="003140AA" w:rsidRPr="002A4744">
        <w:rPr>
          <w:rFonts w:asciiTheme="minorHAnsi" w:hAnsiTheme="minorHAnsi" w:cstheme="minorHAnsi"/>
          <w:b w:val="0"/>
          <w:sz w:val="20"/>
        </w:rPr>
        <w:t>pré</w:t>
      </w:r>
      <w:r w:rsidR="00364ADF" w:rsidRPr="002A4744">
        <w:rPr>
          <w:rFonts w:asciiTheme="minorHAnsi" w:hAnsiTheme="minorHAnsi" w:cstheme="minorHAnsi"/>
          <w:b w:val="0"/>
          <w:sz w:val="20"/>
        </w:rPr>
        <w:t>-paga</w:t>
      </w:r>
      <w:r w:rsidR="00412548" w:rsidRPr="002A4744">
        <w:rPr>
          <w:rFonts w:asciiTheme="minorHAnsi" w:hAnsiTheme="minorHAnsi" w:cstheme="minorHAnsi"/>
          <w:b w:val="0"/>
          <w:sz w:val="20"/>
        </w:rPr>
        <w:t>, híbrida,</w:t>
      </w:r>
      <w:r w:rsidR="002A4744" w:rsidRPr="002A4744">
        <w:rPr>
          <w:rFonts w:asciiTheme="minorHAnsi" w:hAnsiTheme="minorHAnsi" w:cstheme="minorHAnsi"/>
          <w:b w:val="0"/>
          <w:sz w:val="20"/>
        </w:rPr>
        <w:t xml:space="preserve"> </w:t>
      </w:r>
      <w:r w:rsidR="003140AA" w:rsidRPr="002A4744">
        <w:rPr>
          <w:rFonts w:asciiTheme="minorHAnsi" w:hAnsiTheme="minorHAnsi" w:cstheme="minorHAnsi"/>
          <w:b w:val="0"/>
          <w:sz w:val="20"/>
        </w:rPr>
        <w:t>pós</w:t>
      </w:r>
      <w:r w:rsidRPr="002A4744">
        <w:rPr>
          <w:rFonts w:asciiTheme="minorHAnsi" w:hAnsiTheme="minorHAnsi" w:cstheme="minorHAnsi"/>
          <w:b w:val="0"/>
          <w:sz w:val="20"/>
        </w:rPr>
        <w:t>-paga</w:t>
      </w:r>
      <w:r w:rsidR="002A4744" w:rsidRPr="002A4744">
        <w:rPr>
          <w:rFonts w:asciiTheme="minorHAnsi" w:hAnsiTheme="minorHAnsi" w:cstheme="minorHAnsi"/>
          <w:b w:val="0"/>
          <w:sz w:val="20"/>
        </w:rPr>
        <w:t>, Reserva e confirmação - Débito imediato e estorno</w:t>
      </w:r>
      <w:r w:rsidR="002A4744">
        <w:rPr>
          <w:rFonts w:asciiTheme="minorHAnsi" w:hAnsiTheme="minorHAnsi" w:cstheme="minorHAnsi"/>
          <w:b w:val="0"/>
          <w:sz w:val="20"/>
        </w:rPr>
        <w:t xml:space="preserve">, </w:t>
      </w:r>
      <w:proofErr w:type="spellStart"/>
      <w:r w:rsidR="002A4744">
        <w:rPr>
          <w:rFonts w:asciiTheme="minorHAnsi" w:hAnsiTheme="minorHAnsi" w:cstheme="minorHAnsi"/>
          <w:b w:val="0"/>
          <w:sz w:val="20"/>
        </w:rPr>
        <w:t>etc</w:t>
      </w:r>
      <w:proofErr w:type="spellEnd"/>
      <w:r w:rsidR="00364ADF" w:rsidRPr="002A4744">
        <w:rPr>
          <w:rFonts w:asciiTheme="minorHAnsi" w:hAnsiTheme="minorHAnsi" w:cstheme="minorHAnsi"/>
          <w:b w:val="0"/>
          <w:sz w:val="20"/>
        </w:rPr>
        <w:t>)</w:t>
      </w:r>
      <w:r w:rsidR="00412548" w:rsidRPr="002A4744">
        <w:rPr>
          <w:rFonts w:asciiTheme="minorHAnsi" w:hAnsiTheme="minorHAnsi" w:cstheme="minorHAnsi"/>
          <w:b w:val="0"/>
          <w:sz w:val="20"/>
        </w:rPr>
        <w:t>,</w:t>
      </w:r>
      <w:r w:rsidRPr="002A4744">
        <w:rPr>
          <w:rFonts w:asciiTheme="minorHAnsi" w:hAnsiTheme="minorHAnsi" w:cstheme="minorHAnsi"/>
          <w:b w:val="0"/>
          <w:sz w:val="20"/>
        </w:rPr>
        <w:t xml:space="preserve"> com </w:t>
      </w:r>
      <w:r w:rsidR="004B489E" w:rsidRPr="002A4744">
        <w:rPr>
          <w:rFonts w:asciiTheme="minorHAnsi" w:hAnsiTheme="minorHAnsi" w:cstheme="minorHAnsi"/>
          <w:b w:val="0"/>
          <w:sz w:val="20"/>
        </w:rPr>
        <w:t>opção</w:t>
      </w:r>
      <w:r w:rsidRPr="002A4744">
        <w:rPr>
          <w:rFonts w:asciiTheme="minorHAnsi" w:hAnsiTheme="minorHAnsi" w:cstheme="minorHAnsi"/>
          <w:b w:val="0"/>
          <w:sz w:val="20"/>
        </w:rPr>
        <w:t xml:space="preserve"> </w:t>
      </w:r>
      <w:r w:rsidR="00412548" w:rsidRPr="002A4744">
        <w:rPr>
          <w:rFonts w:asciiTheme="minorHAnsi" w:hAnsiTheme="minorHAnsi" w:cstheme="minorHAnsi"/>
          <w:b w:val="0"/>
          <w:sz w:val="20"/>
        </w:rPr>
        <w:t xml:space="preserve">ou não </w:t>
      </w:r>
      <w:r w:rsidRPr="002A4744">
        <w:rPr>
          <w:rFonts w:asciiTheme="minorHAnsi" w:hAnsiTheme="minorHAnsi" w:cstheme="minorHAnsi"/>
          <w:b w:val="0"/>
          <w:sz w:val="20"/>
        </w:rPr>
        <w:t>de bloqueio</w:t>
      </w:r>
      <w:r w:rsidR="00412548" w:rsidRPr="002A4744">
        <w:rPr>
          <w:rFonts w:asciiTheme="minorHAnsi" w:hAnsiTheme="minorHAnsi" w:cstheme="minorHAnsi"/>
          <w:b w:val="0"/>
          <w:sz w:val="20"/>
        </w:rPr>
        <w:t xml:space="preserve"> de</w:t>
      </w:r>
      <w:r w:rsidRPr="002A4744">
        <w:rPr>
          <w:rFonts w:asciiTheme="minorHAnsi" w:hAnsiTheme="minorHAnsi" w:cstheme="minorHAnsi"/>
          <w:b w:val="0"/>
          <w:sz w:val="20"/>
        </w:rPr>
        <w:t xml:space="preserve"> </w:t>
      </w:r>
      <w:r w:rsidR="004B489E" w:rsidRPr="002A4744">
        <w:rPr>
          <w:rFonts w:asciiTheme="minorHAnsi" w:hAnsiTheme="minorHAnsi" w:cstheme="minorHAnsi"/>
          <w:b w:val="0"/>
          <w:sz w:val="20"/>
        </w:rPr>
        <w:t>utilização</w:t>
      </w:r>
      <w:r w:rsidR="00412548" w:rsidRPr="002A4744">
        <w:rPr>
          <w:rFonts w:asciiTheme="minorHAnsi" w:hAnsiTheme="minorHAnsi" w:cstheme="minorHAnsi"/>
          <w:b w:val="0"/>
          <w:sz w:val="20"/>
        </w:rPr>
        <w:t xml:space="preserve">. </w:t>
      </w:r>
      <w:r w:rsidR="00295FA5" w:rsidRPr="002A4744">
        <w:rPr>
          <w:rFonts w:asciiTheme="minorHAnsi" w:hAnsiTheme="minorHAnsi" w:cstheme="minorHAnsi"/>
          <w:b w:val="0"/>
          <w:sz w:val="20"/>
        </w:rPr>
        <w:t>Como base nesta funcionalidade</w:t>
      </w:r>
      <w:r w:rsidR="00412548" w:rsidRPr="002A4744">
        <w:rPr>
          <w:rFonts w:asciiTheme="minorHAnsi" w:hAnsiTheme="minorHAnsi" w:cstheme="minorHAnsi"/>
          <w:b w:val="0"/>
          <w:sz w:val="20"/>
        </w:rPr>
        <w:t xml:space="preserve"> podemos citar </w:t>
      </w:r>
      <w:r w:rsidR="00295FA5" w:rsidRPr="002A4744">
        <w:rPr>
          <w:rFonts w:asciiTheme="minorHAnsi" w:hAnsiTheme="minorHAnsi" w:cstheme="minorHAnsi"/>
          <w:b w:val="0"/>
          <w:sz w:val="20"/>
        </w:rPr>
        <w:t xml:space="preserve">como exemplo, </w:t>
      </w:r>
      <w:r w:rsidR="00412548" w:rsidRPr="002A4744">
        <w:rPr>
          <w:rFonts w:asciiTheme="minorHAnsi" w:hAnsiTheme="minorHAnsi" w:cstheme="minorHAnsi"/>
          <w:b w:val="0"/>
          <w:sz w:val="20"/>
        </w:rPr>
        <w:t>a limitação d</w:t>
      </w:r>
      <w:r w:rsidRPr="002A4744">
        <w:rPr>
          <w:rFonts w:asciiTheme="minorHAnsi" w:hAnsiTheme="minorHAnsi" w:cstheme="minorHAnsi"/>
          <w:b w:val="0"/>
          <w:sz w:val="20"/>
        </w:rPr>
        <w:t xml:space="preserve">o uso a </w:t>
      </w:r>
      <w:proofErr w:type="gramStart"/>
      <w:r w:rsidRPr="002A4744">
        <w:rPr>
          <w:rFonts w:asciiTheme="minorHAnsi" w:hAnsiTheme="minorHAnsi" w:cstheme="minorHAnsi"/>
          <w:b w:val="0"/>
          <w:sz w:val="20"/>
        </w:rPr>
        <w:t>um cert</w:t>
      </w:r>
      <w:r w:rsidR="00412548" w:rsidRPr="002A4744">
        <w:rPr>
          <w:rFonts w:asciiTheme="minorHAnsi" w:hAnsiTheme="minorHAnsi" w:cstheme="minorHAnsi"/>
          <w:b w:val="0"/>
          <w:sz w:val="20"/>
        </w:rPr>
        <w:t>o</w:t>
      </w:r>
      <w:proofErr w:type="gramEnd"/>
      <w:r w:rsidRPr="002A4744">
        <w:rPr>
          <w:rFonts w:asciiTheme="minorHAnsi" w:hAnsiTheme="minorHAnsi" w:cstheme="minorHAnsi"/>
          <w:b w:val="0"/>
          <w:sz w:val="20"/>
        </w:rPr>
        <w:t xml:space="preserve"> </w:t>
      </w:r>
      <w:r w:rsidR="00412548" w:rsidRPr="002A4744">
        <w:rPr>
          <w:rFonts w:asciiTheme="minorHAnsi" w:hAnsiTheme="minorHAnsi" w:cstheme="minorHAnsi"/>
          <w:b w:val="0"/>
          <w:sz w:val="20"/>
        </w:rPr>
        <w:t>valor(monetização), ou volume</w:t>
      </w:r>
      <w:r w:rsidRPr="002A4744">
        <w:rPr>
          <w:rFonts w:asciiTheme="minorHAnsi" w:hAnsiTheme="minorHAnsi" w:cstheme="minorHAnsi"/>
          <w:b w:val="0"/>
          <w:sz w:val="20"/>
        </w:rPr>
        <w:t>(utilização</w:t>
      </w:r>
      <w:r w:rsidR="00295FA5" w:rsidRPr="002A4744">
        <w:rPr>
          <w:rFonts w:asciiTheme="minorHAnsi" w:hAnsiTheme="minorHAnsi" w:cstheme="minorHAnsi"/>
          <w:b w:val="0"/>
          <w:sz w:val="20"/>
        </w:rPr>
        <w:t xml:space="preserve"> de</w:t>
      </w:r>
      <w:r w:rsidRPr="002A4744">
        <w:rPr>
          <w:rFonts w:asciiTheme="minorHAnsi" w:hAnsiTheme="minorHAnsi" w:cstheme="minorHAnsi"/>
          <w:b w:val="0"/>
          <w:sz w:val="20"/>
        </w:rPr>
        <w:t xml:space="preserve"> minutos, bytes, </w:t>
      </w:r>
      <w:r w:rsidR="004B489E" w:rsidRPr="002A4744">
        <w:rPr>
          <w:rFonts w:asciiTheme="minorHAnsi" w:hAnsiTheme="minorHAnsi" w:cstheme="minorHAnsi"/>
          <w:b w:val="0"/>
          <w:sz w:val="20"/>
        </w:rPr>
        <w:t>etc.</w:t>
      </w:r>
      <w:r w:rsidRPr="002A4744">
        <w:rPr>
          <w:rFonts w:asciiTheme="minorHAnsi" w:hAnsiTheme="minorHAnsi" w:cstheme="minorHAnsi"/>
          <w:b w:val="0"/>
          <w:sz w:val="20"/>
        </w:rPr>
        <w:t xml:space="preserve">) num </w:t>
      </w:r>
      <w:r w:rsidR="00295FA5" w:rsidRPr="002A4744">
        <w:rPr>
          <w:rFonts w:asciiTheme="minorHAnsi" w:hAnsiTheme="minorHAnsi" w:cstheme="minorHAnsi"/>
          <w:b w:val="0"/>
          <w:sz w:val="20"/>
        </w:rPr>
        <w:t xml:space="preserve">determinado </w:t>
      </w:r>
      <w:r w:rsidRPr="002A4744">
        <w:rPr>
          <w:rFonts w:asciiTheme="minorHAnsi" w:hAnsiTheme="minorHAnsi" w:cstheme="minorHAnsi"/>
          <w:b w:val="0"/>
          <w:sz w:val="20"/>
        </w:rPr>
        <w:t>período de tempo</w:t>
      </w:r>
      <w:r w:rsidR="00295FA5" w:rsidRPr="002A4744">
        <w:rPr>
          <w:rFonts w:asciiTheme="minorHAnsi" w:hAnsiTheme="minorHAnsi" w:cstheme="minorHAnsi"/>
          <w:b w:val="0"/>
          <w:sz w:val="20"/>
        </w:rPr>
        <w:t>,</w:t>
      </w:r>
      <w:r w:rsidRPr="002A4744">
        <w:rPr>
          <w:rFonts w:asciiTheme="minorHAnsi" w:hAnsiTheme="minorHAnsi" w:cstheme="minorHAnsi"/>
          <w:b w:val="0"/>
          <w:sz w:val="20"/>
        </w:rPr>
        <w:t xml:space="preserve"> para qualquer </w:t>
      </w:r>
      <w:r w:rsidR="00295FA5" w:rsidRPr="002A4744">
        <w:rPr>
          <w:rFonts w:asciiTheme="minorHAnsi" w:hAnsiTheme="minorHAnsi" w:cstheme="minorHAnsi"/>
          <w:b w:val="0"/>
          <w:sz w:val="20"/>
        </w:rPr>
        <w:t>produto/</w:t>
      </w:r>
      <w:r w:rsidRPr="002A4744">
        <w:rPr>
          <w:rFonts w:asciiTheme="minorHAnsi" w:hAnsiTheme="minorHAnsi" w:cstheme="minorHAnsi"/>
          <w:b w:val="0"/>
          <w:sz w:val="20"/>
        </w:rPr>
        <w:t>serviço</w:t>
      </w:r>
      <w:r w:rsidR="003140AA" w:rsidRPr="002A4744">
        <w:rPr>
          <w:rFonts w:asciiTheme="minorHAnsi" w:hAnsiTheme="minorHAnsi" w:cstheme="minorHAnsi"/>
          <w:b w:val="0"/>
          <w:sz w:val="20"/>
        </w:rPr>
        <w:t>,</w:t>
      </w:r>
      <w:r w:rsidRPr="002A4744">
        <w:rPr>
          <w:rFonts w:asciiTheme="minorHAnsi" w:hAnsiTheme="minorHAnsi" w:cstheme="minorHAnsi"/>
          <w:b w:val="0"/>
          <w:sz w:val="20"/>
        </w:rPr>
        <w:t xml:space="preserve"> ou de maneira global.</w:t>
      </w:r>
    </w:p>
    <w:p w:rsidR="008E3A01" w:rsidRPr="00BE3D24" w:rsidRDefault="00750832">
      <w:pPr>
        <w:pStyle w:val="Ttulo3"/>
        <w:rPr>
          <w:rFonts w:ascii="Calibri" w:hAnsi="Calibri"/>
          <w:b w:val="0"/>
          <w:sz w:val="20"/>
        </w:rPr>
      </w:pPr>
      <w:r>
        <w:rPr>
          <w:rFonts w:ascii="Calibri" w:hAnsi="Calibri"/>
          <w:b w:val="0"/>
          <w:sz w:val="20"/>
        </w:rPr>
        <w:t>A solução deve permitir parametrização de</w:t>
      </w:r>
      <w:r w:rsidR="008A4479" w:rsidRPr="008A4479">
        <w:rPr>
          <w:rFonts w:ascii="Calibri" w:hAnsi="Calibri"/>
          <w:b w:val="0"/>
          <w:sz w:val="20"/>
        </w:rPr>
        <w:t xml:space="preserve"> eventos que poderão fazer parte do controle</w:t>
      </w:r>
      <w:r>
        <w:rPr>
          <w:rFonts w:ascii="Calibri" w:hAnsi="Calibri"/>
          <w:b w:val="0"/>
          <w:sz w:val="20"/>
        </w:rPr>
        <w:t xml:space="preserve"> de consumo dos assinantes, como por exemplo, m</w:t>
      </w:r>
      <w:r w:rsidR="008A4479" w:rsidRPr="008A4479">
        <w:rPr>
          <w:rFonts w:ascii="Calibri" w:hAnsi="Calibri"/>
          <w:b w:val="0"/>
          <w:sz w:val="20"/>
        </w:rPr>
        <w:t>ensalidade</w:t>
      </w:r>
      <w:r>
        <w:rPr>
          <w:rFonts w:ascii="Calibri" w:hAnsi="Calibri"/>
          <w:b w:val="0"/>
          <w:sz w:val="20"/>
        </w:rPr>
        <w:t>s</w:t>
      </w:r>
      <w:r w:rsidR="008A4479" w:rsidRPr="008A4479">
        <w:rPr>
          <w:rFonts w:ascii="Calibri" w:hAnsi="Calibri"/>
          <w:b w:val="0"/>
          <w:sz w:val="20"/>
        </w:rPr>
        <w:t xml:space="preserve">, ajustes, </w:t>
      </w:r>
      <w:r>
        <w:rPr>
          <w:rFonts w:ascii="Calibri" w:hAnsi="Calibri"/>
          <w:b w:val="0"/>
          <w:sz w:val="20"/>
        </w:rPr>
        <w:t>ofertas</w:t>
      </w:r>
      <w:r w:rsidR="008A4479" w:rsidRPr="008A4479">
        <w:rPr>
          <w:rFonts w:ascii="Calibri" w:hAnsi="Calibri"/>
          <w:b w:val="0"/>
          <w:sz w:val="20"/>
        </w:rPr>
        <w:t>, etc.</w:t>
      </w:r>
    </w:p>
    <w:p w:rsidR="00F92D86" w:rsidRPr="00BE3D24" w:rsidRDefault="008A4479" w:rsidP="00F92D86">
      <w:pPr>
        <w:pStyle w:val="Ttulo3"/>
        <w:rPr>
          <w:rFonts w:ascii="Calibri" w:hAnsi="Calibri"/>
          <w:b w:val="0"/>
          <w:sz w:val="20"/>
        </w:rPr>
      </w:pPr>
      <w:r w:rsidRPr="008A4479">
        <w:rPr>
          <w:rFonts w:ascii="Calibri" w:hAnsi="Calibri"/>
          <w:b w:val="0"/>
          <w:sz w:val="20"/>
        </w:rPr>
        <w:t>A solução deve fazer controle unificado de saldos e contas.</w:t>
      </w:r>
    </w:p>
    <w:p w:rsidR="00F92D86" w:rsidRPr="00BE3D24" w:rsidRDefault="008A4479" w:rsidP="00F92D86">
      <w:pPr>
        <w:pStyle w:val="Ttulo3"/>
        <w:rPr>
          <w:rFonts w:ascii="Calibri" w:hAnsi="Calibri"/>
          <w:b w:val="0"/>
          <w:sz w:val="20"/>
        </w:rPr>
      </w:pPr>
      <w:r w:rsidRPr="008A4479">
        <w:rPr>
          <w:rFonts w:ascii="Calibri" w:hAnsi="Calibri"/>
          <w:b w:val="0"/>
          <w:sz w:val="20"/>
        </w:rPr>
        <w:t>A solução deve permitir o controle do relacionamento hierárquico entre assinantes independente de seus produtos e serviços associados.</w:t>
      </w:r>
    </w:p>
    <w:p w:rsidR="00F92D86" w:rsidRDefault="008A4479" w:rsidP="00F92D86">
      <w:pPr>
        <w:pStyle w:val="Ttulo3"/>
        <w:rPr>
          <w:rFonts w:ascii="Calibri" w:hAnsi="Calibri"/>
          <w:b w:val="0"/>
          <w:sz w:val="20"/>
        </w:rPr>
      </w:pPr>
      <w:r w:rsidRPr="008A4479">
        <w:rPr>
          <w:rFonts w:ascii="Calibri" w:hAnsi="Calibri"/>
          <w:b w:val="0"/>
          <w:sz w:val="20"/>
        </w:rPr>
        <w:t>A solução deve possuir mecanismo que permita a transferência de créditos entre qualquer assinante (de uma mesma conta</w:t>
      </w:r>
      <w:r w:rsidR="000E7B57">
        <w:rPr>
          <w:rFonts w:ascii="Calibri" w:hAnsi="Calibri"/>
          <w:b w:val="0"/>
          <w:sz w:val="20"/>
        </w:rPr>
        <w:t>,</w:t>
      </w:r>
      <w:r w:rsidRPr="008A4479">
        <w:rPr>
          <w:rFonts w:ascii="Calibri" w:hAnsi="Calibri"/>
          <w:b w:val="0"/>
          <w:sz w:val="20"/>
        </w:rPr>
        <w:t xml:space="preserve"> ou também de contas distintas), incluindo, transferência de créditos e/ou </w:t>
      </w:r>
      <w:r w:rsidR="004B489E" w:rsidRPr="008A4479">
        <w:rPr>
          <w:rFonts w:ascii="Calibri" w:hAnsi="Calibri"/>
          <w:b w:val="0"/>
          <w:sz w:val="20"/>
        </w:rPr>
        <w:t>débitos</w:t>
      </w:r>
      <w:r w:rsidRPr="008A4479">
        <w:rPr>
          <w:rFonts w:ascii="Calibri" w:hAnsi="Calibri"/>
          <w:b w:val="0"/>
          <w:sz w:val="20"/>
        </w:rPr>
        <w:t xml:space="preserve"> para cobrança em conta, etc. (</w:t>
      </w:r>
      <w:proofErr w:type="spellStart"/>
      <w:r w:rsidRPr="008A4479">
        <w:rPr>
          <w:rFonts w:ascii="Calibri" w:hAnsi="Calibri"/>
          <w:b w:val="0"/>
          <w:sz w:val="20"/>
        </w:rPr>
        <w:t>Ex</w:t>
      </w:r>
      <w:proofErr w:type="spellEnd"/>
      <w:r w:rsidRPr="008A4479">
        <w:rPr>
          <w:rFonts w:ascii="Calibri" w:hAnsi="Calibri"/>
          <w:b w:val="0"/>
          <w:sz w:val="20"/>
        </w:rPr>
        <w:t xml:space="preserve">: alterando uma </w:t>
      </w:r>
      <w:r w:rsidR="004B489E" w:rsidRPr="008A4479">
        <w:rPr>
          <w:rFonts w:ascii="Calibri" w:hAnsi="Calibri"/>
          <w:b w:val="0"/>
          <w:sz w:val="20"/>
        </w:rPr>
        <w:t>utilização</w:t>
      </w:r>
      <w:r w:rsidRPr="008A4479">
        <w:rPr>
          <w:rFonts w:ascii="Calibri" w:hAnsi="Calibri"/>
          <w:b w:val="0"/>
          <w:sz w:val="20"/>
        </w:rPr>
        <w:t xml:space="preserve"> de voz que gerou debito em formato </w:t>
      </w:r>
      <w:r w:rsidR="004B489E" w:rsidRPr="008A4479">
        <w:rPr>
          <w:rFonts w:ascii="Calibri" w:hAnsi="Calibri"/>
          <w:b w:val="0"/>
          <w:sz w:val="20"/>
        </w:rPr>
        <w:t>pré-pago</w:t>
      </w:r>
      <w:r w:rsidR="000E7B57">
        <w:rPr>
          <w:rFonts w:ascii="Calibri" w:hAnsi="Calibri"/>
          <w:b w:val="0"/>
          <w:sz w:val="20"/>
        </w:rPr>
        <w:t xml:space="preserve"> para pagamento pó</w:t>
      </w:r>
      <w:r w:rsidRPr="008A4479">
        <w:rPr>
          <w:rFonts w:ascii="Calibri" w:hAnsi="Calibri"/>
          <w:b w:val="0"/>
          <w:sz w:val="20"/>
        </w:rPr>
        <w:t>s-pago).</w:t>
      </w:r>
    </w:p>
    <w:p w:rsidR="00EB11F5" w:rsidRPr="00EB11F5" w:rsidRDefault="00EB11F5" w:rsidP="00EB11F5">
      <w:pPr>
        <w:pStyle w:val="Ttulo3"/>
        <w:rPr>
          <w:rFonts w:ascii="Calibri" w:hAnsi="Calibri"/>
          <w:b w:val="0"/>
          <w:sz w:val="20"/>
        </w:rPr>
      </w:pPr>
      <w:r w:rsidRPr="00EB11F5">
        <w:rPr>
          <w:rFonts w:ascii="Calibri" w:hAnsi="Calibri"/>
          <w:b w:val="0"/>
          <w:sz w:val="20"/>
        </w:rPr>
        <w:t>A solução deverá disponibilizar API específica para transferência de saldo que poderá ser orquestrada por sistemas externos.</w:t>
      </w:r>
    </w:p>
    <w:p w:rsidR="00F92D86" w:rsidRPr="00BE3D24" w:rsidRDefault="008A4479" w:rsidP="00F92D86">
      <w:pPr>
        <w:pStyle w:val="Ttulo3"/>
        <w:rPr>
          <w:rFonts w:ascii="Calibri" w:hAnsi="Calibri"/>
          <w:b w:val="0"/>
          <w:sz w:val="20"/>
        </w:rPr>
      </w:pPr>
      <w:r w:rsidRPr="008A4479">
        <w:rPr>
          <w:rFonts w:ascii="Calibri" w:hAnsi="Calibri"/>
          <w:b w:val="0"/>
          <w:sz w:val="20"/>
        </w:rPr>
        <w:t xml:space="preserve">A solução deve prever um mecanismo de transferência de créditos com regras para controle das operações, de acordo com </w:t>
      </w:r>
      <w:r w:rsidR="004B489E" w:rsidRPr="008A4479">
        <w:rPr>
          <w:rFonts w:ascii="Calibri" w:hAnsi="Calibri"/>
          <w:b w:val="0"/>
          <w:sz w:val="20"/>
        </w:rPr>
        <w:t>parametrização</w:t>
      </w:r>
      <w:r w:rsidR="000E7B57">
        <w:rPr>
          <w:rFonts w:ascii="Calibri" w:hAnsi="Calibri"/>
          <w:b w:val="0"/>
          <w:sz w:val="20"/>
        </w:rPr>
        <w:t xml:space="preserve"> efetuada pela OI</w:t>
      </w:r>
      <w:r w:rsidRPr="008A4479">
        <w:rPr>
          <w:rFonts w:ascii="Calibri" w:hAnsi="Calibri"/>
          <w:b w:val="0"/>
          <w:sz w:val="20"/>
        </w:rPr>
        <w:t xml:space="preserve">. </w:t>
      </w:r>
      <w:r w:rsidR="000E7B57">
        <w:rPr>
          <w:rFonts w:ascii="Calibri" w:hAnsi="Calibri"/>
          <w:b w:val="0"/>
          <w:sz w:val="20"/>
        </w:rPr>
        <w:t>Como exemplo,</w:t>
      </w:r>
      <w:r w:rsidRPr="008A4479">
        <w:rPr>
          <w:rFonts w:ascii="Calibri" w:hAnsi="Calibri"/>
          <w:b w:val="0"/>
          <w:sz w:val="20"/>
        </w:rPr>
        <w:t xml:space="preserve"> impedir que clientes de diferentes </w:t>
      </w:r>
      <w:proofErr w:type="gramStart"/>
      <w:r w:rsidR="00AF176C">
        <w:rPr>
          <w:rFonts w:ascii="Calibri" w:hAnsi="Calibri"/>
          <w:b w:val="0"/>
          <w:sz w:val="20"/>
        </w:rPr>
        <w:t>empresas(</w:t>
      </w:r>
      <w:proofErr w:type="gramEnd"/>
      <w:r w:rsidR="00AF176C">
        <w:rPr>
          <w:rFonts w:ascii="Calibri" w:hAnsi="Calibri"/>
          <w:b w:val="0"/>
          <w:sz w:val="20"/>
        </w:rPr>
        <w:t>OI e BRT)</w:t>
      </w:r>
      <w:r w:rsidRPr="008A4479">
        <w:rPr>
          <w:rFonts w:ascii="Calibri" w:hAnsi="Calibri"/>
          <w:b w:val="0"/>
          <w:sz w:val="20"/>
        </w:rPr>
        <w:t xml:space="preserve"> transfiram créditos entre si, etc.)</w:t>
      </w:r>
    </w:p>
    <w:p w:rsidR="00D47D9A" w:rsidRDefault="008A4479" w:rsidP="00D47D9A">
      <w:pPr>
        <w:pStyle w:val="Ttulo3"/>
        <w:rPr>
          <w:rFonts w:ascii="Calibri" w:hAnsi="Calibri"/>
          <w:b w:val="0"/>
          <w:sz w:val="20"/>
        </w:rPr>
      </w:pPr>
      <w:r w:rsidRPr="008A4479">
        <w:rPr>
          <w:rFonts w:ascii="Calibri" w:hAnsi="Calibri"/>
          <w:b w:val="0"/>
          <w:sz w:val="20"/>
        </w:rPr>
        <w:t>A solução deve permitir a transferência dos saldos de minutos, bytes,</w:t>
      </w:r>
      <w:proofErr w:type="gramStart"/>
      <w:r w:rsidRPr="008A4479">
        <w:rPr>
          <w:rFonts w:ascii="Calibri" w:hAnsi="Calibri"/>
          <w:b w:val="0"/>
          <w:sz w:val="20"/>
        </w:rPr>
        <w:t xml:space="preserve">  </w:t>
      </w:r>
      <w:proofErr w:type="gramEnd"/>
      <w:r w:rsidRPr="008A4479">
        <w:rPr>
          <w:rFonts w:ascii="Calibri" w:hAnsi="Calibri"/>
          <w:b w:val="0"/>
          <w:sz w:val="20"/>
        </w:rPr>
        <w:t>unidades específicas entre outros, para assinantes de uma mesma conta ou também de contas distintas.</w:t>
      </w:r>
    </w:p>
    <w:p w:rsidR="00A326D7" w:rsidRDefault="008A4479" w:rsidP="00A326D7">
      <w:pPr>
        <w:pStyle w:val="Ttulo3"/>
        <w:rPr>
          <w:rFonts w:ascii="Calibri" w:hAnsi="Calibri"/>
          <w:b w:val="0"/>
          <w:sz w:val="20"/>
        </w:rPr>
      </w:pPr>
      <w:r w:rsidRPr="00D47D9A">
        <w:rPr>
          <w:rFonts w:ascii="Calibri" w:hAnsi="Calibri"/>
          <w:b w:val="0"/>
          <w:sz w:val="20"/>
        </w:rPr>
        <w:lastRenderedPageBreak/>
        <w:t xml:space="preserve">A solução deve ser capaz de converter unidades de medidas diferenciadas de acordo com regra pré-definida e parametrizável. Por exemplo, um cliente poderá transferir créditos de um saldo de SMS para um saldo de minutos ou reais, etc. </w:t>
      </w:r>
    </w:p>
    <w:p w:rsidR="00F92D86" w:rsidRPr="00A326D7" w:rsidRDefault="008A4479" w:rsidP="00A326D7">
      <w:pPr>
        <w:pStyle w:val="Ttulo3"/>
        <w:rPr>
          <w:rFonts w:ascii="Calibri" w:hAnsi="Calibri"/>
          <w:b w:val="0"/>
          <w:sz w:val="20"/>
        </w:rPr>
      </w:pPr>
      <w:r w:rsidRPr="00A326D7">
        <w:rPr>
          <w:rFonts w:ascii="Calibri" w:hAnsi="Calibri"/>
          <w:b w:val="0"/>
          <w:sz w:val="20"/>
        </w:rPr>
        <w:t xml:space="preserve">A solução deve permitir </w:t>
      </w:r>
      <w:r w:rsidR="003355F1" w:rsidRPr="00A326D7">
        <w:rPr>
          <w:rFonts w:ascii="Calibri" w:hAnsi="Calibri"/>
          <w:b w:val="0"/>
          <w:sz w:val="20"/>
        </w:rPr>
        <w:t xml:space="preserve">o faturamento de um </w:t>
      </w:r>
      <w:r w:rsidRPr="00A326D7">
        <w:rPr>
          <w:rFonts w:ascii="Calibri" w:hAnsi="Calibri"/>
          <w:b w:val="0"/>
          <w:sz w:val="20"/>
        </w:rPr>
        <w:t xml:space="preserve">mesmo serviço </w:t>
      </w:r>
      <w:r w:rsidR="003355F1" w:rsidRPr="00A326D7">
        <w:rPr>
          <w:rFonts w:ascii="Calibri" w:hAnsi="Calibri"/>
          <w:b w:val="0"/>
          <w:sz w:val="20"/>
        </w:rPr>
        <w:t>com mais d</w:t>
      </w:r>
      <w:r w:rsidRPr="00A326D7">
        <w:rPr>
          <w:rFonts w:ascii="Calibri" w:hAnsi="Calibri"/>
          <w:b w:val="0"/>
          <w:sz w:val="20"/>
        </w:rPr>
        <w:t>e uma forma de pagamento</w:t>
      </w:r>
      <w:r w:rsidR="003355F1" w:rsidRPr="00A326D7">
        <w:rPr>
          <w:rFonts w:ascii="Calibri" w:hAnsi="Calibri"/>
          <w:b w:val="0"/>
          <w:sz w:val="20"/>
        </w:rPr>
        <w:t>,</w:t>
      </w:r>
      <w:r w:rsidRPr="00A326D7">
        <w:rPr>
          <w:rFonts w:ascii="Calibri" w:hAnsi="Calibri"/>
          <w:b w:val="0"/>
          <w:sz w:val="20"/>
        </w:rPr>
        <w:t xml:space="preserve"> com </w:t>
      </w:r>
      <w:r w:rsidR="003355F1" w:rsidRPr="00A326D7">
        <w:rPr>
          <w:rFonts w:ascii="Calibri" w:hAnsi="Calibri"/>
          <w:b w:val="0"/>
          <w:sz w:val="20"/>
        </w:rPr>
        <w:t xml:space="preserve">base em </w:t>
      </w:r>
      <w:r w:rsidRPr="00A326D7">
        <w:rPr>
          <w:rFonts w:ascii="Calibri" w:hAnsi="Calibri"/>
          <w:b w:val="0"/>
          <w:sz w:val="20"/>
        </w:rPr>
        <w:t>prioridade</w:t>
      </w:r>
      <w:r w:rsidR="003355F1" w:rsidRPr="00A326D7">
        <w:rPr>
          <w:rFonts w:ascii="Calibri" w:hAnsi="Calibri"/>
          <w:b w:val="0"/>
          <w:sz w:val="20"/>
        </w:rPr>
        <w:t>s programadas</w:t>
      </w:r>
      <w:r w:rsidRPr="00A326D7">
        <w:rPr>
          <w:rFonts w:ascii="Calibri" w:hAnsi="Calibri"/>
          <w:b w:val="0"/>
          <w:sz w:val="20"/>
        </w:rPr>
        <w:t xml:space="preserve"> de consumo. </w:t>
      </w:r>
      <w:r w:rsidR="003355F1" w:rsidRPr="00A326D7">
        <w:rPr>
          <w:rFonts w:ascii="Calibri" w:hAnsi="Calibri"/>
          <w:b w:val="0"/>
          <w:sz w:val="20"/>
        </w:rPr>
        <w:t>Isto é, um assinante</w:t>
      </w:r>
      <w:r w:rsidRPr="00A326D7">
        <w:rPr>
          <w:rFonts w:ascii="Calibri" w:hAnsi="Calibri"/>
          <w:b w:val="0"/>
          <w:sz w:val="20"/>
        </w:rPr>
        <w:t xml:space="preserve"> </w:t>
      </w:r>
      <w:r w:rsidR="00DE4993" w:rsidRPr="00A326D7">
        <w:rPr>
          <w:rFonts w:ascii="Calibri" w:hAnsi="Calibri"/>
          <w:b w:val="0"/>
          <w:sz w:val="20"/>
        </w:rPr>
        <w:t xml:space="preserve">pós-pago </w:t>
      </w:r>
      <w:r w:rsidRPr="00A326D7">
        <w:rPr>
          <w:rFonts w:ascii="Calibri" w:hAnsi="Calibri"/>
          <w:b w:val="0"/>
          <w:sz w:val="20"/>
        </w:rPr>
        <w:t xml:space="preserve">compra </w:t>
      </w:r>
      <w:r w:rsidR="003355F1" w:rsidRPr="00A326D7">
        <w:rPr>
          <w:rFonts w:ascii="Calibri" w:hAnsi="Calibri"/>
          <w:b w:val="0"/>
          <w:sz w:val="20"/>
        </w:rPr>
        <w:t xml:space="preserve">um </w:t>
      </w:r>
      <w:r w:rsidRPr="00A326D7">
        <w:rPr>
          <w:rFonts w:ascii="Calibri" w:hAnsi="Calibri"/>
          <w:b w:val="0"/>
          <w:sz w:val="20"/>
        </w:rPr>
        <w:t>serviço pré-pago de dados avulso</w:t>
      </w:r>
      <w:r w:rsidR="003355F1" w:rsidRPr="00A326D7">
        <w:rPr>
          <w:rFonts w:ascii="Calibri" w:hAnsi="Calibri"/>
          <w:b w:val="0"/>
          <w:sz w:val="20"/>
        </w:rPr>
        <w:t>,</w:t>
      </w:r>
      <w:r w:rsidR="00DE4993" w:rsidRPr="00A326D7">
        <w:rPr>
          <w:rFonts w:ascii="Calibri" w:hAnsi="Calibri"/>
          <w:b w:val="0"/>
          <w:sz w:val="20"/>
        </w:rPr>
        <w:t xml:space="preserve"> que sobrepõe seu</w:t>
      </w:r>
      <w:r w:rsidRPr="00A326D7">
        <w:rPr>
          <w:rFonts w:ascii="Calibri" w:hAnsi="Calibri"/>
          <w:b w:val="0"/>
          <w:sz w:val="20"/>
        </w:rPr>
        <w:t xml:space="preserve"> serviço pós-pago </w:t>
      </w:r>
      <w:r w:rsidR="003355F1" w:rsidRPr="00A326D7">
        <w:rPr>
          <w:rFonts w:ascii="Calibri" w:hAnsi="Calibri"/>
          <w:b w:val="0"/>
          <w:sz w:val="20"/>
        </w:rPr>
        <w:t>de mesmo tipo de uso</w:t>
      </w:r>
      <w:r w:rsidR="00DE4993" w:rsidRPr="00A326D7">
        <w:rPr>
          <w:rFonts w:ascii="Calibri" w:hAnsi="Calibri"/>
          <w:b w:val="0"/>
          <w:sz w:val="20"/>
        </w:rPr>
        <w:t>.</w:t>
      </w:r>
      <w:r w:rsidR="003355F1" w:rsidRPr="00A326D7">
        <w:rPr>
          <w:rFonts w:ascii="Calibri" w:hAnsi="Calibri"/>
          <w:b w:val="0"/>
          <w:sz w:val="20"/>
        </w:rPr>
        <w:t xml:space="preserve"> Os acumuladores do faturamento</w:t>
      </w:r>
      <w:r w:rsidRPr="00A326D7">
        <w:rPr>
          <w:rFonts w:ascii="Calibri" w:hAnsi="Calibri"/>
          <w:b w:val="0"/>
          <w:sz w:val="20"/>
        </w:rPr>
        <w:t xml:space="preserve"> deve</w:t>
      </w:r>
      <w:r w:rsidR="003355F1" w:rsidRPr="00A326D7">
        <w:rPr>
          <w:rFonts w:ascii="Calibri" w:hAnsi="Calibri"/>
          <w:b w:val="0"/>
          <w:sz w:val="20"/>
        </w:rPr>
        <w:t xml:space="preserve">m registrar primeiramente </w:t>
      </w:r>
      <w:r w:rsidRPr="00A326D7">
        <w:rPr>
          <w:rFonts w:ascii="Calibri" w:hAnsi="Calibri"/>
          <w:b w:val="0"/>
          <w:sz w:val="20"/>
        </w:rPr>
        <w:t xml:space="preserve">o </w:t>
      </w:r>
      <w:r w:rsidR="003355F1" w:rsidRPr="00A326D7">
        <w:rPr>
          <w:rFonts w:ascii="Calibri" w:hAnsi="Calibri"/>
          <w:b w:val="0"/>
          <w:sz w:val="20"/>
        </w:rPr>
        <w:t xml:space="preserve">consumo do tipo de uso no acumulador do </w:t>
      </w:r>
      <w:r w:rsidRPr="00A326D7">
        <w:rPr>
          <w:rFonts w:ascii="Calibri" w:hAnsi="Calibri"/>
          <w:b w:val="0"/>
          <w:sz w:val="20"/>
        </w:rPr>
        <w:t>pacote avulso</w:t>
      </w:r>
      <w:r w:rsidR="003355F1" w:rsidRPr="00A326D7">
        <w:rPr>
          <w:rFonts w:ascii="Calibri" w:hAnsi="Calibri"/>
          <w:b w:val="0"/>
          <w:sz w:val="20"/>
        </w:rPr>
        <w:t>/ou</w:t>
      </w:r>
      <w:r w:rsidRPr="00A326D7">
        <w:rPr>
          <w:rFonts w:ascii="Calibri" w:hAnsi="Calibri"/>
          <w:b w:val="0"/>
          <w:sz w:val="20"/>
        </w:rPr>
        <w:t xml:space="preserve"> pré-pago e, ao final, </w:t>
      </w:r>
      <w:r w:rsidR="00DE4993" w:rsidRPr="00A326D7">
        <w:rPr>
          <w:rFonts w:ascii="Calibri" w:hAnsi="Calibri"/>
          <w:b w:val="0"/>
          <w:sz w:val="20"/>
        </w:rPr>
        <w:t xml:space="preserve">o consumo </w:t>
      </w:r>
      <w:r w:rsidRPr="00A326D7">
        <w:rPr>
          <w:rFonts w:ascii="Calibri" w:hAnsi="Calibri"/>
          <w:b w:val="0"/>
          <w:sz w:val="20"/>
        </w:rPr>
        <w:t>deve</w:t>
      </w:r>
      <w:r w:rsidR="00DE4993" w:rsidRPr="00A326D7">
        <w:rPr>
          <w:rFonts w:ascii="Calibri" w:hAnsi="Calibri"/>
          <w:b w:val="0"/>
          <w:sz w:val="20"/>
        </w:rPr>
        <w:t>rá</w:t>
      </w:r>
      <w:r w:rsidRPr="00A326D7">
        <w:rPr>
          <w:rFonts w:ascii="Calibri" w:hAnsi="Calibri"/>
          <w:b w:val="0"/>
          <w:sz w:val="20"/>
        </w:rPr>
        <w:t xml:space="preserve"> voltar a ser </w:t>
      </w:r>
      <w:r w:rsidR="003355F1" w:rsidRPr="00A326D7">
        <w:rPr>
          <w:rFonts w:ascii="Calibri" w:hAnsi="Calibri"/>
          <w:b w:val="0"/>
          <w:sz w:val="20"/>
        </w:rPr>
        <w:t xml:space="preserve">acumulado </w:t>
      </w:r>
      <w:r w:rsidRPr="00A326D7">
        <w:rPr>
          <w:rFonts w:ascii="Calibri" w:hAnsi="Calibri"/>
          <w:b w:val="0"/>
          <w:sz w:val="20"/>
        </w:rPr>
        <w:t>na conta</w:t>
      </w:r>
      <w:r w:rsidR="003355F1" w:rsidRPr="00A326D7">
        <w:rPr>
          <w:rFonts w:ascii="Calibri" w:hAnsi="Calibri"/>
          <w:b w:val="0"/>
          <w:sz w:val="20"/>
        </w:rPr>
        <w:t xml:space="preserve"> do assinante</w:t>
      </w:r>
      <w:r w:rsidRPr="00A326D7">
        <w:rPr>
          <w:rFonts w:ascii="Calibri" w:hAnsi="Calibri"/>
          <w:b w:val="0"/>
          <w:sz w:val="20"/>
        </w:rPr>
        <w:t xml:space="preserve">. A prioridade </w:t>
      </w:r>
      <w:r w:rsidR="003355F1" w:rsidRPr="00A326D7">
        <w:rPr>
          <w:rFonts w:ascii="Calibri" w:hAnsi="Calibri"/>
          <w:b w:val="0"/>
          <w:sz w:val="20"/>
        </w:rPr>
        <w:t xml:space="preserve">entre uma forma e a outra </w:t>
      </w:r>
      <w:r w:rsidRPr="00A326D7">
        <w:rPr>
          <w:rFonts w:ascii="Calibri" w:hAnsi="Calibri"/>
          <w:b w:val="0"/>
          <w:sz w:val="20"/>
        </w:rPr>
        <w:t>deve ser parametrizável</w:t>
      </w:r>
      <w:r w:rsidR="003355F1" w:rsidRPr="00A326D7">
        <w:rPr>
          <w:rFonts w:ascii="Calibri" w:hAnsi="Calibri"/>
          <w:b w:val="0"/>
          <w:sz w:val="20"/>
        </w:rPr>
        <w:t>,</w:t>
      </w:r>
      <w:r w:rsidRPr="00A326D7">
        <w:rPr>
          <w:rFonts w:ascii="Calibri" w:hAnsi="Calibri"/>
          <w:b w:val="0"/>
          <w:sz w:val="20"/>
        </w:rPr>
        <w:t xml:space="preserve"> ficando à disposição do assinante </w:t>
      </w:r>
      <w:r w:rsidR="003355F1" w:rsidRPr="00A326D7">
        <w:rPr>
          <w:rFonts w:ascii="Calibri" w:hAnsi="Calibri"/>
          <w:b w:val="0"/>
          <w:sz w:val="20"/>
        </w:rPr>
        <w:t xml:space="preserve">ou da OI, </w:t>
      </w:r>
      <w:r w:rsidRPr="00A326D7">
        <w:rPr>
          <w:rFonts w:ascii="Calibri" w:hAnsi="Calibri"/>
          <w:b w:val="0"/>
          <w:sz w:val="20"/>
        </w:rPr>
        <w:t>escolher qual o horário/período em que irá utilizar uma ou outra opção de pagamento.</w:t>
      </w:r>
    </w:p>
    <w:p w:rsidR="00F92D86" w:rsidRPr="00BE3D24" w:rsidRDefault="008A4479" w:rsidP="00F92D86">
      <w:pPr>
        <w:pStyle w:val="Ttulo3"/>
        <w:rPr>
          <w:rFonts w:ascii="Calibri" w:hAnsi="Calibri"/>
          <w:b w:val="0"/>
          <w:sz w:val="20"/>
        </w:rPr>
      </w:pPr>
      <w:r w:rsidRPr="008A4479">
        <w:rPr>
          <w:rFonts w:ascii="Calibri" w:hAnsi="Calibri"/>
          <w:b w:val="0"/>
          <w:sz w:val="20"/>
        </w:rPr>
        <w:t xml:space="preserve">A solução deve possibilitar </w:t>
      </w:r>
      <w:r w:rsidR="0028327B">
        <w:rPr>
          <w:rFonts w:ascii="Calibri" w:hAnsi="Calibri"/>
          <w:b w:val="0"/>
          <w:sz w:val="20"/>
        </w:rPr>
        <w:t xml:space="preserve">a geração parcial de </w:t>
      </w:r>
      <w:proofErr w:type="spellStart"/>
      <w:r w:rsidR="0028327B">
        <w:rPr>
          <w:rFonts w:ascii="Calibri" w:hAnsi="Calibri"/>
          <w:b w:val="0"/>
          <w:sz w:val="20"/>
        </w:rPr>
        <w:t>invoice</w:t>
      </w:r>
      <w:proofErr w:type="spellEnd"/>
      <w:r w:rsidR="0028327B">
        <w:rPr>
          <w:rFonts w:ascii="Calibri" w:hAnsi="Calibri"/>
          <w:b w:val="0"/>
          <w:sz w:val="20"/>
        </w:rPr>
        <w:t xml:space="preserve"> online e </w:t>
      </w:r>
      <w:proofErr w:type="spellStart"/>
      <w:r w:rsidR="0028327B">
        <w:rPr>
          <w:rFonts w:ascii="Calibri" w:hAnsi="Calibri"/>
          <w:b w:val="0"/>
          <w:sz w:val="20"/>
        </w:rPr>
        <w:t>offline</w:t>
      </w:r>
      <w:proofErr w:type="spellEnd"/>
      <w:r w:rsidR="0028327B">
        <w:rPr>
          <w:rFonts w:ascii="Calibri" w:hAnsi="Calibri"/>
          <w:b w:val="0"/>
          <w:sz w:val="20"/>
        </w:rPr>
        <w:t xml:space="preserve"> das</w:t>
      </w:r>
      <w:r w:rsidRPr="008A4479">
        <w:rPr>
          <w:rFonts w:ascii="Calibri" w:hAnsi="Calibri"/>
          <w:b w:val="0"/>
          <w:sz w:val="20"/>
        </w:rPr>
        <w:t xml:space="preserve"> franquia</w:t>
      </w:r>
      <w:r w:rsidR="0028327B">
        <w:rPr>
          <w:rFonts w:ascii="Calibri" w:hAnsi="Calibri"/>
          <w:b w:val="0"/>
          <w:sz w:val="20"/>
        </w:rPr>
        <w:t>s dos</w:t>
      </w:r>
      <w:r w:rsidRPr="008A4479">
        <w:rPr>
          <w:rFonts w:ascii="Calibri" w:hAnsi="Calibri"/>
          <w:b w:val="0"/>
          <w:sz w:val="20"/>
        </w:rPr>
        <w:t xml:space="preserve"> serviço</w:t>
      </w:r>
      <w:r w:rsidR="0028327B">
        <w:rPr>
          <w:rFonts w:ascii="Calibri" w:hAnsi="Calibri"/>
          <w:b w:val="0"/>
          <w:sz w:val="20"/>
        </w:rPr>
        <w:t>s,</w:t>
      </w:r>
      <w:r w:rsidRPr="008A4479">
        <w:rPr>
          <w:rFonts w:ascii="Calibri" w:hAnsi="Calibri"/>
          <w:b w:val="0"/>
          <w:sz w:val="20"/>
        </w:rPr>
        <w:t xml:space="preserve"> levando em conta o ciclo de faturamento do cliente para o caso de serviço pós-pago.</w:t>
      </w:r>
    </w:p>
    <w:p w:rsidR="00CF626B" w:rsidRDefault="008A4479" w:rsidP="00CF626B">
      <w:pPr>
        <w:pStyle w:val="Ttulo3"/>
        <w:rPr>
          <w:rFonts w:ascii="Calibri" w:hAnsi="Calibri"/>
          <w:b w:val="0"/>
          <w:sz w:val="20"/>
        </w:rPr>
      </w:pPr>
      <w:r w:rsidRPr="00D65057">
        <w:rPr>
          <w:rFonts w:ascii="Calibri" w:hAnsi="Calibri"/>
          <w:b w:val="0"/>
          <w:sz w:val="20"/>
        </w:rPr>
        <w:t xml:space="preserve">A solução deve possuir a funcionalidade </w:t>
      </w:r>
      <w:proofErr w:type="spellStart"/>
      <w:r w:rsidRPr="00D65057">
        <w:rPr>
          <w:rFonts w:ascii="Calibri" w:hAnsi="Calibri"/>
          <w:b w:val="0"/>
          <w:sz w:val="20"/>
        </w:rPr>
        <w:t>advice</w:t>
      </w:r>
      <w:proofErr w:type="spellEnd"/>
      <w:r w:rsidRPr="00D65057">
        <w:rPr>
          <w:rFonts w:ascii="Calibri" w:hAnsi="Calibri"/>
          <w:b w:val="0"/>
          <w:sz w:val="20"/>
        </w:rPr>
        <w:t xml:space="preserve"> </w:t>
      </w:r>
      <w:proofErr w:type="spellStart"/>
      <w:r w:rsidRPr="00D65057">
        <w:rPr>
          <w:rFonts w:ascii="Calibri" w:hAnsi="Calibri"/>
          <w:b w:val="0"/>
          <w:sz w:val="20"/>
        </w:rPr>
        <w:t>of</w:t>
      </w:r>
      <w:proofErr w:type="spellEnd"/>
      <w:r w:rsidRPr="00D65057">
        <w:rPr>
          <w:rFonts w:ascii="Calibri" w:hAnsi="Calibri"/>
          <w:b w:val="0"/>
          <w:sz w:val="20"/>
        </w:rPr>
        <w:t xml:space="preserve"> charge, que deve apresentar o valor exato a ser cobrado do cliente, levando em conta as franquias, promoções, impostos, eventos financeiros (juros, multa, descontos, seguros, parcelamentos, </w:t>
      </w:r>
      <w:r w:rsidR="004B489E" w:rsidRPr="00D65057">
        <w:rPr>
          <w:rFonts w:ascii="Calibri" w:hAnsi="Calibri"/>
          <w:b w:val="0"/>
          <w:sz w:val="20"/>
        </w:rPr>
        <w:t>etc.</w:t>
      </w:r>
      <w:r w:rsidRPr="00D65057">
        <w:rPr>
          <w:rFonts w:ascii="Calibri" w:hAnsi="Calibri"/>
          <w:b w:val="0"/>
          <w:sz w:val="20"/>
        </w:rPr>
        <w:t xml:space="preserve">) e todas as variáveis que afetem o saldo final. </w:t>
      </w:r>
    </w:p>
    <w:p w:rsidR="00CF626B" w:rsidRPr="00CF626B" w:rsidRDefault="00CF626B" w:rsidP="00CF626B">
      <w:pPr>
        <w:pStyle w:val="Ttulo4"/>
      </w:pPr>
      <w:r>
        <w:t xml:space="preserve">Deve permitir ainda, a antecipação de pagamento de parcelamento, com a devida </w:t>
      </w:r>
      <w:proofErr w:type="spellStart"/>
      <w:r>
        <w:t>rfecomposição</w:t>
      </w:r>
      <w:proofErr w:type="spellEnd"/>
      <w:r>
        <w:t xml:space="preserve"> dos valores a serem cobrados do cliente.</w:t>
      </w:r>
    </w:p>
    <w:p w:rsidR="00B91752" w:rsidRDefault="008A4479" w:rsidP="00B91752">
      <w:pPr>
        <w:pStyle w:val="Ttulo3"/>
        <w:rPr>
          <w:rFonts w:ascii="Calibri" w:hAnsi="Calibri"/>
          <w:b w:val="0"/>
          <w:sz w:val="20"/>
        </w:rPr>
      </w:pPr>
      <w:r w:rsidRPr="008A4479">
        <w:rPr>
          <w:rFonts w:ascii="Calibri" w:hAnsi="Calibri"/>
          <w:b w:val="0"/>
          <w:sz w:val="20"/>
        </w:rPr>
        <w:t xml:space="preserve">A solução deve comportar mais de uma conta </w:t>
      </w:r>
      <w:proofErr w:type="gramStart"/>
      <w:r w:rsidRPr="008A4479">
        <w:rPr>
          <w:rFonts w:ascii="Calibri" w:hAnsi="Calibri"/>
          <w:b w:val="0"/>
          <w:sz w:val="20"/>
        </w:rPr>
        <w:t>pagadora delimitado</w:t>
      </w:r>
      <w:proofErr w:type="gramEnd"/>
      <w:r w:rsidRPr="008A4479">
        <w:rPr>
          <w:rFonts w:ascii="Calibri" w:hAnsi="Calibri"/>
          <w:b w:val="0"/>
          <w:sz w:val="20"/>
        </w:rPr>
        <w:t xml:space="preserve"> pelas regras estabelecidas por tipo de pagamento (</w:t>
      </w:r>
      <w:proofErr w:type="spellStart"/>
      <w:r w:rsidRPr="008A4479">
        <w:rPr>
          <w:rFonts w:ascii="Calibri" w:hAnsi="Calibri"/>
          <w:b w:val="0"/>
          <w:sz w:val="20"/>
        </w:rPr>
        <w:t>pré</w:t>
      </w:r>
      <w:proofErr w:type="spellEnd"/>
      <w:r w:rsidRPr="008A4479">
        <w:rPr>
          <w:rFonts w:ascii="Calibri" w:hAnsi="Calibri"/>
          <w:b w:val="0"/>
          <w:sz w:val="20"/>
        </w:rPr>
        <w:t xml:space="preserve"> ou pós), por horário, por transação, por tipo de trafego</w:t>
      </w:r>
      <w:r w:rsidR="00B535FE">
        <w:rPr>
          <w:rFonts w:ascii="Calibri" w:hAnsi="Calibri"/>
          <w:b w:val="0"/>
          <w:sz w:val="20"/>
        </w:rPr>
        <w:t>, por tipo de produto, etc. Por exemplo, u</w:t>
      </w:r>
      <w:r w:rsidRPr="008A4479">
        <w:rPr>
          <w:rFonts w:ascii="Calibri" w:hAnsi="Calibri"/>
          <w:b w:val="0"/>
          <w:sz w:val="20"/>
        </w:rPr>
        <w:t>so faturado para a empresa das 08:00h às  18:00h</w:t>
      </w:r>
      <w:r w:rsidR="00B535FE">
        <w:rPr>
          <w:rFonts w:ascii="Calibri" w:hAnsi="Calibri"/>
          <w:b w:val="0"/>
          <w:sz w:val="20"/>
        </w:rPr>
        <w:t xml:space="preserve"> nos dias úteis e </w:t>
      </w:r>
      <w:r w:rsidRPr="008A4479">
        <w:rPr>
          <w:rFonts w:ascii="Calibri" w:hAnsi="Calibri"/>
          <w:b w:val="0"/>
          <w:sz w:val="20"/>
        </w:rPr>
        <w:t xml:space="preserve"> </w:t>
      </w:r>
      <w:proofErr w:type="spellStart"/>
      <w:r w:rsidRPr="008A4479">
        <w:rPr>
          <w:rFonts w:ascii="Calibri" w:hAnsi="Calibri"/>
          <w:b w:val="0"/>
          <w:sz w:val="20"/>
        </w:rPr>
        <w:t>e</w:t>
      </w:r>
      <w:proofErr w:type="spellEnd"/>
      <w:r w:rsidRPr="008A4479">
        <w:rPr>
          <w:rFonts w:ascii="Calibri" w:hAnsi="Calibri"/>
          <w:b w:val="0"/>
          <w:sz w:val="20"/>
        </w:rPr>
        <w:t xml:space="preserve"> em  nome do c</w:t>
      </w:r>
      <w:r w:rsidR="00B535FE">
        <w:rPr>
          <w:rFonts w:ascii="Calibri" w:hAnsi="Calibri"/>
          <w:b w:val="0"/>
          <w:sz w:val="20"/>
        </w:rPr>
        <w:t xml:space="preserve">liente das 18:01h até as 07:59h neste mesmo intervalo, além dos </w:t>
      </w:r>
      <w:proofErr w:type="spellStart"/>
      <w:r w:rsidR="00B535FE">
        <w:rPr>
          <w:rFonts w:ascii="Calibri" w:hAnsi="Calibri"/>
          <w:b w:val="0"/>
          <w:sz w:val="20"/>
        </w:rPr>
        <w:t>fedriados</w:t>
      </w:r>
      <w:proofErr w:type="spellEnd"/>
      <w:r w:rsidR="00B535FE">
        <w:rPr>
          <w:rFonts w:ascii="Calibri" w:hAnsi="Calibri"/>
          <w:b w:val="0"/>
          <w:sz w:val="20"/>
        </w:rPr>
        <w:t xml:space="preserve"> e finais de semana.</w:t>
      </w:r>
    </w:p>
    <w:p w:rsidR="00B91752" w:rsidRDefault="00B91752" w:rsidP="00B91752">
      <w:pPr>
        <w:pStyle w:val="Ttulo3"/>
        <w:rPr>
          <w:b w:val="0"/>
          <w:sz w:val="20"/>
        </w:rPr>
      </w:pPr>
      <w:r>
        <w:rPr>
          <w:b w:val="0"/>
          <w:sz w:val="20"/>
        </w:rPr>
        <w:t>A solução deve p</w:t>
      </w:r>
      <w:r w:rsidRPr="00B91752">
        <w:rPr>
          <w:b w:val="0"/>
          <w:sz w:val="20"/>
        </w:rPr>
        <w:t xml:space="preserve">ermitir que </w:t>
      </w:r>
      <w:proofErr w:type="gramStart"/>
      <w:r w:rsidRPr="00B91752">
        <w:rPr>
          <w:b w:val="0"/>
          <w:sz w:val="20"/>
        </w:rPr>
        <w:t>sejam</w:t>
      </w:r>
      <w:proofErr w:type="gramEnd"/>
      <w:r w:rsidRPr="00B91752">
        <w:rPr>
          <w:b w:val="0"/>
          <w:sz w:val="20"/>
        </w:rPr>
        <w:t xml:space="preserve"> carregados no sistema novos clientes com seus respectivos serviços de forma massiva.</w:t>
      </w:r>
    </w:p>
    <w:p w:rsidR="002D11C8" w:rsidRDefault="00677437" w:rsidP="00677437">
      <w:pPr>
        <w:pStyle w:val="Ttulo3"/>
        <w:rPr>
          <w:b w:val="0"/>
          <w:sz w:val="20"/>
        </w:rPr>
      </w:pPr>
      <w:r w:rsidRPr="00677437">
        <w:rPr>
          <w:b w:val="0"/>
          <w:sz w:val="20"/>
        </w:rPr>
        <w:t xml:space="preserve">A solução deve permitir a configuração de </w:t>
      </w:r>
      <w:r w:rsidR="00095B6D">
        <w:rPr>
          <w:b w:val="0"/>
          <w:sz w:val="20"/>
        </w:rPr>
        <w:t xml:space="preserve">grupamentos de </w:t>
      </w:r>
      <w:r w:rsidRPr="00677437">
        <w:rPr>
          <w:b w:val="0"/>
          <w:sz w:val="20"/>
        </w:rPr>
        <w:t>dependentes de um plano</w:t>
      </w:r>
      <w:r w:rsidR="00095B6D">
        <w:rPr>
          <w:b w:val="0"/>
          <w:sz w:val="20"/>
        </w:rPr>
        <w:t xml:space="preserve"> convergente, </w:t>
      </w:r>
      <w:r w:rsidRPr="00677437">
        <w:rPr>
          <w:b w:val="0"/>
          <w:sz w:val="20"/>
        </w:rPr>
        <w:t>por produto/serviço que compõe o</w:t>
      </w:r>
      <w:r w:rsidR="00095B6D">
        <w:rPr>
          <w:b w:val="0"/>
          <w:sz w:val="20"/>
        </w:rPr>
        <w:t xml:space="preserve"> seu </w:t>
      </w:r>
      <w:proofErr w:type="spellStart"/>
      <w:r w:rsidR="00095B6D">
        <w:rPr>
          <w:b w:val="0"/>
          <w:sz w:val="20"/>
        </w:rPr>
        <w:t>bundle</w:t>
      </w:r>
      <w:proofErr w:type="spellEnd"/>
      <w:r w:rsidRPr="00677437">
        <w:rPr>
          <w:b w:val="0"/>
          <w:sz w:val="20"/>
        </w:rPr>
        <w:t>.</w:t>
      </w:r>
    </w:p>
    <w:p w:rsidR="00677437" w:rsidRDefault="002D11C8" w:rsidP="00677437">
      <w:pPr>
        <w:pStyle w:val="Ttulo3"/>
        <w:rPr>
          <w:rFonts w:ascii="Calibri" w:hAnsi="Calibri"/>
          <w:b w:val="0"/>
          <w:sz w:val="20"/>
        </w:rPr>
      </w:pPr>
      <w:r w:rsidRPr="002D11C8">
        <w:rPr>
          <w:rFonts w:ascii="Calibri" w:hAnsi="Calibri"/>
          <w:b w:val="0"/>
          <w:sz w:val="20"/>
        </w:rPr>
        <w:t>A solução deve permitir a gestão de pacotes de produtos/serviços.</w:t>
      </w:r>
    </w:p>
    <w:p w:rsidR="008F5B95" w:rsidRPr="004570CA" w:rsidRDefault="008F5B95" w:rsidP="008F5B95">
      <w:pPr>
        <w:pStyle w:val="Ttulo3"/>
        <w:numPr>
          <w:ilvl w:val="2"/>
          <w:numId w:val="3"/>
        </w:numPr>
        <w:rPr>
          <w:rFonts w:ascii="Calibri" w:hAnsi="Calibri"/>
          <w:b w:val="0"/>
          <w:sz w:val="20"/>
        </w:rPr>
      </w:pPr>
      <w:r w:rsidRPr="00677437">
        <w:rPr>
          <w:rFonts w:ascii="Calibri" w:hAnsi="Calibri"/>
          <w:b w:val="0"/>
          <w:sz w:val="20"/>
        </w:rPr>
        <w:t>A solução deve poder cobrar quaisquer usos/eventos em uma fatura única (por exemplo, possibilidade de configurar produtos com cobrança de recarga na conta única do OCT pré-pago).</w:t>
      </w:r>
    </w:p>
    <w:p w:rsidR="00D63CDF" w:rsidRPr="0076207D" w:rsidRDefault="00D63CDF" w:rsidP="00D63CDF">
      <w:pPr>
        <w:pStyle w:val="Ttulo3"/>
        <w:numPr>
          <w:ilvl w:val="2"/>
          <w:numId w:val="3"/>
        </w:numPr>
        <w:rPr>
          <w:rFonts w:ascii="Calibri" w:hAnsi="Calibri"/>
          <w:b w:val="0"/>
          <w:sz w:val="20"/>
        </w:rPr>
      </w:pPr>
      <w:r w:rsidRPr="008A4479">
        <w:rPr>
          <w:rFonts w:ascii="Calibri" w:hAnsi="Calibri"/>
          <w:b w:val="0"/>
          <w:sz w:val="20"/>
        </w:rPr>
        <w:t>A solução deve possibilitar a definição no faturamento e na arrecadação para qualquer serviço, um modelo aplicável de compartilhamento de receita, podendo ser por valor fixo ou percentual sobre o valor tarifado e cobrado do assinante. Esta informação deve ser encaminhada a solução de gestão de repasse e parcerias da operadora que fará a gestão do pagamento aos parceiros envolvidos.</w:t>
      </w:r>
    </w:p>
    <w:p w:rsidR="00D63CDF" w:rsidRDefault="00D63CDF">
      <w:pPr>
        <w:jc w:val="left"/>
        <w:rPr>
          <w:rFonts w:cs="Arial"/>
          <w:b/>
          <w:bCs/>
          <w:iCs/>
          <w:sz w:val="32"/>
          <w:szCs w:val="28"/>
        </w:rPr>
      </w:pPr>
      <w:bookmarkStart w:id="40" w:name="_Toc259036737"/>
      <w:bookmarkStart w:id="41" w:name="_Toc259043163"/>
      <w:bookmarkStart w:id="42" w:name="_Toc259055324"/>
      <w:bookmarkStart w:id="43" w:name="_Toc259056057"/>
      <w:bookmarkStart w:id="44" w:name="_Toc259056792"/>
      <w:bookmarkStart w:id="45" w:name="_Toc259057524"/>
      <w:bookmarkStart w:id="46" w:name="_Toc259058257"/>
      <w:bookmarkStart w:id="47" w:name="_Toc259059399"/>
      <w:bookmarkStart w:id="48" w:name="_Toc259060275"/>
      <w:bookmarkStart w:id="49" w:name="_Toc259401489"/>
      <w:bookmarkStart w:id="50" w:name="_Toc259402451"/>
      <w:bookmarkStart w:id="51" w:name="_Toc259403411"/>
      <w:bookmarkStart w:id="52" w:name="_Toc259404369"/>
      <w:bookmarkStart w:id="53" w:name="_Toc259460285"/>
      <w:bookmarkStart w:id="54" w:name="_Toc259487627"/>
      <w:bookmarkStart w:id="55" w:name="_Toc259489100"/>
      <w:bookmarkStart w:id="56" w:name="_Toc259036738"/>
      <w:bookmarkStart w:id="57" w:name="_Toc259043164"/>
      <w:bookmarkStart w:id="58" w:name="_Toc259055325"/>
      <w:bookmarkStart w:id="59" w:name="_Toc259056058"/>
      <w:bookmarkStart w:id="60" w:name="_Toc259056793"/>
      <w:bookmarkStart w:id="61" w:name="_Toc259057525"/>
      <w:bookmarkStart w:id="62" w:name="_Toc259058258"/>
      <w:bookmarkStart w:id="63" w:name="_Toc259059400"/>
      <w:bookmarkStart w:id="64" w:name="_Toc259060276"/>
      <w:bookmarkStart w:id="65" w:name="_Toc259401490"/>
      <w:bookmarkStart w:id="66" w:name="_Toc259402452"/>
      <w:bookmarkStart w:id="67" w:name="_Toc259403412"/>
      <w:bookmarkStart w:id="68" w:name="_Toc259404370"/>
      <w:bookmarkStart w:id="69" w:name="_Toc259460286"/>
      <w:bookmarkStart w:id="70" w:name="_Toc259487628"/>
      <w:bookmarkStart w:id="71" w:name="_Toc259489101"/>
      <w:bookmarkStart w:id="72" w:name="_Toc258868734"/>
      <w:bookmarkStart w:id="73" w:name="_Toc258935956"/>
      <w:bookmarkStart w:id="74" w:name="_Toc258940553"/>
      <w:bookmarkStart w:id="75" w:name="_Toc259005703"/>
      <w:bookmarkStart w:id="76" w:name="_Toc259007621"/>
      <w:bookmarkStart w:id="77" w:name="_Toc259036741"/>
      <w:bookmarkStart w:id="78" w:name="_Toc259043167"/>
      <w:bookmarkStart w:id="79" w:name="_Toc259055328"/>
      <w:bookmarkStart w:id="80" w:name="_Toc259056061"/>
      <w:bookmarkStart w:id="81" w:name="_Toc259056796"/>
      <w:bookmarkStart w:id="82" w:name="_Toc259057528"/>
      <w:bookmarkStart w:id="83" w:name="_Toc259058261"/>
      <w:bookmarkStart w:id="84" w:name="_Toc259059403"/>
      <w:bookmarkStart w:id="85" w:name="_Toc259060279"/>
      <w:bookmarkStart w:id="86" w:name="_Toc259401493"/>
      <w:bookmarkStart w:id="87" w:name="_Toc259402455"/>
      <w:bookmarkStart w:id="88" w:name="_Toc259403415"/>
      <w:bookmarkStart w:id="89" w:name="_Toc259404373"/>
      <w:bookmarkStart w:id="90" w:name="_Toc259460289"/>
      <w:bookmarkStart w:id="91" w:name="_Toc259487631"/>
      <w:bookmarkStart w:id="92" w:name="_Toc259489104"/>
      <w:bookmarkStart w:id="93" w:name="_Toc258868735"/>
      <w:bookmarkStart w:id="94" w:name="_Toc258935957"/>
      <w:bookmarkStart w:id="95" w:name="_Toc258940554"/>
      <w:bookmarkStart w:id="96" w:name="_Toc259005704"/>
      <w:bookmarkStart w:id="97" w:name="_Toc259007622"/>
      <w:bookmarkStart w:id="98" w:name="_Toc259036742"/>
      <w:bookmarkStart w:id="99" w:name="_Toc259043168"/>
      <w:bookmarkStart w:id="100" w:name="_Toc259055329"/>
      <w:bookmarkStart w:id="101" w:name="_Toc259056062"/>
      <w:bookmarkStart w:id="102" w:name="_Toc259056797"/>
      <w:bookmarkStart w:id="103" w:name="_Toc259057529"/>
      <w:bookmarkStart w:id="104" w:name="_Toc259058262"/>
      <w:bookmarkStart w:id="105" w:name="_Toc259059404"/>
      <w:bookmarkStart w:id="106" w:name="_Toc259060280"/>
      <w:bookmarkStart w:id="107" w:name="_Toc259401494"/>
      <w:bookmarkStart w:id="108" w:name="_Toc259402456"/>
      <w:bookmarkStart w:id="109" w:name="_Toc259403416"/>
      <w:bookmarkStart w:id="110" w:name="_Toc259404374"/>
      <w:bookmarkStart w:id="111" w:name="_Toc259460290"/>
      <w:bookmarkStart w:id="112" w:name="_Toc259487632"/>
      <w:bookmarkStart w:id="113" w:name="_Toc259489105"/>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br w:type="page"/>
      </w:r>
    </w:p>
    <w:p w:rsidR="006F1E34" w:rsidRPr="001C2902" w:rsidRDefault="006F1E34" w:rsidP="006F1E34">
      <w:pPr>
        <w:pStyle w:val="Ttulo2"/>
        <w:rPr>
          <w:rFonts w:ascii="Calibri" w:hAnsi="Calibri"/>
        </w:rPr>
      </w:pPr>
      <w:r w:rsidRPr="001C2902">
        <w:rPr>
          <w:rFonts w:ascii="Calibri" w:hAnsi="Calibri"/>
        </w:rPr>
        <w:lastRenderedPageBreak/>
        <w:t xml:space="preserve">Requisitos </w:t>
      </w:r>
      <w:r>
        <w:rPr>
          <w:rFonts w:ascii="Calibri" w:hAnsi="Calibri"/>
        </w:rPr>
        <w:t xml:space="preserve">de Faturamento </w:t>
      </w:r>
      <w:r w:rsidR="00490198">
        <w:rPr>
          <w:rFonts w:ascii="Calibri" w:hAnsi="Calibri"/>
        </w:rPr>
        <w:t>C</w:t>
      </w:r>
      <w:r w:rsidRPr="001C2902">
        <w:rPr>
          <w:rFonts w:ascii="Calibri" w:hAnsi="Calibri"/>
        </w:rPr>
        <w:t>onvergente</w:t>
      </w:r>
    </w:p>
    <w:p w:rsidR="00C31A5E" w:rsidRDefault="00C31A5E" w:rsidP="00C31A5E">
      <w:pPr>
        <w:pStyle w:val="Ttulo3"/>
        <w:rPr>
          <w:rFonts w:ascii="Calibri" w:hAnsi="Calibri"/>
          <w:b w:val="0"/>
          <w:sz w:val="20"/>
        </w:rPr>
      </w:pPr>
      <w:r w:rsidRPr="008A4479">
        <w:rPr>
          <w:rFonts w:ascii="Calibri" w:hAnsi="Calibri"/>
          <w:b w:val="0"/>
          <w:sz w:val="20"/>
        </w:rPr>
        <w:t>A solução deve possibilitar descarte de chamadas na tarifação de acordo com parâmetros a s</w:t>
      </w:r>
      <w:r>
        <w:rPr>
          <w:rFonts w:ascii="Calibri" w:hAnsi="Calibri"/>
          <w:b w:val="0"/>
          <w:sz w:val="20"/>
        </w:rPr>
        <w:t>erem configurados pela OI</w:t>
      </w:r>
      <w:r w:rsidRPr="008A4479">
        <w:rPr>
          <w:rFonts w:ascii="Calibri" w:hAnsi="Calibri"/>
          <w:b w:val="0"/>
          <w:sz w:val="20"/>
        </w:rPr>
        <w:t xml:space="preserve">. </w:t>
      </w:r>
      <w:proofErr w:type="spellStart"/>
      <w:r w:rsidRPr="008A4479">
        <w:rPr>
          <w:rFonts w:ascii="Calibri" w:hAnsi="Calibri"/>
          <w:b w:val="0"/>
          <w:sz w:val="20"/>
        </w:rPr>
        <w:t>Ex</w:t>
      </w:r>
      <w:proofErr w:type="spellEnd"/>
      <w:r w:rsidRPr="008A4479">
        <w:rPr>
          <w:rFonts w:ascii="Calibri" w:hAnsi="Calibri"/>
          <w:b w:val="0"/>
          <w:sz w:val="20"/>
        </w:rPr>
        <w:t xml:space="preserve">: por decurso de prazo, </w:t>
      </w:r>
      <w:r w:rsidR="00783D31">
        <w:rPr>
          <w:rFonts w:ascii="Calibri" w:hAnsi="Calibri"/>
          <w:b w:val="0"/>
          <w:sz w:val="20"/>
        </w:rPr>
        <w:t xml:space="preserve">duplicadas, </w:t>
      </w:r>
      <w:r w:rsidRPr="008A4479">
        <w:rPr>
          <w:rFonts w:ascii="Calibri" w:hAnsi="Calibri"/>
          <w:b w:val="0"/>
          <w:sz w:val="20"/>
        </w:rPr>
        <w:t xml:space="preserve">eventos SMP (nacionais e internacionais), clientes que possuem chamadas controladas por plataformas </w:t>
      </w:r>
      <w:proofErr w:type="gramStart"/>
      <w:r w:rsidRPr="008A4479">
        <w:rPr>
          <w:rFonts w:ascii="Calibri" w:hAnsi="Calibri"/>
          <w:b w:val="0"/>
          <w:sz w:val="20"/>
        </w:rPr>
        <w:t>externas</w:t>
      </w:r>
      <w:r>
        <w:rPr>
          <w:rFonts w:ascii="Calibri" w:hAnsi="Calibri"/>
          <w:b w:val="0"/>
          <w:sz w:val="20"/>
        </w:rPr>
        <w:t>(</w:t>
      </w:r>
      <w:proofErr w:type="gramEnd"/>
      <w:r>
        <w:rPr>
          <w:rFonts w:ascii="Calibri" w:hAnsi="Calibri"/>
          <w:b w:val="0"/>
          <w:sz w:val="20"/>
        </w:rPr>
        <w:t xml:space="preserve">DTH, CATV,IPTV, </w:t>
      </w:r>
      <w:proofErr w:type="spellStart"/>
      <w:r>
        <w:rPr>
          <w:rFonts w:ascii="Calibri" w:hAnsi="Calibri"/>
          <w:b w:val="0"/>
          <w:sz w:val="20"/>
        </w:rPr>
        <w:t>etc</w:t>
      </w:r>
      <w:proofErr w:type="spellEnd"/>
      <w:r>
        <w:rPr>
          <w:rFonts w:ascii="Calibri" w:hAnsi="Calibri"/>
          <w:b w:val="0"/>
          <w:sz w:val="20"/>
        </w:rPr>
        <w:t>),</w:t>
      </w:r>
      <w:r w:rsidRPr="008A4479">
        <w:rPr>
          <w:rFonts w:ascii="Calibri" w:hAnsi="Calibri"/>
          <w:b w:val="0"/>
          <w:sz w:val="20"/>
        </w:rPr>
        <w:t xml:space="preserve"> mas que os bilhetes das centrais sejam encaminhados para o sistema, </w:t>
      </w:r>
      <w:r w:rsidR="00C675D9">
        <w:rPr>
          <w:rFonts w:ascii="Calibri" w:hAnsi="Calibri"/>
          <w:b w:val="0"/>
          <w:sz w:val="20"/>
        </w:rPr>
        <w:t>B</w:t>
      </w:r>
      <w:r w:rsidR="00EC4DC6">
        <w:rPr>
          <w:rFonts w:ascii="Calibri" w:hAnsi="Calibri"/>
          <w:b w:val="0"/>
          <w:sz w:val="20"/>
        </w:rPr>
        <w:t>lack-</w:t>
      </w:r>
      <w:proofErr w:type="spellStart"/>
      <w:r w:rsidR="00EC4DC6">
        <w:rPr>
          <w:rFonts w:ascii="Calibri" w:hAnsi="Calibri"/>
          <w:b w:val="0"/>
          <w:sz w:val="20"/>
        </w:rPr>
        <w:t>lists</w:t>
      </w:r>
      <w:proofErr w:type="spellEnd"/>
      <w:r w:rsidR="00EC4DC6">
        <w:rPr>
          <w:rFonts w:ascii="Calibri" w:hAnsi="Calibri"/>
          <w:b w:val="0"/>
          <w:sz w:val="20"/>
        </w:rPr>
        <w:t xml:space="preserve"> e White-</w:t>
      </w:r>
      <w:proofErr w:type="spellStart"/>
      <w:r w:rsidR="00EC4DC6">
        <w:rPr>
          <w:rFonts w:ascii="Calibri" w:hAnsi="Calibri"/>
          <w:b w:val="0"/>
          <w:sz w:val="20"/>
        </w:rPr>
        <w:t>lists</w:t>
      </w:r>
      <w:proofErr w:type="spellEnd"/>
      <w:r w:rsidR="00EC4DC6">
        <w:rPr>
          <w:rFonts w:ascii="Calibri" w:hAnsi="Calibri"/>
          <w:b w:val="0"/>
          <w:sz w:val="20"/>
        </w:rPr>
        <w:t xml:space="preserve">, </w:t>
      </w:r>
      <w:r w:rsidRPr="008A4479">
        <w:rPr>
          <w:rFonts w:ascii="Calibri" w:hAnsi="Calibri"/>
          <w:b w:val="0"/>
          <w:sz w:val="20"/>
        </w:rPr>
        <w:t>etc.</w:t>
      </w:r>
      <w:r>
        <w:rPr>
          <w:rFonts w:ascii="Calibri" w:hAnsi="Calibri"/>
          <w:b w:val="0"/>
          <w:sz w:val="20"/>
        </w:rPr>
        <w:t xml:space="preserve"> </w:t>
      </w:r>
    </w:p>
    <w:p w:rsidR="00C31A5E" w:rsidRDefault="00C31A5E" w:rsidP="00C31A5E">
      <w:pPr>
        <w:pStyle w:val="Ttulo4"/>
      </w:pPr>
      <w:r w:rsidRPr="00626AAC">
        <w:t>A solução deve permitir a parametrização do tempo para armazenamento e expurgo das críticas e descartes.</w:t>
      </w:r>
    </w:p>
    <w:p w:rsidR="00BC431F" w:rsidRPr="0076207D" w:rsidRDefault="008A4479">
      <w:pPr>
        <w:pStyle w:val="Ttulo3"/>
        <w:rPr>
          <w:rFonts w:ascii="Calibri" w:hAnsi="Calibri"/>
          <w:b w:val="0"/>
          <w:sz w:val="20"/>
        </w:rPr>
      </w:pPr>
      <w:r w:rsidRPr="008A4479">
        <w:rPr>
          <w:rFonts w:ascii="Calibri" w:hAnsi="Calibri"/>
          <w:b w:val="0"/>
          <w:sz w:val="20"/>
        </w:rPr>
        <w:t>A solução deve possibili</w:t>
      </w:r>
      <w:r w:rsidR="00CD7492">
        <w:rPr>
          <w:rFonts w:ascii="Calibri" w:hAnsi="Calibri"/>
          <w:b w:val="0"/>
          <w:sz w:val="20"/>
        </w:rPr>
        <w:t xml:space="preserve">tar a identificação de </w:t>
      </w:r>
      <w:proofErr w:type="spellStart"/>
      <w:proofErr w:type="gramStart"/>
      <w:r w:rsidR="00CD7492">
        <w:rPr>
          <w:rFonts w:ascii="Calibri" w:hAnsi="Calibri"/>
          <w:b w:val="0"/>
          <w:sz w:val="20"/>
        </w:rPr>
        <w:t>xDRs</w:t>
      </w:r>
      <w:proofErr w:type="spellEnd"/>
      <w:proofErr w:type="gramEnd"/>
      <w:r w:rsidR="00CD7492">
        <w:rPr>
          <w:rFonts w:ascii="Calibri" w:hAnsi="Calibri"/>
          <w:b w:val="0"/>
          <w:sz w:val="20"/>
        </w:rPr>
        <w:t>/</w:t>
      </w:r>
      <w:proofErr w:type="spellStart"/>
      <w:r w:rsidR="00CD7492">
        <w:rPr>
          <w:rFonts w:ascii="Calibri" w:hAnsi="Calibri"/>
          <w:b w:val="0"/>
          <w:sz w:val="20"/>
        </w:rPr>
        <w:t>IPDRs</w:t>
      </w:r>
      <w:proofErr w:type="spellEnd"/>
      <w:r w:rsidR="00CD7492">
        <w:rPr>
          <w:rFonts w:ascii="Calibri" w:hAnsi="Calibri"/>
          <w:b w:val="0"/>
          <w:sz w:val="20"/>
        </w:rPr>
        <w:t xml:space="preserve"> duplicados no momento do faturamento</w:t>
      </w:r>
      <w:r w:rsidRPr="008A4479">
        <w:rPr>
          <w:rFonts w:ascii="Calibri" w:hAnsi="Calibri"/>
          <w:b w:val="0"/>
          <w:sz w:val="20"/>
        </w:rPr>
        <w:t>, e conf</w:t>
      </w:r>
      <w:r w:rsidR="00CD7492">
        <w:rPr>
          <w:rFonts w:ascii="Calibri" w:hAnsi="Calibri"/>
          <w:b w:val="0"/>
          <w:sz w:val="20"/>
        </w:rPr>
        <w:t>orme parametrização da OI</w:t>
      </w:r>
      <w:r w:rsidR="00A77B8E">
        <w:rPr>
          <w:rFonts w:ascii="Calibri" w:hAnsi="Calibri"/>
          <w:b w:val="0"/>
          <w:sz w:val="20"/>
        </w:rPr>
        <w:t xml:space="preserve">, descartá-las, </w:t>
      </w:r>
      <w:r w:rsidR="00CD7492">
        <w:rPr>
          <w:rFonts w:ascii="Calibri" w:hAnsi="Calibri"/>
          <w:b w:val="0"/>
          <w:sz w:val="20"/>
        </w:rPr>
        <w:t xml:space="preserve">ou </w:t>
      </w:r>
      <w:proofErr w:type="spellStart"/>
      <w:r w:rsidR="00CD7492">
        <w:rPr>
          <w:rFonts w:ascii="Calibri" w:hAnsi="Calibri"/>
          <w:b w:val="0"/>
          <w:sz w:val="20"/>
        </w:rPr>
        <w:t>re-faturá-las</w:t>
      </w:r>
      <w:proofErr w:type="spellEnd"/>
      <w:r w:rsidRPr="008A4479">
        <w:rPr>
          <w:rFonts w:ascii="Calibri" w:hAnsi="Calibri"/>
          <w:b w:val="0"/>
          <w:sz w:val="20"/>
        </w:rPr>
        <w:t>.</w:t>
      </w:r>
    </w:p>
    <w:p w:rsidR="0009012E" w:rsidRDefault="008A4479" w:rsidP="0009012E">
      <w:pPr>
        <w:pStyle w:val="Ttulo3"/>
        <w:rPr>
          <w:rFonts w:ascii="Calibri" w:hAnsi="Calibri"/>
          <w:b w:val="0"/>
          <w:sz w:val="20"/>
        </w:rPr>
      </w:pPr>
      <w:r w:rsidRPr="008A4479">
        <w:rPr>
          <w:rFonts w:ascii="Calibri" w:hAnsi="Calibri"/>
          <w:b w:val="0"/>
          <w:sz w:val="20"/>
        </w:rPr>
        <w:t>A solução deve prever a ordem de consumo de contadores acumulados bem como a sua vigên</w:t>
      </w:r>
      <w:r w:rsidR="0067716F">
        <w:rPr>
          <w:rFonts w:ascii="Calibri" w:hAnsi="Calibri"/>
          <w:b w:val="0"/>
          <w:sz w:val="20"/>
        </w:rPr>
        <w:t>cia de forma parametrizável. Um exemplo é o uso de acumuladores para registrar o consumo</w:t>
      </w:r>
      <w:r w:rsidRPr="008A4479">
        <w:rPr>
          <w:rFonts w:ascii="Calibri" w:hAnsi="Calibri"/>
          <w:b w:val="0"/>
          <w:sz w:val="20"/>
        </w:rPr>
        <w:t xml:space="preserve"> do período anterior antes do atual</w:t>
      </w:r>
      <w:r w:rsidR="0067716F">
        <w:rPr>
          <w:rFonts w:ascii="Calibri" w:hAnsi="Calibri"/>
          <w:b w:val="0"/>
          <w:sz w:val="20"/>
        </w:rPr>
        <w:t>,</w:t>
      </w:r>
      <w:r w:rsidRPr="008A4479">
        <w:rPr>
          <w:rFonts w:ascii="Calibri" w:hAnsi="Calibri"/>
          <w:b w:val="0"/>
          <w:sz w:val="20"/>
        </w:rPr>
        <w:t xml:space="preserve"> para </w:t>
      </w:r>
      <w:r w:rsidR="0067716F">
        <w:rPr>
          <w:rFonts w:ascii="Calibri" w:hAnsi="Calibri"/>
          <w:b w:val="0"/>
          <w:sz w:val="20"/>
        </w:rPr>
        <w:t>lançamento na conta</w:t>
      </w:r>
      <w:r w:rsidRPr="008A4479">
        <w:rPr>
          <w:rFonts w:ascii="Calibri" w:hAnsi="Calibri"/>
          <w:b w:val="0"/>
          <w:sz w:val="20"/>
        </w:rPr>
        <w:t>.</w:t>
      </w:r>
    </w:p>
    <w:p w:rsidR="001E72D1" w:rsidRPr="0009012E" w:rsidRDefault="001E72D1" w:rsidP="0009012E">
      <w:pPr>
        <w:pStyle w:val="Ttulo3"/>
        <w:rPr>
          <w:rFonts w:ascii="Calibri" w:hAnsi="Calibri"/>
          <w:b w:val="0"/>
          <w:sz w:val="20"/>
        </w:rPr>
      </w:pPr>
      <w:r w:rsidRPr="0009012E">
        <w:rPr>
          <w:rFonts w:ascii="Calibri" w:hAnsi="Calibri"/>
          <w:b w:val="0"/>
          <w:sz w:val="20"/>
        </w:rPr>
        <w:t xml:space="preserve">A solução deve suportar o faturamento de recebíveis de terceiros e </w:t>
      </w:r>
      <w:proofErr w:type="spellStart"/>
      <w:r w:rsidRPr="0009012E">
        <w:rPr>
          <w:rFonts w:ascii="Calibri" w:hAnsi="Calibri"/>
          <w:b w:val="0"/>
          <w:sz w:val="20"/>
        </w:rPr>
        <w:t>co-billing</w:t>
      </w:r>
      <w:proofErr w:type="spellEnd"/>
      <w:r w:rsidRPr="0009012E">
        <w:rPr>
          <w:rFonts w:ascii="Calibri" w:hAnsi="Calibri"/>
          <w:b w:val="0"/>
          <w:sz w:val="20"/>
        </w:rPr>
        <w:t xml:space="preserve">, conforme regulamentação da Anatel, SMP e SCM, de forma independente e deve suportar o faturamento on-line/off-line de serviços encaminhados por sistemas de terceiros no modelo de </w:t>
      </w:r>
      <w:proofErr w:type="spellStart"/>
      <w:proofErr w:type="gramStart"/>
      <w:r w:rsidRPr="0009012E">
        <w:rPr>
          <w:rFonts w:ascii="Calibri" w:hAnsi="Calibri"/>
          <w:b w:val="0"/>
          <w:sz w:val="20"/>
        </w:rPr>
        <w:t>co-faturamento</w:t>
      </w:r>
      <w:proofErr w:type="spellEnd"/>
      <w:proofErr w:type="gramEnd"/>
      <w:r w:rsidRPr="0009012E">
        <w:rPr>
          <w:rFonts w:ascii="Calibri" w:hAnsi="Calibri"/>
          <w:b w:val="0"/>
          <w:sz w:val="20"/>
        </w:rPr>
        <w:t xml:space="preserve">. </w:t>
      </w:r>
      <w:proofErr w:type="gramStart"/>
      <w:r w:rsidRPr="0009012E">
        <w:rPr>
          <w:rFonts w:ascii="Calibri" w:hAnsi="Calibri"/>
          <w:b w:val="0"/>
          <w:sz w:val="20"/>
        </w:rPr>
        <w:t xml:space="preserve">Exemplo, </w:t>
      </w:r>
      <w:proofErr w:type="spellStart"/>
      <w:r w:rsidRPr="0009012E">
        <w:rPr>
          <w:rFonts w:ascii="Calibri" w:hAnsi="Calibri"/>
          <w:b w:val="0"/>
          <w:sz w:val="20"/>
        </w:rPr>
        <w:t>co-billing</w:t>
      </w:r>
      <w:proofErr w:type="spellEnd"/>
      <w:r w:rsidRPr="0009012E">
        <w:rPr>
          <w:rFonts w:ascii="Calibri" w:hAnsi="Calibri"/>
          <w:b w:val="0"/>
          <w:sz w:val="20"/>
        </w:rPr>
        <w:t xml:space="preserve"> longa distância, </w:t>
      </w:r>
      <w:proofErr w:type="spellStart"/>
      <w:r w:rsidRPr="0009012E">
        <w:rPr>
          <w:rFonts w:ascii="Calibri" w:hAnsi="Calibri"/>
          <w:b w:val="0"/>
          <w:sz w:val="20"/>
        </w:rPr>
        <w:t>co-faturamento</w:t>
      </w:r>
      <w:proofErr w:type="spellEnd"/>
      <w:r w:rsidRPr="0009012E">
        <w:rPr>
          <w:rFonts w:ascii="Calibri" w:hAnsi="Calibri"/>
          <w:b w:val="0"/>
          <w:sz w:val="20"/>
        </w:rPr>
        <w:t xml:space="preserve"> de seguros, etc.)</w:t>
      </w:r>
      <w:proofErr w:type="gramEnd"/>
      <w:r w:rsidRPr="0009012E">
        <w:rPr>
          <w:rFonts w:ascii="Calibri" w:hAnsi="Calibri"/>
          <w:b w:val="0"/>
          <w:sz w:val="20"/>
        </w:rPr>
        <w:t xml:space="preserve"> de acordo com parametrizações da OI.</w:t>
      </w:r>
    </w:p>
    <w:p w:rsidR="00732ED0" w:rsidRDefault="008A4479" w:rsidP="00732ED0">
      <w:pPr>
        <w:pStyle w:val="Ttulo3"/>
        <w:rPr>
          <w:rFonts w:ascii="Calibri" w:hAnsi="Calibri"/>
          <w:b w:val="0"/>
          <w:sz w:val="20"/>
        </w:rPr>
      </w:pPr>
      <w:bookmarkStart w:id="114" w:name="_Toc258940556"/>
      <w:bookmarkStart w:id="115" w:name="_Toc259005706"/>
      <w:bookmarkStart w:id="116" w:name="_Toc259007624"/>
      <w:bookmarkStart w:id="117" w:name="_Toc259036744"/>
      <w:bookmarkStart w:id="118" w:name="_Toc259043170"/>
      <w:bookmarkStart w:id="119" w:name="_Toc259055331"/>
      <w:bookmarkStart w:id="120" w:name="_Toc259056064"/>
      <w:bookmarkStart w:id="121" w:name="_Toc259056799"/>
      <w:bookmarkStart w:id="122" w:name="_Toc259057531"/>
      <w:bookmarkStart w:id="123" w:name="_Toc259058264"/>
      <w:bookmarkStart w:id="124" w:name="_Toc259059406"/>
      <w:bookmarkStart w:id="125" w:name="_Toc259060282"/>
      <w:bookmarkStart w:id="126" w:name="_Toc259401496"/>
      <w:bookmarkStart w:id="127" w:name="_Toc259402458"/>
      <w:bookmarkStart w:id="128" w:name="_Toc259403418"/>
      <w:bookmarkStart w:id="129" w:name="_Toc259404376"/>
      <w:bookmarkStart w:id="130" w:name="_Toc259460292"/>
      <w:bookmarkStart w:id="131" w:name="_Toc259487634"/>
      <w:bookmarkStart w:id="132" w:name="_Toc259489107"/>
      <w:bookmarkStart w:id="133" w:name="_Toc258868737"/>
      <w:bookmarkStart w:id="134" w:name="_Toc258935959"/>
      <w:bookmarkStart w:id="135" w:name="_Toc258940557"/>
      <w:bookmarkStart w:id="136" w:name="_Toc259005707"/>
      <w:bookmarkStart w:id="137" w:name="_Toc259007625"/>
      <w:bookmarkStart w:id="138" w:name="_Toc259036745"/>
      <w:bookmarkStart w:id="139" w:name="_Toc259043171"/>
      <w:bookmarkStart w:id="140" w:name="_Toc259055332"/>
      <w:bookmarkStart w:id="141" w:name="_Toc259056065"/>
      <w:bookmarkStart w:id="142" w:name="_Toc259056800"/>
      <w:bookmarkStart w:id="143" w:name="_Toc259057532"/>
      <w:bookmarkStart w:id="144" w:name="_Toc259058265"/>
      <w:bookmarkStart w:id="145" w:name="_Toc259059407"/>
      <w:bookmarkStart w:id="146" w:name="_Toc259060283"/>
      <w:bookmarkStart w:id="147" w:name="_Toc259401497"/>
      <w:bookmarkStart w:id="148" w:name="_Toc259402459"/>
      <w:bookmarkStart w:id="149" w:name="_Toc259403419"/>
      <w:bookmarkStart w:id="150" w:name="_Toc259404377"/>
      <w:bookmarkStart w:id="151" w:name="_Toc259460293"/>
      <w:bookmarkStart w:id="152" w:name="_Toc259487635"/>
      <w:bookmarkStart w:id="153" w:name="_Toc259489108"/>
      <w:bookmarkStart w:id="154" w:name="_Toc256692960"/>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09012E">
        <w:rPr>
          <w:rFonts w:ascii="Calibri" w:hAnsi="Calibri"/>
          <w:b w:val="0"/>
          <w:sz w:val="20"/>
        </w:rPr>
        <w:t>A solução deve ser capaz de realizar o faturamento de taxas (de adesão</w:t>
      </w:r>
      <w:r w:rsidRPr="00BB42A4">
        <w:rPr>
          <w:rFonts w:ascii="Calibri" w:hAnsi="Calibri"/>
          <w:b w:val="0"/>
          <w:sz w:val="20"/>
        </w:rPr>
        <w:t xml:space="preserve"> promocional, associada a serviços – envio de documentos, alteração cadastral</w:t>
      </w:r>
      <w:r w:rsidR="00A77B8E">
        <w:rPr>
          <w:rFonts w:ascii="Calibri" w:hAnsi="Calibri"/>
          <w:b w:val="0"/>
          <w:sz w:val="20"/>
        </w:rPr>
        <w:t>, visitas técnicas</w:t>
      </w:r>
      <w:r w:rsidRPr="00BB42A4">
        <w:rPr>
          <w:rFonts w:ascii="Calibri" w:hAnsi="Calibri"/>
          <w:b w:val="0"/>
          <w:sz w:val="20"/>
        </w:rPr>
        <w:t xml:space="preserve"> e etc.)</w:t>
      </w:r>
      <w:r w:rsidR="00677437">
        <w:rPr>
          <w:rFonts w:ascii="Calibri" w:hAnsi="Calibri"/>
          <w:b w:val="0"/>
          <w:sz w:val="20"/>
        </w:rPr>
        <w:t>, avaliando parâmetros como localidade, tipo de produto, plano, perfil do cliente e etc</w:t>
      </w:r>
      <w:r w:rsidRPr="00BB42A4">
        <w:rPr>
          <w:rFonts w:ascii="Calibri" w:hAnsi="Calibri"/>
          <w:b w:val="0"/>
          <w:sz w:val="20"/>
        </w:rPr>
        <w:t>.</w:t>
      </w:r>
    </w:p>
    <w:p w:rsidR="006F1E34" w:rsidRPr="00732ED0" w:rsidRDefault="008A4479" w:rsidP="00732ED0">
      <w:pPr>
        <w:pStyle w:val="Ttulo3"/>
        <w:rPr>
          <w:rFonts w:ascii="Calibri" w:hAnsi="Calibri"/>
          <w:b w:val="0"/>
          <w:sz w:val="20"/>
        </w:rPr>
      </w:pPr>
      <w:r w:rsidRPr="00732ED0">
        <w:rPr>
          <w:rFonts w:ascii="Calibri" w:hAnsi="Calibri"/>
          <w:b w:val="0"/>
          <w:sz w:val="20"/>
        </w:rPr>
        <w:t>A solução deve ser capaz de realizar o faturamento de forma parametrizável de serv</w:t>
      </w:r>
      <w:r w:rsidR="00A77B8E" w:rsidRPr="00732ED0">
        <w:rPr>
          <w:rFonts w:ascii="Calibri" w:hAnsi="Calibri"/>
          <w:b w:val="0"/>
          <w:sz w:val="20"/>
        </w:rPr>
        <w:t>iços de parceiros externos (</w:t>
      </w:r>
      <w:r w:rsidRPr="00732ED0">
        <w:rPr>
          <w:rFonts w:ascii="Calibri" w:hAnsi="Calibri"/>
          <w:b w:val="0"/>
          <w:sz w:val="20"/>
        </w:rPr>
        <w:t xml:space="preserve">Seguros, </w:t>
      </w:r>
      <w:r w:rsidR="00A77B8E" w:rsidRPr="00732ED0">
        <w:rPr>
          <w:rFonts w:ascii="Calibri" w:hAnsi="Calibri"/>
          <w:b w:val="0"/>
          <w:sz w:val="20"/>
        </w:rPr>
        <w:t xml:space="preserve">Assinaturas de Jornais/Revistas, </w:t>
      </w:r>
      <w:r w:rsidR="004B489E" w:rsidRPr="00732ED0">
        <w:rPr>
          <w:rFonts w:ascii="Calibri" w:hAnsi="Calibri"/>
          <w:b w:val="0"/>
          <w:sz w:val="20"/>
        </w:rPr>
        <w:t>etc.</w:t>
      </w:r>
      <w:r w:rsidRPr="00732ED0">
        <w:rPr>
          <w:rFonts w:ascii="Calibri" w:hAnsi="Calibri"/>
          <w:b w:val="0"/>
          <w:sz w:val="20"/>
        </w:rPr>
        <w:t>).</w:t>
      </w:r>
    </w:p>
    <w:p w:rsidR="00564506" w:rsidRDefault="008A4479" w:rsidP="00564506">
      <w:pPr>
        <w:pStyle w:val="Ttulo3"/>
        <w:rPr>
          <w:rFonts w:ascii="Calibri" w:hAnsi="Calibri"/>
          <w:b w:val="0"/>
          <w:sz w:val="20"/>
        </w:rPr>
      </w:pPr>
      <w:r w:rsidRPr="006F1E34">
        <w:rPr>
          <w:rFonts w:ascii="Calibri" w:hAnsi="Calibri"/>
          <w:b w:val="0"/>
          <w:sz w:val="20"/>
        </w:rPr>
        <w:t>A solução deve possuir uma funcionalidade para excluir as chamadas de fraude de forma parametrizável e po</w:t>
      </w:r>
      <w:r w:rsidR="00A77B8E" w:rsidRPr="006F1E34">
        <w:rPr>
          <w:rFonts w:ascii="Calibri" w:hAnsi="Calibri"/>
          <w:b w:val="0"/>
          <w:sz w:val="20"/>
        </w:rPr>
        <w:t xml:space="preserve">r tipos definidos pela </w:t>
      </w:r>
      <w:proofErr w:type="gramStart"/>
      <w:r w:rsidR="00A77B8E" w:rsidRPr="006F1E34">
        <w:rPr>
          <w:rFonts w:ascii="Calibri" w:hAnsi="Calibri"/>
          <w:b w:val="0"/>
          <w:sz w:val="20"/>
        </w:rPr>
        <w:t>OI(</w:t>
      </w:r>
      <w:proofErr w:type="gramEnd"/>
      <w:r w:rsidRPr="006F1E34">
        <w:rPr>
          <w:rFonts w:ascii="Calibri" w:hAnsi="Calibri"/>
          <w:b w:val="0"/>
          <w:sz w:val="20"/>
        </w:rPr>
        <w:t xml:space="preserve">Fraude de Subscrição, Fraude de identidade/Clone, </w:t>
      </w:r>
      <w:r w:rsidR="004B489E" w:rsidRPr="006F1E34">
        <w:rPr>
          <w:rFonts w:ascii="Calibri" w:hAnsi="Calibri"/>
          <w:b w:val="0"/>
          <w:sz w:val="20"/>
        </w:rPr>
        <w:t>etc.</w:t>
      </w:r>
      <w:r w:rsidRPr="006F1E34">
        <w:rPr>
          <w:rFonts w:ascii="Calibri" w:hAnsi="Calibri"/>
          <w:b w:val="0"/>
          <w:sz w:val="20"/>
        </w:rPr>
        <w:t>).</w:t>
      </w:r>
    </w:p>
    <w:p w:rsidR="00EB11F5" w:rsidRPr="00564506" w:rsidRDefault="00EB11F5" w:rsidP="00564506">
      <w:pPr>
        <w:pStyle w:val="Ttulo3"/>
        <w:rPr>
          <w:rFonts w:ascii="Calibri" w:hAnsi="Calibri"/>
          <w:b w:val="0"/>
          <w:sz w:val="20"/>
        </w:rPr>
      </w:pPr>
      <w:r w:rsidRPr="00564506">
        <w:rPr>
          <w:rFonts w:ascii="Calibri" w:hAnsi="Calibri"/>
          <w:b w:val="0"/>
          <w:sz w:val="20"/>
        </w:rPr>
        <w:t>A solução deverá permitir a suspensão do faturamento a pedido do cliente ou por fraude. Para cada tipo de suspensão deverá ser possível configurar uma taxa de adesão e um período de carência. Por exemplo: Um cliente pode solicitar uma suspensão a pedido de forma gratuita, porém caso solicite uma segunda suspensão a pedido em um período menor que X meses será cobrada uma taxa.</w:t>
      </w:r>
    </w:p>
    <w:p w:rsidR="00EB11F5" w:rsidRPr="00EB11F5" w:rsidRDefault="00EB11F5" w:rsidP="00EB11F5">
      <w:pPr>
        <w:pStyle w:val="Ttulo3"/>
        <w:rPr>
          <w:rFonts w:ascii="Calibri" w:hAnsi="Calibri"/>
          <w:b w:val="0"/>
          <w:sz w:val="20"/>
        </w:rPr>
      </w:pPr>
      <w:r w:rsidRPr="00EB11F5">
        <w:rPr>
          <w:rFonts w:ascii="Calibri" w:hAnsi="Calibri"/>
          <w:b w:val="0"/>
          <w:sz w:val="20"/>
        </w:rPr>
        <w:t xml:space="preserve">Para cada tipo de suspensão deve ser possível configurar os serviços que serão bloqueados e o </w:t>
      </w:r>
      <w:proofErr w:type="spellStart"/>
      <w:r w:rsidRPr="00EB11F5">
        <w:rPr>
          <w:rFonts w:ascii="Calibri" w:hAnsi="Calibri"/>
          <w:b w:val="0"/>
          <w:sz w:val="20"/>
        </w:rPr>
        <w:t>perído</w:t>
      </w:r>
      <w:proofErr w:type="spellEnd"/>
      <w:r w:rsidRPr="00EB11F5">
        <w:rPr>
          <w:rFonts w:ascii="Calibri" w:hAnsi="Calibri"/>
          <w:b w:val="0"/>
          <w:sz w:val="20"/>
        </w:rPr>
        <w:t xml:space="preserve"> máximo que a suspensão poderá durar.</w:t>
      </w:r>
    </w:p>
    <w:p w:rsidR="00EB11F5" w:rsidRPr="00F170AA" w:rsidRDefault="00EB11F5" w:rsidP="00F170AA">
      <w:pPr>
        <w:pStyle w:val="Ttulo3"/>
        <w:rPr>
          <w:rFonts w:ascii="Calibri" w:hAnsi="Calibri"/>
          <w:b w:val="0"/>
          <w:sz w:val="20"/>
        </w:rPr>
      </w:pPr>
      <w:r w:rsidRPr="00F170AA">
        <w:rPr>
          <w:rFonts w:ascii="Calibri" w:hAnsi="Calibri"/>
          <w:b w:val="0"/>
          <w:sz w:val="20"/>
        </w:rPr>
        <w:t>A solução também deverá permitir configurar quais tipos de saldo devem ser congelados no momento da suspensão, ou seja, após o período que o cliente permaneceu suspenso os saldos congelados deverão ser devolvidos. Durante a suspensão o cliente não poderá ter nenhum serviço faturado.</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suportar </w:t>
      </w:r>
      <w:r w:rsidR="007D0EB8" w:rsidRPr="00BB42A4">
        <w:rPr>
          <w:rFonts w:ascii="Calibri" w:hAnsi="Calibri"/>
          <w:b w:val="0"/>
          <w:sz w:val="20"/>
        </w:rPr>
        <w:t>associação</w:t>
      </w:r>
      <w:r w:rsidRPr="00BB42A4">
        <w:rPr>
          <w:rFonts w:ascii="Calibri" w:hAnsi="Calibri"/>
          <w:b w:val="0"/>
          <w:sz w:val="20"/>
        </w:rPr>
        <w:t xml:space="preserve"> de regras para não geração de faturas de forma </w:t>
      </w:r>
      <w:r w:rsidR="004B489E" w:rsidRPr="00BB42A4">
        <w:rPr>
          <w:rFonts w:ascii="Calibri" w:hAnsi="Calibri"/>
          <w:b w:val="0"/>
          <w:sz w:val="20"/>
        </w:rPr>
        <w:t>parametrizável</w:t>
      </w:r>
      <w:r w:rsidRPr="00BB42A4">
        <w:rPr>
          <w:rFonts w:ascii="Calibri" w:hAnsi="Calibri"/>
          <w:b w:val="0"/>
          <w:sz w:val="20"/>
        </w:rPr>
        <w:t xml:space="preserve">. Exemplos, valor </w:t>
      </w:r>
      <w:r w:rsidR="007D0EB8" w:rsidRPr="00BB42A4">
        <w:rPr>
          <w:rFonts w:ascii="Calibri" w:hAnsi="Calibri"/>
          <w:b w:val="0"/>
          <w:sz w:val="20"/>
        </w:rPr>
        <w:t>mínimo</w:t>
      </w:r>
      <w:r w:rsidRPr="00BB42A4">
        <w:rPr>
          <w:rFonts w:ascii="Calibri" w:hAnsi="Calibri"/>
          <w:b w:val="0"/>
          <w:sz w:val="20"/>
        </w:rPr>
        <w:t xml:space="preserve">, tipos de produtos e </w:t>
      </w:r>
      <w:r w:rsidR="007D0EB8" w:rsidRPr="00BB42A4">
        <w:rPr>
          <w:rFonts w:ascii="Calibri" w:hAnsi="Calibri"/>
          <w:b w:val="0"/>
          <w:sz w:val="20"/>
        </w:rPr>
        <w:t>serviços</w:t>
      </w:r>
      <w:r w:rsidRPr="00BB42A4">
        <w:rPr>
          <w:rFonts w:ascii="Calibri" w:hAnsi="Calibri"/>
          <w:b w:val="0"/>
          <w:sz w:val="20"/>
        </w:rPr>
        <w:t>, etc.</w:t>
      </w:r>
    </w:p>
    <w:p w:rsidR="00D47D9A" w:rsidRDefault="008A4479" w:rsidP="00D47D9A">
      <w:pPr>
        <w:pStyle w:val="Ttulo3"/>
        <w:rPr>
          <w:rFonts w:ascii="Calibri" w:hAnsi="Calibri"/>
          <w:b w:val="0"/>
          <w:sz w:val="20"/>
        </w:rPr>
      </w:pPr>
      <w:r w:rsidRPr="00BB42A4">
        <w:rPr>
          <w:rFonts w:ascii="Calibri" w:hAnsi="Calibri"/>
          <w:b w:val="0"/>
          <w:sz w:val="20"/>
        </w:rPr>
        <w:t xml:space="preserve">A solução deve no momento do faturamento da conta verificar se existem valores (pagamentos, ajustes, parcelamentos, </w:t>
      </w:r>
      <w:r w:rsidR="004B489E" w:rsidRPr="00BB42A4">
        <w:rPr>
          <w:rFonts w:ascii="Calibri" w:hAnsi="Calibri"/>
          <w:b w:val="0"/>
          <w:sz w:val="20"/>
        </w:rPr>
        <w:t>etc.</w:t>
      </w:r>
      <w:r w:rsidRPr="00BB42A4">
        <w:rPr>
          <w:rFonts w:ascii="Calibri" w:hAnsi="Calibri"/>
          <w:b w:val="0"/>
          <w:sz w:val="20"/>
        </w:rPr>
        <w:t xml:space="preserve">) pendentes de atribuição e </w:t>
      </w:r>
      <w:r w:rsidR="00F94E11">
        <w:rPr>
          <w:rFonts w:ascii="Calibri" w:hAnsi="Calibri"/>
          <w:b w:val="0"/>
          <w:sz w:val="20"/>
        </w:rPr>
        <w:t>considerá-los na fatura gerada.</w:t>
      </w:r>
    </w:p>
    <w:p w:rsidR="00EA0C87" w:rsidRDefault="008A4479" w:rsidP="00EA0C87">
      <w:pPr>
        <w:pStyle w:val="Ttulo3"/>
        <w:rPr>
          <w:rFonts w:ascii="Calibri" w:hAnsi="Calibri"/>
          <w:b w:val="0"/>
          <w:sz w:val="20"/>
        </w:rPr>
      </w:pPr>
      <w:r w:rsidRPr="00D47D9A">
        <w:rPr>
          <w:rFonts w:ascii="Calibri" w:hAnsi="Calibri"/>
          <w:b w:val="0"/>
          <w:sz w:val="20"/>
        </w:rPr>
        <w:t>A solução deve prever o cálculo para a aplicação ou isenção dos impostos e aspectos fiscais conforme configura</w:t>
      </w:r>
      <w:r w:rsidR="006F1E34" w:rsidRPr="00D47D9A">
        <w:rPr>
          <w:rFonts w:ascii="Calibri" w:hAnsi="Calibri"/>
          <w:b w:val="0"/>
          <w:sz w:val="20"/>
        </w:rPr>
        <w:t>ção e legislação em vigor (</w:t>
      </w:r>
      <w:r w:rsidRPr="00D47D9A">
        <w:rPr>
          <w:rFonts w:ascii="Calibri" w:hAnsi="Calibri"/>
          <w:b w:val="0"/>
          <w:sz w:val="20"/>
        </w:rPr>
        <w:t xml:space="preserve">FUST, FUNTTEL, ICMS, </w:t>
      </w:r>
      <w:r w:rsidR="004B489E" w:rsidRPr="00D47D9A">
        <w:rPr>
          <w:rFonts w:ascii="Calibri" w:hAnsi="Calibri"/>
          <w:b w:val="0"/>
          <w:sz w:val="20"/>
        </w:rPr>
        <w:t>etc.</w:t>
      </w:r>
      <w:r w:rsidRPr="00D47D9A">
        <w:rPr>
          <w:rFonts w:ascii="Calibri" w:hAnsi="Calibri"/>
          <w:b w:val="0"/>
          <w:sz w:val="20"/>
        </w:rPr>
        <w:t xml:space="preserve">) no momento do faturamento, e a demonstração das normatizações na fatura. </w:t>
      </w:r>
    </w:p>
    <w:p w:rsidR="00504EA4" w:rsidRPr="00BB42A4" w:rsidRDefault="008A4479" w:rsidP="00504EA4">
      <w:pPr>
        <w:pStyle w:val="Ttulo3"/>
        <w:rPr>
          <w:rFonts w:ascii="Calibri" w:hAnsi="Calibri"/>
          <w:b w:val="0"/>
          <w:sz w:val="20"/>
        </w:rPr>
      </w:pPr>
      <w:r w:rsidRPr="00BB42A4">
        <w:rPr>
          <w:rFonts w:ascii="Calibri" w:hAnsi="Calibri"/>
          <w:b w:val="0"/>
          <w:sz w:val="20"/>
        </w:rPr>
        <w:lastRenderedPageBreak/>
        <w:t xml:space="preserve">A solução deve prever a aplicação dos pacotes compartilhados e individuais conforme contratação dos clientes, observando a aplicação ou não de </w:t>
      </w:r>
      <w:proofErr w:type="gramStart"/>
      <w:r w:rsidRPr="00BB42A4">
        <w:rPr>
          <w:rFonts w:ascii="Calibri" w:hAnsi="Calibri"/>
          <w:b w:val="0"/>
          <w:sz w:val="20"/>
        </w:rPr>
        <w:t>pro rata</w:t>
      </w:r>
      <w:proofErr w:type="gramEnd"/>
      <w:r w:rsidRPr="00BB42A4">
        <w:rPr>
          <w:rFonts w:ascii="Calibri" w:hAnsi="Calibri"/>
          <w:b w:val="0"/>
          <w:sz w:val="20"/>
        </w:rPr>
        <w:t xml:space="preserve"> e prioridade d</w:t>
      </w:r>
      <w:r w:rsidR="00A77B8E">
        <w:rPr>
          <w:rFonts w:ascii="Calibri" w:hAnsi="Calibri"/>
          <w:b w:val="0"/>
          <w:sz w:val="20"/>
        </w:rPr>
        <w:t>e consumo, mesmo que os assinantes</w:t>
      </w:r>
      <w:r w:rsidRPr="00BB42A4">
        <w:rPr>
          <w:rFonts w:ascii="Calibri" w:hAnsi="Calibri"/>
          <w:b w:val="0"/>
          <w:sz w:val="20"/>
        </w:rPr>
        <w:t xml:space="preserve"> com pacotes compartilhados tenham vencimentos distintos.</w:t>
      </w:r>
    </w:p>
    <w:p w:rsidR="00510883" w:rsidRDefault="008A4479" w:rsidP="00510883">
      <w:pPr>
        <w:pStyle w:val="Ttulo3"/>
        <w:rPr>
          <w:rFonts w:ascii="Calibri" w:hAnsi="Calibri"/>
          <w:b w:val="0"/>
          <w:sz w:val="20"/>
        </w:rPr>
      </w:pPr>
      <w:r w:rsidRPr="00BB42A4">
        <w:rPr>
          <w:rFonts w:ascii="Calibri" w:hAnsi="Calibri"/>
          <w:b w:val="0"/>
          <w:sz w:val="20"/>
        </w:rPr>
        <w:t>A solução deve permitir a configuração de faturamento pro rata c</w:t>
      </w:r>
      <w:r w:rsidR="00A77B8E">
        <w:rPr>
          <w:rFonts w:ascii="Calibri" w:hAnsi="Calibri"/>
          <w:b w:val="0"/>
          <w:sz w:val="20"/>
        </w:rPr>
        <w:t xml:space="preserve">onforme necessidade da </w:t>
      </w:r>
      <w:proofErr w:type="gramStart"/>
      <w:r w:rsidR="00A77B8E">
        <w:rPr>
          <w:rFonts w:ascii="Calibri" w:hAnsi="Calibri"/>
          <w:b w:val="0"/>
          <w:sz w:val="20"/>
        </w:rPr>
        <w:t>OI(</w:t>
      </w:r>
      <w:proofErr w:type="gramEnd"/>
      <w:r w:rsidRPr="00BB42A4">
        <w:rPr>
          <w:rFonts w:ascii="Calibri" w:hAnsi="Calibri"/>
          <w:b w:val="0"/>
          <w:sz w:val="20"/>
        </w:rPr>
        <w:t>dia, hora, etc.</w:t>
      </w:r>
      <w:r w:rsidR="00CA7504">
        <w:rPr>
          <w:rFonts w:ascii="Calibri" w:hAnsi="Calibri"/>
          <w:b w:val="0"/>
          <w:sz w:val="20"/>
        </w:rPr>
        <w:t>), levando em consideração também o time zone e áreas “</w:t>
      </w:r>
      <w:proofErr w:type="spellStart"/>
      <w:r w:rsidR="00CA7504">
        <w:rPr>
          <w:rFonts w:ascii="Calibri" w:hAnsi="Calibri"/>
          <w:b w:val="0"/>
          <w:sz w:val="20"/>
        </w:rPr>
        <w:t>conurbadas</w:t>
      </w:r>
      <w:proofErr w:type="spellEnd"/>
      <w:r w:rsidR="00CA7504">
        <w:rPr>
          <w:rFonts w:ascii="Calibri" w:hAnsi="Calibri"/>
          <w:b w:val="0"/>
          <w:sz w:val="20"/>
        </w:rPr>
        <w:t>”</w:t>
      </w:r>
      <w:r w:rsidR="00704752">
        <w:rPr>
          <w:rFonts w:ascii="Calibri" w:hAnsi="Calibri"/>
          <w:b w:val="0"/>
          <w:sz w:val="20"/>
        </w:rPr>
        <w:t xml:space="preserve">( </w:t>
      </w:r>
      <w:proofErr w:type="spellStart"/>
      <w:r w:rsidR="00704752">
        <w:rPr>
          <w:rFonts w:ascii="Calibri" w:hAnsi="Calibri"/>
          <w:b w:val="0"/>
          <w:sz w:val="20"/>
        </w:rPr>
        <w:t>area</w:t>
      </w:r>
      <w:proofErr w:type="spellEnd"/>
      <w:r w:rsidR="00704752">
        <w:rPr>
          <w:rFonts w:ascii="Calibri" w:hAnsi="Calibri"/>
          <w:b w:val="0"/>
          <w:sz w:val="20"/>
        </w:rPr>
        <w:t xml:space="preserve"> com tratamento local)</w:t>
      </w:r>
      <w:r w:rsidR="00CA7504">
        <w:rPr>
          <w:rFonts w:ascii="Calibri" w:hAnsi="Calibri"/>
          <w:b w:val="0"/>
          <w:sz w:val="20"/>
        </w:rPr>
        <w:t>.</w:t>
      </w:r>
    </w:p>
    <w:p w:rsidR="00504EA4" w:rsidRDefault="008A4479" w:rsidP="00510883">
      <w:pPr>
        <w:pStyle w:val="Ttulo3"/>
        <w:rPr>
          <w:rFonts w:ascii="Calibri" w:hAnsi="Calibri"/>
          <w:b w:val="0"/>
          <w:sz w:val="20"/>
        </w:rPr>
      </w:pPr>
      <w:r w:rsidRPr="00510883">
        <w:rPr>
          <w:rFonts w:ascii="Calibri" w:hAnsi="Calibri"/>
          <w:b w:val="0"/>
          <w:sz w:val="20"/>
        </w:rPr>
        <w:t xml:space="preserve">A solução deve prever a aplicação de </w:t>
      </w:r>
      <w:r w:rsidR="00A77B8E" w:rsidRPr="00510883">
        <w:rPr>
          <w:rFonts w:ascii="Calibri" w:hAnsi="Calibri"/>
          <w:b w:val="0"/>
          <w:sz w:val="20"/>
        </w:rPr>
        <w:t>ofertas/</w:t>
      </w:r>
      <w:r w:rsidRPr="00510883">
        <w:rPr>
          <w:rFonts w:ascii="Calibri" w:hAnsi="Calibri"/>
          <w:b w:val="0"/>
          <w:sz w:val="20"/>
        </w:rPr>
        <w:t xml:space="preserve">promoções, conforme situação dos </w:t>
      </w:r>
      <w:r w:rsidR="00A77B8E" w:rsidRPr="00510883">
        <w:rPr>
          <w:rFonts w:ascii="Calibri" w:hAnsi="Calibri"/>
          <w:b w:val="0"/>
          <w:sz w:val="20"/>
        </w:rPr>
        <w:t>assinantes</w:t>
      </w:r>
      <w:r w:rsidRPr="00510883">
        <w:rPr>
          <w:rFonts w:ascii="Calibri" w:hAnsi="Calibri"/>
          <w:b w:val="0"/>
          <w:sz w:val="20"/>
        </w:rPr>
        <w:t xml:space="preserve"> no período de </w:t>
      </w:r>
      <w:proofErr w:type="gramStart"/>
      <w:r w:rsidRPr="00510883">
        <w:rPr>
          <w:rFonts w:ascii="Calibri" w:hAnsi="Calibri"/>
          <w:b w:val="0"/>
          <w:sz w:val="20"/>
        </w:rPr>
        <w:t>faturamento</w:t>
      </w:r>
      <w:r w:rsidR="00AD78D9">
        <w:rPr>
          <w:rFonts w:ascii="Calibri" w:hAnsi="Calibri"/>
          <w:b w:val="0"/>
          <w:sz w:val="20"/>
        </w:rPr>
        <w:t>(</w:t>
      </w:r>
      <w:proofErr w:type="spellStart"/>
      <w:proofErr w:type="gramEnd"/>
      <w:r w:rsidR="00AD78D9">
        <w:rPr>
          <w:rFonts w:ascii="Calibri" w:hAnsi="Calibri"/>
          <w:b w:val="0"/>
          <w:sz w:val="20"/>
        </w:rPr>
        <w:t>ex</w:t>
      </w:r>
      <w:proofErr w:type="spellEnd"/>
      <w:r w:rsidR="00AD78D9">
        <w:rPr>
          <w:rFonts w:ascii="Calibri" w:hAnsi="Calibri"/>
          <w:b w:val="0"/>
          <w:sz w:val="20"/>
        </w:rPr>
        <w:t xml:space="preserve">: Black e White </w:t>
      </w:r>
      <w:proofErr w:type="spellStart"/>
      <w:r w:rsidR="00AD78D9">
        <w:rPr>
          <w:rFonts w:ascii="Calibri" w:hAnsi="Calibri"/>
          <w:b w:val="0"/>
          <w:sz w:val="20"/>
        </w:rPr>
        <w:t>lists</w:t>
      </w:r>
      <w:proofErr w:type="spellEnd"/>
      <w:r w:rsidR="00AD78D9">
        <w:rPr>
          <w:rFonts w:ascii="Calibri" w:hAnsi="Calibri"/>
          <w:b w:val="0"/>
          <w:sz w:val="20"/>
        </w:rPr>
        <w:t>)</w:t>
      </w:r>
      <w:r w:rsidRPr="00510883">
        <w:rPr>
          <w:rFonts w:ascii="Calibri" w:hAnsi="Calibri"/>
          <w:b w:val="0"/>
          <w:sz w:val="20"/>
        </w:rPr>
        <w:t>.</w:t>
      </w:r>
    </w:p>
    <w:p w:rsidR="0003014D" w:rsidRPr="0003014D" w:rsidRDefault="0003014D" w:rsidP="0003014D">
      <w:pPr>
        <w:pStyle w:val="Ttulo3"/>
        <w:rPr>
          <w:rFonts w:ascii="Calibri" w:hAnsi="Calibri"/>
          <w:b w:val="0"/>
          <w:sz w:val="20"/>
        </w:rPr>
      </w:pPr>
      <w:r w:rsidRPr="0003014D">
        <w:rPr>
          <w:rFonts w:ascii="Calibri" w:hAnsi="Calibri"/>
          <w:b w:val="0"/>
          <w:sz w:val="20"/>
        </w:rPr>
        <w:t>A solução deve prever a aplicação de ofertas/promoções vigentes no momento da realização da chamada/serviço, caso a mesma não seja tarifada on-line.</w:t>
      </w:r>
    </w:p>
    <w:p w:rsidR="0009012E" w:rsidRDefault="008A4479" w:rsidP="0009012E">
      <w:pPr>
        <w:pStyle w:val="Ttulo3"/>
        <w:rPr>
          <w:rFonts w:ascii="Calibri" w:hAnsi="Calibri"/>
          <w:b w:val="0"/>
          <w:sz w:val="20"/>
        </w:rPr>
      </w:pPr>
      <w:r w:rsidRPr="00BB42A4">
        <w:rPr>
          <w:rFonts w:ascii="Calibri" w:hAnsi="Calibri"/>
          <w:b w:val="0"/>
          <w:sz w:val="20"/>
        </w:rPr>
        <w:t xml:space="preserve"> A solução deve garantir faturamento dentro das normas ANATEL e legislação aplicada.</w:t>
      </w:r>
    </w:p>
    <w:p w:rsidR="00F074EA" w:rsidRPr="0009012E" w:rsidRDefault="008A4479" w:rsidP="0009012E">
      <w:pPr>
        <w:pStyle w:val="Ttulo3"/>
        <w:rPr>
          <w:rFonts w:ascii="Calibri" w:hAnsi="Calibri"/>
          <w:b w:val="0"/>
          <w:sz w:val="20"/>
        </w:rPr>
      </w:pPr>
      <w:r w:rsidRPr="0009012E">
        <w:rPr>
          <w:rFonts w:ascii="Calibri" w:hAnsi="Calibri"/>
          <w:b w:val="0"/>
          <w:sz w:val="20"/>
        </w:rPr>
        <w:t xml:space="preserve">A solução deve possuir o conceito de ciclos de </w:t>
      </w:r>
      <w:proofErr w:type="gramStart"/>
      <w:r w:rsidRPr="0009012E">
        <w:rPr>
          <w:rFonts w:ascii="Calibri" w:hAnsi="Calibri"/>
          <w:b w:val="0"/>
          <w:sz w:val="20"/>
        </w:rPr>
        <w:t>faturamento</w:t>
      </w:r>
      <w:r w:rsidR="00F074EA" w:rsidRPr="0009012E">
        <w:rPr>
          <w:rFonts w:ascii="Calibri" w:hAnsi="Calibri"/>
          <w:b w:val="0"/>
          <w:sz w:val="20"/>
        </w:rPr>
        <w:t>(</w:t>
      </w:r>
      <w:proofErr w:type="gramEnd"/>
      <w:r w:rsidR="00F074EA" w:rsidRPr="0009012E">
        <w:rPr>
          <w:rFonts w:ascii="Calibri" w:hAnsi="Calibri"/>
          <w:b w:val="0"/>
          <w:sz w:val="20"/>
        </w:rPr>
        <w:t>datas de corte)</w:t>
      </w:r>
      <w:r w:rsidRPr="0009012E">
        <w:rPr>
          <w:rFonts w:ascii="Calibri" w:hAnsi="Calibri"/>
          <w:b w:val="0"/>
          <w:sz w:val="20"/>
        </w:rPr>
        <w:t xml:space="preserve"> que definem uma periodicidade de recor</w:t>
      </w:r>
      <w:r w:rsidR="00A77B8E" w:rsidRPr="0009012E">
        <w:rPr>
          <w:rFonts w:ascii="Calibri" w:hAnsi="Calibri"/>
          <w:b w:val="0"/>
          <w:sz w:val="20"/>
        </w:rPr>
        <w:t>rência parametrizável (</w:t>
      </w:r>
      <w:r w:rsidRPr="0009012E">
        <w:rPr>
          <w:rFonts w:ascii="Calibri" w:hAnsi="Calibri"/>
          <w:b w:val="0"/>
          <w:sz w:val="20"/>
        </w:rPr>
        <w:t xml:space="preserve">Mensal, 30 em 30 dias, semanal, diário, </w:t>
      </w:r>
      <w:r w:rsidR="004B489E" w:rsidRPr="0009012E">
        <w:rPr>
          <w:rFonts w:ascii="Calibri" w:hAnsi="Calibri"/>
          <w:b w:val="0"/>
          <w:sz w:val="20"/>
        </w:rPr>
        <w:t>etc.</w:t>
      </w:r>
      <w:r w:rsidRPr="0009012E">
        <w:rPr>
          <w:rFonts w:ascii="Calibri" w:hAnsi="Calibri"/>
          <w:b w:val="0"/>
          <w:sz w:val="20"/>
        </w:rPr>
        <w:t>) e ainda a definição de datas de vencimento para cada ciclo.</w:t>
      </w:r>
    </w:p>
    <w:p w:rsidR="00F074EA" w:rsidRPr="00F074EA" w:rsidRDefault="00F074EA" w:rsidP="00F074EA">
      <w:pPr>
        <w:pStyle w:val="Ttulo4"/>
      </w:pPr>
      <w:r>
        <w:t xml:space="preserve">Deve ainda permitir, </w:t>
      </w:r>
      <w:r w:rsidR="00343C7F">
        <w:t xml:space="preserve">via </w:t>
      </w:r>
      <w:proofErr w:type="spellStart"/>
      <w:r w:rsidR="00343C7F">
        <w:t>APIs</w:t>
      </w:r>
      <w:proofErr w:type="spellEnd"/>
      <w:r w:rsidR="00343C7F">
        <w:t xml:space="preserve">, </w:t>
      </w:r>
      <w:r>
        <w:t xml:space="preserve">a consulta </w:t>
      </w:r>
      <w:proofErr w:type="gramStart"/>
      <w:r>
        <w:t>as</w:t>
      </w:r>
      <w:proofErr w:type="gramEnd"/>
      <w:r>
        <w:t xml:space="preserve"> data</w:t>
      </w:r>
      <w:r w:rsidR="00343C7F">
        <w:t>s dos ciclos de faturamento, através</w:t>
      </w:r>
      <w:r>
        <w:t xml:space="preserve"> sistemas externos.</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possuir o tratamento de ocorrências/erros do ciclo, de forma unitária ou massiva, de acordo com parametrizações a serem efetuadas pela operadora.</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a associação de determinados serviços de um assinante a um ciclo de faturamento. Os serviços que não forem explicitamente associados ao ciclo, que é o caso de serviços pré-pago, terão sua própria data de corte que poderá, por exemplo, ser a data de ativação do serviço</w:t>
      </w:r>
      <w:r w:rsidR="00A77B8E">
        <w:rPr>
          <w:rFonts w:ascii="Calibri" w:hAnsi="Calibri"/>
          <w:b w:val="0"/>
          <w:sz w:val="20"/>
        </w:rPr>
        <w:t>,</w:t>
      </w:r>
      <w:r w:rsidRPr="00BB42A4">
        <w:rPr>
          <w:rFonts w:ascii="Calibri" w:hAnsi="Calibri"/>
          <w:b w:val="0"/>
          <w:sz w:val="20"/>
        </w:rPr>
        <w:t xml:space="preserve"> ou um determinado dia do mês, conforme pa</w:t>
      </w:r>
      <w:r w:rsidR="00783626">
        <w:rPr>
          <w:rFonts w:ascii="Calibri" w:hAnsi="Calibri"/>
          <w:b w:val="0"/>
          <w:sz w:val="20"/>
        </w:rPr>
        <w:t xml:space="preserve">rametrização da </w:t>
      </w:r>
      <w:proofErr w:type="gramStart"/>
      <w:r w:rsidR="00783626">
        <w:rPr>
          <w:rFonts w:ascii="Calibri" w:hAnsi="Calibri"/>
          <w:b w:val="0"/>
          <w:sz w:val="20"/>
        </w:rPr>
        <w:t>OI</w:t>
      </w:r>
      <w:r w:rsidR="00A77B8E">
        <w:rPr>
          <w:rFonts w:ascii="Calibri" w:hAnsi="Calibri"/>
          <w:b w:val="0"/>
          <w:sz w:val="20"/>
        </w:rPr>
        <w:t>(</w:t>
      </w:r>
      <w:proofErr w:type="gramEnd"/>
      <w:r w:rsidRPr="00BB42A4">
        <w:rPr>
          <w:rFonts w:ascii="Calibri" w:hAnsi="Calibri"/>
          <w:b w:val="0"/>
          <w:sz w:val="20"/>
        </w:rPr>
        <w:t xml:space="preserve">um serviço pré-pago poderá ter recorrência de </w:t>
      </w:r>
      <w:r w:rsidR="007D0EB8" w:rsidRPr="00BB42A4">
        <w:rPr>
          <w:rFonts w:ascii="Calibri" w:hAnsi="Calibri"/>
          <w:b w:val="0"/>
          <w:sz w:val="20"/>
        </w:rPr>
        <w:t>serviços</w:t>
      </w:r>
      <w:r w:rsidRPr="00BB42A4">
        <w:rPr>
          <w:rFonts w:ascii="Calibri" w:hAnsi="Calibri"/>
          <w:b w:val="0"/>
          <w:sz w:val="20"/>
        </w:rPr>
        <w:t xml:space="preserve"> caso o assinante tenha saldo, </w:t>
      </w:r>
      <w:r w:rsidR="004B489E" w:rsidRPr="00BB42A4">
        <w:rPr>
          <w:rFonts w:ascii="Calibri" w:hAnsi="Calibri"/>
          <w:b w:val="0"/>
          <w:sz w:val="20"/>
        </w:rPr>
        <w:t>etc.</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prever o faturamento de produtos/serviços de acordo com franquias e contadores que pertençam a clientes durante o período de faturamento, observando a aplicação ou não de </w:t>
      </w:r>
      <w:proofErr w:type="gramStart"/>
      <w:r w:rsidRPr="00BB42A4">
        <w:rPr>
          <w:rFonts w:ascii="Calibri" w:hAnsi="Calibri"/>
          <w:b w:val="0"/>
          <w:sz w:val="20"/>
        </w:rPr>
        <w:t>pro rata</w:t>
      </w:r>
      <w:proofErr w:type="gramEnd"/>
      <w:r w:rsidRPr="00BB42A4">
        <w:rPr>
          <w:rFonts w:ascii="Calibri" w:hAnsi="Calibri"/>
          <w:b w:val="0"/>
          <w:sz w:val="20"/>
        </w:rPr>
        <w:t xml:space="preserve">, com ou sem </w:t>
      </w:r>
      <w:proofErr w:type="spellStart"/>
      <w:r w:rsidRPr="00BB42A4">
        <w:rPr>
          <w:rFonts w:ascii="Calibri" w:hAnsi="Calibri"/>
          <w:b w:val="0"/>
          <w:sz w:val="20"/>
        </w:rPr>
        <w:t>carry</w:t>
      </w:r>
      <w:proofErr w:type="spellEnd"/>
      <w:r w:rsidRPr="00BB42A4">
        <w:rPr>
          <w:rFonts w:ascii="Calibri" w:hAnsi="Calibri"/>
          <w:b w:val="0"/>
          <w:sz w:val="20"/>
        </w:rPr>
        <w:t xml:space="preserve"> over, conf</w:t>
      </w:r>
      <w:r w:rsidR="00A77B8E">
        <w:rPr>
          <w:rFonts w:ascii="Calibri" w:hAnsi="Calibri"/>
          <w:b w:val="0"/>
          <w:sz w:val="20"/>
        </w:rPr>
        <w:t>orme parametrização da OI</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aplicar multas para clientes que descumpram contrato</w:t>
      </w:r>
      <w:r w:rsidR="0002524E">
        <w:rPr>
          <w:rFonts w:ascii="Calibri" w:hAnsi="Calibri"/>
          <w:b w:val="0"/>
          <w:sz w:val="20"/>
        </w:rPr>
        <w:t>s</w:t>
      </w:r>
      <w:r w:rsidRPr="00BB42A4">
        <w:rPr>
          <w:rFonts w:ascii="Calibri" w:hAnsi="Calibri"/>
          <w:b w:val="0"/>
          <w:sz w:val="20"/>
        </w:rPr>
        <w:t xml:space="preserve"> previamente acordados, conforme regras estabelecidas nos produtos/serviços. </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através de parametrização a isenção de multa em caso de quebra de contrato</w:t>
      </w:r>
      <w:r w:rsidR="00677437">
        <w:rPr>
          <w:rFonts w:ascii="Calibri" w:hAnsi="Calibri"/>
          <w:b w:val="0"/>
          <w:sz w:val="20"/>
        </w:rPr>
        <w:t>, bem como o valor pago pel</w:t>
      </w:r>
      <w:r w:rsidR="0002524E">
        <w:rPr>
          <w:rFonts w:ascii="Calibri" w:hAnsi="Calibri"/>
          <w:b w:val="0"/>
          <w:sz w:val="20"/>
        </w:rPr>
        <w:t>o serviço.</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a parametrização de reinicialização proporcionais dos contadores (pro rata), caso ocorram</w:t>
      </w:r>
      <w:proofErr w:type="gramStart"/>
      <w:r w:rsidRPr="00BB42A4">
        <w:rPr>
          <w:rFonts w:ascii="Calibri" w:hAnsi="Calibri"/>
          <w:b w:val="0"/>
          <w:sz w:val="20"/>
        </w:rPr>
        <w:t xml:space="preserve">  </w:t>
      </w:r>
      <w:proofErr w:type="gramEnd"/>
      <w:r w:rsidRPr="00BB42A4">
        <w:rPr>
          <w:rFonts w:ascii="Calibri" w:hAnsi="Calibri"/>
          <w:b w:val="0"/>
          <w:sz w:val="20"/>
        </w:rPr>
        <w:t xml:space="preserve">alterações em um ciclo de um assinante, no estado do assinante (bloqueios/desbloqueios), </w:t>
      </w:r>
      <w:r w:rsidR="007D0EB8" w:rsidRPr="00BB42A4">
        <w:rPr>
          <w:rFonts w:ascii="Calibri" w:hAnsi="Calibri"/>
          <w:b w:val="0"/>
          <w:sz w:val="20"/>
        </w:rPr>
        <w:t>retroação</w:t>
      </w:r>
      <w:r w:rsidRPr="00BB42A4">
        <w:rPr>
          <w:rFonts w:ascii="Calibri" w:hAnsi="Calibri"/>
          <w:b w:val="0"/>
          <w:sz w:val="20"/>
        </w:rPr>
        <w:t xml:space="preserve"> de </w:t>
      </w:r>
      <w:r w:rsidR="007D0EB8" w:rsidRPr="00BB42A4">
        <w:rPr>
          <w:rFonts w:ascii="Calibri" w:hAnsi="Calibri"/>
          <w:b w:val="0"/>
          <w:sz w:val="20"/>
        </w:rPr>
        <w:t>serviços</w:t>
      </w:r>
      <w:r w:rsidRPr="00BB42A4">
        <w:rPr>
          <w:rFonts w:ascii="Calibri" w:hAnsi="Calibri"/>
          <w:b w:val="0"/>
          <w:sz w:val="20"/>
        </w:rPr>
        <w:t>, etc.</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gerar ordens de atualização e reinicialização de saldos nas viradas dos ciclos.</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permitir o fechamento da fatura a qualquer tempo para pagamento, por </w:t>
      </w:r>
      <w:r w:rsidR="007D0EB8" w:rsidRPr="00BB42A4">
        <w:rPr>
          <w:rFonts w:ascii="Calibri" w:hAnsi="Calibri"/>
          <w:b w:val="0"/>
          <w:sz w:val="20"/>
        </w:rPr>
        <w:t>solicitação</w:t>
      </w:r>
      <w:r w:rsidR="00A77B8E">
        <w:rPr>
          <w:rFonts w:ascii="Calibri" w:hAnsi="Calibri"/>
          <w:b w:val="0"/>
          <w:sz w:val="20"/>
        </w:rPr>
        <w:t xml:space="preserve"> do assinante, </w:t>
      </w:r>
      <w:r w:rsidRPr="00BB42A4">
        <w:rPr>
          <w:rFonts w:ascii="Calibri" w:hAnsi="Calibri"/>
          <w:b w:val="0"/>
          <w:sz w:val="20"/>
        </w:rPr>
        <w:t xml:space="preserve">ou </w:t>
      </w:r>
      <w:r w:rsidR="007D0EB8" w:rsidRPr="00BB42A4">
        <w:rPr>
          <w:rFonts w:ascii="Calibri" w:hAnsi="Calibri"/>
          <w:b w:val="0"/>
          <w:sz w:val="20"/>
        </w:rPr>
        <w:t>automático</w:t>
      </w:r>
      <w:r w:rsidR="00A77B8E">
        <w:rPr>
          <w:rFonts w:ascii="Calibri" w:hAnsi="Calibri"/>
          <w:b w:val="0"/>
          <w:sz w:val="20"/>
        </w:rPr>
        <w:t>,</w:t>
      </w:r>
      <w:r w:rsidRPr="00BB42A4">
        <w:rPr>
          <w:rFonts w:ascii="Calibri" w:hAnsi="Calibri"/>
          <w:b w:val="0"/>
          <w:sz w:val="20"/>
        </w:rPr>
        <w:t xml:space="preserve"> conforme </w:t>
      </w:r>
      <w:r w:rsidR="004B489E" w:rsidRPr="00BB42A4">
        <w:rPr>
          <w:rFonts w:ascii="Calibri" w:hAnsi="Calibri"/>
          <w:b w:val="0"/>
          <w:sz w:val="20"/>
        </w:rPr>
        <w:t>parametrização</w:t>
      </w:r>
      <w:r w:rsidR="00A77B8E">
        <w:rPr>
          <w:rFonts w:ascii="Calibri" w:hAnsi="Calibri"/>
          <w:b w:val="0"/>
          <w:sz w:val="20"/>
        </w:rPr>
        <w:t xml:space="preserve"> da OI</w:t>
      </w:r>
      <w:r w:rsidRPr="00BB42A4">
        <w:rPr>
          <w:rFonts w:ascii="Calibri" w:hAnsi="Calibri"/>
          <w:b w:val="0"/>
          <w:sz w:val="20"/>
        </w:rPr>
        <w:t>, possibilitando a emissão de fatura antecipada (com opção de pagamento via boleto), com valores parametrizados para cada serviço de forma que este valor ou franquia seja aba</w:t>
      </w:r>
      <w:r w:rsidR="00A77B8E">
        <w:rPr>
          <w:rFonts w:ascii="Calibri" w:hAnsi="Calibri"/>
          <w:b w:val="0"/>
          <w:sz w:val="20"/>
        </w:rPr>
        <w:t>tido em faturamento futuros.</w:t>
      </w:r>
      <w:r w:rsidR="009632A9">
        <w:rPr>
          <w:rFonts w:ascii="Calibri" w:hAnsi="Calibri"/>
          <w:b w:val="0"/>
          <w:sz w:val="20"/>
        </w:rPr>
        <w:t xml:space="preserve"> </w:t>
      </w:r>
      <w:proofErr w:type="gramStart"/>
      <w:r w:rsidR="009632A9">
        <w:rPr>
          <w:rFonts w:ascii="Calibri" w:hAnsi="Calibri"/>
          <w:b w:val="0"/>
          <w:sz w:val="20"/>
        </w:rPr>
        <w:t>E</w:t>
      </w:r>
      <w:r w:rsidR="00A77B8E">
        <w:rPr>
          <w:rFonts w:ascii="Calibri" w:hAnsi="Calibri"/>
          <w:b w:val="0"/>
          <w:sz w:val="20"/>
        </w:rPr>
        <w:t>xemplo deste processo</w:t>
      </w:r>
      <w:r w:rsidR="009632A9">
        <w:rPr>
          <w:rFonts w:ascii="Calibri" w:hAnsi="Calibri"/>
          <w:b w:val="0"/>
          <w:sz w:val="20"/>
        </w:rPr>
        <w:t>,</w:t>
      </w:r>
      <w:r w:rsidRPr="00BB42A4">
        <w:rPr>
          <w:rFonts w:ascii="Calibri" w:hAnsi="Calibri"/>
          <w:b w:val="0"/>
          <w:sz w:val="20"/>
        </w:rPr>
        <w:t xml:space="preserve"> </w:t>
      </w:r>
      <w:r w:rsidR="009632A9">
        <w:rPr>
          <w:rFonts w:ascii="Calibri" w:hAnsi="Calibri"/>
          <w:b w:val="0"/>
          <w:sz w:val="20"/>
        </w:rPr>
        <w:t xml:space="preserve">são os </w:t>
      </w:r>
      <w:r w:rsidRPr="00BB42A4">
        <w:rPr>
          <w:rFonts w:ascii="Calibri" w:hAnsi="Calibri"/>
          <w:b w:val="0"/>
          <w:sz w:val="20"/>
        </w:rPr>
        <w:t xml:space="preserve">Pagamentos antecipados de Governo, faturas para </w:t>
      </w:r>
      <w:r w:rsidR="007D0EB8" w:rsidRPr="00BB42A4">
        <w:rPr>
          <w:rFonts w:ascii="Calibri" w:hAnsi="Calibri"/>
          <w:b w:val="0"/>
          <w:sz w:val="20"/>
        </w:rPr>
        <w:t>restabelecimentos</w:t>
      </w:r>
      <w:r w:rsidRPr="00BB42A4">
        <w:rPr>
          <w:rFonts w:ascii="Calibri" w:hAnsi="Calibri"/>
          <w:b w:val="0"/>
          <w:sz w:val="20"/>
        </w:rPr>
        <w:t xml:space="preserve"> de credito, </w:t>
      </w:r>
      <w:r w:rsidR="009632A9">
        <w:rPr>
          <w:rFonts w:ascii="Calibri" w:hAnsi="Calibri"/>
          <w:b w:val="0"/>
          <w:sz w:val="20"/>
        </w:rPr>
        <w:t xml:space="preserve">parcelamento econômico, </w:t>
      </w:r>
      <w:r w:rsidR="004B489E" w:rsidRPr="00BB42A4">
        <w:rPr>
          <w:rFonts w:ascii="Calibri" w:hAnsi="Calibri"/>
          <w:b w:val="0"/>
          <w:sz w:val="20"/>
        </w:rPr>
        <w:t>etc.</w:t>
      </w:r>
      <w:r w:rsidRPr="00BB42A4">
        <w:rPr>
          <w:rFonts w:ascii="Calibri" w:hAnsi="Calibri"/>
          <w:b w:val="0"/>
          <w:sz w:val="20"/>
        </w:rPr>
        <w:t>)</w:t>
      </w:r>
      <w:proofErr w:type="gramEnd"/>
      <w:r w:rsidRPr="00BB42A4">
        <w:rPr>
          <w:rFonts w:ascii="Calibri" w:hAnsi="Calibri"/>
          <w:b w:val="0"/>
          <w:sz w:val="20"/>
        </w:rPr>
        <w:t>.</w:t>
      </w:r>
    </w:p>
    <w:p w:rsidR="00A326D7" w:rsidRDefault="008A4479" w:rsidP="00A326D7">
      <w:pPr>
        <w:pStyle w:val="Ttulo3"/>
        <w:rPr>
          <w:rFonts w:ascii="Calibri" w:hAnsi="Calibri"/>
          <w:b w:val="0"/>
          <w:sz w:val="20"/>
        </w:rPr>
      </w:pPr>
      <w:r w:rsidRPr="00BB42A4">
        <w:rPr>
          <w:rFonts w:ascii="Calibri" w:hAnsi="Calibri"/>
          <w:b w:val="0"/>
          <w:sz w:val="20"/>
        </w:rPr>
        <w:t xml:space="preserve">A solução deve possibilitar a alteração de ciclo </w:t>
      </w:r>
      <w:r w:rsidR="001F14D3">
        <w:rPr>
          <w:rFonts w:ascii="Calibri" w:hAnsi="Calibri"/>
          <w:b w:val="0"/>
          <w:sz w:val="20"/>
        </w:rPr>
        <w:t xml:space="preserve">de </w:t>
      </w:r>
      <w:proofErr w:type="spellStart"/>
      <w:r w:rsidR="001F14D3">
        <w:rPr>
          <w:rFonts w:ascii="Calibri" w:hAnsi="Calibri"/>
          <w:b w:val="0"/>
          <w:sz w:val="20"/>
        </w:rPr>
        <w:t>faturamento</w:t>
      </w:r>
      <w:r w:rsidRPr="00BB42A4">
        <w:rPr>
          <w:rFonts w:ascii="Calibri" w:hAnsi="Calibri"/>
          <w:b w:val="0"/>
          <w:sz w:val="20"/>
        </w:rPr>
        <w:t>por</w:t>
      </w:r>
      <w:proofErr w:type="spellEnd"/>
      <w:r w:rsidRPr="00BB42A4">
        <w:rPr>
          <w:rFonts w:ascii="Calibri" w:hAnsi="Calibri"/>
          <w:b w:val="0"/>
          <w:sz w:val="20"/>
        </w:rPr>
        <w:t xml:space="preserve"> elementos externos </w:t>
      </w:r>
      <w:r w:rsidR="001F14D3">
        <w:rPr>
          <w:rFonts w:ascii="Calibri" w:hAnsi="Calibri"/>
          <w:b w:val="0"/>
          <w:sz w:val="20"/>
        </w:rPr>
        <w:t>(sincronismo externo</w:t>
      </w:r>
      <w:proofErr w:type="gramStart"/>
      <w:r w:rsidR="001F14D3">
        <w:rPr>
          <w:rFonts w:ascii="Calibri" w:hAnsi="Calibri"/>
          <w:b w:val="0"/>
          <w:sz w:val="20"/>
        </w:rPr>
        <w:t>)</w:t>
      </w:r>
      <w:r w:rsidRPr="00BB42A4">
        <w:rPr>
          <w:rFonts w:ascii="Calibri" w:hAnsi="Calibri"/>
          <w:b w:val="0"/>
          <w:sz w:val="20"/>
        </w:rPr>
        <w:t>através</w:t>
      </w:r>
      <w:proofErr w:type="gramEnd"/>
      <w:r w:rsidRPr="00BB42A4">
        <w:rPr>
          <w:rFonts w:ascii="Calibri" w:hAnsi="Calibri"/>
          <w:b w:val="0"/>
          <w:sz w:val="20"/>
        </w:rPr>
        <w:t xml:space="preserve"> de interface</w:t>
      </w:r>
      <w:r w:rsidR="009632A9">
        <w:rPr>
          <w:rFonts w:ascii="Calibri" w:hAnsi="Calibri"/>
          <w:b w:val="0"/>
          <w:sz w:val="20"/>
        </w:rPr>
        <w:t xml:space="preserve"> disponibilizada pela solução. Permitindo por exemplo, o </w:t>
      </w:r>
      <w:proofErr w:type="spellStart"/>
      <w:r w:rsidRPr="00BB42A4">
        <w:rPr>
          <w:rFonts w:ascii="Calibri" w:hAnsi="Calibri"/>
          <w:b w:val="0"/>
          <w:sz w:val="20"/>
        </w:rPr>
        <w:t>R</w:t>
      </w:r>
      <w:r w:rsidR="009632A9">
        <w:rPr>
          <w:rFonts w:ascii="Calibri" w:hAnsi="Calibri"/>
          <w:b w:val="0"/>
          <w:sz w:val="20"/>
        </w:rPr>
        <w:t>eagendamento</w:t>
      </w:r>
      <w:proofErr w:type="spellEnd"/>
      <w:r w:rsidR="009632A9">
        <w:rPr>
          <w:rFonts w:ascii="Calibri" w:hAnsi="Calibri"/>
          <w:b w:val="0"/>
          <w:sz w:val="20"/>
        </w:rPr>
        <w:t xml:space="preserve"> de troca de ciclo.</w:t>
      </w:r>
    </w:p>
    <w:p w:rsidR="00504EA4" w:rsidRPr="00A326D7" w:rsidRDefault="008A4479" w:rsidP="00A326D7">
      <w:pPr>
        <w:pStyle w:val="Ttulo3"/>
        <w:rPr>
          <w:rFonts w:ascii="Calibri" w:hAnsi="Calibri"/>
          <w:b w:val="0"/>
          <w:sz w:val="20"/>
        </w:rPr>
      </w:pPr>
      <w:r w:rsidRPr="00A326D7">
        <w:rPr>
          <w:rFonts w:ascii="Calibri" w:hAnsi="Calibri"/>
          <w:b w:val="0"/>
          <w:sz w:val="20"/>
        </w:rPr>
        <w:lastRenderedPageBreak/>
        <w:t xml:space="preserve">A solução deve suportar a definição de feriados federais, estaduais e municipais, ou datas especiais </w:t>
      </w:r>
      <w:r w:rsidR="004B489E" w:rsidRPr="00A326D7">
        <w:rPr>
          <w:rFonts w:ascii="Calibri" w:hAnsi="Calibri"/>
          <w:b w:val="0"/>
          <w:sz w:val="20"/>
        </w:rPr>
        <w:t>parametrizáveis</w:t>
      </w:r>
      <w:r w:rsidRPr="00A326D7">
        <w:rPr>
          <w:rFonts w:ascii="Calibri" w:hAnsi="Calibri"/>
          <w:b w:val="0"/>
          <w:sz w:val="20"/>
        </w:rPr>
        <w:t xml:space="preserve">, por estado, </w:t>
      </w:r>
      <w:r w:rsidR="007D0EB8" w:rsidRPr="00A326D7">
        <w:rPr>
          <w:rFonts w:ascii="Calibri" w:hAnsi="Calibri"/>
          <w:b w:val="0"/>
          <w:sz w:val="20"/>
        </w:rPr>
        <w:t>município</w:t>
      </w:r>
      <w:r w:rsidRPr="00A326D7">
        <w:rPr>
          <w:rFonts w:ascii="Calibri" w:hAnsi="Calibri"/>
          <w:b w:val="0"/>
          <w:sz w:val="20"/>
        </w:rPr>
        <w:t xml:space="preserve">, </w:t>
      </w:r>
      <w:r w:rsidR="007D0EB8" w:rsidRPr="00A326D7">
        <w:rPr>
          <w:rFonts w:ascii="Calibri" w:hAnsi="Calibri"/>
          <w:b w:val="0"/>
          <w:sz w:val="20"/>
        </w:rPr>
        <w:t>CEP</w:t>
      </w:r>
      <w:r w:rsidRPr="00A326D7">
        <w:rPr>
          <w:rFonts w:ascii="Calibri" w:hAnsi="Calibri"/>
          <w:b w:val="0"/>
          <w:sz w:val="20"/>
        </w:rPr>
        <w:t xml:space="preserve">, </w:t>
      </w:r>
      <w:r w:rsidR="004B489E" w:rsidRPr="00A326D7">
        <w:rPr>
          <w:rFonts w:ascii="Calibri" w:hAnsi="Calibri"/>
          <w:b w:val="0"/>
          <w:sz w:val="20"/>
        </w:rPr>
        <w:t>etc.</w:t>
      </w:r>
      <w:r w:rsidRPr="00A326D7">
        <w:rPr>
          <w:rFonts w:ascii="Calibri" w:hAnsi="Calibri"/>
          <w:b w:val="0"/>
          <w:sz w:val="20"/>
        </w:rPr>
        <w:t>, gerando faturas com vencimento apenas para os dias úteis.</w:t>
      </w:r>
    </w:p>
    <w:p w:rsidR="001E72D1" w:rsidRDefault="008A4479" w:rsidP="00504EA4">
      <w:pPr>
        <w:pStyle w:val="Ttulo3"/>
        <w:rPr>
          <w:rFonts w:ascii="Calibri" w:hAnsi="Calibri"/>
          <w:b w:val="0"/>
          <w:sz w:val="20"/>
        </w:rPr>
      </w:pPr>
      <w:r w:rsidRPr="00BB42A4">
        <w:rPr>
          <w:rFonts w:ascii="Calibri" w:hAnsi="Calibri"/>
          <w:b w:val="0"/>
          <w:sz w:val="20"/>
        </w:rPr>
        <w:t xml:space="preserve">A solução deve ter uma interface gráfica para consulta, pesquisa e parametrização dos dados </w:t>
      </w:r>
      <w:r w:rsidR="001E72D1">
        <w:rPr>
          <w:rFonts w:ascii="Calibri" w:hAnsi="Calibri"/>
          <w:b w:val="0"/>
          <w:sz w:val="20"/>
        </w:rPr>
        <w:t xml:space="preserve">referentes a faturamento. </w:t>
      </w:r>
      <w:proofErr w:type="gramStart"/>
      <w:r w:rsidR="001E72D1">
        <w:rPr>
          <w:rFonts w:ascii="Calibri" w:hAnsi="Calibri"/>
          <w:b w:val="0"/>
          <w:sz w:val="20"/>
        </w:rPr>
        <w:t>Por exemplo, d</w:t>
      </w:r>
      <w:r w:rsidRPr="00BB42A4">
        <w:rPr>
          <w:rFonts w:ascii="Calibri" w:hAnsi="Calibri"/>
          <w:b w:val="0"/>
          <w:sz w:val="20"/>
        </w:rPr>
        <w:t xml:space="preserve">ata de liberação de um ciclo, data de envio dos arquivos para impressão, configurações gerais, </w:t>
      </w:r>
      <w:r w:rsidR="004B489E" w:rsidRPr="00BB42A4">
        <w:rPr>
          <w:rFonts w:ascii="Calibri" w:hAnsi="Calibri"/>
          <w:b w:val="0"/>
          <w:sz w:val="20"/>
        </w:rPr>
        <w:t>etc.</w:t>
      </w:r>
      <w:r w:rsidRPr="00BB42A4">
        <w:rPr>
          <w:rFonts w:ascii="Calibri" w:hAnsi="Calibri"/>
          <w:b w:val="0"/>
          <w:sz w:val="20"/>
        </w:rPr>
        <w:t>)</w:t>
      </w:r>
      <w:proofErr w:type="gramEnd"/>
      <w:r w:rsidRPr="00BB42A4">
        <w:rPr>
          <w:rFonts w:ascii="Calibri" w:hAnsi="Calibri"/>
          <w:b w:val="0"/>
          <w:sz w:val="20"/>
        </w:rPr>
        <w:t xml:space="preserve">. </w:t>
      </w:r>
    </w:p>
    <w:p w:rsidR="00510883" w:rsidRDefault="001E72D1" w:rsidP="00510883">
      <w:pPr>
        <w:pStyle w:val="Ttulo3"/>
        <w:rPr>
          <w:rFonts w:ascii="Calibri" w:hAnsi="Calibri"/>
          <w:b w:val="0"/>
          <w:sz w:val="20"/>
        </w:rPr>
      </w:pPr>
      <w:r>
        <w:rPr>
          <w:rFonts w:ascii="Calibri" w:hAnsi="Calibri"/>
          <w:b w:val="0"/>
          <w:sz w:val="20"/>
        </w:rPr>
        <w:t xml:space="preserve">A solução deve </w:t>
      </w:r>
      <w:r w:rsidR="008A4479" w:rsidRPr="00BB42A4">
        <w:rPr>
          <w:rFonts w:ascii="Calibri" w:hAnsi="Calibri"/>
          <w:b w:val="0"/>
          <w:sz w:val="20"/>
        </w:rPr>
        <w:t xml:space="preserve">prever </w:t>
      </w:r>
      <w:r>
        <w:rPr>
          <w:rFonts w:ascii="Calibri" w:hAnsi="Calibri"/>
          <w:b w:val="0"/>
          <w:sz w:val="20"/>
        </w:rPr>
        <w:t xml:space="preserve">de forma parametrizável, </w:t>
      </w:r>
      <w:r w:rsidR="007D0EB8" w:rsidRPr="00BB42A4">
        <w:rPr>
          <w:rFonts w:ascii="Calibri" w:hAnsi="Calibri"/>
          <w:b w:val="0"/>
          <w:sz w:val="20"/>
        </w:rPr>
        <w:t>notificação</w:t>
      </w:r>
      <w:r w:rsidR="008A4479" w:rsidRPr="00BB42A4">
        <w:rPr>
          <w:rFonts w:ascii="Calibri" w:hAnsi="Calibri"/>
          <w:b w:val="0"/>
          <w:sz w:val="20"/>
        </w:rPr>
        <w:t xml:space="preserve"> das atividades do ciclo e </w:t>
      </w:r>
      <w:r>
        <w:rPr>
          <w:rFonts w:ascii="Calibri" w:hAnsi="Calibri"/>
          <w:b w:val="0"/>
          <w:sz w:val="20"/>
        </w:rPr>
        <w:t xml:space="preserve">seu correspondente </w:t>
      </w:r>
      <w:r w:rsidR="008A4479" w:rsidRPr="00BB42A4">
        <w:rPr>
          <w:rFonts w:ascii="Calibri" w:hAnsi="Calibri"/>
          <w:b w:val="0"/>
          <w:sz w:val="20"/>
        </w:rPr>
        <w:t xml:space="preserve">resultado, </w:t>
      </w:r>
      <w:r w:rsidR="004B489E" w:rsidRPr="00BB42A4">
        <w:rPr>
          <w:rFonts w:ascii="Calibri" w:hAnsi="Calibri"/>
          <w:b w:val="0"/>
          <w:sz w:val="20"/>
        </w:rPr>
        <w:t>através</w:t>
      </w:r>
      <w:r w:rsidR="008A4479" w:rsidRPr="00BB42A4">
        <w:rPr>
          <w:rFonts w:ascii="Calibri" w:hAnsi="Calibri"/>
          <w:b w:val="0"/>
          <w:sz w:val="20"/>
        </w:rPr>
        <w:t xml:space="preserve"> do mecanismo </w:t>
      </w:r>
      <w:r w:rsidR="007D0EB8" w:rsidRPr="00BB42A4">
        <w:rPr>
          <w:rFonts w:ascii="Calibri" w:hAnsi="Calibri"/>
          <w:b w:val="0"/>
          <w:sz w:val="20"/>
        </w:rPr>
        <w:t>padrão</w:t>
      </w:r>
      <w:r w:rsidR="008A4479" w:rsidRPr="00BB42A4">
        <w:rPr>
          <w:rFonts w:ascii="Calibri" w:hAnsi="Calibri"/>
          <w:b w:val="0"/>
          <w:sz w:val="20"/>
        </w:rPr>
        <w:t xml:space="preserve"> de </w:t>
      </w:r>
      <w:r w:rsidR="007D0EB8" w:rsidRPr="00BB42A4">
        <w:rPr>
          <w:rFonts w:ascii="Calibri" w:hAnsi="Calibri"/>
          <w:b w:val="0"/>
          <w:sz w:val="20"/>
        </w:rPr>
        <w:t>notificação</w:t>
      </w:r>
      <w:r w:rsidR="008A4479" w:rsidRPr="00BB42A4">
        <w:rPr>
          <w:rFonts w:ascii="Calibri" w:hAnsi="Calibri"/>
          <w:b w:val="0"/>
          <w:sz w:val="20"/>
        </w:rPr>
        <w:t xml:space="preserve"> da </w:t>
      </w:r>
      <w:r w:rsidR="004B489E" w:rsidRPr="00BB42A4">
        <w:rPr>
          <w:rFonts w:ascii="Calibri" w:hAnsi="Calibri"/>
          <w:b w:val="0"/>
          <w:sz w:val="20"/>
        </w:rPr>
        <w:t>solução</w:t>
      </w:r>
      <w:r w:rsidR="008A4479" w:rsidRPr="00BB42A4">
        <w:rPr>
          <w:rFonts w:ascii="Calibri" w:hAnsi="Calibri"/>
          <w:b w:val="0"/>
          <w:sz w:val="20"/>
        </w:rPr>
        <w:t>.</w:t>
      </w:r>
    </w:p>
    <w:p w:rsidR="00610524" w:rsidRDefault="008A4479" w:rsidP="00510883">
      <w:pPr>
        <w:pStyle w:val="Ttulo3"/>
        <w:rPr>
          <w:rFonts w:ascii="Calibri" w:hAnsi="Calibri"/>
          <w:b w:val="0"/>
          <w:sz w:val="20"/>
        </w:rPr>
      </w:pPr>
      <w:r w:rsidRPr="00510883">
        <w:rPr>
          <w:rFonts w:ascii="Calibri" w:hAnsi="Calibri"/>
          <w:b w:val="0"/>
          <w:sz w:val="20"/>
        </w:rPr>
        <w:t>A solução deve ter capacidade de postergação de vencimento do faturamento seguindo</w:t>
      </w:r>
      <w:r w:rsidR="001E72D1" w:rsidRPr="00510883">
        <w:rPr>
          <w:rFonts w:ascii="Calibri" w:hAnsi="Calibri"/>
          <w:b w:val="0"/>
          <w:sz w:val="20"/>
        </w:rPr>
        <w:t xml:space="preserve"> critérios parametrizáveis (</w:t>
      </w:r>
      <w:r w:rsidRPr="00510883">
        <w:rPr>
          <w:rFonts w:ascii="Calibri" w:hAnsi="Calibri"/>
          <w:b w:val="0"/>
          <w:sz w:val="20"/>
        </w:rPr>
        <w:t xml:space="preserve">unitário ou em lote, segundo critérios de ciclo, vencimento, regional, tipo de cliente, município do cliente, etc.). </w:t>
      </w:r>
    </w:p>
    <w:p w:rsidR="00504EA4" w:rsidRPr="00610524" w:rsidRDefault="008A4479" w:rsidP="00610524">
      <w:pPr>
        <w:pStyle w:val="Ttulo4"/>
      </w:pPr>
      <w:r w:rsidRPr="00610524">
        <w:t xml:space="preserve">A solução deve permitir a consulta de todas as prorrogações que foram realizadas em determinado período, e disponibilizar interface de </w:t>
      </w:r>
      <w:r w:rsidR="007D0EB8" w:rsidRPr="00610524">
        <w:t>comunicação</w:t>
      </w:r>
      <w:r w:rsidRPr="00610524">
        <w:t xml:space="preserve"> das </w:t>
      </w:r>
      <w:r w:rsidR="007D0EB8" w:rsidRPr="00610524">
        <w:t>alterações</w:t>
      </w:r>
      <w:r w:rsidRPr="00610524">
        <w:t xml:space="preserve"> de vencimento</w:t>
      </w:r>
      <w:r w:rsidR="001E72D1" w:rsidRPr="00610524">
        <w:t xml:space="preserve">, via SMS, MMS, </w:t>
      </w:r>
      <w:proofErr w:type="spellStart"/>
      <w:proofErr w:type="gramStart"/>
      <w:r w:rsidR="001E72D1" w:rsidRPr="00610524">
        <w:t>URAs</w:t>
      </w:r>
      <w:proofErr w:type="spellEnd"/>
      <w:proofErr w:type="gramEnd"/>
      <w:r w:rsidRPr="00610524">
        <w:t>, etc.</w:t>
      </w:r>
      <w:r w:rsidR="001E72D1" w:rsidRPr="00610524">
        <w:t>, parametrizáveis pela OI.</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ter fragmentação dos valores faturados em recebíveis – menores unidades para faturamento e baixa financeira.</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suportar o faturamento de recebíveis </w:t>
      </w:r>
      <w:r w:rsidR="001E72D1">
        <w:rPr>
          <w:rFonts w:ascii="Calibri" w:hAnsi="Calibri"/>
          <w:b w:val="0"/>
          <w:sz w:val="20"/>
        </w:rPr>
        <w:t xml:space="preserve">STFC, </w:t>
      </w:r>
      <w:r w:rsidRPr="00BB42A4">
        <w:rPr>
          <w:rFonts w:ascii="Calibri" w:hAnsi="Calibri"/>
          <w:b w:val="0"/>
          <w:sz w:val="20"/>
        </w:rPr>
        <w:t>SMP</w:t>
      </w:r>
      <w:r w:rsidR="001E72D1">
        <w:rPr>
          <w:rFonts w:ascii="Calibri" w:hAnsi="Calibri"/>
          <w:b w:val="0"/>
          <w:sz w:val="20"/>
        </w:rPr>
        <w:t>, SCM (valores operadora) e outros valores</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possibilitar emissão de documento de conta parcial online para pagamento pelo cliente nos can</w:t>
      </w:r>
      <w:r w:rsidR="005D1FAC">
        <w:rPr>
          <w:rFonts w:ascii="Calibri" w:hAnsi="Calibri"/>
          <w:b w:val="0"/>
          <w:sz w:val="20"/>
        </w:rPr>
        <w:t>ais pré-definidos pela OI</w:t>
      </w:r>
      <w:r w:rsidRPr="00BB42A4">
        <w:rPr>
          <w:rFonts w:ascii="Calibri" w:hAnsi="Calibri"/>
          <w:b w:val="0"/>
          <w:sz w:val="20"/>
        </w:rPr>
        <w:t>. E esta informação de uso e controle deve estar disponível com valores correntes.</w:t>
      </w:r>
    </w:p>
    <w:p w:rsidR="00F94E11" w:rsidRDefault="008A4479" w:rsidP="00F94E11">
      <w:pPr>
        <w:pStyle w:val="Ttulo3"/>
        <w:rPr>
          <w:rFonts w:ascii="Calibri" w:hAnsi="Calibri"/>
          <w:b w:val="0"/>
          <w:sz w:val="20"/>
        </w:rPr>
      </w:pPr>
      <w:r w:rsidRPr="00BB42A4">
        <w:rPr>
          <w:rFonts w:ascii="Calibri" w:hAnsi="Calibri"/>
          <w:b w:val="0"/>
          <w:sz w:val="20"/>
        </w:rPr>
        <w:t>A solução deve gerar notas fiscais distintas par</w:t>
      </w:r>
      <w:r w:rsidR="005D1FAC">
        <w:rPr>
          <w:rFonts w:ascii="Calibri" w:hAnsi="Calibri"/>
          <w:b w:val="0"/>
          <w:sz w:val="20"/>
        </w:rPr>
        <w:t>a a OI</w:t>
      </w:r>
      <w:r w:rsidRPr="00BB42A4">
        <w:rPr>
          <w:rFonts w:ascii="Calibri" w:hAnsi="Calibri"/>
          <w:b w:val="0"/>
          <w:sz w:val="20"/>
        </w:rPr>
        <w:t xml:space="preserve"> e cada operadora de longa distância com acordo de </w:t>
      </w:r>
      <w:proofErr w:type="spellStart"/>
      <w:r w:rsidRPr="00BB42A4">
        <w:rPr>
          <w:rFonts w:ascii="Calibri" w:hAnsi="Calibri"/>
          <w:b w:val="0"/>
          <w:sz w:val="20"/>
        </w:rPr>
        <w:t>co-billing</w:t>
      </w:r>
      <w:proofErr w:type="spellEnd"/>
      <w:r w:rsidRPr="00BB42A4">
        <w:rPr>
          <w:rFonts w:ascii="Calibri" w:hAnsi="Calibri"/>
          <w:b w:val="0"/>
          <w:sz w:val="20"/>
        </w:rPr>
        <w:t xml:space="preserve"> constante no faturamento de cada conta.</w:t>
      </w:r>
    </w:p>
    <w:p w:rsidR="006F1E34" w:rsidRPr="00F94E11" w:rsidRDefault="008A4479" w:rsidP="00F94E11">
      <w:pPr>
        <w:pStyle w:val="Ttulo3"/>
        <w:rPr>
          <w:rFonts w:ascii="Calibri" w:hAnsi="Calibri"/>
          <w:b w:val="0"/>
          <w:sz w:val="20"/>
        </w:rPr>
      </w:pPr>
      <w:r w:rsidRPr="00F94E11">
        <w:rPr>
          <w:rFonts w:ascii="Calibri" w:hAnsi="Calibri"/>
          <w:b w:val="0"/>
          <w:sz w:val="20"/>
        </w:rPr>
        <w:t>A solução deve gerar dados de faturamento para a composição</w:t>
      </w:r>
      <w:r w:rsidR="005D1FAC" w:rsidRPr="00F94E11">
        <w:rPr>
          <w:rFonts w:ascii="Calibri" w:hAnsi="Calibri"/>
          <w:b w:val="0"/>
          <w:sz w:val="20"/>
        </w:rPr>
        <w:t xml:space="preserve"> dos</w:t>
      </w:r>
      <w:proofErr w:type="gramStart"/>
      <w:r w:rsidR="005D1FAC" w:rsidRPr="00F94E11">
        <w:rPr>
          <w:rFonts w:ascii="Calibri" w:hAnsi="Calibri"/>
          <w:b w:val="0"/>
          <w:sz w:val="20"/>
        </w:rPr>
        <w:t xml:space="preserve">  </w:t>
      </w:r>
      <w:proofErr w:type="gramEnd"/>
      <w:r w:rsidR="005D1FAC" w:rsidRPr="00F94E11">
        <w:rPr>
          <w:rFonts w:ascii="Calibri" w:hAnsi="Calibri"/>
          <w:b w:val="0"/>
          <w:sz w:val="20"/>
        </w:rPr>
        <w:t>livros fiscais</w:t>
      </w:r>
      <w:r w:rsidRPr="00F94E11">
        <w:rPr>
          <w:rFonts w:ascii="Calibri" w:hAnsi="Calibri"/>
          <w:b w:val="0"/>
          <w:sz w:val="20"/>
        </w:rPr>
        <w:t xml:space="preserve">, segundo o padrão brasileiro. </w:t>
      </w:r>
    </w:p>
    <w:p w:rsidR="00564506" w:rsidRDefault="008A4479" w:rsidP="00564506">
      <w:pPr>
        <w:pStyle w:val="Ttulo3"/>
        <w:rPr>
          <w:rFonts w:ascii="Calibri" w:hAnsi="Calibri"/>
          <w:b w:val="0"/>
          <w:sz w:val="20"/>
        </w:rPr>
      </w:pPr>
      <w:r w:rsidRPr="006F1E34">
        <w:rPr>
          <w:rFonts w:ascii="Calibri" w:hAnsi="Calibri"/>
          <w:b w:val="0"/>
          <w:sz w:val="20"/>
        </w:rPr>
        <w:t>A solução de</w:t>
      </w:r>
      <w:r w:rsidR="009C142E" w:rsidRPr="006F1E34">
        <w:rPr>
          <w:rFonts w:ascii="Calibri" w:hAnsi="Calibri"/>
          <w:b w:val="0"/>
          <w:sz w:val="20"/>
        </w:rPr>
        <w:t>ve</w:t>
      </w:r>
      <w:r w:rsidRPr="006F1E34">
        <w:rPr>
          <w:rFonts w:ascii="Calibri" w:hAnsi="Calibri"/>
          <w:b w:val="0"/>
          <w:sz w:val="20"/>
        </w:rPr>
        <w:t xml:space="preserve"> permi</w:t>
      </w:r>
      <w:r w:rsidR="009C142E" w:rsidRPr="006F1E34">
        <w:rPr>
          <w:rFonts w:ascii="Calibri" w:hAnsi="Calibri"/>
          <w:b w:val="0"/>
          <w:sz w:val="20"/>
        </w:rPr>
        <w:t xml:space="preserve">tir o faturamento </w:t>
      </w:r>
      <w:r w:rsidRPr="006F1E34">
        <w:rPr>
          <w:rFonts w:ascii="Calibri" w:hAnsi="Calibri"/>
          <w:b w:val="0"/>
          <w:sz w:val="20"/>
        </w:rPr>
        <w:t>parcial</w:t>
      </w:r>
      <w:r w:rsidR="009C142E" w:rsidRPr="006F1E34">
        <w:rPr>
          <w:rFonts w:ascii="Calibri" w:hAnsi="Calibri"/>
          <w:b w:val="0"/>
          <w:sz w:val="20"/>
        </w:rPr>
        <w:t xml:space="preserve"> da dívida do assinante</w:t>
      </w:r>
      <w:r w:rsidRPr="006F1E34">
        <w:rPr>
          <w:rFonts w:ascii="Calibri" w:hAnsi="Calibri"/>
          <w:b w:val="0"/>
          <w:sz w:val="20"/>
        </w:rPr>
        <w:t xml:space="preserve"> (para cenários de pós-pago)</w:t>
      </w:r>
      <w:r w:rsidR="009C142E" w:rsidRPr="006F1E34">
        <w:rPr>
          <w:rFonts w:ascii="Calibri" w:hAnsi="Calibri"/>
          <w:b w:val="0"/>
          <w:sz w:val="20"/>
        </w:rPr>
        <w:t>,</w:t>
      </w:r>
      <w:r w:rsidRPr="006F1E34">
        <w:rPr>
          <w:rFonts w:ascii="Calibri" w:hAnsi="Calibri"/>
          <w:b w:val="0"/>
          <w:sz w:val="20"/>
        </w:rPr>
        <w:t xml:space="preserve"> a fim de restabelecer o crédito do cliente.</w:t>
      </w:r>
    </w:p>
    <w:p w:rsidR="00263AC9" w:rsidRPr="00564506" w:rsidRDefault="00263AC9" w:rsidP="00564506">
      <w:pPr>
        <w:pStyle w:val="Ttulo3"/>
        <w:rPr>
          <w:rFonts w:ascii="Calibri" w:hAnsi="Calibri"/>
          <w:b w:val="0"/>
          <w:sz w:val="20"/>
        </w:rPr>
      </w:pPr>
      <w:r w:rsidRPr="00564506">
        <w:rPr>
          <w:rFonts w:ascii="Calibri" w:hAnsi="Calibri"/>
          <w:b w:val="0"/>
          <w:sz w:val="20"/>
        </w:rPr>
        <w:t>A solução deve prever que toda a negociação de dívida do cliente pode ser recebida</w:t>
      </w:r>
      <w:proofErr w:type="gramStart"/>
      <w:r w:rsidRPr="00564506">
        <w:rPr>
          <w:rFonts w:ascii="Calibri" w:hAnsi="Calibri"/>
          <w:b w:val="0"/>
          <w:sz w:val="20"/>
        </w:rPr>
        <w:t xml:space="preserve">  </w:t>
      </w:r>
      <w:proofErr w:type="gramEnd"/>
      <w:r w:rsidRPr="00564506">
        <w:rPr>
          <w:rFonts w:ascii="Calibri" w:hAnsi="Calibri"/>
          <w:b w:val="0"/>
          <w:sz w:val="20"/>
        </w:rPr>
        <w:t>através de sistema externo de forma batch ou 0n-line.</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simulação do faturamento mediante regras a serem definidas pela operadora, ante</w:t>
      </w:r>
      <w:r w:rsidR="00591546">
        <w:rPr>
          <w:rFonts w:ascii="Calibri" w:hAnsi="Calibri"/>
          <w:b w:val="0"/>
          <w:sz w:val="20"/>
        </w:rPr>
        <w:t xml:space="preserve">s do envio do mesmo ao </w:t>
      </w:r>
      <w:proofErr w:type="gramStart"/>
      <w:r w:rsidR="00591546">
        <w:rPr>
          <w:rFonts w:ascii="Calibri" w:hAnsi="Calibri"/>
          <w:b w:val="0"/>
          <w:sz w:val="20"/>
        </w:rPr>
        <w:t>cliente(</w:t>
      </w:r>
      <w:proofErr w:type="gramEnd"/>
      <w:r w:rsidR="00591546">
        <w:rPr>
          <w:rFonts w:ascii="Calibri" w:hAnsi="Calibri"/>
          <w:b w:val="0"/>
          <w:sz w:val="20"/>
        </w:rPr>
        <w:t>s</w:t>
      </w:r>
      <w:r w:rsidRPr="00BB42A4">
        <w:rPr>
          <w:rFonts w:ascii="Calibri" w:hAnsi="Calibri"/>
          <w:b w:val="0"/>
          <w:sz w:val="20"/>
        </w:rPr>
        <w:t xml:space="preserve">er enviado por cliente, lote, base inteira, </w:t>
      </w:r>
      <w:r w:rsidR="004B489E" w:rsidRPr="00BB42A4">
        <w:rPr>
          <w:rFonts w:ascii="Calibri" w:hAnsi="Calibri"/>
          <w:b w:val="0"/>
          <w:sz w:val="20"/>
        </w:rPr>
        <w:t>etc.</w:t>
      </w:r>
      <w:r w:rsidRPr="00BB42A4">
        <w:rPr>
          <w:rFonts w:ascii="Calibri" w:hAnsi="Calibri"/>
          <w:b w:val="0"/>
          <w:sz w:val="20"/>
        </w:rPr>
        <w:t xml:space="preserve">). </w:t>
      </w:r>
    </w:p>
    <w:p w:rsidR="006C1B6E" w:rsidRDefault="008A4479" w:rsidP="00504EA4">
      <w:pPr>
        <w:pStyle w:val="Ttulo3"/>
        <w:rPr>
          <w:rFonts w:ascii="Calibri" w:hAnsi="Calibri"/>
          <w:b w:val="0"/>
          <w:sz w:val="20"/>
        </w:rPr>
      </w:pPr>
      <w:r w:rsidRPr="00BB42A4">
        <w:rPr>
          <w:rFonts w:ascii="Calibri" w:hAnsi="Calibri"/>
          <w:b w:val="0"/>
          <w:sz w:val="20"/>
        </w:rPr>
        <w:t>A solução deve possibilitar o cálculo da estimativa de saldo considerando toda a utilização tarifada do cliente, independente do tipo de pagamento, para que a informação possa ser utilizada por sistemas externos.</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suportar o faturamento de qualque</w:t>
      </w:r>
      <w:r w:rsidR="00591546">
        <w:rPr>
          <w:rFonts w:ascii="Calibri" w:hAnsi="Calibri"/>
          <w:b w:val="0"/>
          <w:sz w:val="20"/>
        </w:rPr>
        <w:t>r tipo de chamada de dados (</w:t>
      </w:r>
      <w:r w:rsidRPr="00BB42A4">
        <w:rPr>
          <w:rFonts w:ascii="Calibri" w:hAnsi="Calibri"/>
          <w:b w:val="0"/>
          <w:sz w:val="20"/>
        </w:rPr>
        <w:t xml:space="preserve">dados, conteúdo e </w:t>
      </w:r>
      <w:r w:rsidR="004B489E" w:rsidRPr="00BB42A4">
        <w:rPr>
          <w:rFonts w:ascii="Calibri" w:hAnsi="Calibri"/>
          <w:b w:val="0"/>
          <w:sz w:val="20"/>
        </w:rPr>
        <w:t>etc.</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o faturamento em cenários diferenciados para voz e dados</w:t>
      </w:r>
      <w:r w:rsidR="00591546">
        <w:rPr>
          <w:rFonts w:ascii="Calibri" w:hAnsi="Calibri"/>
          <w:b w:val="0"/>
          <w:sz w:val="20"/>
        </w:rPr>
        <w:t>,</w:t>
      </w:r>
      <w:r w:rsidRPr="00BB42A4">
        <w:rPr>
          <w:rFonts w:ascii="Calibri" w:hAnsi="Calibri"/>
          <w:b w:val="0"/>
          <w:sz w:val="20"/>
        </w:rPr>
        <w:t xml:space="preserve"> e eventos recebidos por terceiros, de acordo com a natureza da chamada (VC1, VC2, VC3, dentro da rede, fora da rede, deslocamento, caixa postal, adicionais, campanhas de doação, serviços </w:t>
      </w:r>
      <w:proofErr w:type="gramStart"/>
      <w:r w:rsidR="00591546">
        <w:rPr>
          <w:rFonts w:ascii="Calibri" w:hAnsi="Calibri"/>
          <w:b w:val="0"/>
          <w:sz w:val="20"/>
        </w:rPr>
        <w:t>digitais/</w:t>
      </w:r>
      <w:r w:rsidRPr="00BB42A4">
        <w:rPr>
          <w:rFonts w:ascii="Calibri" w:hAnsi="Calibri"/>
          <w:b w:val="0"/>
          <w:sz w:val="20"/>
        </w:rPr>
        <w:t>especiais</w:t>
      </w:r>
      <w:proofErr w:type="gramEnd"/>
      <w:r w:rsidR="00591546">
        <w:rPr>
          <w:rFonts w:ascii="Calibri" w:hAnsi="Calibri"/>
          <w:b w:val="0"/>
          <w:sz w:val="20"/>
        </w:rPr>
        <w:t xml:space="preserve"> (identificador de chamadas, conferência, siga-me, etc.)</w:t>
      </w:r>
      <w:r w:rsidRPr="00BB42A4">
        <w:rPr>
          <w:rFonts w:ascii="Calibri" w:hAnsi="Calibri"/>
          <w:b w:val="0"/>
          <w:sz w:val="20"/>
        </w:rPr>
        <w:t>, a cobrar e etc.).</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permitir o faturamento de cenários diferenciados para voz </w:t>
      </w:r>
      <w:r w:rsidR="00591546">
        <w:rPr>
          <w:rFonts w:ascii="Calibri" w:hAnsi="Calibri"/>
          <w:b w:val="0"/>
          <w:sz w:val="20"/>
        </w:rPr>
        <w:t>e dados, recebidos</w:t>
      </w:r>
      <w:r w:rsidRPr="00BB42A4">
        <w:rPr>
          <w:rFonts w:ascii="Calibri" w:hAnsi="Calibri"/>
          <w:b w:val="0"/>
          <w:sz w:val="20"/>
        </w:rPr>
        <w:t xml:space="preserve"> de terceiros (</w:t>
      </w:r>
      <w:proofErr w:type="spellStart"/>
      <w:r w:rsidRPr="00BB42A4">
        <w:rPr>
          <w:rFonts w:ascii="Calibri" w:hAnsi="Calibri"/>
          <w:b w:val="0"/>
          <w:sz w:val="20"/>
        </w:rPr>
        <w:t>co-billing</w:t>
      </w:r>
      <w:proofErr w:type="spellEnd"/>
      <w:r w:rsidRPr="00BB42A4">
        <w:rPr>
          <w:rFonts w:ascii="Calibri" w:hAnsi="Calibri"/>
          <w:b w:val="0"/>
          <w:sz w:val="20"/>
        </w:rPr>
        <w:t xml:space="preserve">, </w:t>
      </w:r>
      <w:proofErr w:type="spellStart"/>
      <w:r w:rsidRPr="00BB42A4">
        <w:rPr>
          <w:rFonts w:ascii="Calibri" w:hAnsi="Calibri"/>
          <w:b w:val="0"/>
          <w:sz w:val="20"/>
        </w:rPr>
        <w:t>clearing</w:t>
      </w:r>
      <w:proofErr w:type="spellEnd"/>
      <w:r w:rsidRPr="00BB42A4">
        <w:rPr>
          <w:rFonts w:ascii="Calibri" w:hAnsi="Calibri"/>
          <w:b w:val="0"/>
          <w:sz w:val="20"/>
        </w:rPr>
        <w:t>, internacionais, roaming internacional e etc.).</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permitir o faturamento de cenários de uso de dados via circuito chaveado (CSD, fax e </w:t>
      </w:r>
      <w:r w:rsidR="004B489E" w:rsidRPr="00BB42A4">
        <w:rPr>
          <w:rFonts w:ascii="Calibri" w:hAnsi="Calibri"/>
          <w:b w:val="0"/>
          <w:sz w:val="20"/>
        </w:rPr>
        <w:t>etc.</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lastRenderedPageBreak/>
        <w:t>A solução deve permitir o faturamento de cenários de envio de SMS e MMS (A2P, P2A, P2P, grupos, a cobrar e etc.).</w:t>
      </w:r>
    </w:p>
    <w:p w:rsidR="009D3E1A" w:rsidRDefault="008A4479" w:rsidP="009D3E1A">
      <w:pPr>
        <w:pStyle w:val="Ttulo3"/>
        <w:rPr>
          <w:rFonts w:ascii="Calibri" w:hAnsi="Calibri"/>
          <w:b w:val="0"/>
          <w:sz w:val="20"/>
        </w:rPr>
      </w:pPr>
      <w:r w:rsidRPr="00BB42A4">
        <w:rPr>
          <w:rFonts w:ascii="Calibri" w:hAnsi="Calibri"/>
          <w:b w:val="0"/>
          <w:sz w:val="20"/>
        </w:rPr>
        <w:t>A solução deve permitir o faturamento de cenários de vídeo-chamada (VC1, VC2, VC3, a cobrar, etc.).</w:t>
      </w:r>
    </w:p>
    <w:p w:rsidR="00504EA4" w:rsidRPr="009D3E1A" w:rsidRDefault="008A4479" w:rsidP="009D3E1A">
      <w:pPr>
        <w:pStyle w:val="Ttulo3"/>
        <w:rPr>
          <w:rFonts w:ascii="Calibri" w:hAnsi="Calibri"/>
          <w:b w:val="0"/>
          <w:sz w:val="20"/>
        </w:rPr>
      </w:pPr>
      <w:r w:rsidRPr="009D3E1A">
        <w:rPr>
          <w:rFonts w:ascii="Calibri" w:hAnsi="Calibri"/>
          <w:b w:val="0"/>
          <w:sz w:val="20"/>
        </w:rPr>
        <w:t>A solução deve permitir o faturamento de cenários de chamadas circuito virtual (uma chamada de voz originada para um número de acesso e essa chamada é transferida para outro número de acesso).</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o faturamento de cenários de dados em rede de pacotes GSM/CDMA/3G (</w:t>
      </w:r>
      <w:proofErr w:type="spellStart"/>
      <w:r w:rsidR="00591546">
        <w:rPr>
          <w:rFonts w:ascii="Calibri" w:hAnsi="Calibri"/>
          <w:b w:val="0"/>
          <w:sz w:val="20"/>
        </w:rPr>
        <w:t>Brew</w:t>
      </w:r>
      <w:proofErr w:type="spellEnd"/>
      <w:r w:rsidR="00591546">
        <w:rPr>
          <w:rFonts w:ascii="Calibri" w:hAnsi="Calibri"/>
          <w:b w:val="0"/>
          <w:sz w:val="20"/>
        </w:rPr>
        <w:t>, Download de conteúdos, GPR</w:t>
      </w:r>
      <w:r w:rsidRPr="00BB42A4">
        <w:rPr>
          <w:rFonts w:ascii="Calibri" w:hAnsi="Calibri"/>
          <w:b w:val="0"/>
          <w:sz w:val="20"/>
        </w:rPr>
        <w:t xml:space="preserve">S/EDGE/HSPA, WAP, streaming, LTE ou qualquer outra tipo de tecnologia utilizada pela operadora, </w:t>
      </w:r>
      <w:r w:rsidR="004B489E" w:rsidRPr="00BB42A4">
        <w:rPr>
          <w:rFonts w:ascii="Calibri" w:hAnsi="Calibri"/>
          <w:b w:val="0"/>
          <w:sz w:val="20"/>
        </w:rPr>
        <w:t>etc.</w:t>
      </w:r>
      <w:r w:rsidRPr="00BB42A4">
        <w:rPr>
          <w:rFonts w:ascii="Calibri" w:hAnsi="Calibri"/>
          <w:b w:val="0"/>
          <w:sz w:val="20"/>
        </w:rPr>
        <w:t>).</w:t>
      </w:r>
    </w:p>
    <w:p w:rsidR="00510883" w:rsidRDefault="008A4479" w:rsidP="00510883">
      <w:pPr>
        <w:pStyle w:val="Ttulo3"/>
        <w:rPr>
          <w:rFonts w:ascii="Calibri" w:hAnsi="Calibri"/>
          <w:b w:val="0"/>
          <w:sz w:val="20"/>
        </w:rPr>
      </w:pPr>
      <w:r w:rsidRPr="00BB42A4">
        <w:rPr>
          <w:rFonts w:ascii="Calibri" w:hAnsi="Calibri"/>
          <w:b w:val="0"/>
          <w:sz w:val="20"/>
        </w:rPr>
        <w:t>A solução deve permitir o faturamento de eventos tarifados externamente por plataforma específica.</w:t>
      </w:r>
    </w:p>
    <w:p w:rsidR="00504EA4" w:rsidRPr="00510883" w:rsidRDefault="008A4479" w:rsidP="00510883">
      <w:pPr>
        <w:pStyle w:val="Ttulo3"/>
        <w:rPr>
          <w:rFonts w:ascii="Calibri" w:hAnsi="Calibri"/>
          <w:b w:val="0"/>
          <w:sz w:val="20"/>
        </w:rPr>
      </w:pPr>
      <w:r w:rsidRPr="00510883">
        <w:rPr>
          <w:rFonts w:ascii="Calibri" w:hAnsi="Calibri"/>
          <w:b w:val="0"/>
          <w:sz w:val="20"/>
        </w:rPr>
        <w:t xml:space="preserve">A solução deve permitir mudanças de ciclo de faturamento para o assinante, de forma imediata ou de forma agendada. Na mudança de ciclo deve ser </w:t>
      </w:r>
      <w:r w:rsidR="004B489E" w:rsidRPr="00510883">
        <w:rPr>
          <w:rFonts w:ascii="Calibri" w:hAnsi="Calibri"/>
          <w:b w:val="0"/>
          <w:sz w:val="20"/>
        </w:rPr>
        <w:t>parametrizável</w:t>
      </w:r>
      <w:r w:rsidRPr="00510883">
        <w:rPr>
          <w:rFonts w:ascii="Calibri" w:hAnsi="Calibri"/>
          <w:b w:val="0"/>
          <w:sz w:val="20"/>
        </w:rPr>
        <w:t xml:space="preserve"> a regra de acumulo de saldo </w:t>
      </w:r>
      <w:proofErr w:type="spellStart"/>
      <w:r w:rsidRPr="00510883">
        <w:rPr>
          <w:rFonts w:ascii="Calibri" w:hAnsi="Calibri"/>
          <w:b w:val="0"/>
          <w:sz w:val="20"/>
        </w:rPr>
        <w:t>prorata</w:t>
      </w:r>
      <w:proofErr w:type="spellEnd"/>
      <w:r w:rsidRPr="00510883">
        <w:rPr>
          <w:rFonts w:ascii="Calibri" w:hAnsi="Calibri"/>
          <w:b w:val="0"/>
          <w:sz w:val="20"/>
        </w:rPr>
        <w:t xml:space="preserve"> para o </w:t>
      </w:r>
      <w:r w:rsidR="007D0EB8" w:rsidRPr="00510883">
        <w:rPr>
          <w:rFonts w:ascii="Calibri" w:hAnsi="Calibri"/>
          <w:b w:val="0"/>
          <w:sz w:val="20"/>
        </w:rPr>
        <w:t>próximo</w:t>
      </w:r>
      <w:r w:rsidRPr="00510883">
        <w:rPr>
          <w:rFonts w:ascii="Calibri" w:hAnsi="Calibri"/>
          <w:b w:val="0"/>
          <w:sz w:val="20"/>
        </w:rPr>
        <w:t xml:space="preserve"> ciclo</w:t>
      </w:r>
      <w:r w:rsidR="00591546" w:rsidRPr="00510883">
        <w:rPr>
          <w:rFonts w:ascii="Calibri" w:hAnsi="Calibri"/>
          <w:b w:val="0"/>
          <w:sz w:val="20"/>
        </w:rPr>
        <w:t>,</w:t>
      </w:r>
      <w:r w:rsidRPr="00510883">
        <w:rPr>
          <w:rFonts w:ascii="Calibri" w:hAnsi="Calibri"/>
          <w:b w:val="0"/>
          <w:sz w:val="20"/>
        </w:rPr>
        <w:t xml:space="preserve"> ou corte imediato do ciclo anterior de forma parcial.</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suportar no faturament</w:t>
      </w:r>
      <w:r w:rsidR="00591546">
        <w:rPr>
          <w:rFonts w:ascii="Calibri" w:hAnsi="Calibri"/>
          <w:b w:val="0"/>
          <w:sz w:val="20"/>
        </w:rPr>
        <w:t xml:space="preserve">o os casos de </w:t>
      </w:r>
      <w:proofErr w:type="spellStart"/>
      <w:r w:rsidR="00591546">
        <w:rPr>
          <w:rFonts w:ascii="Calibri" w:hAnsi="Calibri"/>
          <w:b w:val="0"/>
          <w:sz w:val="20"/>
        </w:rPr>
        <w:t>retarifação</w:t>
      </w:r>
      <w:proofErr w:type="spellEnd"/>
      <w:r w:rsidR="00591546">
        <w:rPr>
          <w:rFonts w:ascii="Calibri" w:hAnsi="Calibri"/>
          <w:b w:val="0"/>
          <w:sz w:val="20"/>
        </w:rPr>
        <w:t xml:space="preserve"> (d</w:t>
      </w:r>
      <w:r w:rsidRPr="00BB42A4">
        <w:rPr>
          <w:rFonts w:ascii="Calibri" w:hAnsi="Calibri"/>
          <w:b w:val="0"/>
          <w:sz w:val="20"/>
        </w:rPr>
        <w:t xml:space="preserve">esconto progressivo, </w:t>
      </w:r>
      <w:r w:rsidR="007D0EB8" w:rsidRPr="00BB42A4">
        <w:rPr>
          <w:rFonts w:ascii="Calibri" w:hAnsi="Calibri"/>
          <w:b w:val="0"/>
          <w:sz w:val="20"/>
        </w:rPr>
        <w:t>cenários</w:t>
      </w:r>
      <w:r w:rsidRPr="00BB42A4">
        <w:rPr>
          <w:rFonts w:ascii="Calibri" w:hAnsi="Calibri"/>
          <w:b w:val="0"/>
          <w:sz w:val="20"/>
        </w:rPr>
        <w:t xml:space="preserve"> de erro de </w:t>
      </w:r>
      <w:r w:rsidR="007D0EB8" w:rsidRPr="00BB42A4">
        <w:rPr>
          <w:rFonts w:ascii="Calibri" w:hAnsi="Calibri"/>
          <w:b w:val="0"/>
          <w:sz w:val="20"/>
        </w:rPr>
        <w:t>tarifação</w:t>
      </w:r>
      <w:r w:rsidRPr="00BB42A4">
        <w:rPr>
          <w:rFonts w:ascii="Calibri" w:hAnsi="Calibri"/>
          <w:b w:val="0"/>
          <w:sz w:val="20"/>
        </w:rPr>
        <w:t xml:space="preserve">, </w:t>
      </w:r>
      <w:r w:rsidR="007D0EB8" w:rsidRPr="00BB42A4">
        <w:rPr>
          <w:rFonts w:ascii="Calibri" w:hAnsi="Calibri"/>
          <w:b w:val="0"/>
          <w:sz w:val="20"/>
        </w:rPr>
        <w:t>contestações</w:t>
      </w:r>
      <w:r w:rsidRPr="00BB42A4">
        <w:rPr>
          <w:rFonts w:ascii="Calibri" w:hAnsi="Calibri"/>
          <w:b w:val="0"/>
          <w:sz w:val="20"/>
        </w:rPr>
        <w:t xml:space="preserve"> individuais procedentes, etc.). Podendo ser estes </w:t>
      </w:r>
      <w:r w:rsidR="007D0EB8" w:rsidRPr="00BB42A4">
        <w:rPr>
          <w:rFonts w:ascii="Calibri" w:hAnsi="Calibri"/>
          <w:b w:val="0"/>
          <w:sz w:val="20"/>
        </w:rPr>
        <w:t>configuráveis</w:t>
      </w:r>
      <w:r w:rsidRPr="00BB42A4">
        <w:rPr>
          <w:rFonts w:ascii="Calibri" w:hAnsi="Calibri"/>
          <w:b w:val="0"/>
          <w:sz w:val="20"/>
        </w:rPr>
        <w:t xml:space="preserve"> por cliente, lote, por </w:t>
      </w:r>
      <w:r w:rsidR="007D0EB8" w:rsidRPr="00BB42A4">
        <w:rPr>
          <w:rFonts w:ascii="Calibri" w:hAnsi="Calibri"/>
          <w:b w:val="0"/>
          <w:sz w:val="20"/>
        </w:rPr>
        <w:t>cenários</w:t>
      </w:r>
      <w:r w:rsidRPr="00BB42A4">
        <w:rPr>
          <w:rFonts w:ascii="Calibri" w:hAnsi="Calibri"/>
          <w:b w:val="0"/>
          <w:sz w:val="20"/>
        </w:rPr>
        <w:t xml:space="preserve">, </w:t>
      </w:r>
      <w:r w:rsidR="004B489E" w:rsidRPr="00BB42A4">
        <w:rPr>
          <w:rFonts w:ascii="Calibri" w:hAnsi="Calibri"/>
          <w:b w:val="0"/>
          <w:sz w:val="20"/>
        </w:rPr>
        <w:t>etc.</w:t>
      </w:r>
      <w:r w:rsidRPr="00BB42A4">
        <w:rPr>
          <w:rFonts w:ascii="Calibri" w:hAnsi="Calibri"/>
          <w:b w:val="0"/>
          <w:sz w:val="20"/>
        </w:rPr>
        <w:t>, para eventos faturados ou a faturar.</w:t>
      </w:r>
    </w:p>
    <w:p w:rsidR="00E41939" w:rsidRDefault="008A4479" w:rsidP="00504EA4">
      <w:pPr>
        <w:pStyle w:val="Ttulo3"/>
        <w:rPr>
          <w:rFonts w:ascii="Calibri" w:hAnsi="Calibri"/>
          <w:b w:val="0"/>
          <w:sz w:val="20"/>
        </w:rPr>
      </w:pPr>
      <w:r w:rsidRPr="00E41939">
        <w:rPr>
          <w:rFonts w:ascii="Calibri" w:hAnsi="Calibri"/>
          <w:b w:val="0"/>
          <w:sz w:val="20"/>
        </w:rPr>
        <w:t>A solução deve possibilitar isentar um assinante ou um grupo de assinantes do faturamento de determinados produtos/serviços conforme reg</w:t>
      </w:r>
      <w:r w:rsidR="00BD0E47" w:rsidRPr="00E41939">
        <w:rPr>
          <w:rFonts w:ascii="Calibri" w:hAnsi="Calibri"/>
          <w:b w:val="0"/>
          <w:sz w:val="20"/>
        </w:rPr>
        <w:t>ras estabelecidas pela OI</w:t>
      </w:r>
      <w:r w:rsidRPr="00E41939">
        <w:rPr>
          <w:rFonts w:ascii="Calibri" w:hAnsi="Calibri"/>
          <w:b w:val="0"/>
          <w:sz w:val="20"/>
        </w:rPr>
        <w:t xml:space="preserve">.  </w:t>
      </w:r>
    </w:p>
    <w:p w:rsidR="00732ED0" w:rsidRDefault="008A4479" w:rsidP="00732ED0">
      <w:pPr>
        <w:pStyle w:val="Ttulo3"/>
        <w:rPr>
          <w:rFonts w:ascii="Calibri" w:hAnsi="Calibri"/>
          <w:b w:val="0"/>
          <w:sz w:val="20"/>
        </w:rPr>
      </w:pPr>
      <w:r w:rsidRPr="00E41939">
        <w:rPr>
          <w:rFonts w:ascii="Calibri" w:hAnsi="Calibri"/>
          <w:b w:val="0"/>
          <w:sz w:val="20"/>
        </w:rPr>
        <w:t>A solução deve possibilitar isentar um assinante ou um grupo de assinantes do faturamento de determinados produtos/serviços no momento do cancelamento do terminal/</w:t>
      </w:r>
      <w:r w:rsidR="00BD0E47" w:rsidRPr="00E41939">
        <w:rPr>
          <w:rFonts w:ascii="Calibri" w:hAnsi="Calibri"/>
          <w:b w:val="0"/>
          <w:sz w:val="20"/>
        </w:rPr>
        <w:t>CPE/</w:t>
      </w:r>
      <w:r w:rsidRPr="00E41939">
        <w:rPr>
          <w:rFonts w:ascii="Calibri" w:hAnsi="Calibri"/>
          <w:b w:val="0"/>
          <w:sz w:val="20"/>
        </w:rPr>
        <w:t>serviço/conta, conforme reg</w:t>
      </w:r>
      <w:r w:rsidR="00BD0E47" w:rsidRPr="00E41939">
        <w:rPr>
          <w:rFonts w:ascii="Calibri" w:hAnsi="Calibri"/>
          <w:b w:val="0"/>
          <w:sz w:val="20"/>
        </w:rPr>
        <w:t>ras estabelecidas pela OI</w:t>
      </w:r>
      <w:r w:rsidRPr="00E41939">
        <w:rPr>
          <w:rFonts w:ascii="Calibri" w:hAnsi="Calibri"/>
          <w:b w:val="0"/>
          <w:sz w:val="20"/>
        </w:rPr>
        <w:t xml:space="preserve">, por prazo determinado ou indeterminado. Parametrizações gerais devem ser vistas </w:t>
      </w:r>
      <w:r w:rsidR="00BD0E47" w:rsidRPr="00E41939">
        <w:rPr>
          <w:rFonts w:ascii="Calibri" w:hAnsi="Calibri"/>
          <w:b w:val="0"/>
          <w:sz w:val="20"/>
        </w:rPr>
        <w:t>em documento anexo.</w:t>
      </w:r>
    </w:p>
    <w:p w:rsidR="00504EA4" w:rsidRPr="00732ED0" w:rsidRDefault="008A4479" w:rsidP="00732ED0">
      <w:pPr>
        <w:pStyle w:val="Ttulo3"/>
        <w:rPr>
          <w:rFonts w:ascii="Calibri" w:hAnsi="Calibri"/>
          <w:b w:val="0"/>
          <w:sz w:val="20"/>
        </w:rPr>
      </w:pPr>
      <w:r w:rsidRPr="00732ED0">
        <w:rPr>
          <w:rFonts w:ascii="Calibri" w:hAnsi="Calibri"/>
          <w:b w:val="0"/>
          <w:sz w:val="20"/>
        </w:rPr>
        <w:t xml:space="preserve">A solução deve permitir que </w:t>
      </w:r>
      <w:r w:rsidR="00BD0E47" w:rsidRPr="00732ED0">
        <w:rPr>
          <w:rFonts w:ascii="Calibri" w:hAnsi="Calibri"/>
          <w:b w:val="0"/>
          <w:sz w:val="20"/>
        </w:rPr>
        <w:t>para determinados cenários, possa ou não ocorrer</w:t>
      </w:r>
      <w:r w:rsidRPr="00732ED0">
        <w:rPr>
          <w:rFonts w:ascii="Calibri" w:hAnsi="Calibri"/>
          <w:b w:val="0"/>
          <w:sz w:val="20"/>
        </w:rPr>
        <w:t xml:space="preserve"> faturamento por tempo determinado, indeterminado, de forma pontual</w:t>
      </w:r>
      <w:r w:rsidR="00BD0E47" w:rsidRPr="00732ED0">
        <w:rPr>
          <w:rFonts w:ascii="Calibri" w:hAnsi="Calibri"/>
          <w:b w:val="0"/>
          <w:sz w:val="20"/>
        </w:rPr>
        <w:t>,</w:t>
      </w:r>
      <w:r w:rsidRPr="00732ED0">
        <w:rPr>
          <w:rFonts w:ascii="Calibri" w:hAnsi="Calibri"/>
          <w:b w:val="0"/>
          <w:sz w:val="20"/>
        </w:rPr>
        <w:t xml:space="preserve"> ou por reg</w:t>
      </w:r>
      <w:r w:rsidR="00BD0E47" w:rsidRPr="00732ED0">
        <w:rPr>
          <w:rFonts w:ascii="Calibri" w:hAnsi="Calibri"/>
          <w:b w:val="0"/>
          <w:sz w:val="20"/>
        </w:rPr>
        <w:t>ras estabelecidas pela OI</w:t>
      </w:r>
      <w:r w:rsidRPr="00732ED0">
        <w:rPr>
          <w:rFonts w:ascii="Calibri" w:hAnsi="Calibri"/>
          <w:b w:val="0"/>
          <w:sz w:val="20"/>
        </w:rPr>
        <w:t>. Parametrizações gerais devem ser vistas em</w:t>
      </w:r>
      <w:r w:rsidR="00BD0E47" w:rsidRPr="00732ED0">
        <w:rPr>
          <w:rFonts w:ascii="Calibri" w:hAnsi="Calibri"/>
          <w:b w:val="0"/>
          <w:sz w:val="20"/>
        </w:rPr>
        <w:t xml:space="preserve"> documento específico.</w:t>
      </w:r>
    </w:p>
    <w:p w:rsidR="00E53A3A" w:rsidRDefault="008A4479" w:rsidP="00504EA4">
      <w:pPr>
        <w:pStyle w:val="Ttulo3"/>
        <w:rPr>
          <w:rFonts w:ascii="Calibri" w:hAnsi="Calibri"/>
          <w:b w:val="0"/>
          <w:sz w:val="20"/>
        </w:rPr>
      </w:pPr>
      <w:r w:rsidRPr="00BB42A4">
        <w:rPr>
          <w:rFonts w:ascii="Calibri" w:hAnsi="Calibri"/>
          <w:b w:val="0"/>
          <w:sz w:val="20"/>
        </w:rPr>
        <w:t>A soluç</w:t>
      </w:r>
      <w:r w:rsidR="005E4A84">
        <w:rPr>
          <w:rFonts w:ascii="Calibri" w:hAnsi="Calibri"/>
          <w:b w:val="0"/>
          <w:sz w:val="20"/>
        </w:rPr>
        <w:t>ão deve permitir que a OI</w:t>
      </w:r>
      <w:r w:rsidRPr="00BB42A4">
        <w:rPr>
          <w:rFonts w:ascii="Calibri" w:hAnsi="Calibri"/>
          <w:b w:val="0"/>
          <w:sz w:val="20"/>
        </w:rPr>
        <w:t xml:space="preserve"> </w:t>
      </w:r>
      <w:proofErr w:type="gramStart"/>
      <w:r w:rsidRPr="00BB42A4">
        <w:rPr>
          <w:rFonts w:ascii="Calibri" w:hAnsi="Calibri"/>
          <w:b w:val="0"/>
          <w:sz w:val="20"/>
        </w:rPr>
        <w:t>configure</w:t>
      </w:r>
      <w:proofErr w:type="gramEnd"/>
      <w:r w:rsidRPr="00BB42A4">
        <w:rPr>
          <w:rFonts w:ascii="Calibri" w:hAnsi="Calibri"/>
          <w:b w:val="0"/>
          <w:sz w:val="20"/>
        </w:rPr>
        <w:t xml:space="preserve"> prazos máximos e mínimos </w:t>
      </w:r>
      <w:r w:rsidR="005E4A84">
        <w:rPr>
          <w:rFonts w:ascii="Calibri" w:hAnsi="Calibri"/>
          <w:b w:val="0"/>
          <w:sz w:val="20"/>
        </w:rPr>
        <w:t>para a aplicação de bloqueios; por exemplo, b</w:t>
      </w:r>
      <w:r w:rsidRPr="00BB42A4">
        <w:rPr>
          <w:rFonts w:ascii="Calibri" w:hAnsi="Calibri"/>
          <w:b w:val="0"/>
          <w:sz w:val="20"/>
        </w:rPr>
        <w:t>loq</w:t>
      </w:r>
      <w:r w:rsidR="005E4A84">
        <w:rPr>
          <w:rFonts w:ascii="Calibri" w:hAnsi="Calibri"/>
          <w:b w:val="0"/>
          <w:sz w:val="20"/>
        </w:rPr>
        <w:t xml:space="preserve">ueios com data </w:t>
      </w:r>
      <w:r w:rsidR="00E53A3A">
        <w:rPr>
          <w:rFonts w:ascii="Calibri" w:hAnsi="Calibri"/>
          <w:b w:val="0"/>
          <w:sz w:val="20"/>
        </w:rPr>
        <w:t xml:space="preserve">retroativa inseridos até X dias. </w:t>
      </w:r>
    </w:p>
    <w:p w:rsidR="00504EA4" w:rsidRPr="00E53A3A" w:rsidRDefault="008A4479" w:rsidP="00E53A3A">
      <w:pPr>
        <w:pStyle w:val="Ttulo4"/>
      </w:pPr>
      <w:proofErr w:type="gramStart"/>
      <w:r w:rsidRPr="00E53A3A">
        <w:t>bloqueios</w:t>
      </w:r>
      <w:proofErr w:type="gramEnd"/>
      <w:r w:rsidRPr="00E53A3A">
        <w:t xml:space="preserve"> não podem ser efetuados com menos de X</w:t>
      </w:r>
      <w:r w:rsidR="00E53A3A" w:rsidRPr="00E53A3A">
        <w:t xml:space="preserve"> dias da expiração de outros que possuam as </w:t>
      </w:r>
      <w:r w:rsidRPr="00E53A3A">
        <w:t xml:space="preserve">mesmas </w:t>
      </w:r>
      <w:r w:rsidR="007D0EB8" w:rsidRPr="00E53A3A">
        <w:t>características</w:t>
      </w:r>
      <w:r w:rsidRPr="00E53A3A">
        <w:t xml:space="preserve">, </w:t>
      </w:r>
      <w:r w:rsidR="004B489E" w:rsidRPr="00E53A3A">
        <w:t>etc.</w:t>
      </w:r>
      <w:r w:rsidRPr="00E53A3A">
        <w:t>).</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 A</w:t>
      </w:r>
      <w:r w:rsidR="007D0EB8">
        <w:rPr>
          <w:rFonts w:ascii="Calibri" w:hAnsi="Calibri"/>
          <w:b w:val="0"/>
          <w:sz w:val="20"/>
        </w:rPr>
        <w:t xml:space="preserve"> </w:t>
      </w:r>
      <w:r w:rsidRPr="00BB42A4">
        <w:rPr>
          <w:rFonts w:ascii="Calibri" w:hAnsi="Calibri"/>
          <w:b w:val="0"/>
          <w:sz w:val="20"/>
        </w:rPr>
        <w:t>solução deve possibilitar a identificação de bloqueios com data retroativa no momento do faturamento dos eventos. Para que em tempo de faturamento</w:t>
      </w:r>
      <w:r w:rsidR="005E4A84">
        <w:rPr>
          <w:rFonts w:ascii="Calibri" w:hAnsi="Calibri"/>
          <w:b w:val="0"/>
          <w:sz w:val="20"/>
        </w:rPr>
        <w:t>,</w:t>
      </w:r>
      <w:r w:rsidRPr="00BB42A4">
        <w:rPr>
          <w:rFonts w:ascii="Calibri" w:hAnsi="Calibri"/>
          <w:b w:val="0"/>
          <w:sz w:val="20"/>
        </w:rPr>
        <w:t xml:space="preserve"> a solução aplique</w:t>
      </w:r>
      <w:r w:rsidR="005E4A84">
        <w:rPr>
          <w:rFonts w:ascii="Calibri" w:hAnsi="Calibri"/>
          <w:b w:val="0"/>
          <w:sz w:val="20"/>
        </w:rPr>
        <w:t xml:space="preserve"> a regra definida pela OI, por </w:t>
      </w:r>
      <w:proofErr w:type="spellStart"/>
      <w:r w:rsidR="005E4A84">
        <w:rPr>
          <w:rFonts w:ascii="Calibri" w:hAnsi="Calibri"/>
          <w:b w:val="0"/>
          <w:sz w:val="20"/>
        </w:rPr>
        <w:t>exem</w:t>
      </w:r>
      <w:proofErr w:type="spellEnd"/>
      <w:r w:rsidR="005E4A84">
        <w:rPr>
          <w:rFonts w:ascii="Calibri" w:hAnsi="Calibri"/>
          <w:b w:val="0"/>
          <w:sz w:val="20"/>
        </w:rPr>
        <w:t xml:space="preserve"> </w:t>
      </w:r>
      <w:proofErr w:type="spellStart"/>
      <w:r w:rsidR="005E4A84">
        <w:rPr>
          <w:rFonts w:ascii="Calibri" w:hAnsi="Calibri"/>
          <w:b w:val="0"/>
          <w:sz w:val="20"/>
        </w:rPr>
        <w:t>plo</w:t>
      </w:r>
      <w:proofErr w:type="spellEnd"/>
      <w:r w:rsidR="005E4A84">
        <w:rPr>
          <w:rFonts w:ascii="Calibri" w:hAnsi="Calibri"/>
          <w:b w:val="0"/>
          <w:sz w:val="20"/>
        </w:rPr>
        <w:t>,</w:t>
      </w:r>
      <w:r w:rsidRPr="00BB42A4">
        <w:rPr>
          <w:rFonts w:ascii="Calibri" w:hAnsi="Calibri"/>
          <w:b w:val="0"/>
          <w:sz w:val="20"/>
        </w:rPr>
        <w:t xml:space="preserve"> impedir o faturamento de qualquer tráfego a partir da data retroat</w:t>
      </w:r>
      <w:r w:rsidR="005E4A84">
        <w:rPr>
          <w:rFonts w:ascii="Calibri" w:hAnsi="Calibri"/>
          <w:b w:val="0"/>
          <w:sz w:val="20"/>
        </w:rPr>
        <w:t>iva informada no bloqueio</w:t>
      </w:r>
      <w:r w:rsidRPr="00BB42A4">
        <w:rPr>
          <w:rFonts w:ascii="Calibri" w:hAnsi="Calibri"/>
          <w:b w:val="0"/>
          <w:sz w:val="20"/>
        </w:rPr>
        <w:t xml:space="preserve">. </w:t>
      </w:r>
    </w:p>
    <w:p w:rsidR="00667120" w:rsidRPr="00667120" w:rsidRDefault="008A4479" w:rsidP="00667120">
      <w:pPr>
        <w:pStyle w:val="Ttulo3"/>
        <w:rPr>
          <w:rFonts w:asciiTheme="minorHAnsi" w:hAnsiTheme="minorHAnsi" w:cstheme="minorHAnsi"/>
          <w:b w:val="0"/>
          <w:sz w:val="20"/>
        </w:rPr>
      </w:pPr>
      <w:r w:rsidRPr="00667120">
        <w:rPr>
          <w:rFonts w:asciiTheme="minorHAnsi" w:hAnsiTheme="minorHAnsi" w:cstheme="minorHAnsi"/>
          <w:b w:val="0"/>
          <w:sz w:val="20"/>
        </w:rPr>
        <w:t>A solução deve</w:t>
      </w:r>
      <w:r w:rsidR="005E4A84" w:rsidRPr="00667120">
        <w:rPr>
          <w:rFonts w:asciiTheme="minorHAnsi" w:hAnsiTheme="minorHAnsi" w:cstheme="minorHAnsi"/>
          <w:b w:val="0"/>
          <w:sz w:val="20"/>
        </w:rPr>
        <w:t xml:space="preserve"> possibilitar a parametrização de gerar ou não gerar</w:t>
      </w:r>
      <w:r w:rsidRPr="00667120">
        <w:rPr>
          <w:rFonts w:asciiTheme="minorHAnsi" w:hAnsiTheme="minorHAnsi" w:cstheme="minorHAnsi"/>
          <w:b w:val="0"/>
          <w:sz w:val="20"/>
        </w:rPr>
        <w:t xml:space="preserve"> o faturamento de uma linha</w:t>
      </w:r>
      <w:r w:rsidR="005E4A84" w:rsidRPr="00667120">
        <w:rPr>
          <w:rFonts w:asciiTheme="minorHAnsi" w:hAnsiTheme="minorHAnsi" w:cstheme="minorHAnsi"/>
          <w:b w:val="0"/>
          <w:sz w:val="20"/>
        </w:rPr>
        <w:t xml:space="preserve"> ou serviço </w:t>
      </w:r>
      <w:proofErr w:type="gramStart"/>
      <w:r w:rsidR="005E4A84" w:rsidRPr="00667120">
        <w:rPr>
          <w:rFonts w:asciiTheme="minorHAnsi" w:hAnsiTheme="minorHAnsi" w:cstheme="minorHAnsi"/>
          <w:b w:val="0"/>
          <w:sz w:val="20"/>
        </w:rPr>
        <w:t>multimídia(</w:t>
      </w:r>
      <w:proofErr w:type="gramEnd"/>
      <w:r w:rsidR="005E4A84" w:rsidRPr="00667120">
        <w:rPr>
          <w:rFonts w:asciiTheme="minorHAnsi" w:hAnsiTheme="minorHAnsi" w:cstheme="minorHAnsi"/>
          <w:b w:val="0"/>
          <w:sz w:val="20"/>
        </w:rPr>
        <w:t>DTH, CATV, IPTV, etc..) bloqueado</w:t>
      </w:r>
      <w:r w:rsidRPr="00667120">
        <w:rPr>
          <w:rFonts w:asciiTheme="minorHAnsi" w:hAnsiTheme="minorHAnsi" w:cstheme="minorHAnsi"/>
          <w:b w:val="0"/>
          <w:sz w:val="20"/>
        </w:rPr>
        <w:t xml:space="preserve"> (bolet</w:t>
      </w:r>
      <w:r w:rsidR="005E4A84" w:rsidRPr="00667120">
        <w:rPr>
          <w:rFonts w:asciiTheme="minorHAnsi" w:hAnsiTheme="minorHAnsi" w:cstheme="minorHAnsi"/>
          <w:b w:val="0"/>
          <w:sz w:val="20"/>
        </w:rPr>
        <w:t xml:space="preserve">o, nota fiscal e demonstrativo), </w:t>
      </w:r>
      <w:r w:rsidRPr="00667120">
        <w:rPr>
          <w:rFonts w:asciiTheme="minorHAnsi" w:hAnsiTheme="minorHAnsi" w:cstheme="minorHAnsi"/>
          <w:b w:val="0"/>
          <w:sz w:val="20"/>
        </w:rPr>
        <w:t xml:space="preserve">de acordo com </w:t>
      </w:r>
      <w:r w:rsidR="005E4A84" w:rsidRPr="00667120">
        <w:rPr>
          <w:rFonts w:asciiTheme="minorHAnsi" w:hAnsiTheme="minorHAnsi" w:cstheme="minorHAnsi"/>
          <w:b w:val="0"/>
          <w:sz w:val="20"/>
        </w:rPr>
        <w:t>as regras da OI</w:t>
      </w:r>
      <w:r w:rsidRPr="00667120">
        <w:rPr>
          <w:rFonts w:asciiTheme="minorHAnsi" w:hAnsiTheme="minorHAnsi" w:cstheme="minorHAnsi"/>
          <w:b w:val="0"/>
          <w:sz w:val="20"/>
        </w:rPr>
        <w:t xml:space="preserve">. </w:t>
      </w:r>
    </w:p>
    <w:p w:rsidR="00D47D9A" w:rsidRPr="00667120" w:rsidRDefault="008A4479" w:rsidP="00667120">
      <w:pPr>
        <w:pStyle w:val="Ttulo4"/>
        <w:rPr>
          <w:rFonts w:asciiTheme="minorHAnsi" w:hAnsiTheme="minorHAnsi" w:cstheme="minorHAnsi"/>
        </w:rPr>
      </w:pPr>
      <w:r w:rsidRPr="00667120">
        <w:rPr>
          <w:rFonts w:asciiTheme="minorHAnsi" w:hAnsiTheme="minorHAnsi" w:cstheme="minorHAnsi"/>
        </w:rPr>
        <w:t xml:space="preserve">Tais bloqueios devem permitir que </w:t>
      </w:r>
      <w:proofErr w:type="gramStart"/>
      <w:r w:rsidRPr="00667120">
        <w:rPr>
          <w:rFonts w:asciiTheme="minorHAnsi" w:hAnsiTheme="minorHAnsi" w:cstheme="minorHAnsi"/>
        </w:rPr>
        <w:t>sejam</w:t>
      </w:r>
      <w:proofErr w:type="gramEnd"/>
      <w:r w:rsidRPr="00667120">
        <w:rPr>
          <w:rFonts w:asciiTheme="minorHAnsi" w:hAnsiTheme="minorHAnsi" w:cstheme="minorHAnsi"/>
        </w:rPr>
        <w:t xml:space="preserve"> configurados com vigência ou n</w:t>
      </w:r>
      <w:r w:rsidR="005E4A84" w:rsidRPr="00667120">
        <w:rPr>
          <w:rFonts w:asciiTheme="minorHAnsi" w:hAnsiTheme="minorHAnsi" w:cstheme="minorHAnsi"/>
        </w:rPr>
        <w:t>ão, ficando a cargo da OI</w:t>
      </w:r>
      <w:r w:rsidRPr="00667120">
        <w:rPr>
          <w:rFonts w:asciiTheme="minorHAnsi" w:hAnsiTheme="minorHAnsi" w:cstheme="minorHAnsi"/>
        </w:rPr>
        <w:t xml:space="preserve"> definir tais regras. Parametrizações gerais devem ser vistas em </w:t>
      </w:r>
      <w:r w:rsidR="005E4A84" w:rsidRPr="00667120">
        <w:rPr>
          <w:rFonts w:asciiTheme="minorHAnsi" w:hAnsiTheme="minorHAnsi" w:cstheme="minorHAnsi"/>
        </w:rPr>
        <w:t>documento específico.</w:t>
      </w:r>
    </w:p>
    <w:p w:rsidR="00504EA4" w:rsidRPr="00D47D9A" w:rsidRDefault="008A4479" w:rsidP="00D47D9A">
      <w:pPr>
        <w:pStyle w:val="Ttulo3"/>
        <w:rPr>
          <w:rFonts w:ascii="Calibri" w:hAnsi="Calibri"/>
          <w:b w:val="0"/>
          <w:sz w:val="20"/>
        </w:rPr>
      </w:pPr>
      <w:r w:rsidRPr="00D47D9A">
        <w:rPr>
          <w:rFonts w:ascii="Calibri" w:hAnsi="Calibri"/>
          <w:b w:val="0"/>
          <w:sz w:val="20"/>
        </w:rPr>
        <w:t xml:space="preserve">A solução deve permitir o faturamento ou não do uso e mensalidades de assinantes que estejam bloqueados por período pré-definido, com expiração indefinida, </w:t>
      </w:r>
      <w:r w:rsidR="004B489E" w:rsidRPr="00D47D9A">
        <w:rPr>
          <w:rFonts w:ascii="Calibri" w:hAnsi="Calibri"/>
          <w:b w:val="0"/>
          <w:sz w:val="20"/>
        </w:rPr>
        <w:t>etc.</w:t>
      </w:r>
    </w:p>
    <w:p w:rsidR="00A326D7" w:rsidRDefault="008A4479" w:rsidP="00A326D7">
      <w:pPr>
        <w:pStyle w:val="Ttulo3"/>
        <w:rPr>
          <w:rFonts w:ascii="Calibri" w:hAnsi="Calibri"/>
          <w:b w:val="0"/>
          <w:sz w:val="20"/>
        </w:rPr>
      </w:pPr>
      <w:r w:rsidRPr="005967A3">
        <w:rPr>
          <w:rFonts w:ascii="Calibri" w:hAnsi="Calibri"/>
          <w:b w:val="0"/>
          <w:sz w:val="20"/>
        </w:rPr>
        <w:t>A solução deve considerar no faturamento os</w:t>
      </w:r>
      <w:r w:rsidR="005E4A84" w:rsidRPr="005967A3">
        <w:rPr>
          <w:rFonts w:ascii="Calibri" w:hAnsi="Calibri"/>
          <w:b w:val="0"/>
          <w:sz w:val="20"/>
        </w:rPr>
        <w:t xml:space="preserve"> bloqueios/desbloqueios de voz, dados e TV, </w:t>
      </w:r>
      <w:r w:rsidRPr="005967A3">
        <w:rPr>
          <w:rFonts w:ascii="Calibri" w:hAnsi="Calibri"/>
          <w:b w:val="0"/>
          <w:sz w:val="20"/>
        </w:rPr>
        <w:t>bem como o uso/mensalidades a partir da data e horário de sua inclusão. Deve ser possível a parametrização de cobrança de mens</w:t>
      </w:r>
      <w:r w:rsidR="005E4A84" w:rsidRPr="005967A3">
        <w:rPr>
          <w:rFonts w:ascii="Calibri" w:hAnsi="Calibri"/>
          <w:b w:val="0"/>
          <w:sz w:val="20"/>
        </w:rPr>
        <w:t xml:space="preserve">alidade ou sua isenção. Como exemplo, se </w:t>
      </w:r>
      <w:r w:rsidRPr="005967A3">
        <w:rPr>
          <w:rFonts w:ascii="Calibri" w:hAnsi="Calibri"/>
          <w:b w:val="0"/>
          <w:sz w:val="20"/>
        </w:rPr>
        <w:t>a assinatura possuir algum produto/serviço de compartil</w:t>
      </w:r>
      <w:r w:rsidR="005E4A84" w:rsidRPr="005967A3">
        <w:rPr>
          <w:rFonts w:ascii="Calibri" w:hAnsi="Calibri"/>
          <w:b w:val="0"/>
          <w:sz w:val="20"/>
        </w:rPr>
        <w:t>hamento de franquia, a OI</w:t>
      </w:r>
      <w:r w:rsidRPr="005967A3">
        <w:rPr>
          <w:rFonts w:ascii="Calibri" w:hAnsi="Calibri"/>
          <w:b w:val="0"/>
          <w:sz w:val="20"/>
        </w:rPr>
        <w:t xml:space="preserve"> pode definir se o faturamento de mensalidade </w:t>
      </w:r>
      <w:r w:rsidR="005E4A84" w:rsidRPr="005967A3">
        <w:rPr>
          <w:rFonts w:ascii="Calibri" w:hAnsi="Calibri"/>
          <w:b w:val="0"/>
          <w:sz w:val="20"/>
        </w:rPr>
        <w:t>de serviços de TV</w:t>
      </w:r>
      <w:proofErr w:type="gramStart"/>
      <w:r w:rsidR="005E4A84" w:rsidRPr="005967A3">
        <w:rPr>
          <w:rFonts w:ascii="Calibri" w:hAnsi="Calibri"/>
          <w:b w:val="0"/>
          <w:sz w:val="20"/>
        </w:rPr>
        <w:t xml:space="preserve">, </w:t>
      </w:r>
      <w:r w:rsidRPr="005967A3">
        <w:rPr>
          <w:rFonts w:ascii="Calibri" w:hAnsi="Calibri"/>
          <w:b w:val="0"/>
          <w:sz w:val="20"/>
        </w:rPr>
        <w:t>deve</w:t>
      </w:r>
      <w:proofErr w:type="gramEnd"/>
      <w:r w:rsidRPr="005967A3">
        <w:rPr>
          <w:rFonts w:ascii="Calibri" w:hAnsi="Calibri"/>
          <w:b w:val="0"/>
          <w:sz w:val="20"/>
        </w:rPr>
        <w:t xml:space="preserve"> ou não ser efetuado</w:t>
      </w:r>
      <w:r w:rsidR="005967A3">
        <w:rPr>
          <w:rFonts w:ascii="Calibri" w:hAnsi="Calibri"/>
          <w:b w:val="0"/>
          <w:sz w:val="20"/>
        </w:rPr>
        <w:t>.</w:t>
      </w:r>
    </w:p>
    <w:p w:rsidR="00504EA4" w:rsidRPr="00A326D7" w:rsidRDefault="008A4479" w:rsidP="00A326D7">
      <w:pPr>
        <w:pStyle w:val="Ttulo3"/>
        <w:rPr>
          <w:rFonts w:ascii="Calibri" w:hAnsi="Calibri"/>
          <w:b w:val="0"/>
          <w:sz w:val="20"/>
        </w:rPr>
      </w:pPr>
      <w:r w:rsidRPr="00A326D7">
        <w:rPr>
          <w:rFonts w:ascii="Calibri" w:hAnsi="Calibri"/>
          <w:b w:val="0"/>
          <w:sz w:val="20"/>
        </w:rPr>
        <w:lastRenderedPageBreak/>
        <w:t xml:space="preserve">A solução deve ser capaz </w:t>
      </w:r>
      <w:r w:rsidR="005967A3" w:rsidRPr="00A326D7">
        <w:rPr>
          <w:rFonts w:ascii="Calibri" w:hAnsi="Calibri"/>
          <w:b w:val="0"/>
          <w:sz w:val="20"/>
        </w:rPr>
        <w:t xml:space="preserve">de </w:t>
      </w:r>
      <w:r w:rsidRPr="00A326D7">
        <w:rPr>
          <w:rFonts w:ascii="Calibri" w:hAnsi="Calibri"/>
          <w:b w:val="0"/>
          <w:sz w:val="20"/>
        </w:rPr>
        <w:t>alterar a data de vencimento das faturas de um ciclo de acordo com a finalização de processamento do mesmo, conf</w:t>
      </w:r>
      <w:r w:rsidR="005967A3" w:rsidRPr="00A326D7">
        <w:rPr>
          <w:rFonts w:ascii="Calibri" w:hAnsi="Calibri"/>
          <w:b w:val="0"/>
          <w:sz w:val="20"/>
        </w:rPr>
        <w:t>orme parametrização da OI. Por exemplo,</w:t>
      </w:r>
      <w:r w:rsidRPr="00A326D7">
        <w:rPr>
          <w:rFonts w:ascii="Calibri" w:hAnsi="Calibri"/>
          <w:b w:val="0"/>
          <w:sz w:val="20"/>
        </w:rPr>
        <w:t xml:space="preserve"> se um determinado ciclo tem atraso de processamento/liberação</w:t>
      </w:r>
      <w:r w:rsidR="005967A3" w:rsidRPr="00A326D7">
        <w:rPr>
          <w:rFonts w:ascii="Calibri" w:hAnsi="Calibri"/>
          <w:b w:val="0"/>
          <w:sz w:val="20"/>
        </w:rPr>
        <w:t>,</w:t>
      </w:r>
      <w:r w:rsidRPr="00A326D7">
        <w:rPr>
          <w:rFonts w:ascii="Calibri" w:hAnsi="Calibri"/>
          <w:b w:val="0"/>
          <w:sz w:val="20"/>
        </w:rPr>
        <w:t xml:space="preserve"> à data de vencimento das faturas deste ciclo são automaticamente postergadas. Em caso de </w:t>
      </w:r>
      <w:r w:rsidR="007D0EB8" w:rsidRPr="00A326D7">
        <w:rPr>
          <w:rFonts w:ascii="Calibri" w:hAnsi="Calibri"/>
          <w:b w:val="0"/>
          <w:sz w:val="20"/>
        </w:rPr>
        <w:t>postergação</w:t>
      </w:r>
      <w:r w:rsidR="005967A3" w:rsidRPr="00A326D7">
        <w:rPr>
          <w:rFonts w:ascii="Calibri" w:hAnsi="Calibri"/>
          <w:b w:val="0"/>
          <w:sz w:val="20"/>
        </w:rPr>
        <w:t>,</w:t>
      </w:r>
      <w:r w:rsidRPr="00A326D7">
        <w:rPr>
          <w:rFonts w:ascii="Calibri" w:hAnsi="Calibri"/>
          <w:b w:val="0"/>
          <w:sz w:val="20"/>
        </w:rPr>
        <w:t xml:space="preserve"> deve ser </w:t>
      </w:r>
      <w:r w:rsidR="004B489E" w:rsidRPr="00A326D7">
        <w:rPr>
          <w:rFonts w:ascii="Calibri" w:hAnsi="Calibri"/>
          <w:b w:val="0"/>
          <w:sz w:val="20"/>
        </w:rPr>
        <w:t>parametrizável</w:t>
      </w:r>
      <w:r w:rsidRPr="00A326D7">
        <w:rPr>
          <w:rFonts w:ascii="Calibri" w:hAnsi="Calibri"/>
          <w:b w:val="0"/>
          <w:sz w:val="20"/>
        </w:rPr>
        <w:t xml:space="preserve"> que essa data seja apresentada ou </w:t>
      </w:r>
      <w:r w:rsidR="005967A3" w:rsidRPr="00A326D7">
        <w:rPr>
          <w:rFonts w:ascii="Calibri" w:hAnsi="Calibri"/>
          <w:b w:val="0"/>
          <w:sz w:val="20"/>
        </w:rPr>
        <w:t xml:space="preserve">não </w:t>
      </w:r>
      <w:r w:rsidRPr="00A326D7">
        <w:rPr>
          <w:rFonts w:ascii="Calibri" w:hAnsi="Calibri"/>
          <w:b w:val="0"/>
          <w:sz w:val="20"/>
        </w:rPr>
        <w:t>na face da fatura.</w:t>
      </w:r>
    </w:p>
    <w:p w:rsidR="006F1E34" w:rsidRDefault="008A4479" w:rsidP="00504EA4">
      <w:pPr>
        <w:pStyle w:val="Ttulo3"/>
        <w:rPr>
          <w:rFonts w:ascii="Calibri" w:hAnsi="Calibri"/>
          <w:b w:val="0"/>
          <w:sz w:val="20"/>
        </w:rPr>
      </w:pPr>
      <w:r w:rsidRPr="00BB42A4">
        <w:rPr>
          <w:rFonts w:ascii="Calibri" w:hAnsi="Calibri"/>
          <w:b w:val="0"/>
          <w:sz w:val="20"/>
        </w:rPr>
        <w:t xml:space="preserve">A solução deve permitir a geração das faturas no nível </w:t>
      </w:r>
      <w:proofErr w:type="gramStart"/>
      <w:r w:rsidRPr="00BB42A4">
        <w:rPr>
          <w:rFonts w:ascii="Calibri" w:hAnsi="Calibri"/>
          <w:b w:val="0"/>
          <w:sz w:val="20"/>
        </w:rPr>
        <w:t>conta</w:t>
      </w:r>
      <w:r w:rsidR="005967A3">
        <w:rPr>
          <w:rFonts w:ascii="Calibri" w:hAnsi="Calibri"/>
          <w:b w:val="0"/>
          <w:sz w:val="20"/>
        </w:rPr>
        <w:t>,</w:t>
      </w:r>
      <w:proofErr w:type="gramEnd"/>
      <w:r w:rsidRPr="00BB42A4">
        <w:rPr>
          <w:rFonts w:ascii="Calibri" w:hAnsi="Calibri"/>
          <w:b w:val="0"/>
          <w:sz w:val="20"/>
        </w:rPr>
        <w:t xml:space="preserve"> </w:t>
      </w:r>
      <w:r w:rsidR="005967A3">
        <w:rPr>
          <w:rFonts w:ascii="Calibri" w:hAnsi="Calibri"/>
          <w:b w:val="0"/>
          <w:sz w:val="20"/>
        </w:rPr>
        <w:t xml:space="preserve">instância, </w:t>
      </w:r>
      <w:r w:rsidRPr="00BB42A4">
        <w:rPr>
          <w:rFonts w:ascii="Calibri" w:hAnsi="Calibri"/>
          <w:b w:val="0"/>
          <w:sz w:val="20"/>
        </w:rPr>
        <w:t>ou outro nível previamente estabelecido</w:t>
      </w:r>
      <w:r w:rsidR="005967A3">
        <w:rPr>
          <w:rFonts w:ascii="Calibri" w:hAnsi="Calibri"/>
          <w:b w:val="0"/>
          <w:sz w:val="20"/>
        </w:rPr>
        <w:t xml:space="preserve"> e parametrizável pela OI</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permitir que linhas com diferentes </w:t>
      </w:r>
      <w:proofErr w:type="spellStart"/>
      <w:r w:rsidRPr="00BB42A4">
        <w:rPr>
          <w:rFonts w:ascii="Calibri" w:hAnsi="Calibri"/>
          <w:b w:val="0"/>
          <w:sz w:val="20"/>
        </w:rPr>
        <w:t>UF</w:t>
      </w:r>
      <w:r w:rsidR="005967A3">
        <w:rPr>
          <w:rFonts w:ascii="Calibri" w:hAnsi="Calibri"/>
          <w:b w:val="0"/>
          <w:sz w:val="20"/>
        </w:rPr>
        <w:t>s</w:t>
      </w:r>
      <w:proofErr w:type="spellEnd"/>
      <w:r w:rsidRPr="00BB42A4">
        <w:rPr>
          <w:rFonts w:ascii="Calibri" w:hAnsi="Calibri"/>
          <w:b w:val="0"/>
          <w:sz w:val="20"/>
        </w:rPr>
        <w:t xml:space="preserve"> </w:t>
      </w:r>
      <w:proofErr w:type="gramStart"/>
      <w:r w:rsidRPr="00BB42A4">
        <w:rPr>
          <w:rFonts w:ascii="Calibri" w:hAnsi="Calibri"/>
          <w:b w:val="0"/>
          <w:sz w:val="20"/>
        </w:rPr>
        <w:t>estejam</w:t>
      </w:r>
      <w:proofErr w:type="gramEnd"/>
      <w:r w:rsidRPr="00BB42A4">
        <w:rPr>
          <w:rFonts w:ascii="Calibri" w:hAnsi="Calibri"/>
          <w:b w:val="0"/>
          <w:sz w:val="20"/>
        </w:rPr>
        <w:t xml:space="preserve"> na mesma conta e que sejam aplicadas as regras de restrições</w:t>
      </w:r>
      <w:r w:rsidR="005967A3">
        <w:rPr>
          <w:rFonts w:ascii="Calibri" w:hAnsi="Calibri"/>
          <w:b w:val="0"/>
          <w:sz w:val="20"/>
        </w:rPr>
        <w:t xml:space="preserve">, </w:t>
      </w:r>
      <w:r w:rsidR="007D0EB8" w:rsidRPr="00BB42A4">
        <w:rPr>
          <w:rFonts w:ascii="Calibri" w:hAnsi="Calibri"/>
          <w:b w:val="0"/>
          <w:sz w:val="20"/>
        </w:rPr>
        <w:t>tributação</w:t>
      </w:r>
      <w:r w:rsidRPr="00BB42A4">
        <w:rPr>
          <w:rFonts w:ascii="Calibri" w:hAnsi="Calibri"/>
          <w:b w:val="0"/>
          <w:sz w:val="20"/>
        </w:rPr>
        <w:t xml:space="preserve"> e </w:t>
      </w:r>
      <w:r w:rsidR="007D0EB8" w:rsidRPr="00BB42A4">
        <w:rPr>
          <w:rFonts w:ascii="Calibri" w:hAnsi="Calibri"/>
          <w:b w:val="0"/>
          <w:sz w:val="20"/>
        </w:rPr>
        <w:t>isenções</w:t>
      </w:r>
      <w:r w:rsidRPr="00BB42A4">
        <w:rPr>
          <w:rFonts w:ascii="Calibri" w:hAnsi="Calibri"/>
          <w:b w:val="0"/>
          <w:sz w:val="20"/>
        </w:rPr>
        <w:t xml:space="preserve"> diferencia</w:t>
      </w:r>
      <w:r w:rsidR="005967A3">
        <w:rPr>
          <w:rFonts w:ascii="Calibri" w:hAnsi="Calibri"/>
          <w:b w:val="0"/>
          <w:sz w:val="20"/>
        </w:rPr>
        <w:t>das especificadas pela OI,  b</w:t>
      </w:r>
      <w:r w:rsidRPr="00BB42A4">
        <w:rPr>
          <w:rFonts w:ascii="Calibri" w:hAnsi="Calibri"/>
          <w:b w:val="0"/>
          <w:sz w:val="20"/>
        </w:rPr>
        <w:t xml:space="preserve">em como o tratamento de serviços/pacotes </w:t>
      </w:r>
      <w:r w:rsidR="007D0EB8" w:rsidRPr="00BB42A4">
        <w:rPr>
          <w:rFonts w:ascii="Calibri" w:hAnsi="Calibri"/>
          <w:b w:val="0"/>
          <w:sz w:val="20"/>
        </w:rPr>
        <w:t>compartilhados</w:t>
      </w:r>
      <w:r w:rsidR="005967A3">
        <w:rPr>
          <w:rFonts w:ascii="Calibri" w:hAnsi="Calibri"/>
          <w:b w:val="0"/>
          <w:sz w:val="20"/>
        </w:rPr>
        <w:t xml:space="preserve"> entre terminais de </w:t>
      </w:r>
      <w:proofErr w:type="spellStart"/>
      <w:r w:rsidR="005967A3">
        <w:rPr>
          <w:rFonts w:ascii="Calibri" w:hAnsi="Calibri"/>
          <w:b w:val="0"/>
          <w:sz w:val="20"/>
        </w:rPr>
        <w:t>UF</w:t>
      </w:r>
      <w:r w:rsidRPr="00BB42A4">
        <w:rPr>
          <w:rFonts w:ascii="Calibri" w:hAnsi="Calibri"/>
          <w:b w:val="0"/>
          <w:sz w:val="20"/>
        </w:rPr>
        <w:t>s</w:t>
      </w:r>
      <w:proofErr w:type="spellEnd"/>
      <w:r w:rsidRPr="00BB42A4">
        <w:rPr>
          <w:rFonts w:ascii="Calibri" w:hAnsi="Calibri"/>
          <w:b w:val="0"/>
          <w:sz w:val="20"/>
        </w:rPr>
        <w:t xml:space="preserve"> distintas com o devido </w:t>
      </w:r>
      <w:r w:rsidR="007D0EB8" w:rsidRPr="00BB42A4">
        <w:rPr>
          <w:rFonts w:ascii="Calibri" w:hAnsi="Calibri"/>
          <w:b w:val="0"/>
          <w:sz w:val="20"/>
        </w:rPr>
        <w:t>rateio</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permitir que numa mesma conta </w:t>
      </w:r>
      <w:proofErr w:type="gramStart"/>
      <w:r w:rsidRPr="00BB42A4">
        <w:rPr>
          <w:rFonts w:ascii="Calibri" w:hAnsi="Calibri"/>
          <w:b w:val="0"/>
          <w:sz w:val="20"/>
        </w:rPr>
        <w:t>seja</w:t>
      </w:r>
      <w:proofErr w:type="gramEnd"/>
      <w:r w:rsidRPr="00BB42A4">
        <w:rPr>
          <w:rFonts w:ascii="Calibri" w:hAnsi="Calibri"/>
          <w:b w:val="0"/>
          <w:sz w:val="20"/>
        </w:rPr>
        <w:t xml:space="preserve"> possível o faturamento de franquias, produtos</w:t>
      </w:r>
      <w:r w:rsidR="00297A51">
        <w:rPr>
          <w:rFonts w:ascii="Calibri" w:hAnsi="Calibri"/>
          <w:b w:val="0"/>
          <w:sz w:val="20"/>
        </w:rPr>
        <w:t>,</w:t>
      </w:r>
      <w:r w:rsidRPr="00BB42A4">
        <w:rPr>
          <w:rFonts w:ascii="Calibri" w:hAnsi="Calibri"/>
          <w:b w:val="0"/>
          <w:sz w:val="20"/>
        </w:rPr>
        <w:t xml:space="preserve"> ou saldo com distribuição de uso, incluindo o faturamento de hierarquia de contas.</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possuir um mecanismo de acompanhamento das atividades de fatura</w:t>
      </w:r>
      <w:r w:rsidR="00297A51">
        <w:rPr>
          <w:rFonts w:ascii="Calibri" w:hAnsi="Calibri"/>
          <w:b w:val="0"/>
          <w:sz w:val="20"/>
        </w:rPr>
        <w:t>mento, para análise da OI</w:t>
      </w:r>
      <w:r w:rsidRPr="00BB42A4">
        <w:rPr>
          <w:rFonts w:ascii="Calibri" w:hAnsi="Calibri"/>
          <w:b w:val="0"/>
          <w:sz w:val="20"/>
        </w:rPr>
        <w:t xml:space="preserve">, onde as </w:t>
      </w:r>
      <w:r w:rsidR="00297A51">
        <w:rPr>
          <w:rFonts w:ascii="Calibri" w:hAnsi="Calibri"/>
          <w:b w:val="0"/>
          <w:sz w:val="20"/>
        </w:rPr>
        <w:t>mesmas sejam parametrizáveis, por exemplo, a funcionalidade de</w:t>
      </w:r>
      <w:r w:rsidRPr="00BB42A4">
        <w:rPr>
          <w:rFonts w:ascii="Calibri" w:hAnsi="Calibri"/>
          <w:b w:val="0"/>
          <w:sz w:val="20"/>
        </w:rPr>
        <w:t xml:space="preserve"> demonstração em gráficos</w:t>
      </w:r>
      <w:r w:rsidR="00297A51">
        <w:rPr>
          <w:rFonts w:ascii="Calibri" w:hAnsi="Calibri"/>
          <w:b w:val="0"/>
          <w:sz w:val="20"/>
        </w:rPr>
        <w:t>,</w:t>
      </w:r>
      <w:r w:rsidRPr="00BB42A4">
        <w:rPr>
          <w:rFonts w:ascii="Calibri" w:hAnsi="Calibri"/>
          <w:b w:val="0"/>
          <w:sz w:val="20"/>
        </w:rPr>
        <w:t xml:space="preserve"> </w:t>
      </w:r>
      <w:r w:rsidR="004B489E" w:rsidRPr="00BB42A4">
        <w:rPr>
          <w:rFonts w:ascii="Calibri" w:hAnsi="Calibri"/>
          <w:b w:val="0"/>
          <w:sz w:val="20"/>
        </w:rPr>
        <w:t>etc.</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ser capaz de identificar contas que possuem acordos específicos de faturamento</w:t>
      </w:r>
      <w:r w:rsidR="00297A51">
        <w:rPr>
          <w:rFonts w:ascii="Calibri" w:hAnsi="Calibri"/>
          <w:b w:val="0"/>
          <w:sz w:val="20"/>
        </w:rPr>
        <w:t xml:space="preserve"> de serviços de terceiros como, desistência de </w:t>
      </w:r>
      <w:proofErr w:type="spellStart"/>
      <w:r w:rsidR="00297A51">
        <w:rPr>
          <w:rFonts w:ascii="Calibri" w:hAnsi="Calibri"/>
          <w:b w:val="0"/>
          <w:sz w:val="20"/>
        </w:rPr>
        <w:t>co-billing</w:t>
      </w:r>
      <w:proofErr w:type="spellEnd"/>
      <w:r w:rsidR="00297A51">
        <w:rPr>
          <w:rFonts w:ascii="Calibri" w:hAnsi="Calibri"/>
          <w:b w:val="0"/>
          <w:sz w:val="20"/>
        </w:rPr>
        <w:t>, o</w:t>
      </w:r>
      <w:r w:rsidRPr="00BB42A4">
        <w:rPr>
          <w:rFonts w:ascii="Calibri" w:hAnsi="Calibri"/>
          <w:b w:val="0"/>
          <w:sz w:val="20"/>
        </w:rPr>
        <w:t xml:space="preserve">nde o tráfego poderá ser descartado, de acordo com regras parametrizáveis </w:t>
      </w:r>
      <w:r w:rsidR="00297A51">
        <w:rPr>
          <w:rFonts w:ascii="Calibri" w:hAnsi="Calibri"/>
          <w:b w:val="0"/>
          <w:sz w:val="20"/>
        </w:rPr>
        <w:t>a serem definidas pela OI</w:t>
      </w:r>
      <w:r w:rsidRPr="00BB42A4">
        <w:rPr>
          <w:rFonts w:ascii="Calibri" w:hAnsi="Calibri"/>
          <w:b w:val="0"/>
          <w:sz w:val="20"/>
        </w:rPr>
        <w:t xml:space="preserve">. </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suportar o faturamento on-line/off-line de serviços encaminhados por sistemas de terceiros no modelo de </w:t>
      </w:r>
      <w:proofErr w:type="spellStart"/>
      <w:proofErr w:type="gramStart"/>
      <w:r w:rsidRPr="00BB42A4">
        <w:rPr>
          <w:rFonts w:ascii="Calibri" w:hAnsi="Calibri"/>
          <w:b w:val="0"/>
          <w:sz w:val="20"/>
        </w:rPr>
        <w:t>co-faturamento</w:t>
      </w:r>
      <w:proofErr w:type="spellEnd"/>
      <w:proofErr w:type="gramEnd"/>
      <w:r w:rsidRPr="00BB42A4">
        <w:rPr>
          <w:rFonts w:ascii="Calibri" w:hAnsi="Calibri"/>
          <w:b w:val="0"/>
          <w:sz w:val="20"/>
        </w:rPr>
        <w:t xml:space="preserve">. Poderão ocorrer neste cenário, </w:t>
      </w:r>
      <w:proofErr w:type="spellStart"/>
      <w:r w:rsidRPr="00BB42A4">
        <w:rPr>
          <w:rFonts w:ascii="Calibri" w:hAnsi="Calibri"/>
          <w:b w:val="0"/>
          <w:sz w:val="20"/>
        </w:rPr>
        <w:t>pass-through</w:t>
      </w:r>
      <w:proofErr w:type="spellEnd"/>
      <w:r w:rsidRPr="00BB42A4">
        <w:rPr>
          <w:rFonts w:ascii="Calibri" w:hAnsi="Calibri"/>
          <w:b w:val="0"/>
          <w:sz w:val="20"/>
        </w:rPr>
        <w:t xml:space="preserve"> de tarifação, valor, conteúd</w:t>
      </w:r>
      <w:r w:rsidR="009B127F">
        <w:rPr>
          <w:rFonts w:ascii="Calibri" w:hAnsi="Calibri"/>
          <w:b w:val="0"/>
          <w:sz w:val="20"/>
        </w:rPr>
        <w:t>o, descrição, como por exemplo, no</w:t>
      </w:r>
      <w:r w:rsidRPr="00BB42A4">
        <w:rPr>
          <w:rFonts w:ascii="Calibri" w:hAnsi="Calibri"/>
          <w:b w:val="0"/>
          <w:sz w:val="20"/>
        </w:rPr>
        <w:t xml:space="preserve"> </w:t>
      </w:r>
      <w:proofErr w:type="spellStart"/>
      <w:r w:rsidRPr="00BB42A4">
        <w:rPr>
          <w:rFonts w:ascii="Calibri" w:hAnsi="Calibri"/>
          <w:b w:val="0"/>
          <w:sz w:val="20"/>
        </w:rPr>
        <w:t>Co-Billing</w:t>
      </w:r>
      <w:proofErr w:type="spellEnd"/>
      <w:r w:rsidRPr="00BB42A4">
        <w:rPr>
          <w:rFonts w:ascii="Calibri" w:hAnsi="Calibri"/>
          <w:b w:val="0"/>
          <w:sz w:val="20"/>
        </w:rPr>
        <w:t xml:space="preserve"> longa distância,</w:t>
      </w:r>
      <w:r w:rsidR="009B127F">
        <w:rPr>
          <w:rFonts w:ascii="Calibri" w:hAnsi="Calibri"/>
          <w:b w:val="0"/>
          <w:sz w:val="20"/>
        </w:rPr>
        <w:t xml:space="preserve"> no </w:t>
      </w:r>
      <w:proofErr w:type="spellStart"/>
      <w:r w:rsidR="009B127F">
        <w:rPr>
          <w:rFonts w:ascii="Calibri" w:hAnsi="Calibri"/>
          <w:b w:val="0"/>
          <w:sz w:val="20"/>
        </w:rPr>
        <w:t>Co-Faturamento</w:t>
      </w:r>
      <w:proofErr w:type="spellEnd"/>
      <w:r w:rsidR="009B127F">
        <w:rPr>
          <w:rFonts w:ascii="Calibri" w:hAnsi="Calibri"/>
          <w:b w:val="0"/>
          <w:sz w:val="20"/>
        </w:rPr>
        <w:t xml:space="preserve"> de Assinaturas</w:t>
      </w:r>
      <w:r w:rsidRPr="00BB42A4">
        <w:rPr>
          <w:rFonts w:ascii="Calibri" w:hAnsi="Calibri"/>
          <w:b w:val="0"/>
          <w:sz w:val="20"/>
        </w:rPr>
        <w:t>, etc.</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gerar os arquivos conforme o formato FEBRABAN.</w:t>
      </w:r>
    </w:p>
    <w:p w:rsidR="00564506" w:rsidRDefault="008A4479" w:rsidP="00564506">
      <w:pPr>
        <w:pStyle w:val="Ttulo3"/>
        <w:rPr>
          <w:rFonts w:ascii="Calibri" w:hAnsi="Calibri"/>
          <w:b w:val="0"/>
          <w:sz w:val="20"/>
        </w:rPr>
      </w:pPr>
      <w:r w:rsidRPr="00BB42A4">
        <w:rPr>
          <w:rFonts w:ascii="Calibri" w:hAnsi="Calibri"/>
          <w:b w:val="0"/>
          <w:sz w:val="20"/>
        </w:rPr>
        <w:t>A solução deve permitir a geração de arquivos de fatura por UF</w:t>
      </w:r>
      <w:r w:rsidR="009B127F">
        <w:rPr>
          <w:rFonts w:ascii="Calibri" w:hAnsi="Calibri"/>
          <w:b w:val="0"/>
          <w:sz w:val="20"/>
        </w:rPr>
        <w:t>, CNL ou outro parâmetro configurável pela OI</w:t>
      </w:r>
      <w:r w:rsidRPr="00BB42A4">
        <w:rPr>
          <w:rFonts w:ascii="Calibri" w:hAnsi="Calibri"/>
          <w:b w:val="0"/>
          <w:sz w:val="20"/>
        </w:rPr>
        <w:t xml:space="preserve">. </w:t>
      </w:r>
    </w:p>
    <w:p w:rsidR="00504EA4" w:rsidRPr="00564506" w:rsidRDefault="008A4479" w:rsidP="00564506">
      <w:pPr>
        <w:pStyle w:val="Ttulo3"/>
        <w:rPr>
          <w:rFonts w:ascii="Calibri" w:hAnsi="Calibri"/>
          <w:b w:val="0"/>
          <w:sz w:val="20"/>
        </w:rPr>
      </w:pPr>
      <w:r w:rsidRPr="00564506">
        <w:rPr>
          <w:rFonts w:ascii="Calibri" w:hAnsi="Calibri"/>
          <w:b w:val="0"/>
          <w:sz w:val="20"/>
        </w:rPr>
        <w:t>A solução deve permitir configuração de mensagem de</w:t>
      </w:r>
      <w:r w:rsidR="001542C8" w:rsidRPr="00564506">
        <w:rPr>
          <w:rFonts w:ascii="Calibri" w:hAnsi="Calibri"/>
          <w:b w:val="0"/>
          <w:sz w:val="20"/>
        </w:rPr>
        <w:t xml:space="preserve"> marketing (ofertas da OI</w:t>
      </w:r>
      <w:r w:rsidRPr="00564506">
        <w:rPr>
          <w:rFonts w:ascii="Calibri" w:hAnsi="Calibri"/>
          <w:b w:val="0"/>
          <w:sz w:val="20"/>
        </w:rPr>
        <w:t xml:space="preserve">), encartes, boleto </w:t>
      </w:r>
      <w:proofErr w:type="gramStart"/>
      <w:r w:rsidRPr="00564506">
        <w:rPr>
          <w:rFonts w:ascii="Calibri" w:hAnsi="Calibri"/>
          <w:b w:val="0"/>
          <w:sz w:val="20"/>
        </w:rPr>
        <w:t>parceiro</w:t>
      </w:r>
      <w:proofErr w:type="gramEnd"/>
      <w:r w:rsidRPr="00564506">
        <w:rPr>
          <w:rFonts w:ascii="Calibri" w:hAnsi="Calibri"/>
          <w:b w:val="0"/>
          <w:sz w:val="20"/>
        </w:rPr>
        <w:t xml:space="preserve">, etc. Onde as </w:t>
      </w:r>
      <w:r w:rsidR="007D0EB8" w:rsidRPr="00564506">
        <w:rPr>
          <w:rFonts w:ascii="Calibri" w:hAnsi="Calibri"/>
          <w:b w:val="0"/>
          <w:sz w:val="20"/>
        </w:rPr>
        <w:t>informações</w:t>
      </w:r>
      <w:r w:rsidRPr="00564506">
        <w:rPr>
          <w:rFonts w:ascii="Calibri" w:hAnsi="Calibri"/>
          <w:b w:val="0"/>
          <w:sz w:val="20"/>
        </w:rPr>
        <w:t xml:space="preserve"> devem</w:t>
      </w:r>
      <w:r w:rsidR="001542C8" w:rsidRPr="00564506">
        <w:rPr>
          <w:rFonts w:ascii="Calibri" w:hAnsi="Calibri"/>
          <w:b w:val="0"/>
          <w:sz w:val="20"/>
        </w:rPr>
        <w:t xml:space="preserve"> ser configuradas pela OI</w:t>
      </w:r>
      <w:r w:rsidRPr="00564506">
        <w:rPr>
          <w:rFonts w:ascii="Calibri" w:hAnsi="Calibri"/>
          <w:b w:val="0"/>
          <w:sz w:val="20"/>
        </w:rPr>
        <w:t>.</w:t>
      </w:r>
    </w:p>
    <w:p w:rsidR="001829CF" w:rsidRPr="001829CF" w:rsidRDefault="001829CF" w:rsidP="001829CF">
      <w:pPr>
        <w:pStyle w:val="Ttulo3"/>
        <w:rPr>
          <w:rFonts w:ascii="Calibri" w:hAnsi="Calibri"/>
          <w:b w:val="0"/>
          <w:sz w:val="20"/>
        </w:rPr>
      </w:pPr>
      <w:r w:rsidRPr="001829CF">
        <w:rPr>
          <w:rFonts w:ascii="Calibri" w:hAnsi="Calibri"/>
          <w:b w:val="0"/>
          <w:sz w:val="20"/>
        </w:rPr>
        <w:t xml:space="preserve">A solução deve permitir a configuração de mensagens informativas que serão impressas nas faturas, em um local específico. A configuração deverá ser </w:t>
      </w:r>
      <w:r w:rsidR="00186B37">
        <w:rPr>
          <w:rFonts w:ascii="Calibri" w:hAnsi="Calibri"/>
          <w:b w:val="0"/>
          <w:sz w:val="20"/>
        </w:rPr>
        <w:t xml:space="preserve">aplicada </w:t>
      </w:r>
      <w:r w:rsidRPr="001829CF">
        <w:rPr>
          <w:rFonts w:ascii="Calibri" w:hAnsi="Calibri"/>
          <w:b w:val="0"/>
          <w:sz w:val="20"/>
        </w:rPr>
        <w:t xml:space="preserve">para todos os </w:t>
      </w:r>
      <w:r w:rsidR="00186B37">
        <w:rPr>
          <w:rFonts w:ascii="Calibri" w:hAnsi="Calibri"/>
          <w:b w:val="0"/>
          <w:sz w:val="20"/>
        </w:rPr>
        <w:t>assinantes</w:t>
      </w:r>
      <w:r w:rsidRPr="001829CF">
        <w:rPr>
          <w:rFonts w:ascii="Calibri" w:hAnsi="Calibri"/>
          <w:b w:val="0"/>
          <w:sz w:val="20"/>
        </w:rPr>
        <w:t xml:space="preserve">, para </w:t>
      </w:r>
      <w:r w:rsidR="00186B37">
        <w:rPr>
          <w:rFonts w:ascii="Calibri" w:hAnsi="Calibri"/>
          <w:b w:val="0"/>
          <w:sz w:val="20"/>
        </w:rPr>
        <w:t>assinantes</w:t>
      </w:r>
      <w:r w:rsidRPr="001829CF">
        <w:rPr>
          <w:rFonts w:ascii="Calibri" w:hAnsi="Calibri"/>
          <w:b w:val="0"/>
          <w:sz w:val="20"/>
        </w:rPr>
        <w:t xml:space="preserve"> de um determinado ciclo ou para um </w:t>
      </w:r>
      <w:r w:rsidR="00186B37">
        <w:rPr>
          <w:rFonts w:ascii="Calibri" w:hAnsi="Calibri"/>
          <w:b w:val="0"/>
          <w:sz w:val="20"/>
        </w:rPr>
        <w:t>assinante</w:t>
      </w:r>
      <w:r w:rsidRPr="001829CF">
        <w:rPr>
          <w:rFonts w:ascii="Calibri" w:hAnsi="Calibri"/>
          <w:b w:val="0"/>
          <w:sz w:val="20"/>
        </w:rPr>
        <w:t xml:space="preserve"> </w:t>
      </w:r>
      <w:proofErr w:type="spellStart"/>
      <w:r w:rsidRPr="001829CF">
        <w:rPr>
          <w:rFonts w:ascii="Calibri" w:hAnsi="Calibri"/>
          <w:b w:val="0"/>
          <w:sz w:val="20"/>
        </w:rPr>
        <w:t>especícifo</w:t>
      </w:r>
      <w:proofErr w:type="spellEnd"/>
      <w:r w:rsidRPr="001829CF">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a geração de um</w:t>
      </w:r>
      <w:r w:rsidR="001542C8">
        <w:rPr>
          <w:rFonts w:ascii="Calibri" w:hAnsi="Calibri"/>
          <w:b w:val="0"/>
          <w:sz w:val="20"/>
        </w:rPr>
        <w:t>a</w:t>
      </w:r>
      <w:r w:rsidRPr="00BB42A4">
        <w:rPr>
          <w:rFonts w:ascii="Calibri" w:hAnsi="Calibri"/>
          <w:b w:val="0"/>
          <w:sz w:val="20"/>
        </w:rPr>
        <w:t xml:space="preserve"> fatura flexível, onde a operadora pode realizar conf</w:t>
      </w:r>
      <w:r w:rsidR="001542C8">
        <w:rPr>
          <w:rFonts w:ascii="Calibri" w:hAnsi="Calibri"/>
          <w:b w:val="0"/>
          <w:sz w:val="20"/>
        </w:rPr>
        <w:t>igurações próprias. Por exemplo, d</w:t>
      </w:r>
      <w:r w:rsidRPr="00BB42A4">
        <w:rPr>
          <w:rFonts w:ascii="Calibri" w:hAnsi="Calibri"/>
          <w:b w:val="0"/>
          <w:sz w:val="20"/>
        </w:rPr>
        <w:t xml:space="preserve">ividir a demonstração de faturamento por </w:t>
      </w:r>
      <w:r w:rsidR="001542C8">
        <w:rPr>
          <w:rFonts w:ascii="Calibri" w:hAnsi="Calibri"/>
          <w:b w:val="0"/>
          <w:sz w:val="20"/>
        </w:rPr>
        <w:t xml:space="preserve">filial, </w:t>
      </w:r>
      <w:r w:rsidRPr="00BB42A4">
        <w:rPr>
          <w:rFonts w:ascii="Calibri" w:hAnsi="Calibri"/>
          <w:b w:val="0"/>
          <w:sz w:val="20"/>
        </w:rPr>
        <w:t xml:space="preserve">departamento, entre outras configurações </w:t>
      </w:r>
      <w:r w:rsidR="001542C8">
        <w:rPr>
          <w:rFonts w:ascii="Calibri" w:hAnsi="Calibri"/>
          <w:b w:val="0"/>
          <w:sz w:val="20"/>
        </w:rPr>
        <w:t>a serem definidas pela OI</w:t>
      </w:r>
      <w:r w:rsidRPr="00BB42A4">
        <w:rPr>
          <w:rFonts w:ascii="Calibri" w:hAnsi="Calibri"/>
          <w:b w:val="0"/>
          <w:sz w:val="20"/>
        </w:rPr>
        <w:t xml:space="preserve">. </w:t>
      </w:r>
    </w:p>
    <w:p w:rsidR="00504EA4" w:rsidRDefault="008A4479" w:rsidP="00504EA4">
      <w:pPr>
        <w:pStyle w:val="Ttulo3"/>
        <w:rPr>
          <w:rFonts w:ascii="Calibri" w:hAnsi="Calibri"/>
          <w:b w:val="0"/>
          <w:sz w:val="20"/>
        </w:rPr>
      </w:pPr>
      <w:r w:rsidRPr="00BB42A4">
        <w:rPr>
          <w:rFonts w:ascii="Calibri" w:hAnsi="Calibri"/>
          <w:b w:val="0"/>
          <w:sz w:val="20"/>
        </w:rPr>
        <w:t xml:space="preserve">A solução deve prever a impressão da 1ª e 2ª via de faturas e ou documentos conforme solicitação do assinante, onde a 1ª via deve ter prioridade superior à 2ª, e a impressão não deve ser duplicada, caso as solicitações sejam simultâneas. </w:t>
      </w:r>
    </w:p>
    <w:p w:rsidR="001829CF" w:rsidRPr="001829CF" w:rsidRDefault="001829CF" w:rsidP="001829CF">
      <w:pPr>
        <w:pStyle w:val="Ttulo3"/>
        <w:rPr>
          <w:rFonts w:ascii="Calibri" w:hAnsi="Calibri"/>
          <w:b w:val="0"/>
          <w:sz w:val="20"/>
        </w:rPr>
      </w:pPr>
      <w:r w:rsidRPr="001829CF">
        <w:rPr>
          <w:rFonts w:ascii="Calibri" w:hAnsi="Calibri"/>
          <w:b w:val="0"/>
          <w:sz w:val="20"/>
        </w:rPr>
        <w:t>A solução deve disponibilizar uma API para que a solicitação de 2ª via de fatura seja realizada através de um sistema externo.</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possibilitar a geração das informações de datas de geração (de fatura, de boletos, da nota fiscal, </w:t>
      </w:r>
      <w:r w:rsidR="004B489E" w:rsidRPr="00BB42A4">
        <w:rPr>
          <w:rFonts w:ascii="Calibri" w:hAnsi="Calibri"/>
          <w:b w:val="0"/>
          <w:sz w:val="20"/>
        </w:rPr>
        <w:t>etc.</w:t>
      </w:r>
      <w:r w:rsidRPr="00BB42A4">
        <w:rPr>
          <w:rFonts w:ascii="Calibri" w:hAnsi="Calibri"/>
          <w:b w:val="0"/>
          <w:sz w:val="20"/>
        </w:rPr>
        <w:t>), de postagem, devolução, últimas atualizações, etc.</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a emissão de qualquer documento de arrecadação para um endereço diferente do endereço de correspondência original, onde essa alteração será pontual e servirá apenas para o documento que o assinante desejar emitir.</w:t>
      </w:r>
    </w:p>
    <w:p w:rsidR="00504EA4" w:rsidRPr="00BB42A4" w:rsidRDefault="008A4479" w:rsidP="00504EA4">
      <w:pPr>
        <w:pStyle w:val="Ttulo3"/>
        <w:rPr>
          <w:rFonts w:ascii="Calibri" w:hAnsi="Calibri"/>
          <w:b w:val="0"/>
          <w:sz w:val="20"/>
        </w:rPr>
      </w:pPr>
      <w:r w:rsidRPr="00BB42A4">
        <w:rPr>
          <w:rFonts w:ascii="Calibri" w:hAnsi="Calibri"/>
          <w:b w:val="0"/>
          <w:sz w:val="20"/>
        </w:rPr>
        <w:lastRenderedPageBreak/>
        <w:t>A solução deve possibilitar a demonstração resumida e/ou detalhada dos eventos faturados na conta do assinan</w:t>
      </w:r>
      <w:r w:rsidR="001542C8">
        <w:rPr>
          <w:rFonts w:ascii="Calibri" w:hAnsi="Calibri"/>
          <w:b w:val="0"/>
          <w:sz w:val="20"/>
        </w:rPr>
        <w:t>te, de forma parametrizável. Por exemplo,</w:t>
      </w:r>
      <w:r w:rsidRPr="00BB42A4">
        <w:rPr>
          <w:rFonts w:ascii="Calibri" w:hAnsi="Calibri"/>
          <w:b w:val="0"/>
          <w:sz w:val="20"/>
        </w:rPr>
        <w:t xml:space="preserve"> por serviço, por evento, etc.</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demonstrar o faturamento de serviço de terceiros de forma </w:t>
      </w:r>
      <w:r w:rsidR="004B489E" w:rsidRPr="00BB42A4">
        <w:rPr>
          <w:rFonts w:ascii="Calibri" w:hAnsi="Calibri"/>
          <w:b w:val="0"/>
          <w:sz w:val="20"/>
        </w:rPr>
        <w:t>parametrizável</w:t>
      </w:r>
      <w:r w:rsidR="001542C8">
        <w:rPr>
          <w:rFonts w:ascii="Calibri" w:hAnsi="Calibri"/>
          <w:b w:val="0"/>
          <w:sz w:val="20"/>
        </w:rPr>
        <w:t>, onde a OI</w:t>
      </w:r>
      <w:r w:rsidRPr="00BB42A4">
        <w:rPr>
          <w:rFonts w:ascii="Calibri" w:hAnsi="Calibri"/>
          <w:b w:val="0"/>
          <w:sz w:val="20"/>
        </w:rPr>
        <w:t xml:space="preserve"> pode definir </w:t>
      </w:r>
      <w:r w:rsidR="007D0EB8" w:rsidRPr="00BB42A4">
        <w:rPr>
          <w:rFonts w:ascii="Calibri" w:hAnsi="Calibri"/>
          <w:b w:val="0"/>
          <w:sz w:val="20"/>
        </w:rPr>
        <w:t>informações</w:t>
      </w:r>
      <w:r w:rsidRPr="00BB42A4">
        <w:rPr>
          <w:rFonts w:ascii="Calibri" w:hAnsi="Calibri"/>
          <w:b w:val="0"/>
          <w:sz w:val="20"/>
        </w:rPr>
        <w:t xml:space="preserve"> a s</w:t>
      </w:r>
      <w:r w:rsidR="001E4AC9">
        <w:rPr>
          <w:rFonts w:ascii="Calibri" w:hAnsi="Calibri"/>
          <w:b w:val="0"/>
          <w:sz w:val="20"/>
        </w:rPr>
        <w:t>erem demonstradas na fatura, por exemplo, assinaturas de revistas,</w:t>
      </w:r>
      <w:r w:rsidRPr="00BB42A4">
        <w:rPr>
          <w:rFonts w:ascii="Calibri" w:hAnsi="Calibri"/>
          <w:b w:val="0"/>
          <w:sz w:val="20"/>
        </w:rPr>
        <w:t xml:space="preserve"> seguros de </w:t>
      </w:r>
      <w:proofErr w:type="spellStart"/>
      <w:proofErr w:type="gramStart"/>
      <w:r w:rsidRPr="00BB42A4">
        <w:rPr>
          <w:rFonts w:ascii="Calibri" w:hAnsi="Calibri"/>
          <w:b w:val="0"/>
          <w:sz w:val="20"/>
        </w:rPr>
        <w:t>co-faturamento</w:t>
      </w:r>
      <w:proofErr w:type="spellEnd"/>
      <w:proofErr w:type="gramEnd"/>
      <w:r w:rsidRPr="00BB42A4">
        <w:rPr>
          <w:rFonts w:ascii="Calibri" w:hAnsi="Calibri"/>
          <w:b w:val="0"/>
          <w:sz w:val="20"/>
        </w:rPr>
        <w:t xml:space="preserve"> com suas respectivas parcelas, nome d</w:t>
      </w:r>
      <w:r w:rsidR="001E4AC9">
        <w:rPr>
          <w:rFonts w:ascii="Calibri" w:hAnsi="Calibri"/>
          <w:b w:val="0"/>
          <w:sz w:val="20"/>
        </w:rPr>
        <w:t>o parceiro,</w:t>
      </w:r>
      <w:r w:rsidRPr="00BB42A4">
        <w:rPr>
          <w:rFonts w:ascii="Calibri" w:hAnsi="Calibri"/>
          <w:b w:val="0"/>
          <w:sz w:val="20"/>
        </w:rPr>
        <w:t xml:space="preserve"> </w:t>
      </w:r>
      <w:r w:rsidR="004B489E" w:rsidRPr="00BB42A4">
        <w:rPr>
          <w:rFonts w:ascii="Calibri" w:hAnsi="Calibri"/>
          <w:b w:val="0"/>
          <w:sz w:val="20"/>
        </w:rPr>
        <w:t>etc.</w:t>
      </w:r>
      <w:r w:rsidRPr="00BB42A4">
        <w:rPr>
          <w:rFonts w:ascii="Calibri" w:hAnsi="Calibri"/>
          <w:b w:val="0"/>
          <w:sz w:val="20"/>
        </w:rPr>
        <w:t xml:space="preserve">, em </w:t>
      </w:r>
      <w:r w:rsidR="007D0EB8" w:rsidRPr="00BB42A4">
        <w:rPr>
          <w:rFonts w:ascii="Calibri" w:hAnsi="Calibri"/>
          <w:b w:val="0"/>
          <w:sz w:val="20"/>
        </w:rPr>
        <w:t>recebíveis</w:t>
      </w:r>
      <w:r w:rsidRPr="00BB42A4">
        <w:rPr>
          <w:rFonts w:ascii="Calibri" w:hAnsi="Calibri"/>
          <w:b w:val="0"/>
          <w:sz w:val="20"/>
        </w:rPr>
        <w:t xml:space="preserve"> e em </w:t>
      </w:r>
      <w:r w:rsidR="007D0EB8" w:rsidRPr="00BB42A4">
        <w:rPr>
          <w:rFonts w:ascii="Calibri" w:hAnsi="Calibri"/>
          <w:b w:val="0"/>
          <w:sz w:val="20"/>
        </w:rPr>
        <w:t>seções</w:t>
      </w:r>
      <w:r w:rsidRPr="00BB42A4">
        <w:rPr>
          <w:rFonts w:ascii="Calibri" w:hAnsi="Calibri"/>
          <w:b w:val="0"/>
          <w:sz w:val="20"/>
        </w:rPr>
        <w:t xml:space="preserve"> da fatura </w:t>
      </w:r>
      <w:r w:rsidR="004B489E" w:rsidRPr="00BB42A4">
        <w:rPr>
          <w:rFonts w:ascii="Calibri" w:hAnsi="Calibri"/>
          <w:b w:val="0"/>
          <w:sz w:val="20"/>
        </w:rPr>
        <w:t>não</w:t>
      </w:r>
      <w:r w:rsidR="001E4AC9">
        <w:rPr>
          <w:rFonts w:ascii="Calibri" w:hAnsi="Calibri"/>
          <w:b w:val="0"/>
          <w:sz w:val="20"/>
        </w:rPr>
        <w:t xml:space="preserve"> STFC, SMP, SCM, etc</w:t>
      </w:r>
      <w:r w:rsidRPr="00BB42A4">
        <w:rPr>
          <w:rFonts w:ascii="Calibri" w:hAnsi="Calibri"/>
          <w:b w:val="0"/>
          <w:sz w:val="20"/>
        </w:rPr>
        <w:t>.</w:t>
      </w:r>
    </w:p>
    <w:p w:rsidR="001E4AC9" w:rsidRDefault="008A4479" w:rsidP="00504EA4">
      <w:pPr>
        <w:pStyle w:val="Ttulo3"/>
        <w:rPr>
          <w:rFonts w:ascii="Calibri" w:hAnsi="Calibri"/>
          <w:b w:val="0"/>
          <w:sz w:val="20"/>
        </w:rPr>
      </w:pPr>
      <w:r w:rsidRPr="00BB42A4">
        <w:rPr>
          <w:rFonts w:ascii="Calibri" w:hAnsi="Calibri"/>
          <w:b w:val="0"/>
          <w:sz w:val="20"/>
        </w:rPr>
        <w:t xml:space="preserve"> A solução deve demonstrar </w:t>
      </w:r>
      <w:r w:rsidR="001E4AC9">
        <w:rPr>
          <w:rFonts w:ascii="Calibri" w:hAnsi="Calibri"/>
          <w:b w:val="0"/>
          <w:sz w:val="20"/>
        </w:rPr>
        <w:t xml:space="preserve">de forma parametrizável, </w:t>
      </w:r>
      <w:r w:rsidRPr="00BB42A4">
        <w:rPr>
          <w:rFonts w:ascii="Calibri" w:hAnsi="Calibri"/>
          <w:b w:val="0"/>
          <w:sz w:val="20"/>
        </w:rPr>
        <w:t xml:space="preserve">o faturamento de parcelamento de equipamento, parcelamento de dívida, Multa, Juros, </w:t>
      </w:r>
      <w:r w:rsidR="004B489E" w:rsidRPr="00BB42A4">
        <w:rPr>
          <w:rFonts w:ascii="Calibri" w:hAnsi="Calibri"/>
          <w:b w:val="0"/>
          <w:sz w:val="20"/>
        </w:rPr>
        <w:t>etc.</w:t>
      </w:r>
      <w:r w:rsidRPr="00BB42A4">
        <w:rPr>
          <w:rFonts w:ascii="Calibri" w:hAnsi="Calibri"/>
          <w:b w:val="0"/>
          <w:sz w:val="20"/>
        </w:rPr>
        <w:t xml:space="preserve">, de forma distinta </w:t>
      </w:r>
      <w:r w:rsidR="001E4AC9">
        <w:rPr>
          <w:rFonts w:ascii="Calibri" w:hAnsi="Calibri"/>
          <w:b w:val="0"/>
          <w:sz w:val="20"/>
        </w:rPr>
        <w:t>na fatura do assinante</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permitir </w:t>
      </w:r>
      <w:r w:rsidR="001829CF">
        <w:rPr>
          <w:rFonts w:ascii="Calibri" w:hAnsi="Calibri"/>
          <w:b w:val="0"/>
          <w:sz w:val="20"/>
        </w:rPr>
        <w:t>o</w:t>
      </w:r>
      <w:r w:rsidRPr="00BB42A4">
        <w:rPr>
          <w:rFonts w:ascii="Calibri" w:hAnsi="Calibri"/>
          <w:b w:val="0"/>
          <w:sz w:val="20"/>
        </w:rPr>
        <w:t xml:space="preserve"> faturamento de parcelamento de equipamento, parcelamento de dívida, parcelamento programado, cancelamento de parcelamento programado ou não, etc. E também fazer a gestão do tempo e valores a cobrar, de modo que as cobranças de parcelas sejam por fatura (vencimento), e no caso de encerramento do contrato pelo assinante, a solução deve efetuar todas as cobranças das parcelas vincendas de forma configurável.</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suportar múltiplos parcelamentos para uma mesma conta/cliente, de acordo com par</w:t>
      </w:r>
      <w:r w:rsidR="00667CE8">
        <w:rPr>
          <w:rFonts w:ascii="Calibri" w:hAnsi="Calibri"/>
          <w:b w:val="0"/>
          <w:sz w:val="20"/>
        </w:rPr>
        <w:t>âmetros definidos pela OI</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disponibilizar uma interface gráfica para visualização e alteração de um ciclo de faturamento, estado e data de vencimento do assinante</w:t>
      </w:r>
      <w:r w:rsidR="00667CE8">
        <w:rPr>
          <w:rFonts w:ascii="Calibri" w:hAnsi="Calibri"/>
          <w:b w:val="0"/>
          <w:sz w:val="20"/>
        </w:rPr>
        <w:t>, assim como, a possibilidade de visualização por solicitação de</w:t>
      </w:r>
      <w:r w:rsidRPr="00BB42A4">
        <w:rPr>
          <w:rFonts w:ascii="Calibri" w:hAnsi="Calibri"/>
          <w:b w:val="0"/>
          <w:sz w:val="20"/>
        </w:rPr>
        <w:t xml:space="preserve"> um sistema </w:t>
      </w:r>
      <w:proofErr w:type="gramStart"/>
      <w:r w:rsidRPr="00BB42A4">
        <w:rPr>
          <w:rFonts w:ascii="Calibri" w:hAnsi="Calibri"/>
          <w:b w:val="0"/>
          <w:sz w:val="20"/>
        </w:rPr>
        <w:t>externo</w:t>
      </w:r>
      <w:r w:rsidR="00667CE8">
        <w:rPr>
          <w:rFonts w:ascii="Calibri" w:hAnsi="Calibri"/>
          <w:b w:val="0"/>
          <w:sz w:val="20"/>
        </w:rPr>
        <w:t>(</w:t>
      </w:r>
      <w:proofErr w:type="gramEnd"/>
      <w:r w:rsidR="00667CE8">
        <w:rPr>
          <w:rFonts w:ascii="Calibri" w:hAnsi="Calibri"/>
          <w:b w:val="0"/>
          <w:sz w:val="20"/>
        </w:rPr>
        <w:t>CRM, portal, etc.)</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de forma parametrizável a demonstração em fatura dos dados cadastrais de serviços de terceiros, conforme eventos faturados.</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a demonstração da composição dos valores de Multa e Juros de forma detalhad</w:t>
      </w:r>
      <w:r w:rsidR="00667CE8">
        <w:rPr>
          <w:rFonts w:ascii="Calibri" w:hAnsi="Calibri"/>
          <w:b w:val="0"/>
          <w:sz w:val="20"/>
        </w:rPr>
        <w:t>a, parametrizável pela OI</w:t>
      </w:r>
      <w:r w:rsidRPr="00BB42A4">
        <w:rPr>
          <w:rFonts w:ascii="Calibri" w:hAnsi="Calibri"/>
          <w:b w:val="0"/>
          <w:sz w:val="20"/>
        </w:rPr>
        <w:t xml:space="preserve">, por exemplo, por tipo de </w:t>
      </w:r>
      <w:r w:rsidR="007D0EB8" w:rsidRPr="00BB42A4">
        <w:rPr>
          <w:rFonts w:ascii="Calibri" w:hAnsi="Calibri"/>
          <w:b w:val="0"/>
          <w:sz w:val="20"/>
        </w:rPr>
        <w:t>recebível</w:t>
      </w:r>
      <w:r w:rsidRPr="00BB42A4">
        <w:rPr>
          <w:rFonts w:ascii="Calibri" w:hAnsi="Calibri"/>
          <w:b w:val="0"/>
          <w:sz w:val="20"/>
        </w:rPr>
        <w:t xml:space="preserve">/cliente/conta/assinatura, </w:t>
      </w:r>
      <w:r w:rsidR="004B489E" w:rsidRPr="00BB42A4">
        <w:rPr>
          <w:rFonts w:ascii="Calibri" w:hAnsi="Calibri"/>
          <w:b w:val="0"/>
          <w:sz w:val="20"/>
        </w:rPr>
        <w:t>etc.</w:t>
      </w:r>
      <w:r w:rsidRPr="00BB42A4">
        <w:rPr>
          <w:rFonts w:ascii="Calibri" w:hAnsi="Calibri"/>
          <w:b w:val="0"/>
          <w:sz w:val="20"/>
        </w:rPr>
        <w:t>, separadas por LD</w:t>
      </w:r>
      <w:r w:rsidR="00667CE8">
        <w:rPr>
          <w:rFonts w:ascii="Calibri" w:hAnsi="Calibri"/>
          <w:b w:val="0"/>
          <w:sz w:val="20"/>
        </w:rPr>
        <w:t>/LI</w:t>
      </w:r>
      <w:r w:rsidRPr="00BB42A4">
        <w:rPr>
          <w:rFonts w:ascii="Calibri" w:hAnsi="Calibri"/>
          <w:b w:val="0"/>
          <w:sz w:val="20"/>
        </w:rPr>
        <w:t>, encargos na fatura</w:t>
      </w:r>
      <w:r w:rsidR="00667CE8">
        <w:rPr>
          <w:rFonts w:ascii="Calibri" w:hAnsi="Calibri"/>
          <w:b w:val="0"/>
          <w:sz w:val="20"/>
        </w:rPr>
        <w:t>,</w:t>
      </w:r>
      <w:r w:rsidRPr="00BB42A4">
        <w:rPr>
          <w:rFonts w:ascii="Calibri" w:hAnsi="Calibri"/>
          <w:b w:val="0"/>
          <w:sz w:val="20"/>
        </w:rPr>
        <w:t xml:space="preserve"> ou outros </w:t>
      </w:r>
      <w:r w:rsidR="007D0EB8" w:rsidRPr="00BB42A4">
        <w:rPr>
          <w:rFonts w:ascii="Calibri" w:hAnsi="Calibri"/>
          <w:b w:val="0"/>
          <w:sz w:val="20"/>
        </w:rPr>
        <w:t>critérios</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permitir o faturamento de produtos/serviços</w:t>
      </w:r>
      <w:r w:rsidR="00667CE8">
        <w:rPr>
          <w:rFonts w:ascii="Calibri" w:hAnsi="Calibri"/>
          <w:b w:val="0"/>
          <w:sz w:val="20"/>
        </w:rPr>
        <w:t xml:space="preserve"> que gerem contas credoras, por exemplo,</w:t>
      </w:r>
      <w:r w:rsidRPr="00BB42A4">
        <w:rPr>
          <w:rFonts w:ascii="Calibri" w:hAnsi="Calibri"/>
          <w:b w:val="0"/>
          <w:sz w:val="20"/>
        </w:rPr>
        <w:t xml:space="preserve"> </w:t>
      </w:r>
      <w:r w:rsidR="00667CE8">
        <w:rPr>
          <w:rFonts w:ascii="Calibri" w:hAnsi="Calibri"/>
          <w:b w:val="0"/>
          <w:sz w:val="20"/>
        </w:rPr>
        <w:t>oferta</w:t>
      </w:r>
      <w:r w:rsidRPr="00BB42A4">
        <w:rPr>
          <w:rFonts w:ascii="Calibri" w:hAnsi="Calibri"/>
          <w:b w:val="0"/>
          <w:sz w:val="20"/>
        </w:rPr>
        <w:t xml:space="preserve"> que </w:t>
      </w:r>
      <w:r w:rsidR="00667CE8">
        <w:rPr>
          <w:rFonts w:ascii="Calibri" w:hAnsi="Calibri"/>
          <w:b w:val="0"/>
          <w:sz w:val="20"/>
        </w:rPr>
        <w:t xml:space="preserve">aplica pacotes de 30 </w:t>
      </w:r>
      <w:proofErr w:type="spellStart"/>
      <w:r w:rsidR="00667CE8">
        <w:rPr>
          <w:rFonts w:ascii="Calibri" w:hAnsi="Calibri"/>
          <w:b w:val="0"/>
          <w:sz w:val="20"/>
        </w:rPr>
        <w:t>SMSs</w:t>
      </w:r>
      <w:proofErr w:type="spellEnd"/>
      <w:r w:rsidR="00667CE8">
        <w:rPr>
          <w:rFonts w:ascii="Calibri" w:hAnsi="Calibri"/>
          <w:b w:val="0"/>
          <w:sz w:val="20"/>
        </w:rPr>
        <w:t xml:space="preserve"> em cima d</w:t>
      </w:r>
      <w:r w:rsidRPr="00BB42A4">
        <w:rPr>
          <w:rFonts w:ascii="Calibri" w:hAnsi="Calibri"/>
          <w:b w:val="0"/>
          <w:sz w:val="20"/>
        </w:rPr>
        <w:t>a franquia</w:t>
      </w:r>
      <w:r w:rsidR="00667CE8">
        <w:rPr>
          <w:rFonts w:ascii="Calibri" w:hAnsi="Calibri"/>
          <w:b w:val="0"/>
          <w:sz w:val="20"/>
        </w:rPr>
        <w:t xml:space="preserve"> de 100 </w:t>
      </w:r>
      <w:proofErr w:type="spellStart"/>
      <w:r w:rsidR="00667CE8">
        <w:rPr>
          <w:rFonts w:ascii="Calibri" w:hAnsi="Calibri"/>
          <w:b w:val="0"/>
          <w:sz w:val="20"/>
        </w:rPr>
        <w:t>SMSs</w:t>
      </w:r>
      <w:proofErr w:type="spellEnd"/>
      <w:r w:rsidR="00667CE8">
        <w:rPr>
          <w:rFonts w:ascii="Calibri" w:hAnsi="Calibri"/>
          <w:b w:val="0"/>
          <w:sz w:val="20"/>
        </w:rPr>
        <w:t xml:space="preserve"> do plano. Se o assinante ultrapassar os 100 </w:t>
      </w:r>
      <w:proofErr w:type="spellStart"/>
      <w:r w:rsidR="00667CE8">
        <w:rPr>
          <w:rFonts w:ascii="Calibri" w:hAnsi="Calibri"/>
          <w:b w:val="0"/>
          <w:sz w:val="20"/>
        </w:rPr>
        <w:t>SMSs</w:t>
      </w:r>
      <w:proofErr w:type="spellEnd"/>
      <w:r w:rsidR="00667CE8">
        <w:rPr>
          <w:rFonts w:ascii="Calibri" w:hAnsi="Calibri"/>
          <w:b w:val="0"/>
          <w:sz w:val="20"/>
        </w:rPr>
        <w:t xml:space="preserve">, </w:t>
      </w:r>
      <w:r w:rsidRPr="00BB42A4">
        <w:rPr>
          <w:rFonts w:ascii="Calibri" w:hAnsi="Calibri"/>
          <w:b w:val="0"/>
          <w:sz w:val="20"/>
        </w:rPr>
        <w:t>não deve ser</w:t>
      </w:r>
      <w:proofErr w:type="gramStart"/>
      <w:r w:rsidRPr="00BB42A4">
        <w:rPr>
          <w:rFonts w:ascii="Calibri" w:hAnsi="Calibri"/>
          <w:b w:val="0"/>
          <w:sz w:val="20"/>
        </w:rPr>
        <w:t xml:space="preserve">  </w:t>
      </w:r>
      <w:proofErr w:type="gramEnd"/>
      <w:r w:rsidR="00667CE8">
        <w:rPr>
          <w:rFonts w:ascii="Calibri" w:hAnsi="Calibri"/>
          <w:b w:val="0"/>
          <w:sz w:val="20"/>
        </w:rPr>
        <w:t>aplicado os 30 da oferta.</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ter um processo de análise do faturamento para identificar possíveis erros no processamento e fechamen</w:t>
      </w:r>
      <w:r w:rsidR="00A202E3">
        <w:rPr>
          <w:rFonts w:ascii="Calibri" w:hAnsi="Calibri"/>
          <w:b w:val="0"/>
          <w:sz w:val="20"/>
        </w:rPr>
        <w:t xml:space="preserve">to do ciclo de </w:t>
      </w:r>
      <w:proofErr w:type="gramStart"/>
      <w:r w:rsidR="00A202E3">
        <w:rPr>
          <w:rFonts w:ascii="Calibri" w:hAnsi="Calibri"/>
          <w:b w:val="0"/>
          <w:sz w:val="20"/>
        </w:rPr>
        <w:t>faturamento .</w:t>
      </w:r>
      <w:proofErr w:type="gramEnd"/>
      <w:r w:rsidR="00A202E3">
        <w:rPr>
          <w:rFonts w:ascii="Calibri" w:hAnsi="Calibri"/>
          <w:b w:val="0"/>
          <w:sz w:val="20"/>
        </w:rPr>
        <w:t xml:space="preserve"> Por exemplo, </w:t>
      </w:r>
      <w:r w:rsidRPr="00BB42A4">
        <w:rPr>
          <w:rFonts w:ascii="Calibri" w:hAnsi="Calibri"/>
          <w:b w:val="0"/>
          <w:sz w:val="20"/>
        </w:rPr>
        <w:t xml:space="preserve">por amostra, </w:t>
      </w:r>
      <w:r w:rsidR="007D0EB8" w:rsidRPr="00BB42A4">
        <w:rPr>
          <w:rFonts w:ascii="Calibri" w:hAnsi="Calibri"/>
          <w:b w:val="0"/>
          <w:sz w:val="20"/>
        </w:rPr>
        <w:t>validação</w:t>
      </w:r>
      <w:r w:rsidRPr="00BB42A4">
        <w:rPr>
          <w:rFonts w:ascii="Calibri" w:hAnsi="Calibri"/>
          <w:b w:val="0"/>
          <w:sz w:val="20"/>
        </w:rPr>
        <w:t xml:space="preserve"> de ciclo total processado, Cleans, </w:t>
      </w:r>
      <w:r w:rsidR="007D0EB8" w:rsidRPr="00BB42A4">
        <w:rPr>
          <w:rFonts w:ascii="Calibri" w:hAnsi="Calibri"/>
          <w:b w:val="0"/>
          <w:sz w:val="20"/>
        </w:rPr>
        <w:t>reversão</w:t>
      </w:r>
      <w:r w:rsidRPr="00BB42A4">
        <w:rPr>
          <w:rFonts w:ascii="Calibri" w:hAnsi="Calibri"/>
          <w:b w:val="0"/>
          <w:sz w:val="20"/>
        </w:rPr>
        <w:t xml:space="preserve"> do faturamento realizado para a nova etapa de </w:t>
      </w:r>
      <w:r w:rsidR="007D0EB8" w:rsidRPr="00BB42A4">
        <w:rPr>
          <w:rFonts w:ascii="Calibri" w:hAnsi="Calibri"/>
          <w:b w:val="0"/>
          <w:sz w:val="20"/>
        </w:rPr>
        <w:t>validação</w:t>
      </w:r>
      <w:r w:rsidRPr="00BB42A4">
        <w:rPr>
          <w:rFonts w:ascii="Calibri" w:hAnsi="Calibri"/>
          <w:b w:val="0"/>
          <w:sz w:val="20"/>
        </w:rPr>
        <w:t>, além das correções a serem aplicadas no momento do ciclo e refletidas no fechamento.</w:t>
      </w:r>
    </w:p>
    <w:p w:rsidR="00D47D9A" w:rsidRDefault="008A4479" w:rsidP="00D47D9A">
      <w:pPr>
        <w:pStyle w:val="Ttulo3"/>
        <w:rPr>
          <w:rFonts w:ascii="Calibri" w:hAnsi="Calibri"/>
          <w:b w:val="0"/>
          <w:sz w:val="20"/>
        </w:rPr>
      </w:pPr>
      <w:r w:rsidRPr="00BB42A4">
        <w:rPr>
          <w:rFonts w:ascii="Calibri" w:hAnsi="Calibri"/>
          <w:b w:val="0"/>
          <w:sz w:val="20"/>
        </w:rPr>
        <w:t>A solução deve ser capaz de faturar para uma mesma conta e/ou terminal serviços contratad</w:t>
      </w:r>
      <w:r w:rsidR="00A202E3">
        <w:rPr>
          <w:rFonts w:ascii="Calibri" w:hAnsi="Calibri"/>
          <w:b w:val="0"/>
          <w:sz w:val="20"/>
        </w:rPr>
        <w:t>os por clientes distintos. U</w:t>
      </w:r>
      <w:r w:rsidRPr="00BB42A4">
        <w:rPr>
          <w:rFonts w:ascii="Calibri" w:hAnsi="Calibri"/>
          <w:b w:val="0"/>
          <w:sz w:val="20"/>
        </w:rPr>
        <w:t xml:space="preserve">ma conta deve possibilitar, por exemplo, uma assinatura de minutos contratada por um CNPJ e serviço de dados contratado por um CPF, onde o faturamento dos serviços deve ser feito para cada cliente de forma independente. </w:t>
      </w:r>
    </w:p>
    <w:p w:rsidR="00504EA4" w:rsidRPr="00D47D9A" w:rsidRDefault="008A4479" w:rsidP="00D47D9A">
      <w:pPr>
        <w:pStyle w:val="Ttulo3"/>
        <w:rPr>
          <w:rFonts w:ascii="Calibri" w:hAnsi="Calibri"/>
          <w:b w:val="0"/>
          <w:sz w:val="20"/>
        </w:rPr>
      </w:pPr>
      <w:r w:rsidRPr="00D47D9A">
        <w:rPr>
          <w:rFonts w:ascii="Calibri" w:hAnsi="Calibri"/>
          <w:b w:val="0"/>
          <w:sz w:val="20"/>
        </w:rPr>
        <w:t>A solução deve controlar o faturamento para os casos de eventos onde foram aplicados descontos promocionais, e gerar descrição em conta de forma diferenciada.</w:t>
      </w:r>
    </w:p>
    <w:p w:rsidR="006F1E34" w:rsidRDefault="008A4479" w:rsidP="00504EA4">
      <w:pPr>
        <w:pStyle w:val="Ttulo3"/>
        <w:rPr>
          <w:rFonts w:ascii="Calibri" w:hAnsi="Calibri"/>
          <w:b w:val="0"/>
          <w:sz w:val="20"/>
        </w:rPr>
      </w:pPr>
      <w:r w:rsidRPr="00BB42A4">
        <w:rPr>
          <w:rFonts w:ascii="Calibri" w:hAnsi="Calibri"/>
          <w:b w:val="0"/>
          <w:sz w:val="20"/>
        </w:rPr>
        <w:t>A solução deve controlar o faturamento de parcelamentos (dívida, aparelhos</w:t>
      </w:r>
      <w:r w:rsidR="00A202E3">
        <w:rPr>
          <w:rFonts w:ascii="Calibri" w:hAnsi="Calibri"/>
          <w:b w:val="0"/>
          <w:sz w:val="20"/>
        </w:rPr>
        <w:t xml:space="preserve">, Home Gateways, </w:t>
      </w:r>
      <w:proofErr w:type="spellStart"/>
      <w:r w:rsidR="00A202E3">
        <w:rPr>
          <w:rFonts w:ascii="Calibri" w:hAnsi="Calibri"/>
          <w:b w:val="0"/>
          <w:sz w:val="20"/>
        </w:rPr>
        <w:t>STBs</w:t>
      </w:r>
      <w:proofErr w:type="spellEnd"/>
      <w:r w:rsidR="00A202E3">
        <w:rPr>
          <w:rFonts w:ascii="Calibri" w:hAnsi="Calibri"/>
          <w:b w:val="0"/>
          <w:sz w:val="20"/>
        </w:rPr>
        <w:t>,</w:t>
      </w:r>
      <w:r w:rsidRPr="00BB42A4">
        <w:rPr>
          <w:rFonts w:ascii="Calibri" w:hAnsi="Calibri"/>
          <w:b w:val="0"/>
          <w:sz w:val="20"/>
        </w:rPr>
        <w:t xml:space="preserve"> e outros) de modo a garantir a cobrança de uma única parcela mensal, independente da mudança de ciclo, se </w:t>
      </w:r>
      <w:r w:rsidR="00A202E3">
        <w:rPr>
          <w:rFonts w:ascii="Calibri" w:hAnsi="Calibri"/>
          <w:b w:val="0"/>
          <w:sz w:val="20"/>
        </w:rPr>
        <w:t xml:space="preserve">por ventura, esta vier a </w:t>
      </w:r>
      <w:r w:rsidRPr="00BB42A4">
        <w:rPr>
          <w:rFonts w:ascii="Calibri" w:hAnsi="Calibri"/>
          <w:b w:val="0"/>
          <w:sz w:val="20"/>
        </w:rPr>
        <w:t>ocorrer.</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permitir a configuração de diversos layouts para faturas, boletos e outros documentos disponíveis, inclusive no que diz respeito a quais dados devem ser exibidos, e possibilitar a parametrização em cada um destes layouts por critérios definidos pela </w:t>
      </w:r>
      <w:r w:rsidR="00A202E3">
        <w:rPr>
          <w:rFonts w:ascii="Calibri" w:hAnsi="Calibri"/>
          <w:b w:val="0"/>
          <w:sz w:val="20"/>
        </w:rPr>
        <w:t xml:space="preserve">OI. </w:t>
      </w:r>
      <w:proofErr w:type="gramStart"/>
      <w:r w:rsidR="00A202E3">
        <w:rPr>
          <w:rFonts w:ascii="Calibri" w:hAnsi="Calibri"/>
          <w:b w:val="0"/>
          <w:sz w:val="20"/>
        </w:rPr>
        <w:t xml:space="preserve">Por exemplo, </w:t>
      </w:r>
      <w:r w:rsidRPr="00BB42A4">
        <w:rPr>
          <w:rFonts w:ascii="Calibri" w:hAnsi="Calibri"/>
          <w:b w:val="0"/>
          <w:sz w:val="20"/>
        </w:rPr>
        <w:t xml:space="preserve">tipo de cliente, </w:t>
      </w:r>
      <w:r w:rsidR="00A202E3">
        <w:rPr>
          <w:rFonts w:ascii="Calibri" w:hAnsi="Calibri"/>
          <w:b w:val="0"/>
          <w:sz w:val="20"/>
        </w:rPr>
        <w:t xml:space="preserve">tipo de serviço (STFC, SMP, SCM, etc.), </w:t>
      </w:r>
      <w:r w:rsidRPr="00BB42A4">
        <w:rPr>
          <w:rFonts w:ascii="Calibri" w:hAnsi="Calibri"/>
          <w:b w:val="0"/>
          <w:sz w:val="20"/>
        </w:rPr>
        <w:t xml:space="preserve">região </w:t>
      </w:r>
      <w:r w:rsidRPr="00BB42A4">
        <w:rPr>
          <w:rFonts w:ascii="Calibri" w:hAnsi="Calibri"/>
          <w:b w:val="0"/>
          <w:sz w:val="20"/>
        </w:rPr>
        <w:lastRenderedPageBreak/>
        <w:t xml:space="preserve">geográfica, </w:t>
      </w:r>
      <w:r w:rsidR="004B489E" w:rsidRPr="00BB42A4">
        <w:rPr>
          <w:rFonts w:ascii="Calibri" w:hAnsi="Calibri"/>
          <w:b w:val="0"/>
          <w:sz w:val="20"/>
        </w:rPr>
        <w:t>etc.</w:t>
      </w:r>
      <w:r w:rsidRPr="00BB42A4">
        <w:rPr>
          <w:rFonts w:ascii="Calibri" w:hAnsi="Calibri"/>
          <w:b w:val="0"/>
          <w:sz w:val="20"/>
        </w:rPr>
        <w:t>)</w:t>
      </w:r>
      <w:proofErr w:type="gramEnd"/>
      <w:r w:rsidRPr="00BB42A4">
        <w:rPr>
          <w:rFonts w:ascii="Calibri" w:hAnsi="Calibri"/>
          <w:b w:val="0"/>
          <w:sz w:val="20"/>
        </w:rPr>
        <w:t>.</w:t>
      </w:r>
    </w:p>
    <w:p w:rsidR="00A326D7" w:rsidRDefault="008A4479" w:rsidP="00A326D7">
      <w:pPr>
        <w:pStyle w:val="Ttulo3"/>
        <w:rPr>
          <w:rFonts w:ascii="Calibri" w:hAnsi="Calibri"/>
          <w:b w:val="0"/>
          <w:sz w:val="20"/>
        </w:rPr>
      </w:pPr>
      <w:r w:rsidRPr="00BB42A4">
        <w:rPr>
          <w:rFonts w:ascii="Calibri" w:hAnsi="Calibri"/>
          <w:b w:val="0"/>
          <w:sz w:val="20"/>
        </w:rPr>
        <w:t>A solução deve possibilitar a geração de múltiplas notas fiscais e boletos de pagamento, permitindo param</w:t>
      </w:r>
      <w:r w:rsidR="00A202E3">
        <w:rPr>
          <w:rFonts w:ascii="Calibri" w:hAnsi="Calibri"/>
          <w:b w:val="0"/>
          <w:sz w:val="20"/>
        </w:rPr>
        <w:t>etrização por parte da OI, por exemplo,</w:t>
      </w:r>
      <w:r w:rsidRPr="00BB42A4">
        <w:rPr>
          <w:rFonts w:ascii="Calibri" w:hAnsi="Calibri"/>
          <w:b w:val="0"/>
          <w:sz w:val="20"/>
        </w:rPr>
        <w:t xml:space="preserve"> por produto/serviço, por diferenciação dos recebíveis e das atribuições de pa</w:t>
      </w:r>
      <w:r w:rsidR="00A202E3">
        <w:rPr>
          <w:rFonts w:ascii="Calibri" w:hAnsi="Calibri"/>
          <w:b w:val="0"/>
          <w:sz w:val="20"/>
        </w:rPr>
        <w:t>gamento e ajustes, por LD, etc</w:t>
      </w:r>
      <w:r w:rsidRPr="00BB42A4">
        <w:rPr>
          <w:rFonts w:ascii="Calibri" w:hAnsi="Calibri"/>
          <w:b w:val="0"/>
          <w:sz w:val="20"/>
        </w:rPr>
        <w:t>.</w:t>
      </w:r>
    </w:p>
    <w:p w:rsidR="00504EA4" w:rsidRPr="00A326D7" w:rsidRDefault="008A4479" w:rsidP="00A326D7">
      <w:pPr>
        <w:pStyle w:val="Ttulo3"/>
        <w:rPr>
          <w:rFonts w:ascii="Calibri" w:hAnsi="Calibri"/>
          <w:b w:val="0"/>
          <w:sz w:val="20"/>
        </w:rPr>
      </w:pPr>
      <w:r w:rsidRPr="00A326D7">
        <w:rPr>
          <w:rFonts w:ascii="Calibri" w:hAnsi="Calibri"/>
          <w:b w:val="0"/>
          <w:sz w:val="20"/>
        </w:rPr>
        <w:t xml:space="preserve">A solução deve possibilitar a escolha por parte dos clientes do tipo de fatura (resumida, </w:t>
      </w:r>
      <w:proofErr w:type="spellStart"/>
      <w:proofErr w:type="gramStart"/>
      <w:r w:rsidRPr="00A326D7">
        <w:rPr>
          <w:rFonts w:ascii="Calibri" w:hAnsi="Calibri"/>
          <w:b w:val="0"/>
          <w:sz w:val="20"/>
        </w:rPr>
        <w:t>semi-detalhada</w:t>
      </w:r>
      <w:proofErr w:type="spellEnd"/>
      <w:proofErr w:type="gramEnd"/>
      <w:r w:rsidRPr="00A326D7">
        <w:rPr>
          <w:rFonts w:ascii="Calibri" w:hAnsi="Calibri"/>
          <w:b w:val="0"/>
          <w:sz w:val="20"/>
        </w:rPr>
        <w:t>, detalhada, boleto, etc.) podendo a escolha ser feita por tipo de serviço</w:t>
      </w:r>
      <w:r w:rsidR="008B4B76" w:rsidRPr="00A326D7">
        <w:rPr>
          <w:rFonts w:ascii="Calibri" w:hAnsi="Calibri"/>
          <w:b w:val="0"/>
          <w:sz w:val="20"/>
        </w:rPr>
        <w:t xml:space="preserve">, por </w:t>
      </w:r>
      <w:proofErr w:type="spellStart"/>
      <w:r w:rsidR="008B4B76" w:rsidRPr="00A326D7">
        <w:rPr>
          <w:rFonts w:ascii="Calibri" w:hAnsi="Calibri"/>
          <w:b w:val="0"/>
          <w:sz w:val="20"/>
        </w:rPr>
        <w:t>exem</w:t>
      </w:r>
      <w:proofErr w:type="spellEnd"/>
      <w:r w:rsidR="008B4B76" w:rsidRPr="00A326D7">
        <w:rPr>
          <w:rFonts w:ascii="Calibri" w:hAnsi="Calibri"/>
          <w:b w:val="0"/>
          <w:sz w:val="20"/>
        </w:rPr>
        <w:t xml:space="preserve"> </w:t>
      </w:r>
      <w:proofErr w:type="spellStart"/>
      <w:r w:rsidR="008B4B76" w:rsidRPr="00A326D7">
        <w:rPr>
          <w:rFonts w:ascii="Calibri" w:hAnsi="Calibri"/>
          <w:b w:val="0"/>
          <w:sz w:val="20"/>
        </w:rPr>
        <w:t>plo</w:t>
      </w:r>
      <w:proofErr w:type="spellEnd"/>
      <w:r w:rsidR="008B4B76" w:rsidRPr="00A326D7">
        <w:rPr>
          <w:rFonts w:ascii="Calibri" w:hAnsi="Calibri"/>
          <w:b w:val="0"/>
          <w:sz w:val="20"/>
        </w:rPr>
        <w:t>, d</w:t>
      </w:r>
      <w:r w:rsidRPr="00A326D7">
        <w:rPr>
          <w:rFonts w:ascii="Calibri" w:hAnsi="Calibri"/>
          <w:b w:val="0"/>
          <w:sz w:val="20"/>
        </w:rPr>
        <w:t>etalhada</w:t>
      </w:r>
      <w:r w:rsidR="008B4B76" w:rsidRPr="00A326D7">
        <w:rPr>
          <w:rFonts w:ascii="Calibri" w:hAnsi="Calibri"/>
          <w:b w:val="0"/>
          <w:sz w:val="20"/>
        </w:rPr>
        <w:t xml:space="preserve"> para Voz e resumida para dados</w:t>
      </w:r>
      <w:r w:rsidRPr="00A326D7">
        <w:rPr>
          <w:rFonts w:ascii="Calibri" w:hAnsi="Calibri"/>
          <w:b w:val="0"/>
          <w:sz w:val="20"/>
        </w:rPr>
        <w:t xml:space="preserve">, por tipo de trafego (Excedente ou Franqueado) e ainda possibilitar a diferenciação do tipo de fatura conforme canal de visualização (GUI, internet, impressão, fatura via CD e etc.). </w:t>
      </w:r>
    </w:p>
    <w:p w:rsidR="00504EA4" w:rsidRPr="00BB42A4" w:rsidRDefault="008A4479" w:rsidP="00504EA4">
      <w:pPr>
        <w:pStyle w:val="Ttulo3"/>
        <w:rPr>
          <w:rFonts w:ascii="Calibri" w:hAnsi="Calibri"/>
          <w:b w:val="0"/>
          <w:sz w:val="20"/>
        </w:rPr>
      </w:pPr>
      <w:proofErr w:type="gramStart"/>
      <w:r w:rsidRPr="00BB42A4">
        <w:rPr>
          <w:rFonts w:ascii="Calibri" w:hAnsi="Calibri"/>
          <w:b w:val="0"/>
          <w:sz w:val="20"/>
        </w:rPr>
        <w:t>A solução deve permitir a geração de qualquer t</w:t>
      </w:r>
      <w:r w:rsidR="008B4B76">
        <w:rPr>
          <w:rFonts w:ascii="Calibri" w:hAnsi="Calibri"/>
          <w:b w:val="0"/>
          <w:sz w:val="20"/>
        </w:rPr>
        <w:t xml:space="preserve">ipo de fatura ao assinante, como por exemplo, </w:t>
      </w:r>
      <w:r w:rsidRPr="00BB42A4">
        <w:rPr>
          <w:rFonts w:ascii="Calibri" w:hAnsi="Calibri"/>
          <w:b w:val="0"/>
          <w:sz w:val="20"/>
        </w:rPr>
        <w:t xml:space="preserve">fatura detalhada, </w:t>
      </w:r>
      <w:proofErr w:type="spellStart"/>
      <w:r w:rsidRPr="00BB42A4">
        <w:rPr>
          <w:rFonts w:ascii="Calibri" w:hAnsi="Calibri"/>
          <w:b w:val="0"/>
          <w:sz w:val="20"/>
        </w:rPr>
        <w:t>semi-detalhada</w:t>
      </w:r>
      <w:proofErr w:type="spellEnd"/>
      <w:r w:rsidRPr="00BB42A4">
        <w:rPr>
          <w:rFonts w:ascii="Calibri" w:hAnsi="Calibri"/>
          <w:b w:val="0"/>
          <w:sz w:val="20"/>
        </w:rPr>
        <w:t xml:space="preserve">, resumida, boletos, </w:t>
      </w:r>
      <w:r w:rsidR="004B489E" w:rsidRPr="00BB42A4">
        <w:rPr>
          <w:rFonts w:ascii="Calibri" w:hAnsi="Calibri"/>
          <w:b w:val="0"/>
          <w:sz w:val="20"/>
        </w:rPr>
        <w:t>etc.</w:t>
      </w:r>
      <w:r w:rsidRPr="00BB42A4">
        <w:rPr>
          <w:rFonts w:ascii="Calibri" w:hAnsi="Calibri"/>
          <w:b w:val="0"/>
          <w:sz w:val="20"/>
        </w:rPr>
        <w:t>)</w:t>
      </w:r>
      <w:proofErr w:type="gramEnd"/>
      <w:r w:rsidRPr="00BB42A4">
        <w:rPr>
          <w:rFonts w:ascii="Calibri" w:hAnsi="Calibri"/>
          <w:b w:val="0"/>
          <w:sz w:val="20"/>
        </w:rPr>
        <w:t xml:space="preserve">, mesmo que o mesmo não tenha esse tipo de fatura a ser gerada de forma padrão. </w:t>
      </w:r>
    </w:p>
    <w:p w:rsidR="00510883" w:rsidRDefault="008A4479" w:rsidP="00510883">
      <w:pPr>
        <w:pStyle w:val="Ttulo3"/>
        <w:rPr>
          <w:rFonts w:ascii="Calibri" w:hAnsi="Calibri"/>
          <w:b w:val="0"/>
          <w:sz w:val="20"/>
        </w:rPr>
      </w:pPr>
      <w:r w:rsidRPr="00BB42A4">
        <w:rPr>
          <w:rFonts w:ascii="Calibri" w:hAnsi="Calibri"/>
          <w:b w:val="0"/>
          <w:sz w:val="20"/>
        </w:rPr>
        <w:t xml:space="preserve">A solução deve gerar boletos </w:t>
      </w:r>
      <w:r w:rsidR="008B4B76">
        <w:rPr>
          <w:rFonts w:ascii="Calibri" w:hAnsi="Calibri"/>
          <w:b w:val="0"/>
          <w:sz w:val="20"/>
        </w:rPr>
        <w:t xml:space="preserve">STFC, </w:t>
      </w:r>
      <w:r w:rsidRPr="00BB42A4">
        <w:rPr>
          <w:rFonts w:ascii="Calibri" w:hAnsi="Calibri"/>
          <w:b w:val="0"/>
          <w:sz w:val="20"/>
        </w:rPr>
        <w:t>SMP</w:t>
      </w:r>
      <w:r w:rsidR="008B4B76">
        <w:rPr>
          <w:rFonts w:ascii="Calibri" w:hAnsi="Calibri"/>
          <w:b w:val="0"/>
          <w:sz w:val="20"/>
        </w:rPr>
        <w:t xml:space="preserve"> e SCM</w:t>
      </w:r>
      <w:r w:rsidRPr="00BB42A4">
        <w:rPr>
          <w:rFonts w:ascii="Calibri" w:hAnsi="Calibri"/>
          <w:b w:val="0"/>
          <w:sz w:val="20"/>
        </w:rPr>
        <w:t xml:space="preserve"> (valores da operadora) e</w:t>
      </w:r>
      <w:proofErr w:type="gramStart"/>
      <w:r w:rsidRPr="00BB42A4">
        <w:rPr>
          <w:rFonts w:ascii="Calibri" w:hAnsi="Calibri"/>
          <w:b w:val="0"/>
          <w:sz w:val="20"/>
        </w:rPr>
        <w:t xml:space="preserve"> </w:t>
      </w:r>
      <w:r w:rsidR="008B4B76">
        <w:rPr>
          <w:rFonts w:ascii="Calibri" w:hAnsi="Calibri"/>
          <w:b w:val="0"/>
          <w:sz w:val="20"/>
        </w:rPr>
        <w:t xml:space="preserve"> </w:t>
      </w:r>
      <w:proofErr w:type="gramEnd"/>
      <w:r w:rsidR="008B4B76">
        <w:rPr>
          <w:rFonts w:ascii="Calibri" w:hAnsi="Calibri"/>
          <w:b w:val="0"/>
          <w:sz w:val="20"/>
        </w:rPr>
        <w:t>o</w:t>
      </w:r>
      <w:r w:rsidRPr="00BB42A4">
        <w:rPr>
          <w:rFonts w:ascii="Calibri" w:hAnsi="Calibri"/>
          <w:b w:val="0"/>
          <w:sz w:val="20"/>
        </w:rPr>
        <w:t>utros valores em uma mesma fatura.</w:t>
      </w:r>
    </w:p>
    <w:p w:rsidR="00504EA4" w:rsidRPr="00510883" w:rsidRDefault="008A4479" w:rsidP="00510883">
      <w:pPr>
        <w:pStyle w:val="Ttulo3"/>
        <w:rPr>
          <w:rFonts w:ascii="Calibri" w:hAnsi="Calibri"/>
          <w:b w:val="0"/>
          <w:sz w:val="20"/>
        </w:rPr>
      </w:pPr>
      <w:r w:rsidRPr="00510883">
        <w:rPr>
          <w:rFonts w:ascii="Calibri" w:hAnsi="Calibri"/>
          <w:b w:val="0"/>
          <w:sz w:val="20"/>
        </w:rPr>
        <w:t xml:space="preserve">A solução deve permitir que a operadora </w:t>
      </w:r>
      <w:proofErr w:type="gramStart"/>
      <w:r w:rsidRPr="00510883">
        <w:rPr>
          <w:rFonts w:ascii="Calibri" w:hAnsi="Calibri"/>
          <w:b w:val="0"/>
          <w:sz w:val="20"/>
        </w:rPr>
        <w:t>parametrize</w:t>
      </w:r>
      <w:proofErr w:type="gramEnd"/>
      <w:r w:rsidRPr="00510883">
        <w:rPr>
          <w:rFonts w:ascii="Calibri" w:hAnsi="Calibri"/>
          <w:b w:val="0"/>
          <w:sz w:val="20"/>
        </w:rPr>
        <w:t xml:space="preserve"> a demonstração dos saldos de recarga</w:t>
      </w:r>
      <w:r w:rsidR="008B4B76" w:rsidRPr="00510883">
        <w:rPr>
          <w:rFonts w:ascii="Calibri" w:hAnsi="Calibri"/>
          <w:b w:val="0"/>
          <w:sz w:val="20"/>
        </w:rPr>
        <w:t>(voz, dados e multimídia)</w:t>
      </w:r>
      <w:r w:rsidRPr="00510883">
        <w:rPr>
          <w:rFonts w:ascii="Calibri" w:hAnsi="Calibri"/>
          <w:b w:val="0"/>
          <w:sz w:val="20"/>
        </w:rPr>
        <w:t xml:space="preserve"> na fatura</w:t>
      </w:r>
      <w:r w:rsidR="008B4B76" w:rsidRPr="00510883">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permitir que a operadora </w:t>
      </w:r>
      <w:proofErr w:type="gramStart"/>
      <w:r w:rsidRPr="00BB42A4">
        <w:rPr>
          <w:rFonts w:ascii="Calibri" w:hAnsi="Calibri"/>
          <w:b w:val="0"/>
          <w:sz w:val="20"/>
        </w:rPr>
        <w:t>parametrize</w:t>
      </w:r>
      <w:proofErr w:type="gramEnd"/>
      <w:r w:rsidRPr="00BB42A4">
        <w:rPr>
          <w:rFonts w:ascii="Calibri" w:hAnsi="Calibri"/>
          <w:b w:val="0"/>
          <w:sz w:val="20"/>
        </w:rPr>
        <w:t xml:space="preserve"> agrupamentos de eventos</w:t>
      </w:r>
      <w:r w:rsidR="008B4B76">
        <w:rPr>
          <w:rFonts w:ascii="Calibri" w:hAnsi="Calibri"/>
          <w:b w:val="0"/>
          <w:sz w:val="20"/>
        </w:rPr>
        <w:t xml:space="preserve">, por exemplo, </w:t>
      </w:r>
      <w:r w:rsidR="008B4B76" w:rsidRPr="00BB42A4">
        <w:rPr>
          <w:rFonts w:ascii="Calibri" w:hAnsi="Calibri"/>
          <w:b w:val="0"/>
          <w:sz w:val="20"/>
        </w:rPr>
        <w:t>navegação de dado</w:t>
      </w:r>
      <w:r w:rsidR="008B4B76">
        <w:rPr>
          <w:rFonts w:ascii="Calibri" w:hAnsi="Calibri"/>
          <w:b w:val="0"/>
          <w:sz w:val="20"/>
        </w:rPr>
        <w:t xml:space="preserve">, </w:t>
      </w:r>
      <w:r w:rsidRPr="00BB42A4">
        <w:rPr>
          <w:rFonts w:ascii="Calibri" w:hAnsi="Calibri"/>
          <w:b w:val="0"/>
          <w:sz w:val="20"/>
        </w:rPr>
        <w:t xml:space="preserve">para a </w:t>
      </w:r>
      <w:r w:rsidR="007D0EB8" w:rsidRPr="00BB42A4">
        <w:rPr>
          <w:rFonts w:ascii="Calibri" w:hAnsi="Calibri"/>
          <w:b w:val="0"/>
          <w:sz w:val="20"/>
        </w:rPr>
        <w:t>demonstração</w:t>
      </w:r>
      <w:r w:rsidRPr="00BB42A4">
        <w:rPr>
          <w:rFonts w:ascii="Calibri" w:hAnsi="Calibri"/>
          <w:b w:val="0"/>
          <w:sz w:val="20"/>
        </w:rPr>
        <w:t xml:space="preserve"> em fatura, independentemente do formato da fatur</w:t>
      </w:r>
      <w:r w:rsidR="008B4B76">
        <w:rPr>
          <w:rFonts w:ascii="Calibri" w:hAnsi="Calibri"/>
          <w:b w:val="0"/>
          <w:sz w:val="20"/>
        </w:rPr>
        <w:t xml:space="preserve">a escolhida pelo assinante. </w:t>
      </w:r>
    </w:p>
    <w:p w:rsidR="00732ED0" w:rsidRDefault="008A4479" w:rsidP="00732ED0">
      <w:pPr>
        <w:pStyle w:val="Ttulo3"/>
        <w:rPr>
          <w:rFonts w:ascii="Calibri" w:hAnsi="Calibri"/>
          <w:b w:val="0"/>
          <w:sz w:val="20"/>
        </w:rPr>
      </w:pPr>
      <w:r w:rsidRPr="00BB42A4">
        <w:rPr>
          <w:rFonts w:ascii="Calibri" w:hAnsi="Calibri"/>
          <w:b w:val="0"/>
          <w:sz w:val="20"/>
        </w:rPr>
        <w:t>A solução deve gerar boletos de restabelecimento de crédito para as contas que atingiram o limite de gastos.</w:t>
      </w:r>
    </w:p>
    <w:p w:rsidR="008B4B76" w:rsidRPr="00732ED0" w:rsidRDefault="008A4479" w:rsidP="00732ED0">
      <w:pPr>
        <w:pStyle w:val="Ttulo3"/>
        <w:rPr>
          <w:rFonts w:ascii="Calibri" w:hAnsi="Calibri"/>
          <w:b w:val="0"/>
          <w:sz w:val="20"/>
        </w:rPr>
      </w:pPr>
      <w:r w:rsidRPr="00732ED0">
        <w:rPr>
          <w:rFonts w:ascii="Calibri" w:hAnsi="Calibri"/>
          <w:b w:val="0"/>
          <w:sz w:val="20"/>
        </w:rPr>
        <w:t xml:space="preserve">A solução deve ser capaz de gerar pelo menos os seguintes documentos: </w:t>
      </w:r>
    </w:p>
    <w:p w:rsidR="008B4B76" w:rsidRDefault="008A4479" w:rsidP="003D4481">
      <w:pPr>
        <w:pStyle w:val="Ttulo4"/>
        <w:numPr>
          <w:ilvl w:val="0"/>
          <w:numId w:val="6"/>
        </w:numPr>
      </w:pPr>
      <w:proofErr w:type="gramStart"/>
      <w:r w:rsidRPr="00BB42A4">
        <w:t>conta</w:t>
      </w:r>
      <w:proofErr w:type="gramEnd"/>
      <w:r w:rsidRPr="00BB42A4">
        <w:t xml:space="preserve"> detalhada, </w:t>
      </w:r>
    </w:p>
    <w:p w:rsidR="008B4B76" w:rsidRDefault="008A4479" w:rsidP="003D4481">
      <w:pPr>
        <w:pStyle w:val="Ttulo4"/>
        <w:numPr>
          <w:ilvl w:val="0"/>
          <w:numId w:val="6"/>
        </w:numPr>
      </w:pPr>
      <w:proofErr w:type="gramStart"/>
      <w:r w:rsidRPr="00BB42A4">
        <w:t>resumida</w:t>
      </w:r>
      <w:proofErr w:type="gramEnd"/>
      <w:r w:rsidRPr="00BB42A4">
        <w:t xml:space="preserve">, </w:t>
      </w:r>
    </w:p>
    <w:p w:rsidR="008B4B76" w:rsidRDefault="008A4479" w:rsidP="003D4481">
      <w:pPr>
        <w:pStyle w:val="Ttulo4"/>
        <w:numPr>
          <w:ilvl w:val="0"/>
          <w:numId w:val="6"/>
        </w:numPr>
      </w:pPr>
      <w:proofErr w:type="gramStart"/>
      <w:r w:rsidRPr="00BB42A4">
        <w:t>boleto</w:t>
      </w:r>
      <w:proofErr w:type="gramEnd"/>
      <w:r w:rsidRPr="00BB42A4">
        <w:t xml:space="preserve"> avulso, </w:t>
      </w:r>
    </w:p>
    <w:p w:rsidR="008B4B76" w:rsidRDefault="008A4479" w:rsidP="003D4481">
      <w:pPr>
        <w:pStyle w:val="Ttulo4"/>
        <w:numPr>
          <w:ilvl w:val="0"/>
          <w:numId w:val="6"/>
        </w:numPr>
      </w:pPr>
      <w:proofErr w:type="gramStart"/>
      <w:r w:rsidRPr="00BB42A4">
        <w:t>boleto</w:t>
      </w:r>
      <w:proofErr w:type="gramEnd"/>
      <w:r w:rsidRPr="00BB42A4">
        <w:t xml:space="preserve"> de limite de crédito,</w:t>
      </w:r>
    </w:p>
    <w:p w:rsidR="008B4B76" w:rsidRDefault="008A4479" w:rsidP="003D4481">
      <w:pPr>
        <w:pStyle w:val="Ttulo4"/>
        <w:numPr>
          <w:ilvl w:val="0"/>
          <w:numId w:val="6"/>
        </w:numPr>
      </w:pPr>
      <w:proofErr w:type="gramStart"/>
      <w:r w:rsidRPr="00BB42A4">
        <w:t>carta</w:t>
      </w:r>
      <w:proofErr w:type="gramEnd"/>
      <w:r w:rsidRPr="00BB42A4">
        <w:t xml:space="preserve"> contestação, </w:t>
      </w:r>
    </w:p>
    <w:p w:rsidR="008B4B76" w:rsidRDefault="008A4479" w:rsidP="003D4481">
      <w:pPr>
        <w:pStyle w:val="Ttulo4"/>
        <w:numPr>
          <w:ilvl w:val="0"/>
          <w:numId w:val="6"/>
        </w:numPr>
      </w:pPr>
      <w:r w:rsidRPr="00BB42A4">
        <w:t xml:space="preserve">2ª. Via de conta, </w:t>
      </w:r>
    </w:p>
    <w:p w:rsidR="00040869" w:rsidRDefault="008A4479" w:rsidP="003D4481">
      <w:pPr>
        <w:pStyle w:val="Ttulo4"/>
        <w:numPr>
          <w:ilvl w:val="0"/>
          <w:numId w:val="6"/>
        </w:numPr>
      </w:pPr>
      <w:proofErr w:type="gramStart"/>
      <w:r w:rsidRPr="00BB42A4">
        <w:t>detalhamento</w:t>
      </w:r>
      <w:proofErr w:type="gramEnd"/>
      <w:r w:rsidRPr="00BB42A4">
        <w:t xml:space="preserve"> de uso faturado/não faturado, </w:t>
      </w:r>
    </w:p>
    <w:p w:rsidR="00040869" w:rsidRDefault="008A4479" w:rsidP="003D4481">
      <w:pPr>
        <w:pStyle w:val="Ttulo4"/>
        <w:numPr>
          <w:ilvl w:val="0"/>
          <w:numId w:val="6"/>
        </w:numPr>
      </w:pPr>
      <w:proofErr w:type="gramStart"/>
      <w:r w:rsidRPr="00BB42A4">
        <w:t>fatura</w:t>
      </w:r>
      <w:proofErr w:type="gramEnd"/>
      <w:r w:rsidRPr="00BB42A4">
        <w:t xml:space="preserve"> braile, </w:t>
      </w:r>
    </w:p>
    <w:p w:rsidR="00040869" w:rsidRDefault="008A4479" w:rsidP="003D4481">
      <w:pPr>
        <w:pStyle w:val="Ttulo4"/>
        <w:numPr>
          <w:ilvl w:val="0"/>
          <w:numId w:val="6"/>
        </w:numPr>
      </w:pPr>
      <w:proofErr w:type="gramStart"/>
      <w:r w:rsidRPr="00BB42A4">
        <w:t>extrato</w:t>
      </w:r>
      <w:proofErr w:type="gramEnd"/>
      <w:r w:rsidRPr="00BB42A4">
        <w:t xml:space="preserve"> detalhado em braile, </w:t>
      </w:r>
    </w:p>
    <w:p w:rsidR="00040869" w:rsidRDefault="008A4479" w:rsidP="003D4481">
      <w:pPr>
        <w:pStyle w:val="Ttulo4"/>
        <w:numPr>
          <w:ilvl w:val="0"/>
          <w:numId w:val="6"/>
        </w:numPr>
      </w:pPr>
      <w:proofErr w:type="gramStart"/>
      <w:r w:rsidRPr="00BB42A4">
        <w:t>extrato</w:t>
      </w:r>
      <w:proofErr w:type="gramEnd"/>
      <w:r w:rsidRPr="00BB42A4">
        <w:t xml:space="preserve"> detalhado de operações, </w:t>
      </w:r>
    </w:p>
    <w:p w:rsidR="00040869" w:rsidRDefault="008A4479" w:rsidP="003D4481">
      <w:pPr>
        <w:pStyle w:val="Ttulo4"/>
        <w:numPr>
          <w:ilvl w:val="0"/>
          <w:numId w:val="6"/>
        </w:numPr>
      </w:pPr>
      <w:proofErr w:type="gramStart"/>
      <w:r w:rsidRPr="00BB42A4">
        <w:t>parcelamento</w:t>
      </w:r>
      <w:proofErr w:type="gramEnd"/>
      <w:r w:rsidRPr="00BB42A4">
        <w:t xml:space="preserve"> de conta, </w:t>
      </w:r>
    </w:p>
    <w:p w:rsidR="00040869" w:rsidRDefault="008A4479" w:rsidP="003D4481">
      <w:pPr>
        <w:pStyle w:val="Ttulo4"/>
        <w:numPr>
          <w:ilvl w:val="0"/>
          <w:numId w:val="6"/>
        </w:numPr>
      </w:pPr>
      <w:proofErr w:type="gramStart"/>
      <w:r w:rsidRPr="00BB42A4">
        <w:t>nota</w:t>
      </w:r>
      <w:proofErr w:type="gramEnd"/>
      <w:r w:rsidRPr="00BB42A4">
        <w:t xml:space="preserve"> fiscal avulsa, </w:t>
      </w:r>
    </w:p>
    <w:p w:rsidR="00040869" w:rsidRDefault="008A4479" w:rsidP="003D4481">
      <w:pPr>
        <w:pStyle w:val="Ttulo4"/>
        <w:numPr>
          <w:ilvl w:val="0"/>
          <w:numId w:val="6"/>
        </w:numPr>
      </w:pPr>
      <w:proofErr w:type="gramStart"/>
      <w:r w:rsidRPr="00BB42A4">
        <w:t>fatura</w:t>
      </w:r>
      <w:proofErr w:type="gramEnd"/>
      <w:r w:rsidRPr="00BB42A4">
        <w:t xml:space="preserve"> </w:t>
      </w:r>
      <w:r w:rsidR="007D0EB8" w:rsidRPr="00BB42A4">
        <w:t>eletrônica</w:t>
      </w:r>
      <w:r w:rsidR="00040869">
        <w:t xml:space="preserve">, entre outros. </w:t>
      </w:r>
    </w:p>
    <w:p w:rsidR="00504EA4" w:rsidRPr="00BB42A4" w:rsidRDefault="00040869" w:rsidP="00504EA4">
      <w:pPr>
        <w:pStyle w:val="Ttulo3"/>
        <w:rPr>
          <w:rFonts w:ascii="Calibri" w:hAnsi="Calibri"/>
          <w:b w:val="0"/>
          <w:sz w:val="20"/>
        </w:rPr>
      </w:pPr>
      <w:bookmarkStart w:id="155" w:name="_Ref260245049"/>
      <w:r>
        <w:rPr>
          <w:rFonts w:ascii="Calibri" w:hAnsi="Calibri"/>
          <w:b w:val="0"/>
          <w:sz w:val="20"/>
        </w:rPr>
        <w:t xml:space="preserve">A solução deve gerar </w:t>
      </w:r>
      <w:proofErr w:type="gramStart"/>
      <w:r>
        <w:rPr>
          <w:rFonts w:ascii="Calibri" w:hAnsi="Calibri"/>
          <w:b w:val="0"/>
          <w:sz w:val="20"/>
        </w:rPr>
        <w:t>documentos</w:t>
      </w:r>
      <w:r w:rsidR="008A4479" w:rsidRPr="00BB42A4">
        <w:rPr>
          <w:rFonts w:ascii="Calibri" w:hAnsi="Calibri"/>
          <w:b w:val="0"/>
          <w:sz w:val="20"/>
        </w:rPr>
        <w:t>(</w:t>
      </w:r>
      <w:proofErr w:type="gramEnd"/>
      <w:r w:rsidR="008A4479" w:rsidRPr="00BB42A4">
        <w:rPr>
          <w:rFonts w:ascii="Calibri" w:hAnsi="Calibri"/>
          <w:b w:val="0"/>
          <w:sz w:val="20"/>
        </w:rPr>
        <w:t>faturas, 2ª. Via, contas detalhadas e etc.</w:t>
      </w:r>
      <w:r>
        <w:rPr>
          <w:rFonts w:ascii="Calibri" w:hAnsi="Calibri"/>
          <w:b w:val="0"/>
          <w:sz w:val="20"/>
        </w:rPr>
        <w:t>) para envio em vários formatos(</w:t>
      </w:r>
      <w:r w:rsidRPr="00BB42A4">
        <w:rPr>
          <w:rFonts w:ascii="Calibri" w:hAnsi="Calibri"/>
          <w:b w:val="0"/>
          <w:sz w:val="20"/>
        </w:rPr>
        <w:t>AFP, PDF, JPG incluindo imagem, arquivos texto</w:t>
      </w:r>
      <w:r>
        <w:rPr>
          <w:rFonts w:ascii="Calibri" w:hAnsi="Calibri"/>
          <w:b w:val="0"/>
          <w:sz w:val="20"/>
        </w:rPr>
        <w:t xml:space="preserve"> e </w:t>
      </w:r>
      <w:proofErr w:type="spellStart"/>
      <w:r w:rsidRPr="00BB42A4">
        <w:rPr>
          <w:rFonts w:ascii="Calibri" w:hAnsi="Calibri"/>
          <w:b w:val="0"/>
          <w:sz w:val="20"/>
        </w:rPr>
        <w:t>e</w:t>
      </w:r>
      <w:proofErr w:type="spellEnd"/>
      <w:r w:rsidRPr="00BB42A4">
        <w:rPr>
          <w:rFonts w:ascii="Calibri" w:hAnsi="Calibri"/>
          <w:b w:val="0"/>
          <w:sz w:val="20"/>
        </w:rPr>
        <w:t xml:space="preserve"> arquivo de controle</w:t>
      </w:r>
      <w:r>
        <w:rPr>
          <w:rFonts w:ascii="Calibri" w:hAnsi="Calibri"/>
          <w:b w:val="0"/>
          <w:sz w:val="20"/>
        </w:rPr>
        <w:t xml:space="preserve">) </w:t>
      </w:r>
      <w:r w:rsidR="008A4479" w:rsidRPr="00BB42A4">
        <w:rPr>
          <w:rFonts w:ascii="Calibri" w:hAnsi="Calibri"/>
          <w:b w:val="0"/>
          <w:sz w:val="20"/>
        </w:rPr>
        <w:t>confo</w:t>
      </w:r>
      <w:r>
        <w:rPr>
          <w:rFonts w:ascii="Calibri" w:hAnsi="Calibri"/>
          <w:b w:val="0"/>
          <w:sz w:val="20"/>
        </w:rPr>
        <w:t>rme definição da OI</w:t>
      </w:r>
      <w:r w:rsidR="008A4479" w:rsidRPr="00BB42A4">
        <w:rPr>
          <w:rFonts w:ascii="Calibri" w:hAnsi="Calibri"/>
          <w:b w:val="0"/>
          <w:sz w:val="20"/>
        </w:rPr>
        <w:t xml:space="preserve">. Estes documentos devem estar disponíveis para interface com sistemas externos </w:t>
      </w:r>
      <w:r>
        <w:rPr>
          <w:rFonts w:ascii="Calibri" w:hAnsi="Calibri"/>
          <w:b w:val="0"/>
          <w:sz w:val="20"/>
        </w:rPr>
        <w:t>a serem definidos pela OI</w:t>
      </w:r>
      <w:r w:rsidR="008A4479" w:rsidRPr="00BB42A4">
        <w:rPr>
          <w:rFonts w:ascii="Calibri" w:hAnsi="Calibri"/>
          <w:b w:val="0"/>
          <w:sz w:val="20"/>
        </w:rPr>
        <w:t>.</w:t>
      </w:r>
      <w:bookmarkEnd w:id="155"/>
    </w:p>
    <w:p w:rsidR="00504EA4" w:rsidRPr="00BB42A4" w:rsidRDefault="008A4479" w:rsidP="00504EA4">
      <w:pPr>
        <w:pStyle w:val="Ttulo3"/>
        <w:rPr>
          <w:rFonts w:ascii="Calibri" w:hAnsi="Calibri"/>
          <w:b w:val="0"/>
          <w:sz w:val="20"/>
        </w:rPr>
      </w:pPr>
      <w:r w:rsidRPr="00BB42A4">
        <w:rPr>
          <w:rFonts w:ascii="Calibri" w:hAnsi="Calibri"/>
          <w:b w:val="0"/>
          <w:sz w:val="20"/>
        </w:rPr>
        <w:t xml:space="preserve">A solução deve permitir parametrização definida pela </w:t>
      </w:r>
      <w:r w:rsidR="00040869">
        <w:rPr>
          <w:rFonts w:ascii="Calibri" w:hAnsi="Calibri"/>
          <w:b w:val="0"/>
          <w:sz w:val="20"/>
        </w:rPr>
        <w:t xml:space="preserve">OI para geração de arquivos de </w:t>
      </w:r>
      <w:proofErr w:type="gramStart"/>
      <w:r w:rsidR="00040869">
        <w:rPr>
          <w:rFonts w:ascii="Calibri" w:hAnsi="Calibri"/>
          <w:b w:val="0"/>
          <w:sz w:val="20"/>
        </w:rPr>
        <w:t>faturamento(</w:t>
      </w:r>
      <w:proofErr w:type="gramEnd"/>
      <w:r w:rsidRPr="00BB42A4">
        <w:rPr>
          <w:rFonts w:ascii="Calibri" w:hAnsi="Calibri"/>
          <w:b w:val="0"/>
          <w:sz w:val="20"/>
        </w:rPr>
        <w:t xml:space="preserve">um arquivo para uma UF detalhada, um arquivo resumido para outra UF, um arquivo </w:t>
      </w:r>
      <w:proofErr w:type="spellStart"/>
      <w:r w:rsidRPr="00BB42A4">
        <w:rPr>
          <w:rFonts w:ascii="Calibri" w:hAnsi="Calibri"/>
          <w:b w:val="0"/>
          <w:sz w:val="20"/>
        </w:rPr>
        <w:t>semi-detalhado</w:t>
      </w:r>
      <w:proofErr w:type="spellEnd"/>
      <w:r w:rsidRPr="00BB42A4">
        <w:rPr>
          <w:rFonts w:ascii="Calibri" w:hAnsi="Calibri"/>
          <w:b w:val="0"/>
          <w:sz w:val="20"/>
        </w:rPr>
        <w:t xml:space="preserve"> para outra regional, etc.).</w:t>
      </w:r>
    </w:p>
    <w:p w:rsidR="00504EA4" w:rsidRPr="00BB42A4" w:rsidRDefault="008A4479" w:rsidP="00504EA4">
      <w:pPr>
        <w:pStyle w:val="Ttulo3"/>
        <w:rPr>
          <w:rFonts w:ascii="Calibri" w:hAnsi="Calibri"/>
          <w:b w:val="0"/>
          <w:sz w:val="20"/>
        </w:rPr>
      </w:pPr>
      <w:r w:rsidRPr="00BB42A4">
        <w:rPr>
          <w:rFonts w:ascii="Calibri" w:hAnsi="Calibri"/>
          <w:b w:val="0"/>
          <w:sz w:val="20"/>
        </w:rPr>
        <w:lastRenderedPageBreak/>
        <w:t>A solução deve prover tratamento de nota fiscal eletrônica de forma sistêmica e automática.</w:t>
      </w:r>
    </w:p>
    <w:p w:rsidR="00504EA4" w:rsidRPr="00BB42A4" w:rsidRDefault="008A4479" w:rsidP="00504EA4">
      <w:pPr>
        <w:pStyle w:val="Ttulo3"/>
        <w:rPr>
          <w:rFonts w:ascii="Calibri" w:hAnsi="Calibri"/>
          <w:b w:val="0"/>
          <w:sz w:val="20"/>
        </w:rPr>
      </w:pPr>
      <w:proofErr w:type="gramStart"/>
      <w:r w:rsidRPr="00BB42A4">
        <w:rPr>
          <w:rFonts w:ascii="Calibri" w:hAnsi="Calibri"/>
          <w:b w:val="0"/>
          <w:sz w:val="20"/>
        </w:rPr>
        <w:t>A solução deve prever o envio de documentos gerados no faturamen</w:t>
      </w:r>
      <w:r w:rsidR="00040869">
        <w:rPr>
          <w:rFonts w:ascii="Calibri" w:hAnsi="Calibri"/>
          <w:b w:val="0"/>
          <w:sz w:val="20"/>
        </w:rPr>
        <w:t xml:space="preserve">to via meio de comunicação como, </w:t>
      </w:r>
      <w:r w:rsidRPr="00BB42A4">
        <w:rPr>
          <w:rFonts w:ascii="Calibri" w:hAnsi="Calibri"/>
          <w:b w:val="0"/>
          <w:sz w:val="20"/>
        </w:rPr>
        <w:t>e-mail, notificação de geração por SMS ou MMS, e</w:t>
      </w:r>
      <w:r w:rsidR="00040869">
        <w:rPr>
          <w:rFonts w:ascii="Calibri" w:hAnsi="Calibri"/>
          <w:b w:val="0"/>
          <w:sz w:val="20"/>
        </w:rPr>
        <w:t>tc.)</w:t>
      </w:r>
      <w:proofErr w:type="gramEnd"/>
      <w:r w:rsidR="00040869">
        <w:rPr>
          <w:rFonts w:ascii="Calibri" w:hAnsi="Calibri"/>
          <w:b w:val="0"/>
          <w:sz w:val="20"/>
        </w:rPr>
        <w:t xml:space="preserve"> para os clientes que optarem por este tipo de serviço</w:t>
      </w:r>
      <w:r w:rsidRPr="00BB42A4">
        <w:rPr>
          <w:rFonts w:ascii="Calibri" w:hAnsi="Calibri"/>
          <w:b w:val="0"/>
          <w:sz w:val="20"/>
        </w:rPr>
        <w:t xml:space="preserve">. </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gerar todos os docu</w:t>
      </w:r>
      <w:r w:rsidR="00040869">
        <w:rPr>
          <w:rFonts w:ascii="Calibri" w:hAnsi="Calibri"/>
          <w:b w:val="0"/>
          <w:sz w:val="20"/>
        </w:rPr>
        <w:t>mentos de impressão da OI</w:t>
      </w:r>
      <w:r w:rsidRPr="00BB42A4">
        <w:rPr>
          <w:rFonts w:ascii="Calibri" w:hAnsi="Calibri"/>
          <w:b w:val="0"/>
          <w:sz w:val="20"/>
        </w:rPr>
        <w:t xml:space="preserve">, de forma a </w:t>
      </w:r>
      <w:proofErr w:type="spellStart"/>
      <w:r w:rsidRPr="00BB42A4">
        <w:rPr>
          <w:rFonts w:ascii="Calibri" w:hAnsi="Calibri"/>
          <w:b w:val="0"/>
          <w:sz w:val="20"/>
        </w:rPr>
        <w:t>interfacear</w:t>
      </w:r>
      <w:proofErr w:type="spellEnd"/>
      <w:r w:rsidRPr="00BB42A4">
        <w:rPr>
          <w:rFonts w:ascii="Calibri" w:hAnsi="Calibri"/>
          <w:b w:val="0"/>
          <w:sz w:val="20"/>
        </w:rPr>
        <w:t xml:space="preserve"> com outros sistemas da empresa, como as Print </w:t>
      </w:r>
      <w:r w:rsidR="00040869">
        <w:rPr>
          <w:rFonts w:ascii="Calibri" w:hAnsi="Calibri"/>
          <w:b w:val="0"/>
          <w:sz w:val="20"/>
        </w:rPr>
        <w:t>Centers</w:t>
      </w:r>
      <w:r w:rsidRPr="00BB42A4">
        <w:rPr>
          <w:rFonts w:ascii="Calibri" w:hAnsi="Calibri"/>
          <w:b w:val="0"/>
          <w:sz w:val="20"/>
        </w:rPr>
        <w:t>, etc.</w:t>
      </w:r>
    </w:p>
    <w:p w:rsidR="0009012E" w:rsidRDefault="008A4479" w:rsidP="0009012E">
      <w:pPr>
        <w:pStyle w:val="Ttulo3"/>
        <w:rPr>
          <w:rFonts w:ascii="Calibri" w:hAnsi="Calibri"/>
          <w:b w:val="0"/>
          <w:sz w:val="20"/>
        </w:rPr>
      </w:pPr>
      <w:r w:rsidRPr="00BB42A4">
        <w:rPr>
          <w:rFonts w:ascii="Calibri" w:hAnsi="Calibri"/>
          <w:b w:val="0"/>
          <w:sz w:val="20"/>
        </w:rPr>
        <w:t xml:space="preserve">A </w:t>
      </w:r>
      <w:r w:rsidR="004B489E" w:rsidRPr="00BB42A4">
        <w:rPr>
          <w:rFonts w:ascii="Calibri" w:hAnsi="Calibri"/>
          <w:b w:val="0"/>
          <w:sz w:val="20"/>
        </w:rPr>
        <w:t>solução</w:t>
      </w:r>
      <w:r w:rsidRPr="00BB42A4">
        <w:rPr>
          <w:rFonts w:ascii="Calibri" w:hAnsi="Calibri"/>
          <w:b w:val="0"/>
          <w:sz w:val="20"/>
        </w:rPr>
        <w:t xml:space="preserve"> deve suportar regra para impedir a </w:t>
      </w:r>
      <w:r w:rsidR="007D0EB8" w:rsidRPr="00BB42A4">
        <w:rPr>
          <w:rFonts w:ascii="Calibri" w:hAnsi="Calibri"/>
          <w:b w:val="0"/>
          <w:sz w:val="20"/>
        </w:rPr>
        <w:t>impressão</w:t>
      </w:r>
      <w:r w:rsidRPr="00BB42A4">
        <w:rPr>
          <w:rFonts w:ascii="Calibri" w:hAnsi="Calibri"/>
          <w:b w:val="0"/>
          <w:sz w:val="20"/>
        </w:rPr>
        <w:t xml:space="preserve"> ou </w:t>
      </w:r>
      <w:r w:rsidR="007D0EB8" w:rsidRPr="00BB42A4">
        <w:rPr>
          <w:rFonts w:ascii="Calibri" w:hAnsi="Calibri"/>
          <w:b w:val="0"/>
          <w:sz w:val="20"/>
        </w:rPr>
        <w:t>visualização</w:t>
      </w:r>
      <w:r w:rsidR="00A30B22">
        <w:rPr>
          <w:rFonts w:ascii="Calibri" w:hAnsi="Calibri"/>
          <w:b w:val="0"/>
          <w:sz w:val="20"/>
        </w:rPr>
        <w:t xml:space="preserve"> de determinado documento. A</w:t>
      </w:r>
      <w:r w:rsidRPr="00BB42A4">
        <w:rPr>
          <w:rFonts w:ascii="Calibri" w:hAnsi="Calibri"/>
          <w:b w:val="0"/>
          <w:sz w:val="20"/>
        </w:rPr>
        <w:t xml:space="preserve"> </w:t>
      </w:r>
      <w:r w:rsidR="007D0EB8" w:rsidRPr="00BB42A4">
        <w:rPr>
          <w:rFonts w:ascii="Calibri" w:hAnsi="Calibri"/>
          <w:b w:val="0"/>
          <w:sz w:val="20"/>
        </w:rPr>
        <w:t>configuração</w:t>
      </w:r>
      <w:r w:rsidRPr="00BB42A4">
        <w:rPr>
          <w:rFonts w:ascii="Calibri" w:hAnsi="Calibri"/>
          <w:b w:val="0"/>
          <w:sz w:val="20"/>
        </w:rPr>
        <w:t xml:space="preserve"> </w:t>
      </w:r>
      <w:r w:rsidR="00A30B22">
        <w:rPr>
          <w:rFonts w:ascii="Calibri" w:hAnsi="Calibri"/>
          <w:b w:val="0"/>
          <w:sz w:val="20"/>
        </w:rPr>
        <w:t xml:space="preserve">deverá </w:t>
      </w:r>
      <w:r w:rsidRPr="00BB42A4">
        <w:rPr>
          <w:rFonts w:ascii="Calibri" w:hAnsi="Calibri"/>
          <w:b w:val="0"/>
          <w:sz w:val="20"/>
        </w:rPr>
        <w:t>pode</w:t>
      </w:r>
      <w:r w:rsidR="00A30B22">
        <w:rPr>
          <w:rFonts w:ascii="Calibri" w:hAnsi="Calibri"/>
          <w:b w:val="0"/>
          <w:sz w:val="20"/>
        </w:rPr>
        <w:t>r</w:t>
      </w:r>
      <w:r w:rsidRPr="00BB42A4">
        <w:rPr>
          <w:rFonts w:ascii="Calibri" w:hAnsi="Calibri"/>
          <w:b w:val="0"/>
          <w:sz w:val="20"/>
        </w:rPr>
        <w:t xml:space="preserve"> ser feita por um ou mais </w:t>
      </w:r>
      <w:r w:rsidR="00A30B22">
        <w:rPr>
          <w:rFonts w:ascii="Calibri" w:hAnsi="Calibri"/>
          <w:b w:val="0"/>
          <w:sz w:val="20"/>
        </w:rPr>
        <w:t xml:space="preserve">critérios a serem definidos pela OI. Por exemplo, </w:t>
      </w:r>
      <w:r w:rsidRPr="00BB42A4">
        <w:rPr>
          <w:rFonts w:ascii="Calibri" w:hAnsi="Calibri"/>
          <w:b w:val="0"/>
          <w:sz w:val="20"/>
        </w:rPr>
        <w:t>por UF, status da linha, vencimento, etc.</w:t>
      </w:r>
      <w:r w:rsidR="00A30B22">
        <w:rPr>
          <w:rFonts w:ascii="Calibri" w:hAnsi="Calibri"/>
          <w:b w:val="0"/>
          <w:sz w:val="20"/>
        </w:rPr>
        <w:t xml:space="preserve"> Sendo que o envio por e-mail deverá permitir a geração de senha para abertura e acesso restrito a fatura enviada.</w:t>
      </w:r>
    </w:p>
    <w:p w:rsidR="00884DBF" w:rsidRPr="0009012E" w:rsidRDefault="008A4479" w:rsidP="0009012E">
      <w:pPr>
        <w:pStyle w:val="Ttulo3"/>
        <w:rPr>
          <w:rFonts w:ascii="Calibri" w:hAnsi="Calibri"/>
          <w:b w:val="0"/>
          <w:sz w:val="20"/>
        </w:rPr>
      </w:pPr>
      <w:r w:rsidRPr="0009012E">
        <w:rPr>
          <w:rFonts w:ascii="Calibri" w:hAnsi="Calibri"/>
          <w:b w:val="0"/>
          <w:sz w:val="20"/>
        </w:rPr>
        <w:t>A solução deve gerar a informação de contas separadas com indicadores de retenção, gerando relatório total</w:t>
      </w:r>
      <w:r w:rsidR="00884DBF" w:rsidRPr="0009012E">
        <w:rPr>
          <w:rFonts w:ascii="Calibri" w:hAnsi="Calibri"/>
          <w:b w:val="0"/>
          <w:sz w:val="20"/>
        </w:rPr>
        <w:t>izado por motivos de retenção</w:t>
      </w:r>
      <w:r w:rsidR="00A30B22" w:rsidRPr="0009012E">
        <w:rPr>
          <w:rFonts w:ascii="Calibri" w:hAnsi="Calibri"/>
          <w:b w:val="0"/>
          <w:sz w:val="20"/>
        </w:rPr>
        <w:t>.</w:t>
      </w:r>
    </w:p>
    <w:p w:rsidR="00884DBF" w:rsidRDefault="00884DBF" w:rsidP="00504EA4">
      <w:pPr>
        <w:pStyle w:val="Ttulo3"/>
        <w:rPr>
          <w:rFonts w:ascii="Calibri" w:hAnsi="Calibri"/>
          <w:b w:val="0"/>
          <w:sz w:val="20"/>
        </w:rPr>
      </w:pPr>
      <w:r>
        <w:rPr>
          <w:rFonts w:ascii="Calibri" w:hAnsi="Calibri"/>
          <w:b w:val="0"/>
          <w:sz w:val="20"/>
        </w:rPr>
        <w:t xml:space="preserve">A solução deve </w:t>
      </w:r>
      <w:r w:rsidR="008A4479" w:rsidRPr="00BB42A4">
        <w:rPr>
          <w:rFonts w:ascii="Calibri" w:hAnsi="Calibri"/>
          <w:b w:val="0"/>
          <w:sz w:val="20"/>
        </w:rPr>
        <w:t xml:space="preserve">transmitir somente as contas válidas para impressão. </w:t>
      </w:r>
    </w:p>
    <w:p w:rsidR="00A326D7" w:rsidRDefault="008A4479" w:rsidP="00504EA4">
      <w:pPr>
        <w:pStyle w:val="Ttulo3"/>
        <w:rPr>
          <w:rFonts w:ascii="Calibri" w:hAnsi="Calibri"/>
          <w:b w:val="0"/>
          <w:sz w:val="20"/>
        </w:rPr>
      </w:pPr>
      <w:r w:rsidRPr="00BB42A4">
        <w:rPr>
          <w:rFonts w:ascii="Calibri" w:hAnsi="Calibri"/>
          <w:b w:val="0"/>
          <w:sz w:val="20"/>
        </w:rPr>
        <w:t xml:space="preserve">A </w:t>
      </w:r>
      <w:r w:rsidR="004B489E" w:rsidRPr="00BB42A4">
        <w:rPr>
          <w:rFonts w:ascii="Calibri" w:hAnsi="Calibri"/>
          <w:b w:val="0"/>
          <w:sz w:val="20"/>
        </w:rPr>
        <w:t>solução</w:t>
      </w:r>
      <w:r w:rsidRPr="00BB42A4">
        <w:rPr>
          <w:rFonts w:ascii="Calibri" w:hAnsi="Calibri"/>
          <w:b w:val="0"/>
          <w:sz w:val="20"/>
        </w:rPr>
        <w:t xml:space="preserve"> </w:t>
      </w:r>
      <w:r w:rsidR="004B489E" w:rsidRPr="00BB42A4">
        <w:rPr>
          <w:rFonts w:ascii="Calibri" w:hAnsi="Calibri"/>
          <w:b w:val="0"/>
          <w:sz w:val="20"/>
        </w:rPr>
        <w:t>também</w:t>
      </w:r>
      <w:r w:rsidRPr="00BB42A4">
        <w:rPr>
          <w:rFonts w:ascii="Calibri" w:hAnsi="Calibri"/>
          <w:b w:val="0"/>
          <w:sz w:val="20"/>
        </w:rPr>
        <w:t xml:space="preserve"> deve gerar arquivos de contas aglutina</w:t>
      </w:r>
      <w:r w:rsidR="00884DBF">
        <w:rPr>
          <w:rFonts w:ascii="Calibri" w:hAnsi="Calibri"/>
          <w:b w:val="0"/>
          <w:sz w:val="20"/>
        </w:rPr>
        <w:t>da</w:t>
      </w:r>
      <w:r w:rsidRPr="00BB42A4">
        <w:rPr>
          <w:rFonts w:ascii="Calibri" w:hAnsi="Calibri"/>
          <w:b w:val="0"/>
          <w:sz w:val="20"/>
        </w:rPr>
        <w:t xml:space="preserve">s, de forma </w:t>
      </w:r>
      <w:r w:rsidR="004B489E" w:rsidRPr="00BB42A4">
        <w:rPr>
          <w:rFonts w:ascii="Calibri" w:hAnsi="Calibri"/>
          <w:b w:val="0"/>
          <w:sz w:val="20"/>
        </w:rPr>
        <w:t>parametrizável</w:t>
      </w:r>
      <w:r w:rsidR="00A30B22">
        <w:rPr>
          <w:rFonts w:ascii="Calibri" w:hAnsi="Calibri"/>
          <w:b w:val="0"/>
          <w:sz w:val="20"/>
        </w:rPr>
        <w:t xml:space="preserve"> pela </w:t>
      </w:r>
      <w:proofErr w:type="gramStart"/>
      <w:r w:rsidR="00A30B22">
        <w:rPr>
          <w:rFonts w:ascii="Calibri" w:hAnsi="Calibri"/>
          <w:b w:val="0"/>
          <w:sz w:val="20"/>
        </w:rPr>
        <w:t>OI(</w:t>
      </w:r>
      <w:proofErr w:type="gramEnd"/>
      <w:r w:rsidRPr="00BB42A4">
        <w:rPr>
          <w:rFonts w:ascii="Calibri" w:hAnsi="Calibri"/>
          <w:b w:val="0"/>
          <w:sz w:val="20"/>
        </w:rPr>
        <w:t xml:space="preserve">mesmo CPF, </w:t>
      </w:r>
      <w:r w:rsidR="007D0EB8" w:rsidRPr="00BB42A4">
        <w:rPr>
          <w:rFonts w:ascii="Calibri" w:hAnsi="Calibri"/>
          <w:b w:val="0"/>
          <w:sz w:val="20"/>
        </w:rPr>
        <w:t>endereço</w:t>
      </w:r>
      <w:r w:rsidRPr="00BB42A4">
        <w:rPr>
          <w:rFonts w:ascii="Calibri" w:hAnsi="Calibri"/>
          <w:b w:val="0"/>
          <w:sz w:val="20"/>
        </w:rPr>
        <w:t xml:space="preserve">, </w:t>
      </w:r>
      <w:r w:rsidR="004B489E" w:rsidRPr="00BB42A4">
        <w:rPr>
          <w:rFonts w:ascii="Calibri" w:hAnsi="Calibri"/>
          <w:b w:val="0"/>
          <w:sz w:val="20"/>
        </w:rPr>
        <w:t>etc.</w:t>
      </w:r>
      <w:r w:rsidRPr="00BB42A4">
        <w:rPr>
          <w:rFonts w:ascii="Calibri" w:hAnsi="Calibri"/>
          <w:b w:val="0"/>
          <w:sz w:val="20"/>
        </w:rPr>
        <w:t xml:space="preserve">) de forma que possa </w:t>
      </w:r>
      <w:proofErr w:type="spellStart"/>
      <w:r w:rsidRPr="00BB42A4">
        <w:rPr>
          <w:rFonts w:ascii="Calibri" w:hAnsi="Calibri"/>
          <w:b w:val="0"/>
          <w:sz w:val="20"/>
        </w:rPr>
        <w:t>interfacear</w:t>
      </w:r>
      <w:proofErr w:type="spellEnd"/>
      <w:r w:rsidRPr="00BB42A4">
        <w:rPr>
          <w:rFonts w:ascii="Calibri" w:hAnsi="Calibri"/>
          <w:b w:val="0"/>
          <w:sz w:val="20"/>
        </w:rPr>
        <w:t xml:space="preserve"> com o</w:t>
      </w:r>
      <w:r w:rsidR="00186B37">
        <w:rPr>
          <w:rFonts w:ascii="Calibri" w:hAnsi="Calibri"/>
          <w:b w:val="0"/>
          <w:sz w:val="20"/>
        </w:rPr>
        <w:t>utros sistemas da empresa,</w:t>
      </w:r>
      <w:r w:rsidRPr="00BB42A4">
        <w:rPr>
          <w:rFonts w:ascii="Calibri" w:hAnsi="Calibri"/>
          <w:b w:val="0"/>
          <w:sz w:val="20"/>
        </w:rPr>
        <w:t xml:space="preserve"> Print </w:t>
      </w:r>
      <w:r w:rsidR="00840892">
        <w:rPr>
          <w:rFonts w:ascii="Calibri" w:hAnsi="Calibri"/>
          <w:b w:val="0"/>
          <w:sz w:val="20"/>
        </w:rPr>
        <w:t>Centers</w:t>
      </w:r>
      <w:r w:rsidRPr="00BB42A4">
        <w:rPr>
          <w:rFonts w:ascii="Calibri" w:hAnsi="Calibri"/>
          <w:b w:val="0"/>
          <w:sz w:val="20"/>
        </w:rPr>
        <w:t xml:space="preserve">, etc. </w:t>
      </w:r>
    </w:p>
    <w:p w:rsidR="00732ED0" w:rsidRPr="00732ED0" w:rsidRDefault="004570CA" w:rsidP="00732ED0">
      <w:pPr>
        <w:pStyle w:val="Ttulo4"/>
        <w:rPr>
          <w:b/>
        </w:rPr>
      </w:pPr>
      <w:r w:rsidRPr="004570CA">
        <w:t>A aglutinação de itens não deve levar em consideração a</w:t>
      </w:r>
      <w:r w:rsidR="00186B37">
        <w:t>penas as informações de assinantes</w:t>
      </w:r>
      <w:r w:rsidRPr="004570CA">
        <w:t>. A informação do plano, produtos e serviços também deve</w:t>
      </w:r>
      <w:r w:rsidR="00186B37">
        <w:t>m poder</w:t>
      </w:r>
      <w:r w:rsidRPr="004570CA">
        <w:t xml:space="preserve"> fazer parte dos critérios de parametrização da aglutinação na fatura</w:t>
      </w:r>
      <w:r w:rsidRPr="00BB42A4">
        <w:t xml:space="preserve">. </w:t>
      </w:r>
    </w:p>
    <w:p w:rsidR="0011644E" w:rsidRPr="00732ED0" w:rsidRDefault="008A4479" w:rsidP="00732ED0">
      <w:pPr>
        <w:pStyle w:val="Ttulo3"/>
        <w:rPr>
          <w:rFonts w:asciiTheme="minorHAnsi" w:hAnsiTheme="minorHAnsi" w:cstheme="minorHAnsi"/>
          <w:b w:val="0"/>
          <w:sz w:val="20"/>
        </w:rPr>
      </w:pPr>
      <w:r w:rsidRPr="00732ED0">
        <w:rPr>
          <w:rFonts w:asciiTheme="minorHAnsi" w:hAnsiTheme="minorHAnsi" w:cstheme="minorHAnsi"/>
          <w:b w:val="0"/>
          <w:sz w:val="20"/>
        </w:rPr>
        <w:t>A solução deve gerar interface dos documentos com as quantidade</w:t>
      </w:r>
      <w:r w:rsidR="0011644E" w:rsidRPr="00732ED0">
        <w:rPr>
          <w:rFonts w:asciiTheme="minorHAnsi" w:hAnsiTheme="minorHAnsi" w:cstheme="minorHAnsi"/>
          <w:b w:val="0"/>
          <w:sz w:val="20"/>
        </w:rPr>
        <w:t>s de páginas para impressão como</w:t>
      </w:r>
      <w:proofErr w:type="gramStart"/>
      <w:r w:rsidR="0011644E" w:rsidRPr="00732ED0">
        <w:rPr>
          <w:rFonts w:asciiTheme="minorHAnsi" w:hAnsiTheme="minorHAnsi" w:cstheme="minorHAnsi"/>
          <w:b w:val="0"/>
          <w:sz w:val="20"/>
        </w:rPr>
        <w:t xml:space="preserve"> por exemplo</w:t>
      </w:r>
      <w:proofErr w:type="gramEnd"/>
      <w:r w:rsidR="0011644E" w:rsidRPr="00732ED0">
        <w:rPr>
          <w:rFonts w:asciiTheme="minorHAnsi" w:hAnsiTheme="minorHAnsi" w:cstheme="minorHAnsi"/>
          <w:b w:val="0"/>
          <w:sz w:val="20"/>
        </w:rPr>
        <w:t>:</w:t>
      </w:r>
    </w:p>
    <w:p w:rsidR="0011644E" w:rsidRPr="00732ED0" w:rsidRDefault="008A4479" w:rsidP="003D4481">
      <w:pPr>
        <w:pStyle w:val="Ttulo4"/>
        <w:numPr>
          <w:ilvl w:val="0"/>
          <w:numId w:val="7"/>
        </w:numPr>
        <w:rPr>
          <w:rFonts w:asciiTheme="minorHAnsi" w:hAnsiTheme="minorHAnsi" w:cstheme="minorHAnsi"/>
        </w:rPr>
      </w:pPr>
      <w:proofErr w:type="gramStart"/>
      <w:r w:rsidRPr="00732ED0">
        <w:rPr>
          <w:rFonts w:asciiTheme="minorHAnsi" w:hAnsiTheme="minorHAnsi" w:cstheme="minorHAnsi"/>
        </w:rPr>
        <w:t>um</w:t>
      </w:r>
      <w:proofErr w:type="gramEnd"/>
      <w:r w:rsidRPr="00732ED0">
        <w:rPr>
          <w:rFonts w:asciiTheme="minorHAnsi" w:hAnsiTheme="minorHAnsi" w:cstheme="minorHAnsi"/>
        </w:rPr>
        <w:t xml:space="preserve"> arquivo com uma pagina (Boleto Conta Online); </w:t>
      </w:r>
    </w:p>
    <w:p w:rsidR="0011644E" w:rsidRPr="00732ED0" w:rsidRDefault="008A4479" w:rsidP="003D4481">
      <w:pPr>
        <w:pStyle w:val="Ttulo4"/>
        <w:numPr>
          <w:ilvl w:val="0"/>
          <w:numId w:val="7"/>
        </w:numPr>
        <w:rPr>
          <w:rFonts w:asciiTheme="minorHAnsi" w:hAnsiTheme="minorHAnsi" w:cstheme="minorHAnsi"/>
        </w:rPr>
      </w:pPr>
      <w:proofErr w:type="gramStart"/>
      <w:r w:rsidRPr="00732ED0">
        <w:rPr>
          <w:rFonts w:asciiTheme="minorHAnsi" w:hAnsiTheme="minorHAnsi" w:cstheme="minorHAnsi"/>
        </w:rPr>
        <w:t>um</w:t>
      </w:r>
      <w:proofErr w:type="gramEnd"/>
      <w:r w:rsidRPr="00732ED0">
        <w:rPr>
          <w:rFonts w:asciiTheme="minorHAnsi" w:hAnsiTheme="minorHAnsi" w:cstheme="minorHAnsi"/>
        </w:rPr>
        <w:t xml:space="preserve"> arquivo contendo contas de 2 até 3 paginas (A3); </w:t>
      </w:r>
    </w:p>
    <w:p w:rsidR="0011644E" w:rsidRPr="00732ED0" w:rsidRDefault="008A4479" w:rsidP="003D4481">
      <w:pPr>
        <w:pStyle w:val="Ttulo4"/>
        <w:numPr>
          <w:ilvl w:val="0"/>
          <w:numId w:val="7"/>
        </w:numPr>
        <w:rPr>
          <w:rFonts w:asciiTheme="minorHAnsi" w:hAnsiTheme="minorHAnsi" w:cstheme="minorHAnsi"/>
        </w:rPr>
      </w:pPr>
      <w:proofErr w:type="gramStart"/>
      <w:r w:rsidRPr="00732ED0">
        <w:rPr>
          <w:rFonts w:asciiTheme="minorHAnsi" w:hAnsiTheme="minorHAnsi" w:cstheme="minorHAnsi"/>
        </w:rPr>
        <w:t>um</w:t>
      </w:r>
      <w:proofErr w:type="gramEnd"/>
      <w:r w:rsidRPr="00732ED0">
        <w:rPr>
          <w:rFonts w:asciiTheme="minorHAnsi" w:hAnsiTheme="minorHAnsi" w:cstheme="minorHAnsi"/>
        </w:rPr>
        <w:t xml:space="preserve"> arquivo acima de 4 paginas (inserida); </w:t>
      </w:r>
    </w:p>
    <w:p w:rsidR="0011644E" w:rsidRPr="00732ED0" w:rsidRDefault="008A4479" w:rsidP="003D4481">
      <w:pPr>
        <w:pStyle w:val="Ttulo4"/>
        <w:numPr>
          <w:ilvl w:val="0"/>
          <w:numId w:val="7"/>
        </w:numPr>
        <w:rPr>
          <w:rFonts w:asciiTheme="minorHAnsi" w:hAnsiTheme="minorHAnsi" w:cstheme="minorHAnsi"/>
        </w:rPr>
      </w:pPr>
      <w:proofErr w:type="gramStart"/>
      <w:r w:rsidRPr="00732ED0">
        <w:rPr>
          <w:rFonts w:asciiTheme="minorHAnsi" w:hAnsiTheme="minorHAnsi" w:cstheme="minorHAnsi"/>
        </w:rPr>
        <w:t>gerar</w:t>
      </w:r>
      <w:proofErr w:type="gramEnd"/>
      <w:r w:rsidRPr="00732ED0">
        <w:rPr>
          <w:rFonts w:asciiTheme="minorHAnsi" w:hAnsiTheme="minorHAnsi" w:cstheme="minorHAnsi"/>
        </w:rPr>
        <w:t xml:space="preserve"> um arquivo para contas aglutinadas</w:t>
      </w:r>
      <w:r w:rsidR="0011644E" w:rsidRPr="00732ED0">
        <w:rPr>
          <w:rFonts w:asciiTheme="minorHAnsi" w:hAnsiTheme="minorHAnsi" w:cstheme="minorHAnsi"/>
        </w:rPr>
        <w:t>,</w:t>
      </w:r>
      <w:r w:rsidRPr="00732ED0">
        <w:rPr>
          <w:rFonts w:asciiTheme="minorHAnsi" w:hAnsiTheme="minorHAnsi" w:cstheme="minorHAnsi"/>
        </w:rPr>
        <w:t xml:space="preserve"> onde a conta tenha o mesmo CPF e o mesmo endereço; </w:t>
      </w:r>
    </w:p>
    <w:p w:rsidR="0011644E" w:rsidRPr="00732ED0" w:rsidRDefault="008A4479" w:rsidP="003D4481">
      <w:pPr>
        <w:pStyle w:val="Ttulo4"/>
        <w:numPr>
          <w:ilvl w:val="0"/>
          <w:numId w:val="7"/>
        </w:numPr>
        <w:rPr>
          <w:rFonts w:asciiTheme="minorHAnsi" w:hAnsiTheme="minorHAnsi" w:cstheme="minorHAnsi"/>
        </w:rPr>
      </w:pPr>
      <w:proofErr w:type="gramStart"/>
      <w:r w:rsidRPr="00732ED0">
        <w:rPr>
          <w:rFonts w:asciiTheme="minorHAnsi" w:hAnsiTheme="minorHAnsi" w:cstheme="minorHAnsi"/>
        </w:rPr>
        <w:t>separar</w:t>
      </w:r>
      <w:proofErr w:type="gramEnd"/>
      <w:r w:rsidRPr="00732ED0">
        <w:rPr>
          <w:rFonts w:asciiTheme="minorHAnsi" w:hAnsiTheme="minorHAnsi" w:cstheme="minorHAnsi"/>
        </w:rPr>
        <w:t xml:space="preserve"> por PF e P</w:t>
      </w:r>
      <w:r w:rsidR="0011644E" w:rsidRPr="00732ED0">
        <w:rPr>
          <w:rFonts w:asciiTheme="minorHAnsi" w:hAnsiTheme="minorHAnsi" w:cstheme="minorHAnsi"/>
        </w:rPr>
        <w:t>J;</w:t>
      </w:r>
    </w:p>
    <w:p w:rsidR="00504EA4" w:rsidRPr="00BB42A4" w:rsidRDefault="0011644E" w:rsidP="003D4481">
      <w:pPr>
        <w:pStyle w:val="Ttulo4"/>
        <w:numPr>
          <w:ilvl w:val="0"/>
          <w:numId w:val="7"/>
        </w:numPr>
      </w:pPr>
      <w:proofErr w:type="gramStart"/>
      <w:r w:rsidRPr="00732ED0">
        <w:rPr>
          <w:rFonts w:asciiTheme="minorHAnsi" w:hAnsiTheme="minorHAnsi" w:cstheme="minorHAnsi"/>
        </w:rPr>
        <w:t>u</w:t>
      </w:r>
      <w:r w:rsidR="008A4479" w:rsidRPr="00732ED0">
        <w:rPr>
          <w:rFonts w:asciiTheme="minorHAnsi" w:hAnsiTheme="minorHAnsi" w:cstheme="minorHAnsi"/>
        </w:rPr>
        <w:t>m</w:t>
      </w:r>
      <w:proofErr w:type="gramEnd"/>
      <w:r w:rsidR="008A4479" w:rsidRPr="00732ED0">
        <w:rPr>
          <w:rFonts w:asciiTheme="minorHAnsi" w:hAnsiTheme="minorHAnsi" w:cstheme="minorHAnsi"/>
        </w:rPr>
        <w:t xml:space="preserve"> arquivo por UF, entre outros</w:t>
      </w:r>
      <w:r w:rsidR="008A4479" w:rsidRPr="00BB42A4">
        <w:t xml:space="preserve">. </w:t>
      </w:r>
    </w:p>
    <w:p w:rsidR="00A52425" w:rsidRDefault="008A4479" w:rsidP="00504EA4">
      <w:pPr>
        <w:pStyle w:val="Ttulo3"/>
        <w:rPr>
          <w:rFonts w:ascii="Calibri" w:hAnsi="Calibri"/>
          <w:b w:val="0"/>
          <w:sz w:val="20"/>
        </w:rPr>
      </w:pPr>
      <w:r w:rsidRPr="00BB42A4">
        <w:rPr>
          <w:rFonts w:ascii="Calibri" w:hAnsi="Calibri"/>
          <w:b w:val="0"/>
          <w:sz w:val="20"/>
        </w:rPr>
        <w:t>A solução deve prever a geração de relatório de notas fiscais para o sistema de gestão fiscal, de forma agendada, conf</w:t>
      </w:r>
      <w:r w:rsidR="00213C57">
        <w:rPr>
          <w:rFonts w:ascii="Calibri" w:hAnsi="Calibri"/>
          <w:b w:val="0"/>
          <w:sz w:val="20"/>
        </w:rPr>
        <w:t>orme parametrização da OI a ser estabelecida</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possibilit</w:t>
      </w:r>
      <w:r w:rsidR="00213C57">
        <w:rPr>
          <w:rFonts w:ascii="Calibri" w:hAnsi="Calibri"/>
          <w:b w:val="0"/>
          <w:sz w:val="20"/>
        </w:rPr>
        <w:t>ar a emissão de documentos (</w:t>
      </w:r>
      <w:r w:rsidRPr="00BB42A4">
        <w:rPr>
          <w:rFonts w:ascii="Calibri" w:hAnsi="Calibri"/>
          <w:b w:val="0"/>
          <w:sz w:val="20"/>
        </w:rPr>
        <w:t xml:space="preserve">fatura, </w:t>
      </w:r>
      <w:r w:rsidR="007D0EB8" w:rsidRPr="00BB42A4">
        <w:rPr>
          <w:rFonts w:ascii="Calibri" w:hAnsi="Calibri"/>
          <w:b w:val="0"/>
          <w:sz w:val="20"/>
        </w:rPr>
        <w:t>boleto</w:t>
      </w:r>
      <w:r w:rsidRPr="00BB42A4">
        <w:rPr>
          <w:rFonts w:ascii="Calibri" w:hAnsi="Calibri"/>
          <w:b w:val="0"/>
          <w:sz w:val="20"/>
        </w:rPr>
        <w:t xml:space="preserve"> notas fiscais, etc.) para impressão local. Esta funcionalidade deverá permitir impressão individual (conta, assinante, cliente, etc.) ou em lote (grupo de contas, clientes, </w:t>
      </w:r>
      <w:proofErr w:type="spellStart"/>
      <w:proofErr w:type="gramStart"/>
      <w:r w:rsidRPr="00BB42A4">
        <w:rPr>
          <w:rFonts w:ascii="Calibri" w:hAnsi="Calibri"/>
          <w:b w:val="0"/>
          <w:sz w:val="20"/>
        </w:rPr>
        <w:t>assinaturas,</w:t>
      </w:r>
      <w:proofErr w:type="gramEnd"/>
      <w:r w:rsidRPr="00BB42A4">
        <w:rPr>
          <w:rFonts w:ascii="Calibri" w:hAnsi="Calibri"/>
          <w:b w:val="0"/>
          <w:sz w:val="20"/>
        </w:rPr>
        <w:t>etc</w:t>
      </w:r>
      <w:proofErr w:type="spellEnd"/>
      <w:r w:rsidRPr="00BB42A4">
        <w:rPr>
          <w:rFonts w:ascii="Calibri" w:hAnsi="Calibri"/>
          <w:b w:val="0"/>
          <w:sz w:val="20"/>
        </w:rPr>
        <w:t>.), conf</w:t>
      </w:r>
      <w:r w:rsidR="00F75CAD">
        <w:rPr>
          <w:rFonts w:ascii="Calibri" w:hAnsi="Calibri"/>
          <w:b w:val="0"/>
          <w:sz w:val="20"/>
        </w:rPr>
        <w:t xml:space="preserve">orme parametrização da </w:t>
      </w:r>
      <w:proofErr w:type="spellStart"/>
      <w:r w:rsidR="00F75CAD">
        <w:rPr>
          <w:rFonts w:ascii="Calibri" w:hAnsi="Calibri"/>
          <w:b w:val="0"/>
          <w:sz w:val="20"/>
        </w:rPr>
        <w:t>da</w:t>
      </w:r>
      <w:proofErr w:type="spellEnd"/>
      <w:r w:rsidR="00F75CAD">
        <w:rPr>
          <w:rFonts w:ascii="Calibri" w:hAnsi="Calibri"/>
          <w:b w:val="0"/>
          <w:sz w:val="20"/>
        </w:rPr>
        <w:t xml:space="preserve"> OI</w:t>
      </w:r>
      <w:r w:rsidRPr="00BB42A4">
        <w:rPr>
          <w:rFonts w:ascii="Calibri" w:hAnsi="Calibri"/>
          <w:b w:val="0"/>
          <w:sz w:val="20"/>
        </w:rPr>
        <w:t>.</w:t>
      </w:r>
    </w:p>
    <w:p w:rsidR="00504EA4" w:rsidRPr="00BB42A4" w:rsidRDefault="008A4479" w:rsidP="00504EA4">
      <w:pPr>
        <w:pStyle w:val="Ttulo3"/>
        <w:rPr>
          <w:rFonts w:ascii="Calibri" w:hAnsi="Calibri"/>
          <w:b w:val="0"/>
          <w:sz w:val="20"/>
        </w:rPr>
      </w:pPr>
      <w:r w:rsidRPr="00BB42A4">
        <w:rPr>
          <w:rFonts w:ascii="Calibri" w:hAnsi="Calibri"/>
          <w:b w:val="0"/>
          <w:sz w:val="20"/>
        </w:rPr>
        <w:t>A solução deve considerar o faturamento de uso e mensalidades para o assinante</w:t>
      </w:r>
      <w:r w:rsidR="00F75CAD">
        <w:rPr>
          <w:rFonts w:ascii="Calibri" w:hAnsi="Calibri"/>
          <w:b w:val="0"/>
          <w:sz w:val="20"/>
        </w:rPr>
        <w:t>,</w:t>
      </w:r>
      <w:r w:rsidRPr="00BB42A4">
        <w:rPr>
          <w:rFonts w:ascii="Calibri" w:hAnsi="Calibri"/>
          <w:b w:val="0"/>
          <w:sz w:val="20"/>
        </w:rPr>
        <w:t xml:space="preserve"> de acordo com o período vigente do assinante, considerando suspensões, cancelamentos, entre outr</w:t>
      </w:r>
      <w:r w:rsidR="00F75CAD">
        <w:rPr>
          <w:rFonts w:ascii="Calibri" w:hAnsi="Calibri"/>
          <w:b w:val="0"/>
          <w:sz w:val="20"/>
        </w:rPr>
        <w:t xml:space="preserve">os, conforme regras da OI, como por exemplo, </w:t>
      </w:r>
      <w:r w:rsidRPr="00BB42A4">
        <w:rPr>
          <w:rFonts w:ascii="Calibri" w:hAnsi="Calibri"/>
          <w:b w:val="0"/>
          <w:sz w:val="20"/>
        </w:rPr>
        <w:t>após o cancelamento programado, o assinante pode ter no máximo a</w:t>
      </w:r>
      <w:r w:rsidR="00F75CAD">
        <w:rPr>
          <w:rFonts w:ascii="Calibri" w:hAnsi="Calibri"/>
          <w:b w:val="0"/>
          <w:sz w:val="20"/>
        </w:rPr>
        <w:t>té X</w:t>
      </w:r>
      <w:r w:rsidRPr="00BB42A4">
        <w:rPr>
          <w:rFonts w:ascii="Calibri" w:hAnsi="Calibri"/>
          <w:b w:val="0"/>
          <w:sz w:val="20"/>
        </w:rPr>
        <w:t xml:space="preserve"> dias para receber somente chamadas locais, conside</w:t>
      </w:r>
      <w:r w:rsidR="00F75CAD">
        <w:rPr>
          <w:rFonts w:ascii="Calibri" w:hAnsi="Calibri"/>
          <w:b w:val="0"/>
          <w:sz w:val="20"/>
        </w:rPr>
        <w:t>rados como cortesia da OI ao</w:t>
      </w:r>
      <w:r w:rsidRPr="00BB42A4">
        <w:rPr>
          <w:rFonts w:ascii="Calibri" w:hAnsi="Calibri"/>
          <w:b w:val="0"/>
          <w:sz w:val="20"/>
        </w:rPr>
        <w:t xml:space="preserve"> cliente</w:t>
      </w:r>
      <w:r w:rsidR="00F75CAD">
        <w:rPr>
          <w:rFonts w:ascii="Calibri" w:hAnsi="Calibri"/>
          <w:b w:val="0"/>
          <w:sz w:val="20"/>
        </w:rPr>
        <w:t>.</w:t>
      </w:r>
      <w:r w:rsidRPr="00BB42A4">
        <w:rPr>
          <w:rFonts w:ascii="Calibri" w:hAnsi="Calibri"/>
          <w:b w:val="0"/>
          <w:sz w:val="20"/>
        </w:rPr>
        <w:t xml:space="preserve">  </w:t>
      </w:r>
    </w:p>
    <w:p w:rsidR="00504EA4" w:rsidRDefault="008A4479" w:rsidP="00730A9F">
      <w:pPr>
        <w:pStyle w:val="Ttulo3"/>
        <w:rPr>
          <w:rFonts w:ascii="Calibri" w:hAnsi="Calibri"/>
          <w:b w:val="0"/>
          <w:sz w:val="20"/>
        </w:rPr>
      </w:pPr>
      <w:r w:rsidRPr="00BB42A4">
        <w:rPr>
          <w:rFonts w:ascii="Calibri" w:hAnsi="Calibri"/>
          <w:b w:val="0"/>
          <w:sz w:val="20"/>
        </w:rPr>
        <w:t xml:space="preserve">A solução deve permitir o faturamento de tarifas com negociação, sendo elas </w:t>
      </w:r>
      <w:r w:rsidR="007D0EB8" w:rsidRPr="00BB42A4">
        <w:rPr>
          <w:rFonts w:ascii="Calibri" w:hAnsi="Calibri"/>
          <w:b w:val="0"/>
          <w:sz w:val="20"/>
        </w:rPr>
        <w:t>retroativas</w:t>
      </w:r>
      <w:r w:rsidRPr="00BB42A4">
        <w:rPr>
          <w:rFonts w:ascii="Calibri" w:hAnsi="Calibri"/>
          <w:b w:val="0"/>
          <w:sz w:val="20"/>
        </w:rPr>
        <w:t xml:space="preserve"> ou não. Também permitir o faturamento de acordo com </w:t>
      </w:r>
      <w:r w:rsidR="00F75CAD">
        <w:rPr>
          <w:rFonts w:ascii="Calibri" w:hAnsi="Calibri"/>
          <w:b w:val="0"/>
          <w:sz w:val="20"/>
        </w:rPr>
        <w:t>ofertas</w:t>
      </w:r>
      <w:r w:rsidRPr="00BB42A4">
        <w:rPr>
          <w:rFonts w:ascii="Calibri" w:hAnsi="Calibri"/>
          <w:b w:val="0"/>
          <w:sz w:val="20"/>
        </w:rPr>
        <w:t>, bônus, entre outros benefícios inseridos para o assinante</w:t>
      </w:r>
      <w:r w:rsidR="00F75CAD">
        <w:rPr>
          <w:rFonts w:ascii="Calibri" w:hAnsi="Calibri"/>
          <w:b w:val="0"/>
          <w:sz w:val="20"/>
        </w:rPr>
        <w:t>,</w:t>
      </w:r>
      <w:r w:rsidRPr="00BB42A4">
        <w:rPr>
          <w:rFonts w:ascii="Calibri" w:hAnsi="Calibri"/>
          <w:b w:val="0"/>
          <w:sz w:val="20"/>
        </w:rPr>
        <w:t xml:space="preserve"> até o fechamento do ciclo de faturamento.</w:t>
      </w:r>
    </w:p>
    <w:p w:rsidR="004570CA" w:rsidRPr="004570CA" w:rsidRDefault="004570CA" w:rsidP="004570CA">
      <w:pPr>
        <w:pStyle w:val="Ttulo3"/>
        <w:rPr>
          <w:rFonts w:ascii="Calibri" w:hAnsi="Calibri"/>
          <w:b w:val="0"/>
          <w:sz w:val="20"/>
        </w:rPr>
      </w:pPr>
      <w:r w:rsidRPr="00764221">
        <w:rPr>
          <w:rFonts w:ascii="Calibri" w:hAnsi="Calibri"/>
          <w:b w:val="0"/>
          <w:sz w:val="20"/>
        </w:rPr>
        <w:t>A solução deve prever a aplicação de taxa de habilitação de produto/serviço, de maneira parametrizável (cobrança obrigatória ou não), bem como deve permitir a parametrização do parcelamento da cobrança da taxa.</w:t>
      </w:r>
    </w:p>
    <w:p w:rsidR="00677437" w:rsidRPr="002D11C8" w:rsidRDefault="004570CA" w:rsidP="002D11C8">
      <w:pPr>
        <w:pStyle w:val="Ttulo3"/>
        <w:rPr>
          <w:rFonts w:ascii="Calibri" w:hAnsi="Calibri"/>
          <w:b w:val="0"/>
          <w:sz w:val="20"/>
        </w:rPr>
      </w:pPr>
      <w:r w:rsidRPr="004570CA">
        <w:rPr>
          <w:rFonts w:ascii="Calibri" w:hAnsi="Calibri"/>
          <w:b w:val="0"/>
          <w:sz w:val="20"/>
        </w:rPr>
        <w:lastRenderedPageBreak/>
        <w:t xml:space="preserve">A solução deve </w:t>
      </w:r>
      <w:r>
        <w:rPr>
          <w:rFonts w:ascii="Calibri" w:hAnsi="Calibri"/>
          <w:b w:val="0"/>
          <w:sz w:val="20"/>
        </w:rPr>
        <w:t>p</w:t>
      </w:r>
      <w:r w:rsidRPr="004570CA">
        <w:rPr>
          <w:rFonts w:ascii="Calibri" w:hAnsi="Calibri"/>
          <w:b w:val="0"/>
          <w:sz w:val="20"/>
        </w:rPr>
        <w:t xml:space="preserve">ermitir que clientes em outros estados </w:t>
      </w:r>
      <w:proofErr w:type="gramStart"/>
      <w:r w:rsidRPr="004570CA">
        <w:rPr>
          <w:rFonts w:ascii="Calibri" w:hAnsi="Calibri"/>
          <w:b w:val="0"/>
          <w:sz w:val="20"/>
        </w:rPr>
        <w:t>possam</w:t>
      </w:r>
      <w:proofErr w:type="gramEnd"/>
      <w:r w:rsidRPr="004570CA">
        <w:rPr>
          <w:rFonts w:ascii="Calibri" w:hAnsi="Calibri"/>
          <w:b w:val="0"/>
          <w:sz w:val="20"/>
        </w:rPr>
        <w:t xml:space="preserve"> efetuar o pagamento de suas contas através </w:t>
      </w:r>
      <w:r>
        <w:rPr>
          <w:rFonts w:ascii="Calibri" w:hAnsi="Calibri"/>
          <w:b w:val="0"/>
          <w:sz w:val="20"/>
        </w:rPr>
        <w:t xml:space="preserve">de quaisquer canais físicos de pagamentos (casas lotéricas, bancos, </w:t>
      </w:r>
      <w:proofErr w:type="spellStart"/>
      <w:r>
        <w:rPr>
          <w:rFonts w:ascii="Calibri" w:hAnsi="Calibri"/>
          <w:b w:val="0"/>
          <w:sz w:val="20"/>
        </w:rPr>
        <w:t>etc</w:t>
      </w:r>
      <w:proofErr w:type="spellEnd"/>
      <w:r>
        <w:rPr>
          <w:rFonts w:ascii="Calibri" w:hAnsi="Calibri"/>
          <w:b w:val="0"/>
          <w:sz w:val="20"/>
        </w:rPr>
        <w:t>)</w:t>
      </w:r>
      <w:r w:rsidRPr="004570CA">
        <w:rPr>
          <w:rFonts w:ascii="Calibri" w:hAnsi="Calibri"/>
          <w:b w:val="0"/>
          <w:sz w:val="20"/>
        </w:rPr>
        <w:t>.</w:t>
      </w:r>
    </w:p>
    <w:p w:rsidR="004570CA" w:rsidRPr="004570CA" w:rsidRDefault="004570CA" w:rsidP="004570CA">
      <w:pPr>
        <w:ind w:firstLine="708"/>
      </w:pPr>
    </w:p>
    <w:p w:rsidR="00732ED0" w:rsidRDefault="00732ED0">
      <w:pPr>
        <w:jc w:val="left"/>
        <w:rPr>
          <w:rFonts w:cs="Arial"/>
          <w:b/>
          <w:bCs/>
          <w:iCs/>
          <w:sz w:val="32"/>
          <w:szCs w:val="28"/>
        </w:rPr>
      </w:pPr>
      <w:bookmarkStart w:id="156" w:name="_Toc256692959"/>
      <w:bookmarkStart w:id="157" w:name="_Ref258601897"/>
      <w:bookmarkStart w:id="158" w:name="_Ref259052114"/>
      <w:bookmarkStart w:id="159" w:name="_Toc260390523"/>
      <w:r>
        <w:br w:type="page"/>
      </w:r>
    </w:p>
    <w:p w:rsidR="00D26B78" w:rsidRPr="001C2902" w:rsidRDefault="00D26B78" w:rsidP="00D26B78">
      <w:pPr>
        <w:pStyle w:val="Ttulo2"/>
        <w:rPr>
          <w:rFonts w:ascii="Calibri" w:hAnsi="Calibri"/>
        </w:rPr>
      </w:pPr>
      <w:r>
        <w:rPr>
          <w:rFonts w:ascii="Calibri" w:hAnsi="Calibri"/>
        </w:rPr>
        <w:lastRenderedPageBreak/>
        <w:t xml:space="preserve">Requisitos de </w:t>
      </w:r>
      <w:proofErr w:type="gramStart"/>
      <w:r w:rsidRPr="008A4479">
        <w:rPr>
          <w:rFonts w:ascii="Calibri" w:hAnsi="Calibri"/>
        </w:rPr>
        <w:t>Tarifação</w:t>
      </w:r>
      <w:bookmarkEnd w:id="156"/>
      <w:bookmarkEnd w:id="157"/>
      <w:bookmarkEnd w:id="158"/>
      <w:bookmarkEnd w:id="159"/>
      <w:r>
        <w:rPr>
          <w:rFonts w:ascii="Calibri" w:hAnsi="Calibri"/>
        </w:rPr>
        <w:t>(</w:t>
      </w:r>
      <w:proofErr w:type="gramEnd"/>
      <w:r>
        <w:rPr>
          <w:rFonts w:ascii="Calibri" w:hAnsi="Calibri"/>
        </w:rPr>
        <w:t>Online e off-line)</w:t>
      </w:r>
    </w:p>
    <w:p w:rsidR="00D26B78" w:rsidRDefault="00D26B78" w:rsidP="00D26B78">
      <w:pPr>
        <w:pStyle w:val="Ttulo3"/>
        <w:rPr>
          <w:rFonts w:ascii="Calibri" w:hAnsi="Calibri"/>
          <w:b w:val="0"/>
          <w:sz w:val="20"/>
        </w:rPr>
      </w:pPr>
      <w:r w:rsidRPr="008A4479">
        <w:rPr>
          <w:rFonts w:ascii="Calibri" w:hAnsi="Calibri"/>
          <w:b w:val="0"/>
          <w:sz w:val="20"/>
        </w:rPr>
        <w:t>A solução deve suportar a aplicação de tarifas diferenciadas para pacotes de serviços de f</w:t>
      </w:r>
      <w:r>
        <w:rPr>
          <w:rFonts w:ascii="Calibri" w:hAnsi="Calibri"/>
          <w:b w:val="0"/>
          <w:sz w:val="20"/>
        </w:rPr>
        <w:t>orma configurável pela OI</w:t>
      </w:r>
      <w:r w:rsidRPr="008A4479">
        <w:rPr>
          <w:rFonts w:ascii="Calibri" w:hAnsi="Calibri"/>
          <w:b w:val="0"/>
          <w:sz w:val="20"/>
        </w:rPr>
        <w:t xml:space="preserve">. A solução deve possibilitar a combinação entre todas as variáveis que </w:t>
      </w:r>
      <w:r>
        <w:rPr>
          <w:rFonts w:ascii="Calibri" w:hAnsi="Calibri"/>
          <w:b w:val="0"/>
          <w:sz w:val="20"/>
        </w:rPr>
        <w:t>possam a alterar a modelagem tarifária corrente</w:t>
      </w:r>
      <w:r w:rsidRPr="008A4479">
        <w:rPr>
          <w:rFonts w:ascii="Calibri" w:hAnsi="Calibri"/>
          <w:b w:val="0"/>
          <w:sz w:val="20"/>
        </w:rPr>
        <w:t>.</w:t>
      </w:r>
    </w:p>
    <w:p w:rsidR="004A708E" w:rsidRPr="004570CA" w:rsidRDefault="004A708E" w:rsidP="004A708E">
      <w:pPr>
        <w:pStyle w:val="Ttulo4"/>
      </w:pPr>
      <w:r w:rsidRPr="00677437">
        <w:t xml:space="preserve">A solução deve permitir </w:t>
      </w:r>
      <w:r>
        <w:t xml:space="preserve">ativar comercialmente </w:t>
      </w:r>
      <w:r w:rsidRPr="00677437">
        <w:t xml:space="preserve">os produtos que compõem o </w:t>
      </w:r>
      <w:proofErr w:type="spellStart"/>
      <w:r w:rsidRPr="00677437">
        <w:t>bundle</w:t>
      </w:r>
      <w:proofErr w:type="spellEnd"/>
      <w:r w:rsidRPr="00677437">
        <w:t xml:space="preserve"> convergente, </w:t>
      </w:r>
      <w:r>
        <w:t xml:space="preserve">tarifando </w:t>
      </w:r>
      <w:r w:rsidRPr="00677437">
        <w:t>de maneira pró-rata de acordo com a data da instalação de cada um</w:t>
      </w:r>
      <w:r>
        <w:t xml:space="preserve">, independente da ordem dos produtos/serviços que venham a compor o </w:t>
      </w:r>
      <w:proofErr w:type="spellStart"/>
      <w:r>
        <w:t>bundle</w:t>
      </w:r>
      <w:proofErr w:type="spellEnd"/>
      <w:r>
        <w:t xml:space="preserve"> convergente.</w:t>
      </w:r>
    </w:p>
    <w:p w:rsidR="00D26B78" w:rsidRPr="0076207D" w:rsidRDefault="00D26B78" w:rsidP="00D26B78">
      <w:pPr>
        <w:pStyle w:val="Ttulo3"/>
        <w:rPr>
          <w:rFonts w:ascii="Calibri" w:hAnsi="Calibri"/>
          <w:b w:val="0"/>
          <w:sz w:val="20"/>
        </w:rPr>
      </w:pPr>
      <w:r w:rsidRPr="008A4479">
        <w:rPr>
          <w:rFonts w:ascii="Calibri" w:hAnsi="Calibri"/>
          <w:b w:val="0"/>
          <w:sz w:val="20"/>
        </w:rPr>
        <w:t>A solução dev</w:t>
      </w:r>
      <w:r>
        <w:rPr>
          <w:rFonts w:ascii="Calibri" w:hAnsi="Calibri"/>
          <w:b w:val="0"/>
          <w:sz w:val="20"/>
        </w:rPr>
        <w:t>e</w:t>
      </w:r>
      <w:r w:rsidR="00B86B7B">
        <w:rPr>
          <w:rFonts w:ascii="Calibri" w:hAnsi="Calibri"/>
          <w:b w:val="0"/>
          <w:sz w:val="20"/>
        </w:rPr>
        <w:t xml:space="preserve"> </w:t>
      </w:r>
      <w:r w:rsidR="002F319D">
        <w:rPr>
          <w:rFonts w:ascii="Calibri" w:hAnsi="Calibri"/>
          <w:b w:val="0"/>
          <w:sz w:val="20"/>
        </w:rPr>
        <w:t xml:space="preserve">ser capaz de gerar e </w:t>
      </w:r>
      <w:r w:rsidR="00B86B7B">
        <w:rPr>
          <w:rFonts w:ascii="Calibri" w:hAnsi="Calibri"/>
          <w:b w:val="0"/>
          <w:sz w:val="20"/>
        </w:rPr>
        <w:t>processar registros de chamadas (</w:t>
      </w:r>
      <w:proofErr w:type="spellStart"/>
      <w:r w:rsidR="00B86B7B">
        <w:rPr>
          <w:rFonts w:ascii="Calibri" w:hAnsi="Calibri"/>
          <w:b w:val="0"/>
          <w:sz w:val="20"/>
        </w:rPr>
        <w:t>C</w:t>
      </w:r>
      <w:r w:rsidRPr="008A4479">
        <w:rPr>
          <w:rFonts w:ascii="Calibri" w:hAnsi="Calibri"/>
          <w:b w:val="0"/>
          <w:sz w:val="20"/>
        </w:rPr>
        <w:t>DR</w:t>
      </w:r>
      <w:r>
        <w:rPr>
          <w:rFonts w:ascii="Calibri" w:hAnsi="Calibri"/>
          <w:b w:val="0"/>
          <w:sz w:val="20"/>
        </w:rPr>
        <w:t>s</w:t>
      </w:r>
      <w:proofErr w:type="spellEnd"/>
      <w:r w:rsidR="00B86B7B">
        <w:rPr>
          <w:rFonts w:ascii="Calibri" w:hAnsi="Calibri"/>
          <w:b w:val="0"/>
          <w:sz w:val="20"/>
        </w:rPr>
        <w:t>)</w:t>
      </w:r>
      <w:r>
        <w:rPr>
          <w:rFonts w:ascii="Calibri" w:hAnsi="Calibri"/>
          <w:b w:val="0"/>
          <w:sz w:val="20"/>
        </w:rPr>
        <w:t xml:space="preserve"> e </w:t>
      </w:r>
      <w:r w:rsidR="00B86B7B">
        <w:rPr>
          <w:rFonts w:ascii="Calibri" w:hAnsi="Calibri"/>
          <w:b w:val="0"/>
          <w:sz w:val="20"/>
        </w:rPr>
        <w:t xml:space="preserve">de serviços </w:t>
      </w:r>
      <w:proofErr w:type="gramStart"/>
      <w:r w:rsidR="00B86B7B">
        <w:rPr>
          <w:rFonts w:ascii="Calibri" w:hAnsi="Calibri"/>
          <w:b w:val="0"/>
          <w:sz w:val="20"/>
        </w:rPr>
        <w:t>IP(</w:t>
      </w:r>
      <w:proofErr w:type="spellStart"/>
      <w:proofErr w:type="gramEnd"/>
      <w:r>
        <w:rPr>
          <w:rFonts w:ascii="Calibri" w:hAnsi="Calibri"/>
          <w:b w:val="0"/>
          <w:sz w:val="20"/>
        </w:rPr>
        <w:t>IPDRs</w:t>
      </w:r>
      <w:proofErr w:type="spellEnd"/>
      <w:r w:rsidRPr="008A4479">
        <w:rPr>
          <w:rFonts w:ascii="Calibri" w:hAnsi="Calibri"/>
          <w:b w:val="0"/>
          <w:sz w:val="20"/>
        </w:rPr>
        <w:t>) por lote e possuir controle destes lotes.</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ser capaz de gerenciar alteração da tarifa baseado em intervalos de tempo pré-definidos (modulação horária, feriados, dias especiais, etc.). Estes intervalos</w:t>
      </w:r>
      <w:r>
        <w:rPr>
          <w:rFonts w:ascii="Calibri" w:hAnsi="Calibri"/>
          <w:b w:val="0"/>
          <w:sz w:val="20"/>
        </w:rPr>
        <w:t>,</w:t>
      </w:r>
      <w:r w:rsidRPr="008A4479">
        <w:rPr>
          <w:rFonts w:ascii="Calibri" w:hAnsi="Calibri"/>
          <w:b w:val="0"/>
          <w:sz w:val="20"/>
        </w:rPr>
        <w:t xml:space="preserve"> ou datas</w:t>
      </w:r>
      <w:r>
        <w:rPr>
          <w:rFonts w:ascii="Calibri" w:hAnsi="Calibri"/>
          <w:b w:val="0"/>
          <w:sz w:val="20"/>
        </w:rPr>
        <w:t>,</w:t>
      </w:r>
      <w:r w:rsidRPr="008A4479">
        <w:rPr>
          <w:rFonts w:ascii="Calibri" w:hAnsi="Calibri"/>
          <w:b w:val="0"/>
          <w:sz w:val="20"/>
        </w:rPr>
        <w:t xml:space="preserve"> </w:t>
      </w:r>
      <w:r w:rsidR="00B86B7B">
        <w:rPr>
          <w:rFonts w:ascii="Calibri" w:hAnsi="Calibri"/>
          <w:b w:val="0"/>
          <w:sz w:val="20"/>
        </w:rPr>
        <w:t>podem ser combinados. (</w:t>
      </w:r>
      <w:proofErr w:type="spellStart"/>
      <w:r w:rsidR="00B86B7B">
        <w:rPr>
          <w:rFonts w:ascii="Calibri" w:hAnsi="Calibri"/>
          <w:b w:val="0"/>
          <w:sz w:val="20"/>
        </w:rPr>
        <w:t>Ex</w:t>
      </w:r>
      <w:proofErr w:type="spellEnd"/>
      <w:r w:rsidR="00B86B7B">
        <w:rPr>
          <w:rFonts w:ascii="Calibri" w:hAnsi="Calibri"/>
          <w:b w:val="0"/>
          <w:sz w:val="20"/>
        </w:rPr>
        <w:t>: De 01 de agosto</w:t>
      </w:r>
      <w:r w:rsidRPr="008A4479">
        <w:rPr>
          <w:rFonts w:ascii="Calibri" w:hAnsi="Calibri"/>
          <w:b w:val="0"/>
          <w:sz w:val="20"/>
        </w:rPr>
        <w:t xml:space="preserve"> a 3</w:t>
      </w:r>
      <w:r w:rsidR="00B86B7B">
        <w:rPr>
          <w:rFonts w:ascii="Calibri" w:hAnsi="Calibri"/>
          <w:b w:val="0"/>
          <w:sz w:val="20"/>
        </w:rPr>
        <w:t>1 de outubro</w:t>
      </w:r>
      <w:r w:rsidRPr="008A4479">
        <w:rPr>
          <w:rFonts w:ascii="Calibri" w:hAnsi="Calibri"/>
          <w:b w:val="0"/>
          <w:sz w:val="20"/>
        </w:rPr>
        <w:t>, de segunda-feira à quinta-feira entre 22h e 7h, e de 22h de sexta-feira até às 7h da próxima segunda-feira, será aplicada uma tarifa diferenciada de 50% de desconto no envio de torpedo SMS, etc.).</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suportar a aplicação da tarifa de acordo com um atributo do tipo “identificador </w:t>
      </w:r>
      <w:proofErr w:type="gramStart"/>
      <w:r w:rsidRPr="008A4479">
        <w:rPr>
          <w:rFonts w:ascii="Calibri" w:hAnsi="Calibri"/>
          <w:b w:val="0"/>
          <w:sz w:val="20"/>
        </w:rPr>
        <w:t>eletrônico</w:t>
      </w:r>
      <w:proofErr w:type="gramEnd"/>
      <w:r w:rsidRPr="008A4479">
        <w:rPr>
          <w:rFonts w:ascii="Calibri" w:hAnsi="Calibri"/>
          <w:b w:val="0"/>
          <w:sz w:val="20"/>
        </w:rPr>
        <w:t xml:space="preserve">” definido para cada assinante, como por exemplo, o número do </w:t>
      </w:r>
      <w:r w:rsidR="00B86B7B">
        <w:rPr>
          <w:rFonts w:ascii="Calibri" w:hAnsi="Calibri"/>
          <w:b w:val="0"/>
          <w:sz w:val="20"/>
        </w:rPr>
        <w:t xml:space="preserve">CPF/CNPJ, contrato, </w:t>
      </w:r>
      <w:r w:rsidRPr="008A4479">
        <w:rPr>
          <w:rFonts w:ascii="Calibri" w:hAnsi="Calibri"/>
          <w:b w:val="0"/>
          <w:sz w:val="20"/>
        </w:rPr>
        <w:t xml:space="preserve">telefone, o endereço de </w:t>
      </w:r>
      <w:proofErr w:type="spellStart"/>
      <w:r w:rsidRPr="008A4479">
        <w:rPr>
          <w:rFonts w:ascii="Calibri" w:hAnsi="Calibri"/>
          <w:b w:val="0"/>
          <w:sz w:val="20"/>
        </w:rPr>
        <w:t>email</w:t>
      </w:r>
      <w:proofErr w:type="spellEnd"/>
      <w:r w:rsidRPr="008A4479">
        <w:rPr>
          <w:rFonts w:ascii="Calibri" w:hAnsi="Calibri"/>
          <w:b w:val="0"/>
          <w:sz w:val="20"/>
        </w:rPr>
        <w:t xml:space="preserve">, usuário utilizado na conexão de dados, usuário SIP, </w:t>
      </w:r>
      <w:r w:rsidR="00B86B7B">
        <w:rPr>
          <w:rFonts w:ascii="Calibri" w:hAnsi="Calibri"/>
          <w:b w:val="0"/>
          <w:sz w:val="20"/>
        </w:rPr>
        <w:t xml:space="preserve">endereço IP, </w:t>
      </w:r>
      <w:r w:rsidRPr="008A4479">
        <w:rPr>
          <w:rFonts w:ascii="Calibri" w:hAnsi="Calibri"/>
          <w:b w:val="0"/>
          <w:sz w:val="20"/>
        </w:rPr>
        <w:t>etc.</w:t>
      </w:r>
    </w:p>
    <w:p w:rsidR="00732ED0" w:rsidRDefault="00D26B78" w:rsidP="00732ED0">
      <w:pPr>
        <w:pStyle w:val="Ttulo3"/>
        <w:rPr>
          <w:rFonts w:ascii="Calibri" w:hAnsi="Calibri"/>
          <w:b w:val="0"/>
          <w:sz w:val="20"/>
        </w:rPr>
      </w:pPr>
      <w:r w:rsidRPr="008A4479">
        <w:rPr>
          <w:rFonts w:ascii="Calibri" w:hAnsi="Calibri"/>
          <w:b w:val="0"/>
          <w:sz w:val="20"/>
        </w:rPr>
        <w:t>A solução deve permitir a aplicação de tarifas de acordo com as zonas de roaming</w:t>
      </w:r>
      <w:r w:rsidR="00510883">
        <w:rPr>
          <w:rFonts w:ascii="Calibri" w:hAnsi="Calibri"/>
          <w:b w:val="0"/>
          <w:sz w:val="20"/>
        </w:rPr>
        <w:t xml:space="preserve"> levando também em consideração time-zone</w:t>
      </w:r>
      <w:r w:rsidRPr="008A4479">
        <w:rPr>
          <w:rFonts w:ascii="Calibri" w:hAnsi="Calibri"/>
          <w:b w:val="0"/>
          <w:sz w:val="20"/>
        </w:rPr>
        <w:t xml:space="preserve">. </w:t>
      </w:r>
    </w:p>
    <w:p w:rsidR="00D26B78" w:rsidRPr="00732ED0" w:rsidRDefault="00D26B78" w:rsidP="00732ED0">
      <w:pPr>
        <w:pStyle w:val="Ttulo3"/>
        <w:rPr>
          <w:rFonts w:ascii="Calibri" w:hAnsi="Calibri"/>
          <w:b w:val="0"/>
          <w:sz w:val="20"/>
        </w:rPr>
      </w:pPr>
      <w:r w:rsidRPr="00732ED0">
        <w:rPr>
          <w:rFonts w:ascii="Calibri" w:hAnsi="Calibri"/>
          <w:b w:val="0"/>
          <w:sz w:val="20"/>
        </w:rPr>
        <w:t>A solução deve permitir a configuração e manutenção de cenários de tarifação em roaming internacional (</w:t>
      </w:r>
      <w:proofErr w:type="spellStart"/>
      <w:r w:rsidRPr="00732ED0">
        <w:rPr>
          <w:rFonts w:ascii="Calibri" w:hAnsi="Calibri"/>
          <w:b w:val="0"/>
          <w:sz w:val="20"/>
        </w:rPr>
        <w:t>outbound</w:t>
      </w:r>
      <w:proofErr w:type="spellEnd"/>
      <w:r w:rsidRPr="00732ED0">
        <w:rPr>
          <w:rFonts w:ascii="Calibri" w:hAnsi="Calibri"/>
          <w:b w:val="0"/>
          <w:sz w:val="20"/>
        </w:rPr>
        <w:t>) e cenários de chamadas internacionais em home área que um mesmo serviço tenha tarifas diferenciadas baseada no saldo usado, ou no grupo de países específicos</w:t>
      </w:r>
      <w:r w:rsidR="00510883" w:rsidRPr="00732ED0">
        <w:rPr>
          <w:rFonts w:ascii="Calibri" w:hAnsi="Calibri"/>
          <w:b w:val="0"/>
          <w:sz w:val="20"/>
        </w:rPr>
        <w:t>,</w:t>
      </w:r>
      <w:r w:rsidRPr="00732ED0">
        <w:rPr>
          <w:rFonts w:ascii="Calibri" w:hAnsi="Calibri"/>
          <w:b w:val="0"/>
          <w:sz w:val="20"/>
        </w:rPr>
        <w:t xml:space="preserve"> ou tipos de trafego (</w:t>
      </w:r>
      <w:proofErr w:type="spellStart"/>
      <w:r w:rsidRPr="00732ED0">
        <w:rPr>
          <w:rFonts w:ascii="Calibri" w:hAnsi="Calibri"/>
          <w:b w:val="0"/>
          <w:sz w:val="20"/>
        </w:rPr>
        <w:t>Ex</w:t>
      </w:r>
      <w:proofErr w:type="spellEnd"/>
      <w:r w:rsidRPr="00732ED0">
        <w:rPr>
          <w:rFonts w:ascii="Calibri" w:hAnsi="Calibri"/>
          <w:b w:val="0"/>
          <w:sz w:val="20"/>
        </w:rPr>
        <w:t>: cliente possui saldo pr</w:t>
      </w:r>
      <w:r w:rsidR="00510883" w:rsidRPr="00732ED0">
        <w:rPr>
          <w:rFonts w:ascii="Calibri" w:hAnsi="Calibri"/>
          <w:b w:val="0"/>
          <w:sz w:val="20"/>
        </w:rPr>
        <w:t>incipal onde será cobrado R$0,31</w:t>
      </w:r>
      <w:r w:rsidRPr="00732ED0">
        <w:rPr>
          <w:rFonts w:ascii="Calibri" w:hAnsi="Calibri"/>
          <w:b w:val="0"/>
          <w:sz w:val="20"/>
        </w:rPr>
        <w:t xml:space="preserve"> por minuto de chamada local; se o cliente fizer uma recarga específica de um pacote, o valor desta tarifa pode ser associado a outro saldo com prioridade específica e valor do m</w:t>
      </w:r>
      <w:r w:rsidR="00510883" w:rsidRPr="00732ED0">
        <w:rPr>
          <w:rFonts w:ascii="Calibri" w:hAnsi="Calibri"/>
          <w:b w:val="0"/>
          <w:sz w:val="20"/>
        </w:rPr>
        <w:t>inuto de chamada local de R$0,14</w:t>
      </w:r>
      <w:r w:rsidRPr="00732ED0">
        <w:rPr>
          <w:rFonts w:ascii="Calibri" w:hAnsi="Calibri"/>
          <w:b w:val="0"/>
          <w:sz w:val="20"/>
        </w:rPr>
        <w:t>, etc.).</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suportar a aplicação da tarifa entre os componentes de grupos criados pelo assinante. Exemplo: Tarifação diferenciada entre assinantes pertencente a</w:t>
      </w:r>
      <w:r w:rsidR="00510883">
        <w:rPr>
          <w:rFonts w:ascii="Calibri" w:hAnsi="Calibri"/>
          <w:b w:val="0"/>
          <w:sz w:val="20"/>
        </w:rPr>
        <w:t>o mesmo grupo (</w:t>
      </w:r>
      <w:r w:rsidRPr="008A4479">
        <w:rPr>
          <w:rFonts w:ascii="Calibri" w:hAnsi="Calibri"/>
          <w:b w:val="0"/>
          <w:sz w:val="20"/>
        </w:rPr>
        <w:t xml:space="preserve">Family &amp; </w:t>
      </w:r>
      <w:proofErr w:type="spellStart"/>
      <w:r w:rsidRPr="008A4479">
        <w:rPr>
          <w:rFonts w:ascii="Calibri" w:hAnsi="Calibri"/>
          <w:b w:val="0"/>
          <w:sz w:val="20"/>
        </w:rPr>
        <w:t>Friends</w:t>
      </w:r>
      <w:proofErr w:type="spellEnd"/>
      <w:r w:rsidRPr="008A4479">
        <w:rPr>
          <w:rFonts w:ascii="Calibri" w:hAnsi="Calibri"/>
          <w:b w:val="0"/>
          <w:sz w:val="20"/>
        </w:rPr>
        <w:t xml:space="preserve">, comunidades, grupo automático (mesma conta, mesmo plano, mesmo CNPJ, mesma estrutura hierárquica), etc.). </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suportar a aplicação de tarifa dos serviços </w:t>
      </w:r>
      <w:proofErr w:type="spellStart"/>
      <w:r w:rsidRPr="008A4479">
        <w:rPr>
          <w:rFonts w:ascii="Calibri" w:hAnsi="Calibri"/>
          <w:b w:val="0"/>
          <w:sz w:val="20"/>
        </w:rPr>
        <w:t>intragrupo</w:t>
      </w:r>
      <w:proofErr w:type="spellEnd"/>
      <w:r w:rsidRPr="008A4479">
        <w:rPr>
          <w:rFonts w:ascii="Calibri" w:hAnsi="Calibri"/>
          <w:b w:val="0"/>
          <w:sz w:val="20"/>
        </w:rPr>
        <w:t>/favoritos/grupos. Com possibilidade de tarifação diferenciada para produtos/serviços utilizados por qualquer participante do grupo</w:t>
      </w:r>
      <w:r w:rsidRPr="008A4479">
        <w:rPr>
          <w:rFonts w:ascii="Calibri" w:hAnsi="Calibri"/>
          <w:b w:val="0"/>
          <w:bCs w:val="0"/>
          <w:sz w:val="20"/>
        </w:rPr>
        <w:t>.</w:t>
      </w:r>
      <w:r w:rsidRPr="008A4479">
        <w:rPr>
          <w:rFonts w:ascii="Calibri" w:hAnsi="Calibri"/>
          <w:b w:val="0"/>
          <w:sz w:val="20"/>
        </w:rPr>
        <w:t xml:space="preserve"> A lista de destinos deve ser por produto/serviço. </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permitir a tarifação de cenários de </w:t>
      </w:r>
      <w:proofErr w:type="spellStart"/>
      <w:r w:rsidRPr="008A4479">
        <w:rPr>
          <w:rFonts w:ascii="Calibri" w:hAnsi="Calibri"/>
          <w:b w:val="0"/>
          <w:sz w:val="20"/>
        </w:rPr>
        <w:t>LA’s</w:t>
      </w:r>
      <w:proofErr w:type="spellEnd"/>
      <w:r w:rsidRPr="008A4479">
        <w:rPr>
          <w:rFonts w:ascii="Calibri" w:hAnsi="Calibri"/>
          <w:b w:val="0"/>
          <w:sz w:val="20"/>
        </w:rPr>
        <w:t xml:space="preserve"> e números especiais baseado nas configurações dos c</w:t>
      </w:r>
      <w:r w:rsidR="00E242A2">
        <w:rPr>
          <w:rFonts w:ascii="Calibri" w:hAnsi="Calibri"/>
          <w:b w:val="0"/>
          <w:sz w:val="20"/>
        </w:rPr>
        <w:t>enários efetuados pela OI</w:t>
      </w:r>
      <w:r w:rsidRPr="008A4479">
        <w:rPr>
          <w:rFonts w:ascii="Calibri" w:hAnsi="Calibri"/>
          <w:b w:val="0"/>
          <w:sz w:val="20"/>
        </w:rPr>
        <w:t xml:space="preserve">. </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ser capaz de aplicar tarifa diferenciada para chamadas “ON NET” e “</w:t>
      </w:r>
      <w:proofErr w:type="gramStart"/>
      <w:r w:rsidRPr="008A4479">
        <w:rPr>
          <w:rFonts w:ascii="Calibri" w:hAnsi="Calibri"/>
          <w:b w:val="0"/>
          <w:sz w:val="20"/>
        </w:rPr>
        <w:t>OFF</w:t>
      </w:r>
      <w:proofErr w:type="gramEnd"/>
      <w:r w:rsidRPr="008A4479">
        <w:rPr>
          <w:rFonts w:ascii="Calibri" w:hAnsi="Calibri"/>
          <w:b w:val="0"/>
          <w:sz w:val="20"/>
        </w:rPr>
        <w:t xml:space="preserve"> NET” (sendo possível aplicar tarifa diferenciada para eventos de acordo com operadora de destino e origem de forma parametrizável).</w:t>
      </w:r>
    </w:p>
    <w:p w:rsidR="00732ED0" w:rsidRDefault="00D26B78" w:rsidP="00D26B78">
      <w:pPr>
        <w:pStyle w:val="Ttulo3"/>
        <w:rPr>
          <w:rFonts w:ascii="Calibri" w:hAnsi="Calibri"/>
          <w:b w:val="0"/>
          <w:sz w:val="20"/>
        </w:rPr>
      </w:pPr>
      <w:r w:rsidRPr="008A4479">
        <w:rPr>
          <w:rFonts w:ascii="Calibri" w:hAnsi="Calibri"/>
          <w:b w:val="0"/>
          <w:sz w:val="20"/>
        </w:rPr>
        <w:t>A solução deve suportar a aplicação da tarifa baseada no serviço/horário/tipo de pag</w:t>
      </w:r>
      <w:r>
        <w:rPr>
          <w:rFonts w:ascii="Calibri" w:hAnsi="Calibri"/>
          <w:b w:val="0"/>
          <w:sz w:val="20"/>
        </w:rPr>
        <w:t>amento</w:t>
      </w:r>
      <w:r w:rsidRPr="008A4479">
        <w:rPr>
          <w:rFonts w:ascii="Calibri" w:hAnsi="Calibri"/>
          <w:b w:val="0"/>
          <w:sz w:val="20"/>
        </w:rPr>
        <w:t>/categoria de assinante, etc.</w:t>
      </w:r>
    </w:p>
    <w:p w:rsidR="00732ED0" w:rsidRDefault="00732ED0">
      <w:pPr>
        <w:jc w:val="left"/>
        <w:rPr>
          <w:rFonts w:eastAsia="Arial Unicode MS" w:cs="Arial"/>
          <w:bCs/>
          <w:szCs w:val="20"/>
        </w:rPr>
      </w:pPr>
      <w:r>
        <w:rPr>
          <w:b/>
        </w:rPr>
        <w:br w:type="page"/>
      </w:r>
    </w:p>
    <w:p w:rsidR="00E242A2" w:rsidRDefault="00D26B78" w:rsidP="00D26B78">
      <w:pPr>
        <w:pStyle w:val="Ttulo3"/>
        <w:rPr>
          <w:rFonts w:ascii="Calibri" w:hAnsi="Calibri"/>
          <w:b w:val="0"/>
          <w:sz w:val="20"/>
        </w:rPr>
      </w:pPr>
      <w:r w:rsidRPr="008A4479">
        <w:rPr>
          <w:rFonts w:ascii="Calibri" w:hAnsi="Calibri"/>
          <w:b w:val="0"/>
          <w:sz w:val="20"/>
        </w:rPr>
        <w:lastRenderedPageBreak/>
        <w:t xml:space="preserve">A solução deve ser capaz de definir regras de tarifação especiais diferenciadas para a mesma categoria de serviços. Exemplo: </w:t>
      </w:r>
    </w:p>
    <w:p w:rsidR="00E242A2" w:rsidRDefault="00E242A2" w:rsidP="003D4481">
      <w:pPr>
        <w:pStyle w:val="Ttulo3"/>
        <w:numPr>
          <w:ilvl w:val="0"/>
          <w:numId w:val="10"/>
        </w:numPr>
        <w:rPr>
          <w:rFonts w:ascii="Calibri" w:hAnsi="Calibri"/>
          <w:b w:val="0"/>
          <w:sz w:val="20"/>
        </w:rPr>
      </w:pPr>
      <w:r>
        <w:rPr>
          <w:rFonts w:ascii="Calibri" w:hAnsi="Calibri"/>
          <w:b w:val="0"/>
          <w:sz w:val="20"/>
        </w:rPr>
        <w:t>Cobrança de voz por evento (</w:t>
      </w:r>
      <w:r w:rsidR="00D26B78" w:rsidRPr="008A4479">
        <w:rPr>
          <w:rFonts w:ascii="Calibri" w:hAnsi="Calibri"/>
          <w:b w:val="0"/>
          <w:sz w:val="20"/>
        </w:rPr>
        <w:t>102, etc.), por duração</w:t>
      </w:r>
      <w:r>
        <w:rPr>
          <w:rFonts w:ascii="Calibri" w:hAnsi="Calibri"/>
          <w:b w:val="0"/>
          <w:sz w:val="20"/>
        </w:rPr>
        <w:t>,</w:t>
      </w:r>
      <w:r w:rsidR="00D26B78" w:rsidRPr="008A4479">
        <w:rPr>
          <w:rFonts w:ascii="Calibri" w:hAnsi="Calibri"/>
          <w:b w:val="0"/>
          <w:sz w:val="20"/>
        </w:rPr>
        <w:t xml:space="preserve"> ou outro parâmetro a ser configurado. </w:t>
      </w:r>
    </w:p>
    <w:p w:rsidR="00E242A2" w:rsidRDefault="00E242A2" w:rsidP="003D4481">
      <w:pPr>
        <w:pStyle w:val="Ttulo3"/>
        <w:numPr>
          <w:ilvl w:val="0"/>
          <w:numId w:val="10"/>
        </w:numPr>
        <w:rPr>
          <w:rFonts w:ascii="Calibri" w:hAnsi="Calibri"/>
          <w:b w:val="0"/>
          <w:sz w:val="20"/>
        </w:rPr>
      </w:pPr>
      <w:r>
        <w:rPr>
          <w:rFonts w:ascii="Calibri" w:hAnsi="Calibri"/>
          <w:b w:val="0"/>
          <w:sz w:val="20"/>
        </w:rPr>
        <w:t>C</w:t>
      </w:r>
      <w:r w:rsidR="007D77E6">
        <w:rPr>
          <w:rFonts w:ascii="Calibri" w:hAnsi="Calibri"/>
          <w:b w:val="0"/>
          <w:sz w:val="20"/>
        </w:rPr>
        <w:t>onexão de Dados (GRPS</w:t>
      </w:r>
      <w:r w:rsidR="00D26B78" w:rsidRPr="008A4479">
        <w:rPr>
          <w:rFonts w:ascii="Calibri" w:hAnsi="Calibri"/>
          <w:b w:val="0"/>
          <w:sz w:val="20"/>
        </w:rPr>
        <w:t xml:space="preserve">, </w:t>
      </w:r>
      <w:proofErr w:type="spellStart"/>
      <w:proofErr w:type="gramStart"/>
      <w:r w:rsidR="00D26B78" w:rsidRPr="008A4479">
        <w:rPr>
          <w:rFonts w:ascii="Calibri" w:hAnsi="Calibri"/>
          <w:b w:val="0"/>
          <w:sz w:val="20"/>
        </w:rPr>
        <w:t>Wap</w:t>
      </w:r>
      <w:proofErr w:type="spellEnd"/>
      <w:proofErr w:type="gramEnd"/>
      <w:r w:rsidR="00D26B78" w:rsidRPr="008A4479">
        <w:rPr>
          <w:rFonts w:ascii="Calibri" w:hAnsi="Calibri"/>
          <w:b w:val="0"/>
          <w:sz w:val="20"/>
        </w:rPr>
        <w:t xml:space="preserve">), com cobrança por tamanho trafegado, por evento ou por duração, por exemplo. </w:t>
      </w:r>
    </w:p>
    <w:p w:rsidR="00D26B78" w:rsidRPr="0076207D" w:rsidRDefault="00D26B78" w:rsidP="003D4481">
      <w:pPr>
        <w:pStyle w:val="Ttulo3"/>
        <w:numPr>
          <w:ilvl w:val="0"/>
          <w:numId w:val="10"/>
        </w:numPr>
        <w:rPr>
          <w:rFonts w:ascii="Calibri" w:hAnsi="Calibri"/>
          <w:b w:val="0"/>
          <w:sz w:val="20"/>
        </w:rPr>
      </w:pPr>
      <w:r w:rsidRPr="008A4479">
        <w:rPr>
          <w:rFonts w:ascii="Calibri" w:hAnsi="Calibri"/>
          <w:b w:val="0"/>
          <w:sz w:val="20"/>
        </w:rPr>
        <w:t>SMS, com cobrança por evento, quantidade de caracteres</w:t>
      </w:r>
      <w:r w:rsidR="0002064E">
        <w:rPr>
          <w:rFonts w:ascii="Calibri" w:hAnsi="Calibri"/>
          <w:b w:val="0"/>
          <w:sz w:val="20"/>
        </w:rPr>
        <w:t>,</w:t>
      </w:r>
      <w:r w:rsidRPr="008A4479">
        <w:rPr>
          <w:rFonts w:ascii="Calibri" w:hAnsi="Calibri"/>
          <w:b w:val="0"/>
          <w:sz w:val="20"/>
        </w:rPr>
        <w:t xml:space="preserve"> ou outro parâmetro a ser configurado pela operadora.</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prever a tarifação de segundo em segundo com a cobrança a partir do primeiro segundo ou mais, de um evento (chamada, conexão de dados, etc.). Esta tarifação deve s</w:t>
      </w:r>
      <w:r w:rsidR="002058AC">
        <w:rPr>
          <w:rFonts w:ascii="Calibri" w:hAnsi="Calibri"/>
          <w:b w:val="0"/>
          <w:sz w:val="20"/>
        </w:rPr>
        <w:t>er parametrizável pela OI</w:t>
      </w:r>
      <w:r w:rsidRPr="008A4479">
        <w:rPr>
          <w:rFonts w:ascii="Calibri" w:hAnsi="Calibri"/>
          <w:b w:val="0"/>
          <w:sz w:val="20"/>
        </w:rPr>
        <w:t xml:space="preserve"> (</w:t>
      </w:r>
      <w:proofErr w:type="spellStart"/>
      <w:r w:rsidRPr="008A4479">
        <w:rPr>
          <w:rFonts w:ascii="Calibri" w:hAnsi="Calibri"/>
          <w:b w:val="0"/>
          <w:sz w:val="20"/>
        </w:rPr>
        <w:t>ex</w:t>
      </w:r>
      <w:proofErr w:type="spellEnd"/>
      <w:r w:rsidRPr="008A4479">
        <w:rPr>
          <w:rFonts w:ascii="Calibri" w:hAnsi="Calibri"/>
          <w:b w:val="0"/>
          <w:sz w:val="20"/>
        </w:rPr>
        <w:t xml:space="preserve">: cobrança somente a partir </w:t>
      </w:r>
      <w:r>
        <w:rPr>
          <w:rFonts w:ascii="Calibri" w:hAnsi="Calibri"/>
          <w:b w:val="0"/>
          <w:sz w:val="20"/>
        </w:rPr>
        <w:t>do terceiro segundo</w:t>
      </w:r>
      <w:r w:rsidRPr="008A4479">
        <w:rPr>
          <w:rFonts w:ascii="Calibri" w:hAnsi="Calibri"/>
          <w:b w:val="0"/>
          <w:sz w:val="20"/>
        </w:rPr>
        <w:t>). O PR</w:t>
      </w:r>
      <w:r>
        <w:rPr>
          <w:rFonts w:ascii="Calibri" w:hAnsi="Calibri"/>
          <w:b w:val="0"/>
          <w:sz w:val="20"/>
        </w:rPr>
        <w:t>OPONENTE deve informar qual o má</w:t>
      </w:r>
      <w:r w:rsidRPr="008A4479">
        <w:rPr>
          <w:rFonts w:ascii="Calibri" w:hAnsi="Calibri"/>
          <w:b w:val="0"/>
          <w:sz w:val="20"/>
        </w:rPr>
        <w:t>ximo de fracionamento para a unidade de tempo (</w:t>
      </w:r>
      <w:proofErr w:type="spellStart"/>
      <w:r w:rsidRPr="008A4479">
        <w:rPr>
          <w:rFonts w:ascii="Calibri" w:hAnsi="Calibri"/>
          <w:b w:val="0"/>
          <w:sz w:val="20"/>
        </w:rPr>
        <w:t>Ex</w:t>
      </w:r>
      <w:proofErr w:type="spellEnd"/>
      <w:r w:rsidRPr="008A4479">
        <w:rPr>
          <w:rFonts w:ascii="Calibri" w:hAnsi="Calibri"/>
          <w:b w:val="0"/>
          <w:sz w:val="20"/>
        </w:rPr>
        <w:t>: milésimos de segu</w:t>
      </w:r>
      <w:r w:rsidR="008A1812">
        <w:rPr>
          <w:rFonts w:ascii="Calibri" w:hAnsi="Calibri"/>
          <w:b w:val="0"/>
          <w:sz w:val="20"/>
        </w:rPr>
        <w:t>ndo, etc.), para que a OI</w:t>
      </w:r>
      <w:r w:rsidRPr="008A4479">
        <w:rPr>
          <w:rFonts w:ascii="Calibri" w:hAnsi="Calibri"/>
          <w:b w:val="0"/>
          <w:sz w:val="20"/>
        </w:rPr>
        <w:t xml:space="preserve"> tenha condições de definir as regras de arredondamento ou truncamento de durações. </w:t>
      </w:r>
    </w:p>
    <w:p w:rsidR="00D26B78" w:rsidRDefault="00D26B78" w:rsidP="00D26B78">
      <w:pPr>
        <w:pStyle w:val="Ttulo3"/>
        <w:rPr>
          <w:rFonts w:ascii="Calibri" w:hAnsi="Calibri"/>
          <w:b w:val="0"/>
          <w:sz w:val="20"/>
        </w:rPr>
      </w:pPr>
      <w:r w:rsidRPr="008A4479">
        <w:rPr>
          <w:rFonts w:ascii="Calibri" w:hAnsi="Calibri"/>
          <w:b w:val="0"/>
          <w:sz w:val="20"/>
        </w:rPr>
        <w:t xml:space="preserve">A solução deve permitir a aplicação de regras específicas para tarifação posterior </w:t>
      </w:r>
      <w:r w:rsidR="008A1812">
        <w:rPr>
          <w:rFonts w:ascii="Calibri" w:hAnsi="Calibri"/>
          <w:b w:val="0"/>
          <w:sz w:val="20"/>
        </w:rPr>
        <w:t xml:space="preserve">sobre </w:t>
      </w:r>
      <w:r w:rsidRPr="008A4479">
        <w:rPr>
          <w:rFonts w:ascii="Calibri" w:hAnsi="Calibri"/>
          <w:b w:val="0"/>
          <w:sz w:val="20"/>
        </w:rPr>
        <w:t xml:space="preserve">os eventos </w:t>
      </w:r>
      <w:proofErr w:type="spellStart"/>
      <w:r w:rsidRPr="008A4479">
        <w:rPr>
          <w:rFonts w:ascii="Calibri" w:hAnsi="Calibri"/>
          <w:b w:val="0"/>
          <w:sz w:val="20"/>
        </w:rPr>
        <w:t>offline</w:t>
      </w:r>
      <w:proofErr w:type="spellEnd"/>
      <w:r w:rsidRPr="008A4479">
        <w:rPr>
          <w:rFonts w:ascii="Calibri" w:hAnsi="Calibri"/>
          <w:b w:val="0"/>
          <w:sz w:val="20"/>
        </w:rPr>
        <w:t>, estas regras podem ser definidas por assinante, por segmentação, por vencimento ou corte, por plano, por saldo/pacote, etc.</w:t>
      </w:r>
    </w:p>
    <w:p w:rsidR="00564506" w:rsidRDefault="00FC3F0A" w:rsidP="00564506">
      <w:pPr>
        <w:pStyle w:val="Ttulo3"/>
        <w:rPr>
          <w:rFonts w:ascii="Calibri" w:hAnsi="Calibri"/>
          <w:b w:val="0"/>
          <w:sz w:val="20"/>
        </w:rPr>
      </w:pPr>
      <w:r w:rsidRPr="00FC3F0A">
        <w:rPr>
          <w:rFonts w:ascii="Calibri" w:hAnsi="Calibri"/>
          <w:b w:val="0"/>
          <w:sz w:val="20"/>
        </w:rPr>
        <w:t xml:space="preserve">A solução deve permitir configurar o máximo de tempo que uma chamada poderá ser tarifada nos eventos de tarifação off-line. Após este </w:t>
      </w:r>
      <w:proofErr w:type="spellStart"/>
      <w:r w:rsidRPr="00FC3F0A">
        <w:rPr>
          <w:rFonts w:ascii="Calibri" w:hAnsi="Calibri"/>
          <w:b w:val="0"/>
          <w:sz w:val="20"/>
        </w:rPr>
        <w:t>perído</w:t>
      </w:r>
      <w:proofErr w:type="spellEnd"/>
      <w:r w:rsidRPr="00FC3F0A">
        <w:rPr>
          <w:rFonts w:ascii="Calibri" w:hAnsi="Calibri"/>
          <w:b w:val="0"/>
          <w:sz w:val="20"/>
        </w:rPr>
        <w:t xml:space="preserve"> a chamada será considerada como perda e a solução deverá prover relatórios gerenciais com o volume de perda neste cenário.</w:t>
      </w:r>
    </w:p>
    <w:p w:rsidR="00D26B78" w:rsidRPr="00564506" w:rsidRDefault="00D26B78" w:rsidP="00564506">
      <w:pPr>
        <w:pStyle w:val="Ttulo3"/>
        <w:rPr>
          <w:rFonts w:ascii="Calibri" w:hAnsi="Calibri"/>
          <w:b w:val="0"/>
          <w:sz w:val="20"/>
        </w:rPr>
      </w:pPr>
      <w:r w:rsidRPr="00564506">
        <w:rPr>
          <w:rFonts w:ascii="Calibri" w:hAnsi="Calibri"/>
          <w:b w:val="0"/>
          <w:color w:val="000000"/>
          <w:sz w:val="20"/>
        </w:rPr>
        <w:t xml:space="preserve">A solução deve prover um módulo que permita a simulação da utilização das tarifas, combinando quaisquer tipos de produtos/serviços/segmentos </w:t>
      </w:r>
      <w:proofErr w:type="gramStart"/>
      <w:r w:rsidRPr="00564506">
        <w:rPr>
          <w:rFonts w:ascii="Calibri" w:hAnsi="Calibri"/>
          <w:b w:val="0"/>
          <w:color w:val="000000"/>
          <w:sz w:val="20"/>
        </w:rPr>
        <w:t>disponíveis</w:t>
      </w:r>
      <w:proofErr w:type="gramEnd"/>
      <w:r w:rsidRPr="00564506">
        <w:rPr>
          <w:rFonts w:ascii="Calibri" w:hAnsi="Calibri"/>
          <w:b w:val="0"/>
          <w:color w:val="000000"/>
          <w:sz w:val="20"/>
        </w:rPr>
        <w:t xml:space="preserve"> na solução. </w:t>
      </w:r>
      <w:r w:rsidR="008A1812" w:rsidRPr="00564506">
        <w:rPr>
          <w:rFonts w:ascii="Calibri" w:hAnsi="Calibri"/>
          <w:b w:val="0"/>
          <w:color w:val="000000"/>
          <w:sz w:val="20"/>
        </w:rPr>
        <w:t>Este módulo deve permitir também chamada a estas funcionalidades através de sistemas externos.</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permitir a aplicação de tarifa diferenciada ba</w:t>
      </w:r>
      <w:r w:rsidR="008A1812">
        <w:rPr>
          <w:rFonts w:ascii="Calibri" w:hAnsi="Calibri"/>
          <w:b w:val="0"/>
          <w:sz w:val="20"/>
        </w:rPr>
        <w:t>seada em atingimento de limites</w:t>
      </w:r>
      <w:r w:rsidRPr="008A4479">
        <w:rPr>
          <w:rFonts w:ascii="Calibri" w:hAnsi="Calibri"/>
          <w:b w:val="0"/>
          <w:sz w:val="20"/>
        </w:rPr>
        <w:t xml:space="preserve"> de uso dentro de um dado período. Exemplo: A partir do centésimo SMS enviado, dentro de um mesmo mês, tarifar os próximos eventos com um valor menor e gerar um saldo bônus referente aos eventos pas</w:t>
      </w:r>
      <w:r w:rsidR="008A1812">
        <w:rPr>
          <w:rFonts w:ascii="Calibri" w:hAnsi="Calibri"/>
          <w:b w:val="0"/>
          <w:sz w:val="20"/>
        </w:rPr>
        <w:t>sados. O atingimento de limites</w:t>
      </w:r>
      <w:r w:rsidRPr="008A4479">
        <w:rPr>
          <w:rFonts w:ascii="Calibri" w:hAnsi="Calibri"/>
          <w:b w:val="0"/>
          <w:sz w:val="20"/>
        </w:rPr>
        <w:t xml:space="preserve"> de utilização deve disparar </w:t>
      </w:r>
      <w:r w:rsidR="008A1812">
        <w:rPr>
          <w:rFonts w:ascii="Calibri" w:hAnsi="Calibri"/>
          <w:b w:val="0"/>
          <w:sz w:val="20"/>
        </w:rPr>
        <w:t>triggers de modo que a OI</w:t>
      </w:r>
      <w:r w:rsidRPr="008A4479">
        <w:rPr>
          <w:rFonts w:ascii="Calibri" w:hAnsi="Calibri"/>
          <w:b w:val="0"/>
          <w:sz w:val="20"/>
        </w:rPr>
        <w:t xml:space="preserve"> possa realizar qualquer</w:t>
      </w:r>
      <w:r w:rsidR="008A1812">
        <w:rPr>
          <w:rFonts w:ascii="Calibri" w:hAnsi="Calibri"/>
          <w:b w:val="0"/>
          <w:sz w:val="20"/>
        </w:rPr>
        <w:t xml:space="preserve"> outra ação sempre que um limite</w:t>
      </w:r>
      <w:r w:rsidRPr="008A4479">
        <w:rPr>
          <w:rFonts w:ascii="Calibri" w:hAnsi="Calibri"/>
          <w:b w:val="0"/>
          <w:sz w:val="20"/>
        </w:rPr>
        <w:t xml:space="preserve"> for atingido (</w:t>
      </w:r>
      <w:proofErr w:type="spellStart"/>
      <w:r w:rsidRPr="008A4479">
        <w:rPr>
          <w:rFonts w:ascii="Calibri" w:hAnsi="Calibri"/>
          <w:b w:val="0"/>
          <w:sz w:val="20"/>
        </w:rPr>
        <w:t>ex</w:t>
      </w:r>
      <w:proofErr w:type="spellEnd"/>
      <w:r w:rsidRPr="008A4479">
        <w:rPr>
          <w:rFonts w:ascii="Calibri" w:hAnsi="Calibri"/>
          <w:b w:val="0"/>
          <w:sz w:val="20"/>
        </w:rPr>
        <w:t xml:space="preserve">: enviar SMS, cortar </w:t>
      </w:r>
      <w:proofErr w:type="spellStart"/>
      <w:proofErr w:type="gramStart"/>
      <w:r w:rsidRPr="008A4479">
        <w:rPr>
          <w:rFonts w:ascii="Calibri" w:hAnsi="Calibri"/>
          <w:b w:val="0"/>
          <w:sz w:val="20"/>
        </w:rPr>
        <w:t>serviço,</w:t>
      </w:r>
      <w:proofErr w:type="gramEnd"/>
      <w:r w:rsidRPr="008A4479">
        <w:rPr>
          <w:rFonts w:ascii="Calibri" w:hAnsi="Calibri"/>
          <w:b w:val="0"/>
          <w:sz w:val="20"/>
        </w:rPr>
        <w:t>etc</w:t>
      </w:r>
      <w:proofErr w:type="spellEnd"/>
      <w:r w:rsidRPr="008A4479">
        <w:rPr>
          <w:rFonts w:ascii="Calibri" w:hAnsi="Calibri"/>
          <w:b w:val="0"/>
          <w:sz w:val="20"/>
        </w:rPr>
        <w:t>.).</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permitir a aplicação de tarifas diferenciadas baseadas em atributos do assinante</w:t>
      </w:r>
      <w:r w:rsidR="008A1812">
        <w:rPr>
          <w:rFonts w:ascii="Calibri" w:hAnsi="Calibri"/>
          <w:b w:val="0"/>
          <w:sz w:val="20"/>
        </w:rPr>
        <w:t>,</w:t>
      </w:r>
      <w:r w:rsidRPr="008A4479">
        <w:rPr>
          <w:rFonts w:ascii="Calibri" w:hAnsi="Calibri"/>
          <w:b w:val="0"/>
          <w:sz w:val="20"/>
        </w:rPr>
        <w:t xml:space="preserve"> ou de acordos específicos com parceiros. A alteração da tarifa pode ser progressiva. Exemplo: Aplicar tarifas diferenciadas baseadas no tempo de relacionamento com o cliente (data </w:t>
      </w:r>
      <w:r w:rsidR="008A1812">
        <w:rPr>
          <w:rFonts w:ascii="Calibri" w:hAnsi="Calibri"/>
          <w:b w:val="0"/>
          <w:sz w:val="20"/>
        </w:rPr>
        <w:t xml:space="preserve">original </w:t>
      </w:r>
      <w:r w:rsidRPr="008A4479">
        <w:rPr>
          <w:rFonts w:ascii="Calibri" w:hAnsi="Calibri"/>
          <w:b w:val="0"/>
          <w:sz w:val="20"/>
        </w:rPr>
        <w:t>de ativação).</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 A solução deve ser capaz de alterar a tarifa baseada em acumuladores de uso. Exemplos:</w:t>
      </w:r>
      <w:proofErr w:type="gramStart"/>
      <w:r w:rsidRPr="008A4479">
        <w:rPr>
          <w:rFonts w:ascii="Calibri" w:hAnsi="Calibri"/>
          <w:b w:val="0"/>
          <w:sz w:val="20"/>
        </w:rPr>
        <w:t xml:space="preserve">  </w:t>
      </w:r>
      <w:proofErr w:type="gramEnd"/>
      <w:r w:rsidRPr="008A4479">
        <w:rPr>
          <w:rFonts w:ascii="Calibri" w:hAnsi="Calibri"/>
          <w:b w:val="0"/>
          <w:sz w:val="20"/>
        </w:rPr>
        <w:t xml:space="preserve">1) Compre dois </w:t>
      </w:r>
      <w:proofErr w:type="spellStart"/>
      <w:r w:rsidR="008A1812">
        <w:rPr>
          <w:rFonts w:ascii="Calibri" w:hAnsi="Calibri"/>
          <w:b w:val="0"/>
          <w:sz w:val="20"/>
        </w:rPr>
        <w:t>Ring</w:t>
      </w:r>
      <w:proofErr w:type="spellEnd"/>
      <w:r w:rsidR="008A1812">
        <w:rPr>
          <w:rFonts w:ascii="Calibri" w:hAnsi="Calibri"/>
          <w:b w:val="0"/>
          <w:sz w:val="20"/>
        </w:rPr>
        <w:t xml:space="preserve"> T</w:t>
      </w:r>
      <w:r w:rsidRPr="008A4479">
        <w:rPr>
          <w:rFonts w:ascii="Calibri" w:hAnsi="Calibri"/>
          <w:b w:val="0"/>
          <w:sz w:val="20"/>
        </w:rPr>
        <w:t>on</w:t>
      </w:r>
      <w:r w:rsidR="008A1812">
        <w:rPr>
          <w:rFonts w:ascii="Calibri" w:hAnsi="Calibri"/>
          <w:b w:val="0"/>
          <w:sz w:val="20"/>
        </w:rPr>
        <w:t xml:space="preserve">es </w:t>
      </w:r>
      <w:r w:rsidRPr="008A4479">
        <w:rPr>
          <w:rFonts w:ascii="Calibri" w:hAnsi="Calibri"/>
          <w:b w:val="0"/>
          <w:sz w:val="20"/>
        </w:rPr>
        <w:t xml:space="preserve">e pague menos no terceiro, 2) Após um dado </w:t>
      </w:r>
      <w:proofErr w:type="spellStart"/>
      <w:r w:rsidRPr="008A4479">
        <w:rPr>
          <w:rFonts w:ascii="Calibri" w:hAnsi="Calibri"/>
          <w:b w:val="0"/>
          <w:sz w:val="20"/>
        </w:rPr>
        <w:t>volume</w:t>
      </w:r>
      <w:r w:rsidR="008A1812">
        <w:rPr>
          <w:rFonts w:ascii="Calibri" w:hAnsi="Calibri"/>
          <w:b w:val="0"/>
          <w:sz w:val="20"/>
        </w:rPr>
        <w:t>de</w:t>
      </w:r>
      <w:proofErr w:type="spellEnd"/>
      <w:r w:rsidR="008A1812">
        <w:rPr>
          <w:rFonts w:ascii="Calibri" w:hAnsi="Calibri"/>
          <w:b w:val="0"/>
          <w:sz w:val="20"/>
        </w:rPr>
        <w:t xml:space="preserve"> </w:t>
      </w:r>
      <w:proofErr w:type="spellStart"/>
      <w:r w:rsidR="008A1812">
        <w:rPr>
          <w:rFonts w:ascii="Calibri" w:hAnsi="Calibri"/>
          <w:b w:val="0"/>
          <w:sz w:val="20"/>
        </w:rPr>
        <w:t>VODs</w:t>
      </w:r>
      <w:proofErr w:type="spellEnd"/>
      <w:r w:rsidR="008A1812">
        <w:rPr>
          <w:rFonts w:ascii="Calibri" w:hAnsi="Calibri"/>
          <w:b w:val="0"/>
          <w:sz w:val="20"/>
        </w:rPr>
        <w:t xml:space="preserve"> contratado </w:t>
      </w:r>
      <w:r w:rsidRPr="008A4479">
        <w:rPr>
          <w:rFonts w:ascii="Calibri" w:hAnsi="Calibri"/>
          <w:b w:val="0"/>
          <w:sz w:val="20"/>
        </w:rPr>
        <w:t>no mesmo mês, diminua o preço com vigência determinada e 3) Após 2 minutos de conversação</w:t>
      </w:r>
      <w:r w:rsidR="008A1812">
        <w:rPr>
          <w:rFonts w:ascii="Calibri" w:hAnsi="Calibri"/>
          <w:b w:val="0"/>
          <w:sz w:val="20"/>
        </w:rPr>
        <w:t>,</w:t>
      </w:r>
      <w:r w:rsidRPr="008A4479">
        <w:rPr>
          <w:rFonts w:ascii="Calibri" w:hAnsi="Calibri"/>
          <w:b w:val="0"/>
          <w:sz w:val="20"/>
        </w:rPr>
        <w:t xml:space="preserve"> reduzir a tarifa dos próximos 10 minutos e posteriormente retornar a tarifa original.</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ser capaz de aplicar uma tarifa baseada no consumo final dentro de um período, acumulando toda utilização e gerando apenas um evento de cobrança ao final. Exemplo: Tarifa com descontos progressivos baseada no volume final de utilização dentro de um período. </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suportar a aplicação da tarifa baseada em parâmetros do serviço. Como, por exemplo, código de natureza, identificador de tarifa, interface de acesso a rede, tipo de repasse, </w:t>
      </w:r>
      <w:proofErr w:type="spellStart"/>
      <w:r w:rsidRPr="008A4479">
        <w:rPr>
          <w:rFonts w:ascii="Calibri" w:hAnsi="Calibri"/>
          <w:b w:val="0"/>
          <w:sz w:val="20"/>
        </w:rPr>
        <w:t>billing</w:t>
      </w:r>
      <w:proofErr w:type="spellEnd"/>
      <w:r w:rsidRPr="008A4479">
        <w:rPr>
          <w:rFonts w:ascii="Calibri" w:hAnsi="Calibri"/>
          <w:b w:val="0"/>
          <w:sz w:val="20"/>
        </w:rPr>
        <w:t xml:space="preserve"> </w:t>
      </w:r>
      <w:proofErr w:type="spellStart"/>
      <w:r w:rsidRPr="008A4479">
        <w:rPr>
          <w:rFonts w:ascii="Calibri" w:hAnsi="Calibri"/>
          <w:b w:val="0"/>
          <w:sz w:val="20"/>
        </w:rPr>
        <w:t>code</w:t>
      </w:r>
      <w:proofErr w:type="spellEnd"/>
      <w:r w:rsidRPr="008A4479">
        <w:rPr>
          <w:rFonts w:ascii="Calibri" w:hAnsi="Calibri"/>
          <w:b w:val="0"/>
          <w:sz w:val="20"/>
        </w:rPr>
        <w:t xml:space="preserve">, </w:t>
      </w:r>
      <w:proofErr w:type="spellStart"/>
      <w:proofErr w:type="gramStart"/>
      <w:r w:rsidRPr="008A4479">
        <w:rPr>
          <w:rFonts w:ascii="Calibri" w:hAnsi="Calibri"/>
          <w:b w:val="0"/>
          <w:sz w:val="20"/>
        </w:rPr>
        <w:t>etc.</w:t>
      </w:r>
      <w:proofErr w:type="gramEnd"/>
      <w:r w:rsidRPr="008A4479">
        <w:rPr>
          <w:rFonts w:ascii="Calibri" w:hAnsi="Calibri"/>
          <w:b w:val="0"/>
          <w:sz w:val="20"/>
        </w:rPr>
        <w:t>A</w:t>
      </w:r>
      <w:proofErr w:type="spellEnd"/>
      <w:r w:rsidRPr="008A4479">
        <w:rPr>
          <w:rFonts w:ascii="Calibri" w:hAnsi="Calibri"/>
          <w:b w:val="0"/>
          <w:sz w:val="20"/>
        </w:rPr>
        <w:t xml:space="preserve"> solução deve ser capaz de aplicar tarifa diferenciada para chamadas de acordo com operadora de destino ou origem, Fixa ou Móvel, por Operadora SMP ou Operadora Virtual (Credenciada, Autorizada) e etc.</w:t>
      </w:r>
    </w:p>
    <w:p w:rsidR="00D26B78" w:rsidRPr="0076207D" w:rsidRDefault="00D26B78" w:rsidP="00D26B78">
      <w:pPr>
        <w:pStyle w:val="Ttulo3"/>
        <w:rPr>
          <w:rFonts w:ascii="Calibri" w:hAnsi="Calibri"/>
          <w:b w:val="0"/>
          <w:sz w:val="20"/>
        </w:rPr>
      </w:pPr>
      <w:r w:rsidRPr="008A4479">
        <w:rPr>
          <w:rFonts w:ascii="Calibri" w:hAnsi="Calibri"/>
          <w:b w:val="0"/>
          <w:sz w:val="20"/>
        </w:rPr>
        <w:lastRenderedPageBreak/>
        <w:t>A solução deve ser capaz de aplicar tarifa diferenciada por LD para chamadas cujo destino tenha a área de registro diferenciada da origem (Longa Distância Nacional:</w:t>
      </w:r>
      <w:proofErr w:type="gramStart"/>
      <w:r w:rsidRPr="008A4479">
        <w:rPr>
          <w:rFonts w:ascii="Calibri" w:hAnsi="Calibri"/>
          <w:b w:val="0"/>
          <w:sz w:val="20"/>
        </w:rPr>
        <w:t xml:space="preserve">  </w:t>
      </w:r>
      <w:proofErr w:type="gramEnd"/>
      <w:r w:rsidRPr="008A4479">
        <w:rPr>
          <w:rFonts w:ascii="Calibri" w:hAnsi="Calibri"/>
          <w:b w:val="0"/>
          <w:sz w:val="20"/>
        </w:rPr>
        <w:t>VC-2, VC-3 e Longa Distância Internacional).</w:t>
      </w:r>
      <w:r w:rsidR="008A1812">
        <w:rPr>
          <w:rFonts w:ascii="Calibri" w:hAnsi="Calibri"/>
          <w:b w:val="0"/>
          <w:sz w:val="20"/>
        </w:rPr>
        <w:t xml:space="preserve"> E capaz de reconhecer as áreas “</w:t>
      </w:r>
      <w:proofErr w:type="spellStart"/>
      <w:r w:rsidR="008A1812">
        <w:rPr>
          <w:rFonts w:ascii="Calibri" w:hAnsi="Calibri"/>
          <w:b w:val="0"/>
          <w:sz w:val="20"/>
        </w:rPr>
        <w:t>conurbadas</w:t>
      </w:r>
      <w:proofErr w:type="spellEnd"/>
      <w:proofErr w:type="gramStart"/>
      <w:r w:rsidR="008A1812">
        <w:rPr>
          <w:rFonts w:ascii="Calibri" w:hAnsi="Calibri"/>
          <w:b w:val="0"/>
          <w:sz w:val="20"/>
        </w:rPr>
        <w:t>”(</w:t>
      </w:r>
      <w:proofErr w:type="gramEnd"/>
      <w:r w:rsidR="008A1812">
        <w:rPr>
          <w:rFonts w:ascii="Calibri" w:hAnsi="Calibri"/>
          <w:b w:val="0"/>
          <w:sz w:val="20"/>
        </w:rPr>
        <w:t>áreas com tratamento local).</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suportar a aplicação de tarifas de acordo com a localidade de origem do evento tarifário.</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suportar a aplicação de tarifas de acordo com a localidade de destino da chamada do cliente.</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suportar a aplicação de tarifas de acordo com dados de posicionamento. Por exemplo, provenientes de um GPS</w:t>
      </w:r>
      <w:r w:rsidR="008A1812">
        <w:rPr>
          <w:rFonts w:ascii="Calibri" w:hAnsi="Calibri"/>
          <w:b w:val="0"/>
          <w:sz w:val="20"/>
        </w:rPr>
        <w:t>,</w:t>
      </w:r>
      <w:r w:rsidRPr="008A4479">
        <w:rPr>
          <w:rFonts w:ascii="Calibri" w:hAnsi="Calibri"/>
          <w:b w:val="0"/>
          <w:sz w:val="20"/>
        </w:rPr>
        <w:t xml:space="preserve"> ou plataforma LBS, entre outros. </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suportar a aplicação de tarifas de acordo com informações do elemento da rede de acesso (ERB, SGSN, Access Point, </w:t>
      </w:r>
      <w:r w:rsidR="008A1812">
        <w:rPr>
          <w:rFonts w:ascii="Calibri" w:hAnsi="Calibri"/>
          <w:b w:val="0"/>
          <w:sz w:val="20"/>
        </w:rPr>
        <w:t xml:space="preserve">endereço IP para smartphones, </w:t>
      </w:r>
      <w:proofErr w:type="spellStart"/>
      <w:r w:rsidR="008A1812">
        <w:rPr>
          <w:rFonts w:ascii="Calibri" w:hAnsi="Calibri"/>
          <w:b w:val="0"/>
          <w:sz w:val="20"/>
        </w:rPr>
        <w:t>Ipads</w:t>
      </w:r>
      <w:proofErr w:type="spellEnd"/>
      <w:r w:rsidR="008A1812">
        <w:rPr>
          <w:rFonts w:ascii="Calibri" w:hAnsi="Calibri"/>
          <w:b w:val="0"/>
          <w:sz w:val="20"/>
        </w:rPr>
        <w:t xml:space="preserve">, </w:t>
      </w:r>
      <w:r w:rsidRPr="008A4479">
        <w:rPr>
          <w:rFonts w:ascii="Calibri" w:hAnsi="Calibri"/>
          <w:b w:val="0"/>
          <w:sz w:val="20"/>
        </w:rPr>
        <w:t>etc.). (</w:t>
      </w:r>
      <w:proofErr w:type="spellStart"/>
      <w:r w:rsidRPr="008A4479">
        <w:rPr>
          <w:rFonts w:ascii="Calibri" w:hAnsi="Calibri"/>
          <w:b w:val="0"/>
          <w:sz w:val="20"/>
        </w:rPr>
        <w:t>Ex</w:t>
      </w:r>
      <w:proofErr w:type="spellEnd"/>
      <w:r w:rsidRPr="008A4479">
        <w:rPr>
          <w:rFonts w:ascii="Calibri" w:hAnsi="Calibri"/>
          <w:b w:val="0"/>
          <w:sz w:val="20"/>
        </w:rPr>
        <w:t xml:space="preserve">: cliente em zona de fronteira tarifária poderia ser cobrado como local mesmo registrado na rede vizinha e cliente em roaming, home zone e detecção de roaming de dados (área limítrofe), etc.). </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suportar a tarifação diferenciada por troca de SGSN, onde se o GGSN reporta uma mudança de SGSN, todos os parâmetros de tarifação (incluindo área e origem) devem ser calculados caso exista uma tarifa diferenciada para nova área. A execução deste recálculo deve ser configurada em escopo global e não por serviço. </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suportar a aplicação da tarifa de acordo com a qualidade de serviço prestada para o cliente. </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suportar a tarifação de acordo com parâmetros do serviço contratado. (</w:t>
      </w:r>
      <w:proofErr w:type="spellStart"/>
      <w:r w:rsidRPr="008A4479">
        <w:rPr>
          <w:rFonts w:ascii="Calibri" w:hAnsi="Calibri"/>
          <w:b w:val="0"/>
          <w:sz w:val="20"/>
        </w:rPr>
        <w:t>Ex</w:t>
      </w:r>
      <w:proofErr w:type="spellEnd"/>
      <w:r w:rsidRPr="008A4479">
        <w:rPr>
          <w:rFonts w:ascii="Calibri" w:hAnsi="Calibri"/>
          <w:b w:val="0"/>
          <w:sz w:val="20"/>
        </w:rPr>
        <w:t>: A velocidade do canal de dados contratado pelo cliente, etc.).</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suportar a aplicação de tarifas de acordo com informações do tipo de tráfego SMS ou MMS; MO em mensagens P2P ou P2A; MT em mensagens P2P ou A2P; MT em mensagens P2P com pagamento implícito</w:t>
      </w:r>
      <w:r w:rsidR="00FC1E69">
        <w:rPr>
          <w:rFonts w:ascii="Calibri" w:hAnsi="Calibri"/>
          <w:b w:val="0"/>
          <w:sz w:val="20"/>
        </w:rPr>
        <w:t>,</w:t>
      </w:r>
      <w:r w:rsidRPr="008A4479">
        <w:rPr>
          <w:rFonts w:ascii="Calibri" w:hAnsi="Calibri"/>
          <w:b w:val="0"/>
          <w:sz w:val="20"/>
        </w:rPr>
        <w:t xml:space="preserve"> ou a cobrar. </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suportar a tarifação de acordo com o equipamento do cliente. </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suportar a aplicação de tarifas de acordo com o tipo e tamanho do conteúdo entregue ao cliente. </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considerar os aspectos normativos para tarifação (ex.: resolução 226, aglutinação de </w:t>
      </w:r>
      <w:proofErr w:type="spellStart"/>
      <w:r w:rsidRPr="008A4479">
        <w:rPr>
          <w:rFonts w:ascii="Calibri" w:hAnsi="Calibri"/>
          <w:b w:val="0"/>
          <w:i/>
          <w:sz w:val="20"/>
        </w:rPr>
        <w:t>handoffs</w:t>
      </w:r>
      <w:proofErr w:type="spellEnd"/>
      <w:r w:rsidRPr="008A4479">
        <w:rPr>
          <w:rFonts w:ascii="Calibri" w:hAnsi="Calibri"/>
          <w:b w:val="0"/>
          <w:sz w:val="20"/>
        </w:rPr>
        <w:t xml:space="preserve"> para </w:t>
      </w:r>
      <w:proofErr w:type="spellStart"/>
      <w:r w:rsidRPr="008A4479">
        <w:rPr>
          <w:rFonts w:ascii="Calibri" w:hAnsi="Calibri"/>
          <w:b w:val="0"/>
          <w:sz w:val="20"/>
        </w:rPr>
        <w:t>CDRs</w:t>
      </w:r>
      <w:proofErr w:type="spellEnd"/>
      <w:r w:rsidRPr="008A4479">
        <w:rPr>
          <w:rFonts w:ascii="Calibri" w:hAnsi="Calibri"/>
          <w:b w:val="0"/>
          <w:sz w:val="20"/>
        </w:rPr>
        <w:t xml:space="preserve"> NORTEL e etc.</w:t>
      </w:r>
      <w:proofErr w:type="gramStart"/>
      <w:r w:rsidRPr="008A4479">
        <w:rPr>
          <w:rFonts w:ascii="Calibri" w:hAnsi="Calibri"/>
          <w:b w:val="0"/>
          <w:sz w:val="20"/>
        </w:rPr>
        <w:t>)</w:t>
      </w:r>
      <w:proofErr w:type="gramEnd"/>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prever regras de tarifação especiais no caso de voz. Como exemplo, no caso das chamadas acima de 3 segundos, considerar entre </w:t>
      </w:r>
      <w:proofErr w:type="gramStart"/>
      <w:r w:rsidRPr="008A4479">
        <w:rPr>
          <w:rFonts w:ascii="Calibri" w:hAnsi="Calibri"/>
          <w:b w:val="0"/>
          <w:sz w:val="20"/>
        </w:rPr>
        <w:t>4</w:t>
      </w:r>
      <w:proofErr w:type="gramEnd"/>
      <w:r w:rsidRPr="008A4479">
        <w:rPr>
          <w:rFonts w:ascii="Calibri" w:hAnsi="Calibri"/>
          <w:b w:val="0"/>
          <w:sz w:val="20"/>
        </w:rPr>
        <w:t xml:space="preserve"> e 30 segundos e depois de 6 em 6 segundos, devendo ser parametrizável na solução.</w:t>
      </w:r>
    </w:p>
    <w:p w:rsidR="00D26B78" w:rsidRPr="0076207D" w:rsidRDefault="00D26B78" w:rsidP="00D26B78">
      <w:pPr>
        <w:pStyle w:val="Ttulo3"/>
        <w:rPr>
          <w:rFonts w:ascii="Calibri" w:hAnsi="Calibri"/>
          <w:b w:val="0"/>
          <w:sz w:val="20"/>
        </w:rPr>
      </w:pPr>
      <w:r w:rsidRPr="008A4479">
        <w:rPr>
          <w:rFonts w:ascii="Calibri" w:hAnsi="Calibri"/>
          <w:b w:val="0"/>
          <w:bCs w:val="0"/>
          <w:sz w:val="20"/>
        </w:rPr>
        <w:t xml:space="preserve"> </w:t>
      </w:r>
      <w:r w:rsidRPr="008A4479">
        <w:rPr>
          <w:rFonts w:ascii="Calibri" w:hAnsi="Calibri"/>
          <w:b w:val="0"/>
          <w:sz w:val="20"/>
        </w:rPr>
        <w:t>A solução deve, obrigatoriamente e sem necessidade de desenvolvimento, ser capaz de efetuar processos de tarifação por volume usando qualquer unidade de tarifação. Ex.: bytes, megabytes.</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obrigatoriamente e sem necessidade de desenvolvimento, ser capaz de efetuar processos de tarifação por moeda. </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suportar requisições de cobrança de várias moedas simultaneamente. Onde a solução deve ser capaz de realizar conversões entre moedas para tarifação. Por exemplo, o cliente poderá ser tarifado por um serviço em dólar e deve ser feita a conversão em reais pelo câmbio corrente.</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tratar com milésimos de unidade monetária e prover arredondamentos e truncamentos configuráveis.</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ser capaz de tratar no mínimo oito casas decimais, </w:t>
      </w:r>
      <w:r w:rsidR="00FC1E69">
        <w:rPr>
          <w:rFonts w:ascii="Calibri" w:hAnsi="Calibri"/>
          <w:b w:val="0"/>
          <w:sz w:val="20"/>
        </w:rPr>
        <w:t>a ser configurado pela OI</w:t>
      </w:r>
      <w:r w:rsidRPr="008A4479">
        <w:rPr>
          <w:rFonts w:ascii="Calibri" w:hAnsi="Calibri"/>
          <w:b w:val="0"/>
          <w:sz w:val="20"/>
        </w:rPr>
        <w:t>.</w:t>
      </w:r>
    </w:p>
    <w:p w:rsidR="00D26B78" w:rsidRPr="0076207D" w:rsidRDefault="00D26B78" w:rsidP="00D26B78">
      <w:pPr>
        <w:pStyle w:val="Ttulo3"/>
        <w:rPr>
          <w:rFonts w:ascii="Calibri" w:hAnsi="Calibri"/>
          <w:b w:val="0"/>
          <w:sz w:val="20"/>
        </w:rPr>
      </w:pPr>
      <w:r w:rsidRPr="008A4479">
        <w:rPr>
          <w:rFonts w:ascii="Calibri" w:hAnsi="Calibri"/>
          <w:b w:val="0"/>
          <w:sz w:val="20"/>
        </w:rPr>
        <w:lastRenderedPageBreak/>
        <w:t xml:space="preserve">A solução deve, obrigatoriamente e sem necessidade de desenvolvimento, ser capaz de efetuar processos de tarifação por unidades específicas, onde unidades específicas devem ser entendidas como qualquer métrica não monetária como, por exemplo, pontos de um programa de fidelidade, pontuação de </w:t>
      </w:r>
      <w:r w:rsidR="00FC1E69">
        <w:rPr>
          <w:rFonts w:ascii="Calibri" w:hAnsi="Calibri"/>
          <w:b w:val="0"/>
          <w:sz w:val="20"/>
        </w:rPr>
        <w:t>um jogo oferecido pela OI/Parceiro</w:t>
      </w:r>
      <w:r w:rsidRPr="008A4479">
        <w:rPr>
          <w:rFonts w:ascii="Calibri" w:hAnsi="Calibri"/>
          <w:b w:val="0"/>
          <w:sz w:val="20"/>
        </w:rPr>
        <w:t>, e etc.</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permitir o controle de tarifação de eventos simultâneos e correlacionados. (</w:t>
      </w:r>
      <w:proofErr w:type="spellStart"/>
      <w:r w:rsidRPr="008A4479">
        <w:rPr>
          <w:rFonts w:ascii="Calibri" w:hAnsi="Calibri"/>
          <w:b w:val="0"/>
          <w:sz w:val="20"/>
        </w:rPr>
        <w:t>Ex</w:t>
      </w:r>
      <w:proofErr w:type="spellEnd"/>
      <w:r w:rsidRPr="008A4479">
        <w:rPr>
          <w:rFonts w:ascii="Calibri" w:hAnsi="Calibri"/>
          <w:b w:val="0"/>
          <w:sz w:val="20"/>
        </w:rPr>
        <w:t>: que o tamanho em bytes de um item baixado seja</w:t>
      </w:r>
      <w:r w:rsidR="00FC1E69">
        <w:rPr>
          <w:rFonts w:ascii="Calibri" w:hAnsi="Calibri"/>
          <w:b w:val="0"/>
          <w:sz w:val="20"/>
        </w:rPr>
        <w:t xml:space="preserve"> descontado do tráfego, ou limite de </w:t>
      </w:r>
      <w:proofErr w:type="gramStart"/>
      <w:r w:rsidR="00FC1E69">
        <w:rPr>
          <w:rFonts w:ascii="Calibri" w:hAnsi="Calibri"/>
          <w:b w:val="0"/>
          <w:sz w:val="20"/>
        </w:rPr>
        <w:t>franquia(</w:t>
      </w:r>
      <w:proofErr w:type="spellStart"/>
      <w:proofErr w:type="gramEnd"/>
      <w:r w:rsidR="00FC1E69">
        <w:rPr>
          <w:rFonts w:ascii="Calibri" w:hAnsi="Calibri"/>
          <w:b w:val="0"/>
          <w:sz w:val="20"/>
        </w:rPr>
        <w:t>VoD</w:t>
      </w:r>
      <w:proofErr w:type="spellEnd"/>
      <w:r w:rsidR="00FC1E69">
        <w:rPr>
          <w:rFonts w:ascii="Calibri" w:hAnsi="Calibri"/>
          <w:b w:val="0"/>
          <w:sz w:val="20"/>
        </w:rPr>
        <w:t xml:space="preserve">) </w:t>
      </w:r>
      <w:r w:rsidRPr="008A4479">
        <w:rPr>
          <w:rFonts w:ascii="Calibri" w:hAnsi="Calibri"/>
          <w:b w:val="0"/>
          <w:sz w:val="20"/>
        </w:rPr>
        <w:t>total</w:t>
      </w:r>
      <w:r w:rsidR="00FC1E69">
        <w:rPr>
          <w:rFonts w:ascii="Calibri" w:hAnsi="Calibri"/>
          <w:b w:val="0"/>
          <w:sz w:val="20"/>
        </w:rPr>
        <w:t>,</w:t>
      </w:r>
      <w:r w:rsidRPr="008A4479">
        <w:rPr>
          <w:rFonts w:ascii="Calibri" w:hAnsi="Calibri"/>
          <w:b w:val="0"/>
          <w:sz w:val="20"/>
        </w:rPr>
        <w:t xml:space="preserve"> evitando assim a tarifação em duplicidade (descarte), etc.).</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permitir um pedido de tarifação e cobrança de vários serviços em uma única requisição. A solução deve garantir a atomicidade da operação. </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suportar tarifação distribuída, recebendo eventos de tarifação já valorados para um dado serviço.</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ser capaz, se necessário, de alterar um valor da tarifa fornecido por sistema externo.</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ser capaz de </w:t>
      </w:r>
      <w:proofErr w:type="spellStart"/>
      <w:r w:rsidRPr="008A4479">
        <w:rPr>
          <w:rFonts w:ascii="Calibri" w:hAnsi="Calibri"/>
          <w:b w:val="0"/>
          <w:sz w:val="20"/>
        </w:rPr>
        <w:t>retarifar</w:t>
      </w:r>
      <w:proofErr w:type="spellEnd"/>
      <w:r w:rsidRPr="008A4479">
        <w:rPr>
          <w:rFonts w:ascii="Calibri" w:hAnsi="Calibri"/>
          <w:b w:val="0"/>
          <w:sz w:val="20"/>
        </w:rPr>
        <w:t>, caso seja necessário. Para isto, deve levar em conta o estado de todos os saldos e contadores no momento original do evento.</w:t>
      </w:r>
    </w:p>
    <w:p w:rsidR="00732ED0" w:rsidRDefault="00D26B78" w:rsidP="00732ED0">
      <w:pPr>
        <w:pStyle w:val="Ttulo3"/>
        <w:rPr>
          <w:rFonts w:ascii="Calibri" w:hAnsi="Calibri"/>
          <w:b w:val="0"/>
          <w:sz w:val="20"/>
        </w:rPr>
      </w:pPr>
      <w:r w:rsidRPr="008A4479">
        <w:rPr>
          <w:rFonts w:ascii="Calibri" w:hAnsi="Calibri"/>
          <w:b w:val="0"/>
          <w:sz w:val="20"/>
        </w:rPr>
        <w:t>A solução deve ser capaz de alterar a tarifa praticada sem a interrupção da sessão do cliente.  (</w:t>
      </w:r>
      <w:proofErr w:type="spellStart"/>
      <w:r w:rsidRPr="008A4479">
        <w:rPr>
          <w:rFonts w:ascii="Calibri" w:hAnsi="Calibri"/>
          <w:b w:val="0"/>
          <w:sz w:val="20"/>
        </w:rPr>
        <w:t>Ex</w:t>
      </w:r>
      <w:proofErr w:type="spellEnd"/>
      <w:r w:rsidRPr="008A4479">
        <w:rPr>
          <w:rFonts w:ascii="Calibri" w:hAnsi="Calibri"/>
          <w:b w:val="0"/>
          <w:sz w:val="20"/>
        </w:rPr>
        <w:t>: Alteração de tarifa por horário ou por atingir determinados valores de acumuladores, etc.).</w:t>
      </w:r>
    </w:p>
    <w:p w:rsidR="00D26B78" w:rsidRPr="00732ED0" w:rsidRDefault="00D26B78" w:rsidP="00732ED0">
      <w:pPr>
        <w:pStyle w:val="Ttulo3"/>
        <w:rPr>
          <w:rFonts w:ascii="Calibri" w:hAnsi="Calibri"/>
          <w:b w:val="0"/>
          <w:sz w:val="20"/>
        </w:rPr>
      </w:pPr>
      <w:r w:rsidRPr="00732ED0">
        <w:rPr>
          <w:rFonts w:ascii="Calibri" w:hAnsi="Calibri"/>
          <w:b w:val="0"/>
          <w:sz w:val="20"/>
        </w:rPr>
        <w:t>A solução deve, obrigatoriamente e sem necessidade de desenvolvimento, ser capaz de efetuar processos de tarifação para:</w:t>
      </w:r>
    </w:p>
    <w:p w:rsidR="00D26B78" w:rsidRPr="0076207D" w:rsidRDefault="00D26B78" w:rsidP="00D26B78">
      <w:pPr>
        <w:pStyle w:val="Ttulo4"/>
      </w:pPr>
      <w:r w:rsidRPr="008A4479">
        <w:t xml:space="preserve">Evento de tarifação que não necessita manter nenhum estado no servidor de controle de crédito. </w:t>
      </w:r>
    </w:p>
    <w:p w:rsidR="00D26B78" w:rsidRPr="0076207D" w:rsidRDefault="00D26B78" w:rsidP="00D26B78">
      <w:pPr>
        <w:pStyle w:val="Ttulo4"/>
      </w:pPr>
      <w:r w:rsidRPr="008A4479">
        <w:t>Sessões, que são processos de tarifação que possuem eventos de início, possíveis intermediários e finais. O primeiro evento é usado para reserva do saldo e início do processo de tarifação. Os eventuais intermediários são usados para solicitação de novas cotas e manutenção da sessão. O evento final encerra a sessão de tarifação. Partes de cotas não utilizadas deverão ser devolvidas.</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prever a parametrização da tarifa por sessão, onde a solução pode gerar um registro por evento tarifário ou gerar apenas um único registro relativo a toda sessão. </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possuir os seguintes critérios para fechamento de registros, como por exemplo, conclusão com sucesso, timeout configurado, volume atingido, conclusão com falha, tipo de saldo, etc.</w:t>
      </w:r>
    </w:p>
    <w:p w:rsidR="00D26B78" w:rsidRPr="00BB42A4" w:rsidRDefault="00D26B78" w:rsidP="00D26B78">
      <w:pPr>
        <w:pStyle w:val="Ttulo3"/>
        <w:rPr>
          <w:rFonts w:ascii="Calibri" w:hAnsi="Calibri"/>
          <w:b w:val="0"/>
          <w:sz w:val="20"/>
        </w:rPr>
      </w:pPr>
      <w:r w:rsidRPr="008A4479">
        <w:rPr>
          <w:rFonts w:ascii="Calibri" w:hAnsi="Calibri"/>
          <w:b w:val="0"/>
          <w:sz w:val="20"/>
        </w:rPr>
        <w:t xml:space="preserve">A solução deve permitir o recálculo de valores tarifados em um determinado período, </w:t>
      </w:r>
      <w:r w:rsidR="00FC1E69">
        <w:rPr>
          <w:rFonts w:ascii="Calibri" w:hAnsi="Calibri"/>
          <w:b w:val="0"/>
          <w:sz w:val="20"/>
        </w:rPr>
        <w:t xml:space="preserve">permitindo o </w:t>
      </w:r>
      <w:r w:rsidRPr="008A4479">
        <w:rPr>
          <w:rFonts w:ascii="Calibri" w:hAnsi="Calibri"/>
          <w:b w:val="0"/>
          <w:sz w:val="20"/>
        </w:rPr>
        <w:t>reajusta</w:t>
      </w:r>
      <w:r w:rsidR="00FC1E69">
        <w:rPr>
          <w:rFonts w:ascii="Calibri" w:hAnsi="Calibri"/>
          <w:b w:val="0"/>
          <w:sz w:val="20"/>
        </w:rPr>
        <w:t>mento dos</w:t>
      </w:r>
      <w:r w:rsidRPr="008A4479">
        <w:rPr>
          <w:rFonts w:ascii="Calibri" w:hAnsi="Calibri"/>
          <w:b w:val="0"/>
          <w:sz w:val="20"/>
        </w:rPr>
        <w:t xml:space="preserve"> saldos e faturas em aberto, de acordo com ativação de promoção</w:t>
      </w:r>
      <w:r w:rsidR="00FC1E69">
        <w:rPr>
          <w:rFonts w:ascii="Calibri" w:hAnsi="Calibri"/>
          <w:b w:val="0"/>
          <w:sz w:val="20"/>
        </w:rPr>
        <w:t>,</w:t>
      </w:r>
      <w:r w:rsidRPr="008A4479">
        <w:rPr>
          <w:rFonts w:ascii="Calibri" w:hAnsi="Calibri"/>
          <w:b w:val="0"/>
          <w:sz w:val="20"/>
        </w:rPr>
        <w:t xml:space="preserve"> ou negociação com data retroativa para o assinante. </w:t>
      </w:r>
      <w:proofErr w:type="gramStart"/>
      <w:r w:rsidRPr="008A4479">
        <w:rPr>
          <w:rFonts w:ascii="Calibri" w:hAnsi="Calibri"/>
          <w:b w:val="0"/>
          <w:sz w:val="20"/>
        </w:rPr>
        <w:t>Este recalculo</w:t>
      </w:r>
      <w:proofErr w:type="gramEnd"/>
      <w:r w:rsidRPr="008A4479">
        <w:rPr>
          <w:rFonts w:ascii="Calibri" w:hAnsi="Calibri"/>
          <w:b w:val="0"/>
          <w:sz w:val="20"/>
        </w:rPr>
        <w:t xml:space="preserve"> devera ser configurável por um ou mais cr</w:t>
      </w:r>
      <w:r w:rsidR="00FC1E69">
        <w:rPr>
          <w:rFonts w:ascii="Calibri" w:hAnsi="Calibri"/>
          <w:b w:val="0"/>
          <w:sz w:val="20"/>
        </w:rPr>
        <w:t>itérios definidos pela OI</w:t>
      </w:r>
      <w:r w:rsidRPr="008A4479">
        <w:rPr>
          <w:rFonts w:ascii="Calibri" w:hAnsi="Calibri"/>
          <w:b w:val="0"/>
          <w:sz w:val="20"/>
        </w:rPr>
        <w:t xml:space="preserve">, como por exemplo, grupo de clientes, </w:t>
      </w:r>
      <w:r w:rsidR="00FC1E69">
        <w:rPr>
          <w:rFonts w:ascii="Calibri" w:hAnsi="Calibri"/>
          <w:b w:val="0"/>
          <w:sz w:val="20"/>
        </w:rPr>
        <w:t xml:space="preserve">segmento de mercado, </w:t>
      </w:r>
      <w:r w:rsidRPr="008A4479">
        <w:rPr>
          <w:rFonts w:ascii="Calibri" w:hAnsi="Calibri"/>
          <w:b w:val="0"/>
          <w:sz w:val="20"/>
        </w:rPr>
        <w:t xml:space="preserve">CNPJ/CPF, etc. </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possuir a funcionalidade de calcular a melhor tarifa aplicável ao cliente considerando todos os saldos em aberto/franquias que o assinante possui. Este recurso deve ser parametrizável podendo ser aplicado apenas a um grupo de clientes, plano, tarifa, etc.</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no caso de geração de mais de um bilhete por seção e tipo de saldo, registrar em cada um dos bilhetes a data e hora do primeiro bilhete da utilização.</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possibilitar a identificação de chamadas </w:t>
      </w:r>
      <w:proofErr w:type="gramStart"/>
      <w:r w:rsidRPr="008A4479">
        <w:rPr>
          <w:rFonts w:ascii="Calibri" w:hAnsi="Calibri"/>
          <w:b w:val="0"/>
          <w:sz w:val="20"/>
        </w:rPr>
        <w:t>duplicadas</w:t>
      </w:r>
      <w:r w:rsidR="00677437">
        <w:rPr>
          <w:rFonts w:ascii="Calibri" w:hAnsi="Calibri"/>
          <w:b w:val="0"/>
          <w:sz w:val="20"/>
        </w:rPr>
        <w:t>/sobrepostas</w:t>
      </w:r>
      <w:proofErr w:type="gramEnd"/>
      <w:r w:rsidRPr="008A4479">
        <w:rPr>
          <w:rFonts w:ascii="Calibri" w:hAnsi="Calibri"/>
          <w:b w:val="0"/>
          <w:sz w:val="20"/>
        </w:rPr>
        <w:t xml:space="preserve"> no momento da tarifação, e conf</w:t>
      </w:r>
      <w:r w:rsidR="00F804C9">
        <w:rPr>
          <w:rFonts w:ascii="Calibri" w:hAnsi="Calibri"/>
          <w:b w:val="0"/>
          <w:sz w:val="20"/>
        </w:rPr>
        <w:t>orme parametrização da OI</w:t>
      </w:r>
      <w:r w:rsidRPr="008A4479">
        <w:rPr>
          <w:rFonts w:ascii="Calibri" w:hAnsi="Calibri"/>
          <w:b w:val="0"/>
          <w:sz w:val="20"/>
        </w:rPr>
        <w:t>, descartá-las ou tarifá-las.</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permitir a tarifação ou </w:t>
      </w:r>
      <w:proofErr w:type="spellStart"/>
      <w:r w:rsidRPr="008A4479">
        <w:rPr>
          <w:rFonts w:ascii="Calibri" w:hAnsi="Calibri"/>
          <w:b w:val="0"/>
          <w:sz w:val="20"/>
        </w:rPr>
        <w:t>retarifação</w:t>
      </w:r>
      <w:proofErr w:type="spellEnd"/>
      <w:r w:rsidRPr="008A4479">
        <w:rPr>
          <w:rFonts w:ascii="Calibri" w:hAnsi="Calibri"/>
          <w:b w:val="0"/>
          <w:sz w:val="20"/>
        </w:rPr>
        <w:t xml:space="preserve"> de eventos que tenham recebido uma alteração de vigência de promoções já atribuídas às assinaturas. </w:t>
      </w:r>
    </w:p>
    <w:p w:rsidR="00D26B78" w:rsidRPr="0076207D" w:rsidRDefault="00D26B78" w:rsidP="00D26B78">
      <w:pPr>
        <w:pStyle w:val="Ttulo3"/>
        <w:rPr>
          <w:rFonts w:ascii="Calibri" w:hAnsi="Calibri"/>
          <w:b w:val="0"/>
          <w:sz w:val="20"/>
        </w:rPr>
      </w:pPr>
      <w:r w:rsidRPr="008A4479">
        <w:rPr>
          <w:rFonts w:ascii="Calibri" w:hAnsi="Calibri"/>
          <w:b w:val="0"/>
          <w:sz w:val="20"/>
        </w:rPr>
        <w:lastRenderedPageBreak/>
        <w:t>A solução deve tratar as chamadas em áreas de fronteir</w:t>
      </w:r>
      <w:r w:rsidR="00F804C9">
        <w:rPr>
          <w:rFonts w:ascii="Calibri" w:hAnsi="Calibri"/>
          <w:b w:val="0"/>
          <w:sz w:val="20"/>
        </w:rPr>
        <w:t>iças</w:t>
      </w:r>
      <w:r w:rsidRPr="008A4479">
        <w:rPr>
          <w:rFonts w:ascii="Calibri" w:hAnsi="Calibri"/>
          <w:b w:val="0"/>
          <w:sz w:val="20"/>
        </w:rPr>
        <w:t>. Chamadas efetuadas em zona de fronteiras devem ser tratadas com chamadas Locais e não de longa distancia (</w:t>
      </w:r>
      <w:proofErr w:type="spellStart"/>
      <w:r w:rsidRPr="008A4479">
        <w:rPr>
          <w:rFonts w:ascii="Calibri" w:hAnsi="Calibri"/>
          <w:b w:val="0"/>
          <w:sz w:val="20"/>
        </w:rPr>
        <w:t>ex</w:t>
      </w:r>
      <w:proofErr w:type="spellEnd"/>
      <w:r w:rsidRPr="008A4479">
        <w:rPr>
          <w:rFonts w:ascii="Calibri" w:hAnsi="Calibri"/>
          <w:b w:val="0"/>
          <w:sz w:val="20"/>
        </w:rPr>
        <w:t>: chamadas efetuadas em Juazeiro x Petrolina ou Petrolina x Juazeiro, etc.).</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mapear os tipos dos telefones para a tarifação dos eventos. (</w:t>
      </w:r>
      <w:proofErr w:type="spellStart"/>
      <w:r w:rsidRPr="008A4479">
        <w:rPr>
          <w:rFonts w:ascii="Calibri" w:hAnsi="Calibri"/>
          <w:b w:val="0"/>
          <w:sz w:val="20"/>
        </w:rPr>
        <w:t>Ex</w:t>
      </w:r>
      <w:proofErr w:type="spellEnd"/>
      <w:r w:rsidRPr="008A4479">
        <w:rPr>
          <w:rFonts w:ascii="Calibri" w:hAnsi="Calibri"/>
          <w:b w:val="0"/>
          <w:sz w:val="20"/>
        </w:rPr>
        <w:t>: telefones origem e destino,</w:t>
      </w:r>
      <w:proofErr w:type="gramStart"/>
      <w:r w:rsidRPr="008A4479">
        <w:rPr>
          <w:rFonts w:ascii="Calibri" w:hAnsi="Calibri"/>
          <w:b w:val="0"/>
          <w:sz w:val="20"/>
        </w:rPr>
        <w:t xml:space="preserve">  </w:t>
      </w:r>
      <w:proofErr w:type="gramEnd"/>
      <w:r w:rsidRPr="008A4479">
        <w:rPr>
          <w:rFonts w:ascii="Calibri" w:hAnsi="Calibri"/>
          <w:b w:val="0"/>
          <w:sz w:val="20"/>
        </w:rPr>
        <w:t xml:space="preserve">localidades dos telefones de acordo com os dados definidos nas tabelas BDO/BDR para identificação dos números </w:t>
      </w:r>
      <w:r w:rsidR="00F804C9">
        <w:rPr>
          <w:rFonts w:ascii="Calibri" w:hAnsi="Calibri"/>
          <w:b w:val="0"/>
          <w:sz w:val="20"/>
        </w:rPr>
        <w:t>OI/BRT /  e não OI/BRT.</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permitir a recepção e tratamento de chamadas com erros cadastrais, de formatos e terminais</w:t>
      </w:r>
      <w:r w:rsidR="00F804C9">
        <w:rPr>
          <w:rFonts w:ascii="Calibri" w:hAnsi="Calibri"/>
          <w:b w:val="0"/>
          <w:sz w:val="20"/>
        </w:rPr>
        <w:t>/</w:t>
      </w:r>
      <w:proofErr w:type="spellStart"/>
      <w:r w:rsidR="00F804C9">
        <w:rPr>
          <w:rFonts w:ascii="Calibri" w:hAnsi="Calibri"/>
          <w:b w:val="0"/>
          <w:sz w:val="20"/>
        </w:rPr>
        <w:t>CPEs</w:t>
      </w:r>
      <w:proofErr w:type="spellEnd"/>
      <w:r w:rsidRPr="008A4479">
        <w:rPr>
          <w:rFonts w:ascii="Calibri" w:hAnsi="Calibri"/>
          <w:b w:val="0"/>
          <w:sz w:val="20"/>
        </w:rPr>
        <w:t xml:space="preserve"> não cadastrados (</w:t>
      </w:r>
      <w:proofErr w:type="spellStart"/>
      <w:r w:rsidRPr="008A4479">
        <w:rPr>
          <w:rFonts w:ascii="Calibri" w:hAnsi="Calibri"/>
          <w:b w:val="0"/>
          <w:sz w:val="20"/>
        </w:rPr>
        <w:t>ex</w:t>
      </w:r>
      <w:proofErr w:type="spellEnd"/>
      <w:r w:rsidRPr="008A4479">
        <w:rPr>
          <w:rFonts w:ascii="Calibri" w:hAnsi="Calibri"/>
          <w:b w:val="0"/>
          <w:sz w:val="20"/>
        </w:rPr>
        <w:t>: reciclagem e expurgo de chamadas, etc.) q</w:t>
      </w:r>
      <w:r w:rsidR="00F804C9">
        <w:rPr>
          <w:rFonts w:ascii="Calibri" w:hAnsi="Calibri"/>
          <w:b w:val="0"/>
          <w:sz w:val="20"/>
        </w:rPr>
        <w:t>ue serão tratadas pela OI</w:t>
      </w:r>
      <w:r w:rsidRPr="008A4479">
        <w:rPr>
          <w:rFonts w:ascii="Calibri" w:hAnsi="Calibri"/>
          <w:b w:val="0"/>
          <w:sz w:val="20"/>
        </w:rPr>
        <w:t xml:space="preserve"> de acordo com parametrizações para a tarifação.</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solução deve prever a tarifação de franquias e contadores conforme produtos/serviços aos quais pertençam os clientes durante o período de faturamento, observando a aplicação ou não de </w:t>
      </w:r>
      <w:proofErr w:type="gramStart"/>
      <w:r w:rsidRPr="008A4479">
        <w:rPr>
          <w:rFonts w:ascii="Calibri" w:hAnsi="Calibri"/>
          <w:b w:val="0"/>
          <w:sz w:val="20"/>
        </w:rPr>
        <w:t>pro rata</w:t>
      </w:r>
      <w:proofErr w:type="gramEnd"/>
      <w:r w:rsidRPr="008A4479">
        <w:rPr>
          <w:rFonts w:ascii="Calibri" w:hAnsi="Calibri"/>
          <w:b w:val="0"/>
          <w:sz w:val="20"/>
        </w:rPr>
        <w:t xml:space="preserve">, com ou sem </w:t>
      </w:r>
      <w:proofErr w:type="spellStart"/>
      <w:r w:rsidRPr="008A4479">
        <w:rPr>
          <w:rFonts w:ascii="Calibri" w:hAnsi="Calibri"/>
          <w:b w:val="0"/>
          <w:sz w:val="20"/>
        </w:rPr>
        <w:t>carry</w:t>
      </w:r>
      <w:proofErr w:type="spellEnd"/>
      <w:r w:rsidRPr="008A4479">
        <w:rPr>
          <w:rFonts w:ascii="Calibri" w:hAnsi="Calibri"/>
          <w:b w:val="0"/>
          <w:sz w:val="20"/>
        </w:rPr>
        <w:t xml:space="preserve"> over.</w:t>
      </w:r>
    </w:p>
    <w:p w:rsidR="00732ED0" w:rsidRDefault="00D26B78" w:rsidP="00732ED0">
      <w:pPr>
        <w:pStyle w:val="Ttulo3"/>
        <w:rPr>
          <w:rFonts w:ascii="Calibri" w:hAnsi="Calibri"/>
          <w:b w:val="0"/>
          <w:sz w:val="20"/>
        </w:rPr>
      </w:pPr>
      <w:r w:rsidRPr="008A4479">
        <w:rPr>
          <w:rFonts w:ascii="Calibri" w:hAnsi="Calibri"/>
          <w:b w:val="0"/>
          <w:sz w:val="20"/>
        </w:rPr>
        <w:t>A solução deve prever a ordem de consumo de contadores acumulados bem como a sua vigência de forma parametrizável (</w:t>
      </w:r>
      <w:proofErr w:type="spellStart"/>
      <w:r w:rsidRPr="008A4479">
        <w:rPr>
          <w:rFonts w:ascii="Calibri" w:hAnsi="Calibri"/>
          <w:b w:val="0"/>
          <w:sz w:val="20"/>
        </w:rPr>
        <w:t>Ex</w:t>
      </w:r>
      <w:proofErr w:type="spellEnd"/>
      <w:r w:rsidRPr="008A4479">
        <w:rPr>
          <w:rFonts w:ascii="Calibri" w:hAnsi="Calibri"/>
          <w:b w:val="0"/>
          <w:sz w:val="20"/>
        </w:rPr>
        <w:t>: consumir primeiro contadores do período anterior antes do atual, etc.) para aplicação das tarifas.</w:t>
      </w:r>
    </w:p>
    <w:p w:rsidR="00D26B78" w:rsidRPr="00732ED0" w:rsidRDefault="00D26B78" w:rsidP="00732ED0">
      <w:pPr>
        <w:pStyle w:val="Ttulo3"/>
        <w:rPr>
          <w:rFonts w:ascii="Calibri" w:hAnsi="Calibri"/>
          <w:b w:val="0"/>
          <w:sz w:val="20"/>
        </w:rPr>
      </w:pPr>
      <w:r w:rsidRPr="00732ED0">
        <w:rPr>
          <w:rFonts w:ascii="Calibri" w:hAnsi="Calibri"/>
          <w:b w:val="0"/>
          <w:sz w:val="20"/>
        </w:rPr>
        <w:t>A solução deve suportar a tarifação on-line/off-line de serviços encaminhados por sistemas de terceiros</w:t>
      </w:r>
      <w:r w:rsidR="00F804C9" w:rsidRPr="00732ED0">
        <w:rPr>
          <w:rFonts w:ascii="Calibri" w:hAnsi="Calibri"/>
          <w:b w:val="0"/>
          <w:sz w:val="20"/>
        </w:rPr>
        <w:t xml:space="preserve"> e de empresas coligadas</w:t>
      </w:r>
      <w:r w:rsidRPr="00732ED0">
        <w:rPr>
          <w:rFonts w:ascii="Calibri" w:hAnsi="Calibri"/>
          <w:b w:val="0"/>
          <w:sz w:val="20"/>
        </w:rPr>
        <w:t xml:space="preserve"> no modelo de </w:t>
      </w:r>
      <w:proofErr w:type="spellStart"/>
      <w:proofErr w:type="gramStart"/>
      <w:r w:rsidRPr="00732ED0">
        <w:rPr>
          <w:rFonts w:ascii="Calibri" w:hAnsi="Calibri"/>
          <w:b w:val="0"/>
          <w:sz w:val="20"/>
        </w:rPr>
        <w:t>co-faturamento</w:t>
      </w:r>
      <w:proofErr w:type="spellEnd"/>
      <w:proofErr w:type="gramEnd"/>
      <w:r w:rsidRPr="00732ED0">
        <w:rPr>
          <w:rFonts w:ascii="Calibri" w:hAnsi="Calibri"/>
          <w:b w:val="0"/>
          <w:sz w:val="20"/>
        </w:rPr>
        <w:t>. (</w:t>
      </w:r>
      <w:proofErr w:type="spellStart"/>
      <w:r w:rsidRPr="00732ED0">
        <w:rPr>
          <w:rFonts w:ascii="Calibri" w:hAnsi="Calibri"/>
          <w:b w:val="0"/>
          <w:sz w:val="20"/>
        </w:rPr>
        <w:t>Ex</w:t>
      </w:r>
      <w:proofErr w:type="spellEnd"/>
      <w:r w:rsidRPr="00732ED0">
        <w:rPr>
          <w:rFonts w:ascii="Calibri" w:hAnsi="Calibri"/>
          <w:b w:val="0"/>
          <w:sz w:val="20"/>
        </w:rPr>
        <w:t xml:space="preserve">: </w:t>
      </w:r>
      <w:proofErr w:type="spellStart"/>
      <w:r w:rsidRPr="00732ED0">
        <w:rPr>
          <w:rFonts w:ascii="Calibri" w:hAnsi="Calibri"/>
          <w:b w:val="0"/>
          <w:sz w:val="20"/>
        </w:rPr>
        <w:t>co-billing</w:t>
      </w:r>
      <w:proofErr w:type="spellEnd"/>
      <w:r w:rsidRPr="00732ED0">
        <w:rPr>
          <w:rFonts w:ascii="Calibri" w:hAnsi="Calibri"/>
          <w:b w:val="0"/>
          <w:sz w:val="20"/>
        </w:rPr>
        <w:t xml:space="preserve"> longa distâ</w:t>
      </w:r>
      <w:r w:rsidR="00F804C9" w:rsidRPr="00732ED0">
        <w:rPr>
          <w:rFonts w:ascii="Calibri" w:hAnsi="Calibri"/>
          <w:b w:val="0"/>
          <w:sz w:val="20"/>
        </w:rPr>
        <w:t xml:space="preserve">ncia, </w:t>
      </w:r>
      <w:proofErr w:type="spellStart"/>
      <w:proofErr w:type="gramStart"/>
      <w:r w:rsidR="00F804C9" w:rsidRPr="00732ED0">
        <w:rPr>
          <w:rFonts w:ascii="Calibri" w:hAnsi="Calibri"/>
          <w:b w:val="0"/>
          <w:sz w:val="20"/>
        </w:rPr>
        <w:t>co-faturamento</w:t>
      </w:r>
      <w:proofErr w:type="spellEnd"/>
      <w:proofErr w:type="gramEnd"/>
      <w:r w:rsidR="00F804C9" w:rsidRPr="00732ED0">
        <w:rPr>
          <w:rFonts w:ascii="Calibri" w:hAnsi="Calibri"/>
          <w:b w:val="0"/>
          <w:sz w:val="20"/>
        </w:rPr>
        <w:t xml:space="preserve"> de serviços STFC</w:t>
      </w:r>
      <w:r w:rsidRPr="00732ED0">
        <w:rPr>
          <w:rFonts w:ascii="Calibri" w:hAnsi="Calibri"/>
          <w:b w:val="0"/>
          <w:sz w:val="20"/>
        </w:rPr>
        <w:t xml:space="preserve">, etc.) de acordo </w:t>
      </w:r>
      <w:r w:rsidR="00F804C9" w:rsidRPr="00732ED0">
        <w:rPr>
          <w:rFonts w:ascii="Calibri" w:hAnsi="Calibri"/>
          <w:b w:val="0"/>
          <w:sz w:val="20"/>
        </w:rPr>
        <w:t>com parametrizações da OI</w:t>
      </w:r>
      <w:r w:rsidRPr="00732ED0">
        <w:rPr>
          <w:rFonts w:ascii="Calibri" w:hAnsi="Calibri"/>
          <w:b w:val="0"/>
          <w:sz w:val="20"/>
        </w:rPr>
        <w:t xml:space="preserve">. </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permitir que um mesmo evento de rede/ plataformas gere múltiplos registros com cobranças em saldos distintos.</w:t>
      </w:r>
    </w:p>
    <w:p w:rsidR="00D26B78" w:rsidRPr="0076207D" w:rsidRDefault="00D26B78" w:rsidP="00D26B78">
      <w:pPr>
        <w:pStyle w:val="Ttulo3"/>
        <w:rPr>
          <w:rFonts w:ascii="Calibri" w:hAnsi="Calibri"/>
          <w:b w:val="0"/>
          <w:sz w:val="20"/>
        </w:rPr>
      </w:pPr>
      <w:r w:rsidRPr="008A4479">
        <w:rPr>
          <w:rFonts w:ascii="Calibri" w:hAnsi="Calibri"/>
          <w:b w:val="0"/>
          <w:sz w:val="20"/>
        </w:rPr>
        <w:t xml:space="preserve">A gestão de geração de bilhetes deve ter registro em cada etapa que identifique a sua origem, em cada plataforma ou equipamento de rede, bem como das etapas </w:t>
      </w:r>
      <w:proofErr w:type="spellStart"/>
      <w:r w:rsidRPr="008A4479">
        <w:rPr>
          <w:rFonts w:ascii="Calibri" w:hAnsi="Calibri"/>
          <w:b w:val="0"/>
          <w:sz w:val="20"/>
        </w:rPr>
        <w:t>subseqüentes</w:t>
      </w:r>
      <w:proofErr w:type="spellEnd"/>
      <w:r w:rsidRPr="008A4479">
        <w:rPr>
          <w:rFonts w:ascii="Calibri" w:hAnsi="Calibri"/>
          <w:b w:val="0"/>
          <w:sz w:val="20"/>
        </w:rPr>
        <w:t xml:space="preserve"> ao processo para viabilizar a contabilização dos bilhetes e o controle de rejeição ao longo dos processos de tarifação </w:t>
      </w:r>
      <w:proofErr w:type="spellStart"/>
      <w:r w:rsidRPr="008A4479">
        <w:rPr>
          <w:rFonts w:ascii="Calibri" w:hAnsi="Calibri"/>
          <w:b w:val="0"/>
          <w:sz w:val="20"/>
        </w:rPr>
        <w:t>offline</w:t>
      </w:r>
      <w:proofErr w:type="spellEnd"/>
      <w:r w:rsidRPr="008A4479">
        <w:rPr>
          <w:rFonts w:ascii="Calibri" w:hAnsi="Calibri"/>
          <w:b w:val="0"/>
          <w:sz w:val="20"/>
        </w:rPr>
        <w:t>, garantido a regra básica de entrada de bilhetes ao sistema de faturamento igual à saída para a arrecadação menos as rejeições.</w:t>
      </w:r>
    </w:p>
    <w:p w:rsidR="00D26B78" w:rsidRPr="0076207D" w:rsidRDefault="00D26B78" w:rsidP="00D26B78">
      <w:pPr>
        <w:pStyle w:val="Ttulo3"/>
        <w:rPr>
          <w:rFonts w:ascii="Calibri" w:hAnsi="Calibri"/>
          <w:b w:val="0"/>
          <w:sz w:val="20"/>
        </w:rPr>
      </w:pPr>
      <w:r w:rsidRPr="008A4479">
        <w:rPr>
          <w:rFonts w:ascii="Calibri" w:hAnsi="Calibri"/>
          <w:b w:val="0"/>
          <w:sz w:val="20"/>
        </w:rPr>
        <w:t>A solução deve suportar a tarifação a cobrar no destino, aplicando as devidas reg</w:t>
      </w:r>
      <w:r w:rsidR="00F804C9">
        <w:rPr>
          <w:rFonts w:ascii="Calibri" w:hAnsi="Calibri"/>
          <w:b w:val="0"/>
          <w:sz w:val="20"/>
        </w:rPr>
        <w:t xml:space="preserve">ras pré-definidas pela OI e ANATEL. Ex.: Chamadas, SMS/MMS </w:t>
      </w:r>
      <w:r w:rsidRPr="008A4479">
        <w:rPr>
          <w:rFonts w:ascii="Calibri" w:hAnsi="Calibri"/>
          <w:b w:val="0"/>
          <w:sz w:val="20"/>
        </w:rPr>
        <w:t>a cobrar, etc.</w:t>
      </w:r>
    </w:p>
    <w:p w:rsidR="000C6C0C" w:rsidRDefault="00D26B78" w:rsidP="000C6C0C">
      <w:pPr>
        <w:pStyle w:val="Ttulo3"/>
        <w:rPr>
          <w:rFonts w:ascii="Calibri" w:hAnsi="Calibri"/>
          <w:b w:val="0"/>
          <w:sz w:val="20"/>
        </w:rPr>
      </w:pPr>
      <w:r w:rsidRPr="008A4479">
        <w:rPr>
          <w:rFonts w:ascii="Calibri" w:hAnsi="Calibri"/>
          <w:b w:val="0"/>
          <w:sz w:val="20"/>
        </w:rPr>
        <w:t>A solução deve possuir mecanismo de iniciar a tarifação de chamadas a</w:t>
      </w:r>
      <w:r>
        <w:rPr>
          <w:rFonts w:ascii="Calibri" w:hAnsi="Calibri"/>
          <w:b w:val="0"/>
          <w:sz w:val="20"/>
        </w:rPr>
        <w:t xml:space="preserve"> </w:t>
      </w:r>
      <w:r w:rsidRPr="008A4479">
        <w:rPr>
          <w:rFonts w:ascii="Calibri" w:hAnsi="Calibri"/>
          <w:b w:val="0"/>
          <w:sz w:val="20"/>
        </w:rPr>
        <w:t>partir de um determinado contador em segundos (</w:t>
      </w:r>
      <w:proofErr w:type="spellStart"/>
      <w:r w:rsidRPr="008A4479">
        <w:rPr>
          <w:rFonts w:ascii="Calibri" w:hAnsi="Calibri"/>
          <w:b w:val="0"/>
          <w:sz w:val="20"/>
        </w:rPr>
        <w:t>ex</w:t>
      </w:r>
      <w:proofErr w:type="spellEnd"/>
      <w:r w:rsidRPr="008A4479">
        <w:rPr>
          <w:rFonts w:ascii="Calibri" w:hAnsi="Calibri"/>
          <w:b w:val="0"/>
          <w:sz w:val="20"/>
        </w:rPr>
        <w:t>: Chamadas recebid</w:t>
      </w:r>
      <w:r w:rsidR="00F804C9">
        <w:rPr>
          <w:rFonts w:ascii="Calibri" w:hAnsi="Calibri"/>
          <w:b w:val="0"/>
          <w:sz w:val="20"/>
        </w:rPr>
        <w:t>as XYZ, que são tarifadas após 15</w:t>
      </w:r>
      <w:r w:rsidRPr="008A4479">
        <w:rPr>
          <w:rFonts w:ascii="Calibri" w:hAnsi="Calibri"/>
          <w:b w:val="0"/>
          <w:sz w:val="20"/>
        </w:rPr>
        <w:t xml:space="preserve"> segundos, etc.).</w:t>
      </w:r>
    </w:p>
    <w:p w:rsidR="00677437" w:rsidRDefault="00677437" w:rsidP="00677437">
      <w:pPr>
        <w:pStyle w:val="Ttulo3"/>
        <w:rPr>
          <w:rFonts w:ascii="Calibri" w:hAnsi="Calibri"/>
          <w:b w:val="0"/>
          <w:sz w:val="20"/>
        </w:rPr>
      </w:pPr>
      <w:r w:rsidRPr="00DF373E">
        <w:rPr>
          <w:rFonts w:ascii="Calibri" w:hAnsi="Calibri"/>
          <w:b w:val="0"/>
          <w:sz w:val="20"/>
        </w:rPr>
        <w:t xml:space="preserve">O </w:t>
      </w:r>
      <w:proofErr w:type="spellStart"/>
      <w:r w:rsidRPr="00DF373E">
        <w:rPr>
          <w:rFonts w:ascii="Calibri" w:hAnsi="Calibri"/>
          <w:b w:val="0"/>
          <w:sz w:val="20"/>
        </w:rPr>
        <w:t>tarifador</w:t>
      </w:r>
      <w:proofErr w:type="spellEnd"/>
      <w:r w:rsidRPr="00DF373E">
        <w:rPr>
          <w:rFonts w:ascii="Calibri" w:hAnsi="Calibri"/>
          <w:b w:val="0"/>
          <w:sz w:val="20"/>
        </w:rPr>
        <w:t xml:space="preserve"> único deverá possuir todos os dados necessários para realizar a tarifação.</w:t>
      </w:r>
    </w:p>
    <w:p w:rsidR="00677437" w:rsidRPr="00677437" w:rsidRDefault="00677437" w:rsidP="00677437"/>
    <w:p w:rsidR="00677437" w:rsidRPr="00677437" w:rsidRDefault="00677437" w:rsidP="00677437"/>
    <w:p w:rsidR="00732ED0" w:rsidRDefault="00732ED0">
      <w:pPr>
        <w:jc w:val="left"/>
        <w:rPr>
          <w:rFonts w:cs="Arial"/>
          <w:b/>
          <w:bCs/>
          <w:iCs/>
          <w:sz w:val="32"/>
          <w:szCs w:val="28"/>
        </w:rPr>
      </w:pPr>
      <w:bookmarkStart w:id="160" w:name="_Toc258935962"/>
      <w:bookmarkStart w:id="161" w:name="_Toc258940560"/>
      <w:bookmarkStart w:id="162" w:name="_Toc259005710"/>
      <w:bookmarkStart w:id="163" w:name="_Toc259007628"/>
      <w:bookmarkStart w:id="164" w:name="_Toc259036748"/>
      <w:bookmarkStart w:id="165" w:name="_Toc259043174"/>
      <w:bookmarkStart w:id="166" w:name="_Toc259055335"/>
      <w:bookmarkStart w:id="167" w:name="_Toc259056068"/>
      <w:bookmarkStart w:id="168" w:name="_Toc259056803"/>
      <w:bookmarkStart w:id="169" w:name="_Toc259057535"/>
      <w:bookmarkStart w:id="170" w:name="_Toc259058268"/>
      <w:bookmarkStart w:id="171" w:name="_Toc259059410"/>
      <w:bookmarkStart w:id="172" w:name="_Toc259060286"/>
      <w:bookmarkStart w:id="173" w:name="_Toc259401500"/>
      <w:bookmarkStart w:id="174" w:name="_Toc259402462"/>
      <w:bookmarkStart w:id="175" w:name="_Toc259403422"/>
      <w:bookmarkStart w:id="176" w:name="_Toc259404380"/>
      <w:bookmarkStart w:id="177" w:name="_Toc259460296"/>
      <w:bookmarkStart w:id="178" w:name="_Toc259487638"/>
      <w:bookmarkStart w:id="179" w:name="_Toc259489111"/>
      <w:bookmarkStart w:id="180" w:name="_Toc258935963"/>
      <w:bookmarkStart w:id="181" w:name="_Toc258940561"/>
      <w:bookmarkStart w:id="182" w:name="_Toc259005711"/>
      <w:bookmarkStart w:id="183" w:name="_Toc259007629"/>
      <w:bookmarkStart w:id="184" w:name="_Toc259036749"/>
      <w:bookmarkStart w:id="185" w:name="_Toc259043175"/>
      <w:bookmarkStart w:id="186" w:name="_Toc259055336"/>
      <w:bookmarkStart w:id="187" w:name="_Toc259056069"/>
      <w:bookmarkStart w:id="188" w:name="_Toc259056804"/>
      <w:bookmarkStart w:id="189" w:name="_Toc259057536"/>
      <w:bookmarkStart w:id="190" w:name="_Toc259058269"/>
      <w:bookmarkStart w:id="191" w:name="_Toc259059411"/>
      <w:bookmarkStart w:id="192" w:name="_Toc259060287"/>
      <w:bookmarkStart w:id="193" w:name="_Toc259401501"/>
      <w:bookmarkStart w:id="194" w:name="_Toc259402463"/>
      <w:bookmarkStart w:id="195" w:name="_Toc259403423"/>
      <w:bookmarkStart w:id="196" w:name="_Toc259404381"/>
      <w:bookmarkStart w:id="197" w:name="_Toc259460297"/>
      <w:bookmarkStart w:id="198" w:name="_Toc259487639"/>
      <w:bookmarkStart w:id="199" w:name="_Toc259489112"/>
      <w:bookmarkStart w:id="200" w:name="_Toc258935964"/>
      <w:bookmarkStart w:id="201" w:name="_Toc258940562"/>
      <w:bookmarkStart w:id="202" w:name="_Toc259005712"/>
      <w:bookmarkStart w:id="203" w:name="_Toc259007630"/>
      <w:bookmarkStart w:id="204" w:name="_Toc259036750"/>
      <w:bookmarkStart w:id="205" w:name="_Toc259043176"/>
      <w:bookmarkStart w:id="206" w:name="_Toc259055337"/>
      <w:bookmarkStart w:id="207" w:name="_Toc259056070"/>
      <w:bookmarkStart w:id="208" w:name="_Toc259056805"/>
      <w:bookmarkStart w:id="209" w:name="_Toc259057537"/>
      <w:bookmarkStart w:id="210" w:name="_Toc259058270"/>
      <w:bookmarkStart w:id="211" w:name="_Toc259059412"/>
      <w:bookmarkStart w:id="212" w:name="_Toc259060288"/>
      <w:bookmarkStart w:id="213" w:name="_Toc259401502"/>
      <w:bookmarkStart w:id="214" w:name="_Toc259402464"/>
      <w:bookmarkStart w:id="215" w:name="_Toc259403424"/>
      <w:bookmarkStart w:id="216" w:name="_Toc259404382"/>
      <w:bookmarkStart w:id="217" w:name="_Toc259460298"/>
      <w:bookmarkStart w:id="218" w:name="_Toc259487640"/>
      <w:bookmarkStart w:id="219" w:name="_Toc259489113"/>
      <w:bookmarkStart w:id="220" w:name="_Toc258935965"/>
      <w:bookmarkStart w:id="221" w:name="_Toc258940563"/>
      <w:bookmarkStart w:id="222" w:name="_Toc259005713"/>
      <w:bookmarkStart w:id="223" w:name="_Toc259007631"/>
      <w:bookmarkStart w:id="224" w:name="_Toc259036751"/>
      <w:bookmarkStart w:id="225" w:name="_Toc259043177"/>
      <w:bookmarkStart w:id="226" w:name="_Toc259055338"/>
      <w:bookmarkStart w:id="227" w:name="_Toc259056071"/>
      <w:bookmarkStart w:id="228" w:name="_Toc259056806"/>
      <w:bookmarkStart w:id="229" w:name="_Toc259057538"/>
      <w:bookmarkStart w:id="230" w:name="_Toc259058271"/>
      <w:bookmarkStart w:id="231" w:name="_Toc259059413"/>
      <w:bookmarkStart w:id="232" w:name="_Toc259060289"/>
      <w:bookmarkStart w:id="233" w:name="_Toc259401503"/>
      <w:bookmarkStart w:id="234" w:name="_Toc259402465"/>
      <w:bookmarkStart w:id="235" w:name="_Toc259403425"/>
      <w:bookmarkStart w:id="236" w:name="_Toc259404383"/>
      <w:bookmarkStart w:id="237" w:name="_Toc259460299"/>
      <w:bookmarkStart w:id="238" w:name="_Toc259487641"/>
      <w:bookmarkStart w:id="239" w:name="_Toc259489114"/>
      <w:bookmarkStart w:id="240" w:name="_Toc258935966"/>
      <w:bookmarkStart w:id="241" w:name="_Toc258940564"/>
      <w:bookmarkStart w:id="242" w:name="_Toc259005714"/>
      <w:bookmarkStart w:id="243" w:name="_Toc259007632"/>
      <w:bookmarkStart w:id="244" w:name="_Toc259036752"/>
      <w:bookmarkStart w:id="245" w:name="_Toc259043178"/>
      <w:bookmarkStart w:id="246" w:name="_Toc259055339"/>
      <w:bookmarkStart w:id="247" w:name="_Toc259056072"/>
      <w:bookmarkStart w:id="248" w:name="_Toc259056807"/>
      <w:bookmarkStart w:id="249" w:name="_Toc259057539"/>
      <w:bookmarkStart w:id="250" w:name="_Toc259058272"/>
      <w:bookmarkStart w:id="251" w:name="_Toc259059414"/>
      <w:bookmarkStart w:id="252" w:name="_Toc259060290"/>
      <w:bookmarkStart w:id="253" w:name="_Toc259401504"/>
      <w:bookmarkStart w:id="254" w:name="_Toc259402466"/>
      <w:bookmarkStart w:id="255" w:name="_Toc259403426"/>
      <w:bookmarkStart w:id="256" w:name="_Toc259404384"/>
      <w:bookmarkStart w:id="257" w:name="_Toc259460300"/>
      <w:bookmarkStart w:id="258" w:name="_Toc259487642"/>
      <w:bookmarkStart w:id="259" w:name="_Toc259489115"/>
      <w:bookmarkStart w:id="260" w:name="_Toc258935967"/>
      <w:bookmarkStart w:id="261" w:name="_Toc258940565"/>
      <w:bookmarkStart w:id="262" w:name="_Toc259005715"/>
      <w:bookmarkStart w:id="263" w:name="_Toc259007633"/>
      <w:bookmarkStart w:id="264" w:name="_Toc259036753"/>
      <w:bookmarkStart w:id="265" w:name="_Toc259043179"/>
      <w:bookmarkStart w:id="266" w:name="_Toc259055340"/>
      <w:bookmarkStart w:id="267" w:name="_Toc259056073"/>
      <w:bookmarkStart w:id="268" w:name="_Toc259056808"/>
      <w:bookmarkStart w:id="269" w:name="_Toc259057540"/>
      <w:bookmarkStart w:id="270" w:name="_Toc259058273"/>
      <w:bookmarkStart w:id="271" w:name="_Toc259059415"/>
      <w:bookmarkStart w:id="272" w:name="_Toc259060291"/>
      <w:bookmarkStart w:id="273" w:name="_Toc259401505"/>
      <w:bookmarkStart w:id="274" w:name="_Toc259402467"/>
      <w:bookmarkStart w:id="275" w:name="_Toc259403427"/>
      <w:bookmarkStart w:id="276" w:name="_Toc259404385"/>
      <w:bookmarkStart w:id="277" w:name="_Toc259460301"/>
      <w:bookmarkStart w:id="278" w:name="_Toc259487643"/>
      <w:bookmarkStart w:id="279" w:name="_Toc259489116"/>
      <w:bookmarkStart w:id="280" w:name="_Toc258935968"/>
      <w:bookmarkStart w:id="281" w:name="_Toc258940566"/>
      <w:bookmarkStart w:id="282" w:name="_Toc259005716"/>
      <w:bookmarkStart w:id="283" w:name="_Toc259007634"/>
      <w:bookmarkStart w:id="284" w:name="_Toc259036754"/>
      <w:bookmarkStart w:id="285" w:name="_Toc259043180"/>
      <w:bookmarkStart w:id="286" w:name="_Toc259055341"/>
      <w:bookmarkStart w:id="287" w:name="_Toc259056074"/>
      <w:bookmarkStart w:id="288" w:name="_Toc259056809"/>
      <w:bookmarkStart w:id="289" w:name="_Toc259057541"/>
      <w:bookmarkStart w:id="290" w:name="_Toc259058274"/>
      <w:bookmarkStart w:id="291" w:name="_Toc259059416"/>
      <w:bookmarkStart w:id="292" w:name="_Toc259060292"/>
      <w:bookmarkStart w:id="293" w:name="_Toc259401506"/>
      <w:bookmarkStart w:id="294" w:name="_Toc259402468"/>
      <w:bookmarkStart w:id="295" w:name="_Toc259403428"/>
      <w:bookmarkStart w:id="296" w:name="_Toc259404386"/>
      <w:bookmarkStart w:id="297" w:name="_Toc259460302"/>
      <w:bookmarkStart w:id="298" w:name="_Toc259487644"/>
      <w:bookmarkStart w:id="299" w:name="_Toc259489117"/>
      <w:bookmarkStart w:id="300" w:name="_Toc258935969"/>
      <w:bookmarkStart w:id="301" w:name="_Toc258940567"/>
      <w:bookmarkStart w:id="302" w:name="_Toc259005717"/>
      <w:bookmarkStart w:id="303" w:name="_Toc259007635"/>
      <w:bookmarkStart w:id="304" w:name="_Toc259036755"/>
      <w:bookmarkStart w:id="305" w:name="_Toc259043181"/>
      <w:bookmarkStart w:id="306" w:name="_Toc259055342"/>
      <w:bookmarkStart w:id="307" w:name="_Toc259056075"/>
      <w:bookmarkStart w:id="308" w:name="_Toc259056810"/>
      <w:bookmarkStart w:id="309" w:name="_Toc259057542"/>
      <w:bookmarkStart w:id="310" w:name="_Toc259058275"/>
      <w:bookmarkStart w:id="311" w:name="_Toc259059417"/>
      <w:bookmarkStart w:id="312" w:name="_Toc259060293"/>
      <w:bookmarkStart w:id="313" w:name="_Toc259401507"/>
      <w:bookmarkStart w:id="314" w:name="_Toc259402469"/>
      <w:bookmarkStart w:id="315" w:name="_Toc259403429"/>
      <w:bookmarkStart w:id="316" w:name="_Toc259404387"/>
      <w:bookmarkStart w:id="317" w:name="_Toc259460303"/>
      <w:bookmarkStart w:id="318" w:name="_Toc259487645"/>
      <w:bookmarkStart w:id="319" w:name="_Toc259489118"/>
      <w:bookmarkStart w:id="320" w:name="_Toc258935970"/>
      <w:bookmarkStart w:id="321" w:name="_Toc258940568"/>
      <w:bookmarkStart w:id="322" w:name="_Toc259005718"/>
      <w:bookmarkStart w:id="323" w:name="_Toc259007636"/>
      <w:bookmarkStart w:id="324" w:name="_Toc259036756"/>
      <w:bookmarkStart w:id="325" w:name="_Toc259043182"/>
      <w:bookmarkStart w:id="326" w:name="_Toc259055343"/>
      <w:bookmarkStart w:id="327" w:name="_Toc259056076"/>
      <w:bookmarkStart w:id="328" w:name="_Toc259056811"/>
      <w:bookmarkStart w:id="329" w:name="_Toc259057543"/>
      <w:bookmarkStart w:id="330" w:name="_Toc259058276"/>
      <w:bookmarkStart w:id="331" w:name="_Toc259059418"/>
      <w:bookmarkStart w:id="332" w:name="_Toc259060294"/>
      <w:bookmarkStart w:id="333" w:name="_Toc259401508"/>
      <w:bookmarkStart w:id="334" w:name="_Toc259402470"/>
      <w:bookmarkStart w:id="335" w:name="_Toc259403430"/>
      <w:bookmarkStart w:id="336" w:name="_Toc259404388"/>
      <w:bookmarkStart w:id="337" w:name="_Toc259460304"/>
      <w:bookmarkStart w:id="338" w:name="_Toc259487646"/>
      <w:bookmarkStart w:id="339" w:name="_Toc259489119"/>
      <w:bookmarkStart w:id="340" w:name="_Toc258935971"/>
      <w:bookmarkStart w:id="341" w:name="_Toc258940569"/>
      <w:bookmarkStart w:id="342" w:name="_Toc259005719"/>
      <w:bookmarkStart w:id="343" w:name="_Toc259007637"/>
      <w:bookmarkStart w:id="344" w:name="_Toc259036757"/>
      <w:bookmarkStart w:id="345" w:name="_Toc259043183"/>
      <w:bookmarkStart w:id="346" w:name="_Toc259055344"/>
      <w:bookmarkStart w:id="347" w:name="_Toc259056077"/>
      <w:bookmarkStart w:id="348" w:name="_Toc259056812"/>
      <w:bookmarkStart w:id="349" w:name="_Toc259057544"/>
      <w:bookmarkStart w:id="350" w:name="_Toc259058277"/>
      <w:bookmarkStart w:id="351" w:name="_Toc259059419"/>
      <w:bookmarkStart w:id="352" w:name="_Toc259060295"/>
      <w:bookmarkStart w:id="353" w:name="_Toc259401509"/>
      <w:bookmarkStart w:id="354" w:name="_Toc259402471"/>
      <w:bookmarkStart w:id="355" w:name="_Toc259403431"/>
      <w:bookmarkStart w:id="356" w:name="_Toc259404389"/>
      <w:bookmarkStart w:id="357" w:name="_Toc259460305"/>
      <w:bookmarkStart w:id="358" w:name="_Toc259487647"/>
      <w:bookmarkStart w:id="359" w:name="_Toc259489120"/>
      <w:bookmarkStart w:id="360" w:name="_Toc258935972"/>
      <w:bookmarkStart w:id="361" w:name="_Toc258940570"/>
      <w:bookmarkStart w:id="362" w:name="_Toc259005720"/>
      <w:bookmarkStart w:id="363" w:name="_Toc259007638"/>
      <w:bookmarkStart w:id="364" w:name="_Toc259036758"/>
      <w:bookmarkStart w:id="365" w:name="_Toc259043184"/>
      <w:bookmarkStart w:id="366" w:name="_Toc259055345"/>
      <w:bookmarkStart w:id="367" w:name="_Toc259056078"/>
      <w:bookmarkStart w:id="368" w:name="_Toc259056813"/>
      <w:bookmarkStart w:id="369" w:name="_Toc259057545"/>
      <w:bookmarkStart w:id="370" w:name="_Toc259058278"/>
      <w:bookmarkStart w:id="371" w:name="_Toc259059420"/>
      <w:bookmarkStart w:id="372" w:name="_Toc259060296"/>
      <w:bookmarkStart w:id="373" w:name="_Toc259401510"/>
      <w:bookmarkStart w:id="374" w:name="_Toc259402472"/>
      <w:bookmarkStart w:id="375" w:name="_Toc259403432"/>
      <w:bookmarkStart w:id="376" w:name="_Toc259404390"/>
      <w:bookmarkStart w:id="377" w:name="_Toc259460306"/>
      <w:bookmarkStart w:id="378" w:name="_Toc259487648"/>
      <w:bookmarkStart w:id="379" w:name="_Toc259489121"/>
      <w:bookmarkStart w:id="380" w:name="_Toc258935973"/>
      <w:bookmarkStart w:id="381" w:name="_Toc258940571"/>
      <w:bookmarkStart w:id="382" w:name="_Toc259005721"/>
      <w:bookmarkStart w:id="383" w:name="_Toc259007639"/>
      <w:bookmarkStart w:id="384" w:name="_Toc259036759"/>
      <w:bookmarkStart w:id="385" w:name="_Toc259043185"/>
      <w:bookmarkStart w:id="386" w:name="_Toc259055346"/>
      <w:bookmarkStart w:id="387" w:name="_Toc259056079"/>
      <w:bookmarkStart w:id="388" w:name="_Toc259056814"/>
      <w:bookmarkStart w:id="389" w:name="_Toc259057546"/>
      <w:bookmarkStart w:id="390" w:name="_Toc259058279"/>
      <w:bookmarkStart w:id="391" w:name="_Toc259059421"/>
      <w:bookmarkStart w:id="392" w:name="_Toc259060297"/>
      <w:bookmarkStart w:id="393" w:name="_Toc259401511"/>
      <w:bookmarkStart w:id="394" w:name="_Toc259402473"/>
      <w:bookmarkStart w:id="395" w:name="_Toc259403433"/>
      <w:bookmarkStart w:id="396" w:name="_Toc259404391"/>
      <w:bookmarkStart w:id="397" w:name="_Toc259460307"/>
      <w:bookmarkStart w:id="398" w:name="_Toc259487649"/>
      <w:bookmarkStart w:id="399" w:name="_Toc259489122"/>
      <w:bookmarkStart w:id="400" w:name="_Toc258935974"/>
      <w:bookmarkStart w:id="401" w:name="_Toc258940572"/>
      <w:bookmarkStart w:id="402" w:name="_Toc259005722"/>
      <w:bookmarkStart w:id="403" w:name="_Toc259007640"/>
      <w:bookmarkStart w:id="404" w:name="_Toc259036760"/>
      <w:bookmarkStart w:id="405" w:name="_Toc259043186"/>
      <w:bookmarkStart w:id="406" w:name="_Toc259055347"/>
      <w:bookmarkStart w:id="407" w:name="_Toc259056080"/>
      <w:bookmarkStart w:id="408" w:name="_Toc259056815"/>
      <w:bookmarkStart w:id="409" w:name="_Toc259057547"/>
      <w:bookmarkStart w:id="410" w:name="_Toc259058280"/>
      <w:bookmarkStart w:id="411" w:name="_Toc259059422"/>
      <w:bookmarkStart w:id="412" w:name="_Toc259060298"/>
      <w:bookmarkStart w:id="413" w:name="_Toc259401512"/>
      <w:bookmarkStart w:id="414" w:name="_Toc259402474"/>
      <w:bookmarkStart w:id="415" w:name="_Toc259403434"/>
      <w:bookmarkStart w:id="416" w:name="_Toc259404392"/>
      <w:bookmarkStart w:id="417" w:name="_Toc259460308"/>
      <w:bookmarkStart w:id="418" w:name="_Toc259487650"/>
      <w:bookmarkStart w:id="419" w:name="_Toc259489123"/>
      <w:bookmarkStart w:id="420" w:name="_Toc258935975"/>
      <w:bookmarkStart w:id="421" w:name="_Toc258940573"/>
      <w:bookmarkStart w:id="422" w:name="_Toc259005723"/>
      <w:bookmarkStart w:id="423" w:name="_Toc259007641"/>
      <w:bookmarkStart w:id="424" w:name="_Toc259036761"/>
      <w:bookmarkStart w:id="425" w:name="_Toc259043187"/>
      <w:bookmarkStart w:id="426" w:name="_Toc259055348"/>
      <w:bookmarkStart w:id="427" w:name="_Toc259056081"/>
      <w:bookmarkStart w:id="428" w:name="_Toc259056816"/>
      <w:bookmarkStart w:id="429" w:name="_Toc259057548"/>
      <w:bookmarkStart w:id="430" w:name="_Toc259058281"/>
      <w:bookmarkStart w:id="431" w:name="_Toc259059423"/>
      <w:bookmarkStart w:id="432" w:name="_Toc259060299"/>
      <w:bookmarkStart w:id="433" w:name="_Toc259401513"/>
      <w:bookmarkStart w:id="434" w:name="_Toc259402475"/>
      <w:bookmarkStart w:id="435" w:name="_Toc259403435"/>
      <w:bookmarkStart w:id="436" w:name="_Toc259404393"/>
      <w:bookmarkStart w:id="437" w:name="_Toc259460309"/>
      <w:bookmarkStart w:id="438" w:name="_Toc259487651"/>
      <w:bookmarkStart w:id="439" w:name="_Toc259489124"/>
      <w:bookmarkStart w:id="440" w:name="_Toc258935976"/>
      <w:bookmarkStart w:id="441" w:name="_Toc258940574"/>
      <w:bookmarkStart w:id="442" w:name="_Toc259005724"/>
      <w:bookmarkStart w:id="443" w:name="_Toc259007642"/>
      <w:bookmarkStart w:id="444" w:name="_Toc259036762"/>
      <w:bookmarkStart w:id="445" w:name="_Toc259043188"/>
      <w:bookmarkStart w:id="446" w:name="_Toc259055349"/>
      <w:bookmarkStart w:id="447" w:name="_Toc259056082"/>
      <w:bookmarkStart w:id="448" w:name="_Toc259056817"/>
      <w:bookmarkStart w:id="449" w:name="_Toc259057549"/>
      <w:bookmarkStart w:id="450" w:name="_Toc259058282"/>
      <w:bookmarkStart w:id="451" w:name="_Toc259059424"/>
      <w:bookmarkStart w:id="452" w:name="_Toc259060300"/>
      <w:bookmarkStart w:id="453" w:name="_Toc259401514"/>
      <w:bookmarkStart w:id="454" w:name="_Toc259402476"/>
      <w:bookmarkStart w:id="455" w:name="_Toc259403436"/>
      <w:bookmarkStart w:id="456" w:name="_Toc259404394"/>
      <w:bookmarkStart w:id="457" w:name="_Toc259460310"/>
      <w:bookmarkStart w:id="458" w:name="_Toc259487652"/>
      <w:bookmarkStart w:id="459" w:name="_Toc259489125"/>
      <w:bookmarkStart w:id="460" w:name="_Toc258935977"/>
      <w:bookmarkStart w:id="461" w:name="_Toc258940575"/>
      <w:bookmarkStart w:id="462" w:name="_Toc259005725"/>
      <w:bookmarkStart w:id="463" w:name="_Toc259007643"/>
      <w:bookmarkStart w:id="464" w:name="_Toc259036763"/>
      <w:bookmarkStart w:id="465" w:name="_Toc259043189"/>
      <w:bookmarkStart w:id="466" w:name="_Toc259055350"/>
      <w:bookmarkStart w:id="467" w:name="_Toc259056083"/>
      <w:bookmarkStart w:id="468" w:name="_Toc259056818"/>
      <w:bookmarkStart w:id="469" w:name="_Toc259057550"/>
      <w:bookmarkStart w:id="470" w:name="_Toc259058283"/>
      <w:bookmarkStart w:id="471" w:name="_Toc259059425"/>
      <w:bookmarkStart w:id="472" w:name="_Toc259060301"/>
      <w:bookmarkStart w:id="473" w:name="_Toc259401515"/>
      <w:bookmarkStart w:id="474" w:name="_Toc259402477"/>
      <w:bookmarkStart w:id="475" w:name="_Toc259403437"/>
      <w:bookmarkStart w:id="476" w:name="_Toc259404395"/>
      <w:bookmarkStart w:id="477" w:name="_Toc259460311"/>
      <w:bookmarkStart w:id="478" w:name="_Toc259487653"/>
      <w:bookmarkStart w:id="479" w:name="_Toc259489126"/>
      <w:bookmarkStart w:id="480" w:name="_Toc258935978"/>
      <w:bookmarkStart w:id="481" w:name="_Toc258940576"/>
      <w:bookmarkStart w:id="482" w:name="_Toc259005726"/>
      <w:bookmarkStart w:id="483" w:name="_Toc259007644"/>
      <w:bookmarkStart w:id="484" w:name="_Toc259036764"/>
      <w:bookmarkStart w:id="485" w:name="_Toc259043190"/>
      <w:bookmarkStart w:id="486" w:name="_Toc259055351"/>
      <w:bookmarkStart w:id="487" w:name="_Toc259056084"/>
      <w:bookmarkStart w:id="488" w:name="_Toc259056819"/>
      <w:bookmarkStart w:id="489" w:name="_Toc259057551"/>
      <w:bookmarkStart w:id="490" w:name="_Toc259058284"/>
      <w:bookmarkStart w:id="491" w:name="_Toc259059426"/>
      <w:bookmarkStart w:id="492" w:name="_Toc259060302"/>
      <w:bookmarkStart w:id="493" w:name="_Toc259401516"/>
      <w:bookmarkStart w:id="494" w:name="_Toc259402478"/>
      <w:bookmarkStart w:id="495" w:name="_Toc259403438"/>
      <w:bookmarkStart w:id="496" w:name="_Toc259404396"/>
      <w:bookmarkStart w:id="497" w:name="_Toc259460312"/>
      <w:bookmarkStart w:id="498" w:name="_Toc259487654"/>
      <w:bookmarkStart w:id="499" w:name="_Toc259489127"/>
      <w:bookmarkStart w:id="500" w:name="_Toc258935979"/>
      <w:bookmarkStart w:id="501" w:name="_Toc258940577"/>
      <w:bookmarkStart w:id="502" w:name="_Toc259005727"/>
      <w:bookmarkStart w:id="503" w:name="_Toc259007645"/>
      <w:bookmarkStart w:id="504" w:name="_Toc259036765"/>
      <w:bookmarkStart w:id="505" w:name="_Toc259043191"/>
      <w:bookmarkStart w:id="506" w:name="_Toc259055352"/>
      <w:bookmarkStart w:id="507" w:name="_Toc259056085"/>
      <w:bookmarkStart w:id="508" w:name="_Toc259056820"/>
      <w:bookmarkStart w:id="509" w:name="_Toc259057552"/>
      <w:bookmarkStart w:id="510" w:name="_Toc259058285"/>
      <w:bookmarkStart w:id="511" w:name="_Toc259059427"/>
      <w:bookmarkStart w:id="512" w:name="_Toc259060303"/>
      <w:bookmarkStart w:id="513" w:name="_Toc259401517"/>
      <w:bookmarkStart w:id="514" w:name="_Toc259402479"/>
      <w:bookmarkStart w:id="515" w:name="_Toc259403439"/>
      <w:bookmarkStart w:id="516" w:name="_Toc259404397"/>
      <w:bookmarkStart w:id="517" w:name="_Toc259460313"/>
      <w:bookmarkStart w:id="518" w:name="_Toc259487655"/>
      <w:bookmarkStart w:id="519" w:name="_Toc259489128"/>
      <w:bookmarkStart w:id="520" w:name="_Toc258935980"/>
      <w:bookmarkStart w:id="521" w:name="_Toc258940578"/>
      <w:bookmarkStart w:id="522" w:name="_Toc259005728"/>
      <w:bookmarkStart w:id="523" w:name="_Toc259007646"/>
      <w:bookmarkStart w:id="524" w:name="_Toc259036766"/>
      <w:bookmarkStart w:id="525" w:name="_Toc259043192"/>
      <w:bookmarkStart w:id="526" w:name="_Toc259055353"/>
      <w:bookmarkStart w:id="527" w:name="_Toc259056086"/>
      <w:bookmarkStart w:id="528" w:name="_Toc259056821"/>
      <w:bookmarkStart w:id="529" w:name="_Toc259057553"/>
      <w:bookmarkStart w:id="530" w:name="_Toc259058286"/>
      <w:bookmarkStart w:id="531" w:name="_Toc259059428"/>
      <w:bookmarkStart w:id="532" w:name="_Toc259060304"/>
      <w:bookmarkStart w:id="533" w:name="_Toc259401518"/>
      <w:bookmarkStart w:id="534" w:name="_Toc259402480"/>
      <w:bookmarkStart w:id="535" w:name="_Toc259403440"/>
      <w:bookmarkStart w:id="536" w:name="_Toc259404398"/>
      <w:bookmarkStart w:id="537" w:name="_Toc259460314"/>
      <w:bookmarkStart w:id="538" w:name="_Toc259487656"/>
      <w:bookmarkStart w:id="539" w:name="_Toc259489129"/>
      <w:bookmarkStart w:id="540" w:name="_Toc258935981"/>
      <w:bookmarkStart w:id="541" w:name="_Toc258940579"/>
      <w:bookmarkStart w:id="542" w:name="_Toc259005729"/>
      <w:bookmarkStart w:id="543" w:name="_Toc259007647"/>
      <w:bookmarkStart w:id="544" w:name="_Toc259036767"/>
      <w:bookmarkStart w:id="545" w:name="_Toc259043193"/>
      <w:bookmarkStart w:id="546" w:name="_Toc259055354"/>
      <w:bookmarkStart w:id="547" w:name="_Toc259056087"/>
      <w:bookmarkStart w:id="548" w:name="_Toc259056822"/>
      <w:bookmarkStart w:id="549" w:name="_Toc259057554"/>
      <w:bookmarkStart w:id="550" w:name="_Toc259058287"/>
      <w:bookmarkStart w:id="551" w:name="_Toc259059429"/>
      <w:bookmarkStart w:id="552" w:name="_Toc259060305"/>
      <w:bookmarkStart w:id="553" w:name="_Toc259401519"/>
      <w:bookmarkStart w:id="554" w:name="_Toc259402481"/>
      <w:bookmarkStart w:id="555" w:name="_Toc259403441"/>
      <w:bookmarkStart w:id="556" w:name="_Toc259404399"/>
      <w:bookmarkStart w:id="557" w:name="_Toc259460315"/>
      <w:bookmarkStart w:id="558" w:name="_Toc259487657"/>
      <w:bookmarkStart w:id="559" w:name="_Toc259489130"/>
      <w:bookmarkStart w:id="560" w:name="_Toc258935982"/>
      <w:bookmarkStart w:id="561" w:name="_Toc258940580"/>
      <w:bookmarkStart w:id="562" w:name="_Toc259005730"/>
      <w:bookmarkStart w:id="563" w:name="_Toc259007648"/>
      <w:bookmarkStart w:id="564" w:name="_Toc259036768"/>
      <w:bookmarkStart w:id="565" w:name="_Toc259043194"/>
      <w:bookmarkStart w:id="566" w:name="_Toc259055355"/>
      <w:bookmarkStart w:id="567" w:name="_Toc259056088"/>
      <w:bookmarkStart w:id="568" w:name="_Toc259056823"/>
      <w:bookmarkStart w:id="569" w:name="_Toc259057555"/>
      <w:bookmarkStart w:id="570" w:name="_Toc259058288"/>
      <w:bookmarkStart w:id="571" w:name="_Toc259059430"/>
      <w:bookmarkStart w:id="572" w:name="_Toc259060306"/>
      <w:bookmarkStart w:id="573" w:name="_Toc259401520"/>
      <w:bookmarkStart w:id="574" w:name="_Toc259402482"/>
      <w:bookmarkStart w:id="575" w:name="_Toc259403442"/>
      <w:bookmarkStart w:id="576" w:name="_Toc259404400"/>
      <w:bookmarkStart w:id="577" w:name="_Toc259460316"/>
      <w:bookmarkStart w:id="578" w:name="_Toc259487658"/>
      <w:bookmarkStart w:id="579" w:name="_Toc259489131"/>
      <w:bookmarkStart w:id="580" w:name="_Toc258935983"/>
      <w:bookmarkStart w:id="581" w:name="_Toc258940581"/>
      <w:bookmarkStart w:id="582" w:name="_Toc259005731"/>
      <w:bookmarkStart w:id="583" w:name="_Toc259007649"/>
      <w:bookmarkStart w:id="584" w:name="_Toc259036769"/>
      <w:bookmarkStart w:id="585" w:name="_Toc259043195"/>
      <w:bookmarkStart w:id="586" w:name="_Toc259055356"/>
      <w:bookmarkStart w:id="587" w:name="_Toc259056089"/>
      <w:bookmarkStart w:id="588" w:name="_Toc259056824"/>
      <w:bookmarkStart w:id="589" w:name="_Toc259057556"/>
      <w:bookmarkStart w:id="590" w:name="_Toc259058289"/>
      <w:bookmarkStart w:id="591" w:name="_Toc259059431"/>
      <w:bookmarkStart w:id="592" w:name="_Toc259060307"/>
      <w:bookmarkStart w:id="593" w:name="_Toc259401521"/>
      <w:bookmarkStart w:id="594" w:name="_Toc259402483"/>
      <w:bookmarkStart w:id="595" w:name="_Toc259403443"/>
      <w:bookmarkStart w:id="596" w:name="_Toc259404401"/>
      <w:bookmarkStart w:id="597" w:name="_Toc259460317"/>
      <w:bookmarkStart w:id="598" w:name="_Toc259487659"/>
      <w:bookmarkStart w:id="599" w:name="_Toc259489132"/>
      <w:bookmarkStart w:id="600" w:name="_Toc258935984"/>
      <w:bookmarkStart w:id="601" w:name="_Toc258940582"/>
      <w:bookmarkStart w:id="602" w:name="_Toc259005732"/>
      <w:bookmarkStart w:id="603" w:name="_Toc259007650"/>
      <w:bookmarkStart w:id="604" w:name="_Toc259036770"/>
      <w:bookmarkStart w:id="605" w:name="_Toc259043196"/>
      <w:bookmarkStart w:id="606" w:name="_Toc259055357"/>
      <w:bookmarkStart w:id="607" w:name="_Toc259056090"/>
      <w:bookmarkStart w:id="608" w:name="_Toc259056825"/>
      <w:bookmarkStart w:id="609" w:name="_Toc259057557"/>
      <w:bookmarkStart w:id="610" w:name="_Toc259058290"/>
      <w:bookmarkStart w:id="611" w:name="_Toc259059432"/>
      <w:bookmarkStart w:id="612" w:name="_Toc259060308"/>
      <w:bookmarkStart w:id="613" w:name="_Toc259401522"/>
      <w:bookmarkStart w:id="614" w:name="_Toc259402484"/>
      <w:bookmarkStart w:id="615" w:name="_Toc259403444"/>
      <w:bookmarkStart w:id="616" w:name="_Toc259404402"/>
      <w:bookmarkStart w:id="617" w:name="_Toc259460318"/>
      <w:bookmarkStart w:id="618" w:name="_Toc259487660"/>
      <w:bookmarkStart w:id="619" w:name="_Toc259489133"/>
      <w:bookmarkStart w:id="620" w:name="_Toc258935985"/>
      <w:bookmarkStart w:id="621" w:name="_Toc258940583"/>
      <w:bookmarkStart w:id="622" w:name="_Toc259005733"/>
      <w:bookmarkStart w:id="623" w:name="_Toc259007651"/>
      <w:bookmarkStart w:id="624" w:name="_Toc259036771"/>
      <w:bookmarkStart w:id="625" w:name="_Toc259043197"/>
      <w:bookmarkStart w:id="626" w:name="_Toc259055358"/>
      <w:bookmarkStart w:id="627" w:name="_Toc259056091"/>
      <w:bookmarkStart w:id="628" w:name="_Toc259056826"/>
      <w:bookmarkStart w:id="629" w:name="_Toc259057558"/>
      <w:bookmarkStart w:id="630" w:name="_Toc259058291"/>
      <w:bookmarkStart w:id="631" w:name="_Toc259059433"/>
      <w:bookmarkStart w:id="632" w:name="_Toc259060309"/>
      <w:bookmarkStart w:id="633" w:name="_Toc259401523"/>
      <w:bookmarkStart w:id="634" w:name="_Toc259402485"/>
      <w:bookmarkStart w:id="635" w:name="_Toc259403445"/>
      <w:bookmarkStart w:id="636" w:name="_Toc259404403"/>
      <w:bookmarkStart w:id="637" w:name="_Toc259460319"/>
      <w:bookmarkStart w:id="638" w:name="_Toc259487661"/>
      <w:bookmarkStart w:id="639" w:name="_Toc259489134"/>
      <w:bookmarkStart w:id="640" w:name="_Toc258935986"/>
      <w:bookmarkStart w:id="641" w:name="_Toc258940584"/>
      <w:bookmarkStart w:id="642" w:name="_Toc259005734"/>
      <w:bookmarkStart w:id="643" w:name="_Toc259007652"/>
      <w:bookmarkStart w:id="644" w:name="_Toc259036772"/>
      <w:bookmarkStart w:id="645" w:name="_Toc259043198"/>
      <w:bookmarkStart w:id="646" w:name="_Toc259055359"/>
      <w:bookmarkStart w:id="647" w:name="_Toc259056092"/>
      <w:bookmarkStart w:id="648" w:name="_Toc259056827"/>
      <w:bookmarkStart w:id="649" w:name="_Toc259057559"/>
      <w:bookmarkStart w:id="650" w:name="_Toc259058292"/>
      <w:bookmarkStart w:id="651" w:name="_Toc259059434"/>
      <w:bookmarkStart w:id="652" w:name="_Toc259060310"/>
      <w:bookmarkStart w:id="653" w:name="_Toc259401524"/>
      <w:bookmarkStart w:id="654" w:name="_Toc259402486"/>
      <w:bookmarkStart w:id="655" w:name="_Toc259403446"/>
      <w:bookmarkStart w:id="656" w:name="_Toc259404404"/>
      <w:bookmarkStart w:id="657" w:name="_Toc259460320"/>
      <w:bookmarkStart w:id="658" w:name="_Toc259487662"/>
      <w:bookmarkStart w:id="659" w:name="_Toc259489135"/>
      <w:bookmarkStart w:id="660" w:name="_Toc258935987"/>
      <w:bookmarkStart w:id="661" w:name="_Toc258940585"/>
      <w:bookmarkStart w:id="662" w:name="_Toc259005735"/>
      <w:bookmarkStart w:id="663" w:name="_Toc259007653"/>
      <w:bookmarkStart w:id="664" w:name="_Toc259036773"/>
      <w:bookmarkStart w:id="665" w:name="_Toc259043199"/>
      <w:bookmarkStart w:id="666" w:name="_Toc259055360"/>
      <w:bookmarkStart w:id="667" w:name="_Toc259056093"/>
      <w:bookmarkStart w:id="668" w:name="_Toc259056828"/>
      <w:bookmarkStart w:id="669" w:name="_Toc259057560"/>
      <w:bookmarkStart w:id="670" w:name="_Toc259058293"/>
      <w:bookmarkStart w:id="671" w:name="_Toc259059435"/>
      <w:bookmarkStart w:id="672" w:name="_Toc259060311"/>
      <w:bookmarkStart w:id="673" w:name="_Toc259401525"/>
      <w:bookmarkStart w:id="674" w:name="_Toc259402487"/>
      <w:bookmarkStart w:id="675" w:name="_Toc259403447"/>
      <w:bookmarkStart w:id="676" w:name="_Toc259404405"/>
      <w:bookmarkStart w:id="677" w:name="_Toc259460321"/>
      <w:bookmarkStart w:id="678" w:name="_Toc259487663"/>
      <w:bookmarkStart w:id="679" w:name="_Toc259489136"/>
      <w:bookmarkStart w:id="680" w:name="_Toc258935988"/>
      <w:bookmarkStart w:id="681" w:name="_Toc258940586"/>
      <w:bookmarkStart w:id="682" w:name="_Toc259005736"/>
      <w:bookmarkStart w:id="683" w:name="_Toc259007654"/>
      <w:bookmarkStart w:id="684" w:name="_Toc259036774"/>
      <w:bookmarkStart w:id="685" w:name="_Toc259043200"/>
      <w:bookmarkStart w:id="686" w:name="_Toc259055361"/>
      <w:bookmarkStart w:id="687" w:name="_Toc259056094"/>
      <w:bookmarkStart w:id="688" w:name="_Toc259056829"/>
      <w:bookmarkStart w:id="689" w:name="_Toc259057561"/>
      <w:bookmarkStart w:id="690" w:name="_Toc259058294"/>
      <w:bookmarkStart w:id="691" w:name="_Toc259059436"/>
      <w:bookmarkStart w:id="692" w:name="_Toc259060312"/>
      <w:bookmarkStart w:id="693" w:name="_Toc259401526"/>
      <w:bookmarkStart w:id="694" w:name="_Toc259402488"/>
      <w:bookmarkStart w:id="695" w:name="_Toc259403448"/>
      <w:bookmarkStart w:id="696" w:name="_Toc259404406"/>
      <w:bookmarkStart w:id="697" w:name="_Toc259460322"/>
      <w:bookmarkStart w:id="698" w:name="_Toc259487664"/>
      <w:bookmarkStart w:id="699" w:name="_Toc259489137"/>
      <w:bookmarkStart w:id="700" w:name="_Toc258935989"/>
      <w:bookmarkStart w:id="701" w:name="_Toc258940587"/>
      <w:bookmarkStart w:id="702" w:name="_Toc259005737"/>
      <w:bookmarkStart w:id="703" w:name="_Toc259007655"/>
      <w:bookmarkStart w:id="704" w:name="_Toc259036775"/>
      <w:bookmarkStart w:id="705" w:name="_Toc259043201"/>
      <w:bookmarkStart w:id="706" w:name="_Toc259055362"/>
      <w:bookmarkStart w:id="707" w:name="_Toc259056095"/>
      <w:bookmarkStart w:id="708" w:name="_Toc259056830"/>
      <w:bookmarkStart w:id="709" w:name="_Toc259057562"/>
      <w:bookmarkStart w:id="710" w:name="_Toc259058295"/>
      <w:bookmarkStart w:id="711" w:name="_Toc259059437"/>
      <w:bookmarkStart w:id="712" w:name="_Toc259060313"/>
      <w:bookmarkStart w:id="713" w:name="_Toc259401527"/>
      <w:bookmarkStart w:id="714" w:name="_Toc259402489"/>
      <w:bookmarkStart w:id="715" w:name="_Toc259403449"/>
      <w:bookmarkStart w:id="716" w:name="_Toc259404407"/>
      <w:bookmarkStart w:id="717" w:name="_Toc259460323"/>
      <w:bookmarkStart w:id="718" w:name="_Toc259487665"/>
      <w:bookmarkStart w:id="719" w:name="_Toc259489138"/>
      <w:bookmarkStart w:id="720" w:name="_Toc258935990"/>
      <w:bookmarkStart w:id="721" w:name="_Toc258940588"/>
      <w:bookmarkStart w:id="722" w:name="_Toc259005738"/>
      <w:bookmarkStart w:id="723" w:name="_Toc259007656"/>
      <w:bookmarkStart w:id="724" w:name="_Toc259036776"/>
      <w:bookmarkStart w:id="725" w:name="_Toc259043202"/>
      <w:bookmarkStart w:id="726" w:name="_Toc259055363"/>
      <w:bookmarkStart w:id="727" w:name="_Toc259056096"/>
      <w:bookmarkStart w:id="728" w:name="_Toc259056831"/>
      <w:bookmarkStart w:id="729" w:name="_Toc259057563"/>
      <w:bookmarkStart w:id="730" w:name="_Toc259058296"/>
      <w:bookmarkStart w:id="731" w:name="_Toc259059438"/>
      <w:bookmarkStart w:id="732" w:name="_Toc259060314"/>
      <w:bookmarkStart w:id="733" w:name="_Toc259401528"/>
      <w:bookmarkStart w:id="734" w:name="_Toc259402490"/>
      <w:bookmarkStart w:id="735" w:name="_Toc259403450"/>
      <w:bookmarkStart w:id="736" w:name="_Toc259404408"/>
      <w:bookmarkStart w:id="737" w:name="_Toc259460324"/>
      <w:bookmarkStart w:id="738" w:name="_Toc259487666"/>
      <w:bookmarkStart w:id="739" w:name="_Toc259489139"/>
      <w:bookmarkStart w:id="740" w:name="_Toc258935991"/>
      <w:bookmarkStart w:id="741" w:name="_Toc258940589"/>
      <w:bookmarkStart w:id="742" w:name="_Toc259005739"/>
      <w:bookmarkStart w:id="743" w:name="_Toc259007657"/>
      <w:bookmarkStart w:id="744" w:name="_Toc259036777"/>
      <w:bookmarkStart w:id="745" w:name="_Toc259043203"/>
      <w:bookmarkStart w:id="746" w:name="_Toc259055364"/>
      <w:bookmarkStart w:id="747" w:name="_Toc259056097"/>
      <w:bookmarkStart w:id="748" w:name="_Toc259056832"/>
      <w:bookmarkStart w:id="749" w:name="_Toc259057564"/>
      <w:bookmarkStart w:id="750" w:name="_Toc259058297"/>
      <w:bookmarkStart w:id="751" w:name="_Toc259059439"/>
      <w:bookmarkStart w:id="752" w:name="_Toc259060315"/>
      <w:bookmarkStart w:id="753" w:name="_Toc259401529"/>
      <w:bookmarkStart w:id="754" w:name="_Toc259402491"/>
      <w:bookmarkStart w:id="755" w:name="_Toc259403451"/>
      <w:bookmarkStart w:id="756" w:name="_Toc259404409"/>
      <w:bookmarkStart w:id="757" w:name="_Toc259460325"/>
      <w:bookmarkStart w:id="758" w:name="_Toc259487667"/>
      <w:bookmarkStart w:id="759" w:name="_Toc259489140"/>
      <w:bookmarkStart w:id="760" w:name="_Toc258935992"/>
      <w:bookmarkStart w:id="761" w:name="_Toc258940590"/>
      <w:bookmarkStart w:id="762" w:name="_Toc259005740"/>
      <w:bookmarkStart w:id="763" w:name="_Toc259007658"/>
      <w:bookmarkStart w:id="764" w:name="_Toc259036778"/>
      <w:bookmarkStart w:id="765" w:name="_Toc259043204"/>
      <w:bookmarkStart w:id="766" w:name="_Toc259055365"/>
      <w:bookmarkStart w:id="767" w:name="_Toc259056098"/>
      <w:bookmarkStart w:id="768" w:name="_Toc259056833"/>
      <w:bookmarkStart w:id="769" w:name="_Toc259057565"/>
      <w:bookmarkStart w:id="770" w:name="_Toc259058298"/>
      <w:bookmarkStart w:id="771" w:name="_Toc259059440"/>
      <w:bookmarkStart w:id="772" w:name="_Toc259060316"/>
      <w:bookmarkStart w:id="773" w:name="_Toc259401530"/>
      <w:bookmarkStart w:id="774" w:name="_Toc259402492"/>
      <w:bookmarkStart w:id="775" w:name="_Toc259403452"/>
      <w:bookmarkStart w:id="776" w:name="_Toc259404410"/>
      <w:bookmarkStart w:id="777" w:name="_Toc259460326"/>
      <w:bookmarkStart w:id="778" w:name="_Toc259487668"/>
      <w:bookmarkStart w:id="779" w:name="_Toc259489141"/>
      <w:bookmarkStart w:id="780" w:name="_Toc258935993"/>
      <w:bookmarkStart w:id="781" w:name="_Toc258940591"/>
      <w:bookmarkStart w:id="782" w:name="_Toc259005741"/>
      <w:bookmarkStart w:id="783" w:name="_Toc259007659"/>
      <w:bookmarkStart w:id="784" w:name="_Toc259036779"/>
      <w:bookmarkStart w:id="785" w:name="_Toc259043205"/>
      <w:bookmarkStart w:id="786" w:name="_Toc259055366"/>
      <w:bookmarkStart w:id="787" w:name="_Toc259056099"/>
      <w:bookmarkStart w:id="788" w:name="_Toc259056834"/>
      <w:bookmarkStart w:id="789" w:name="_Toc259057566"/>
      <w:bookmarkStart w:id="790" w:name="_Toc259058299"/>
      <w:bookmarkStart w:id="791" w:name="_Toc259059441"/>
      <w:bookmarkStart w:id="792" w:name="_Toc259060317"/>
      <w:bookmarkStart w:id="793" w:name="_Toc259401531"/>
      <w:bookmarkStart w:id="794" w:name="_Toc259402493"/>
      <w:bookmarkStart w:id="795" w:name="_Toc259403453"/>
      <w:bookmarkStart w:id="796" w:name="_Toc259404411"/>
      <w:bookmarkStart w:id="797" w:name="_Toc259460327"/>
      <w:bookmarkStart w:id="798" w:name="_Toc259487669"/>
      <w:bookmarkStart w:id="799" w:name="_Toc259489142"/>
      <w:bookmarkStart w:id="800" w:name="_Toc258935994"/>
      <w:bookmarkStart w:id="801" w:name="_Toc258940592"/>
      <w:bookmarkStart w:id="802" w:name="_Toc259005742"/>
      <w:bookmarkStart w:id="803" w:name="_Toc259007660"/>
      <w:bookmarkStart w:id="804" w:name="_Toc259036780"/>
      <w:bookmarkStart w:id="805" w:name="_Toc259043206"/>
      <w:bookmarkStart w:id="806" w:name="_Toc259055367"/>
      <w:bookmarkStart w:id="807" w:name="_Toc259056100"/>
      <w:bookmarkStart w:id="808" w:name="_Toc259056835"/>
      <w:bookmarkStart w:id="809" w:name="_Toc259057567"/>
      <w:bookmarkStart w:id="810" w:name="_Toc259058300"/>
      <w:bookmarkStart w:id="811" w:name="_Toc259059442"/>
      <w:bookmarkStart w:id="812" w:name="_Toc259060318"/>
      <w:bookmarkStart w:id="813" w:name="_Toc259401532"/>
      <w:bookmarkStart w:id="814" w:name="_Toc259402494"/>
      <w:bookmarkStart w:id="815" w:name="_Toc259403454"/>
      <w:bookmarkStart w:id="816" w:name="_Toc259404412"/>
      <w:bookmarkStart w:id="817" w:name="_Toc259460328"/>
      <w:bookmarkStart w:id="818" w:name="_Toc259487670"/>
      <w:bookmarkStart w:id="819" w:name="_Toc259489143"/>
      <w:bookmarkStart w:id="820" w:name="_Toc258935995"/>
      <w:bookmarkStart w:id="821" w:name="_Toc258940593"/>
      <w:bookmarkStart w:id="822" w:name="_Toc259005743"/>
      <w:bookmarkStart w:id="823" w:name="_Toc259007661"/>
      <w:bookmarkStart w:id="824" w:name="_Toc259036781"/>
      <w:bookmarkStart w:id="825" w:name="_Toc259043207"/>
      <w:bookmarkStart w:id="826" w:name="_Toc259055368"/>
      <w:bookmarkStart w:id="827" w:name="_Toc259056101"/>
      <w:bookmarkStart w:id="828" w:name="_Toc259056836"/>
      <w:bookmarkStart w:id="829" w:name="_Toc259057568"/>
      <w:bookmarkStart w:id="830" w:name="_Toc259058301"/>
      <w:bookmarkStart w:id="831" w:name="_Toc259059443"/>
      <w:bookmarkStart w:id="832" w:name="_Toc259060319"/>
      <w:bookmarkStart w:id="833" w:name="_Toc259401533"/>
      <w:bookmarkStart w:id="834" w:name="_Toc259402495"/>
      <w:bookmarkStart w:id="835" w:name="_Toc259403455"/>
      <w:bookmarkStart w:id="836" w:name="_Toc259404413"/>
      <w:bookmarkStart w:id="837" w:name="_Toc259460329"/>
      <w:bookmarkStart w:id="838" w:name="_Toc259487671"/>
      <w:bookmarkStart w:id="839" w:name="_Toc259489144"/>
      <w:bookmarkStart w:id="840" w:name="_Toc258935996"/>
      <w:bookmarkStart w:id="841" w:name="_Toc258940594"/>
      <w:bookmarkStart w:id="842" w:name="_Toc259005744"/>
      <w:bookmarkStart w:id="843" w:name="_Toc259007662"/>
      <w:bookmarkStart w:id="844" w:name="_Toc259036782"/>
      <w:bookmarkStart w:id="845" w:name="_Toc259043208"/>
      <w:bookmarkStart w:id="846" w:name="_Toc259055369"/>
      <w:bookmarkStart w:id="847" w:name="_Toc259056102"/>
      <w:bookmarkStart w:id="848" w:name="_Toc259056837"/>
      <w:bookmarkStart w:id="849" w:name="_Toc259057569"/>
      <w:bookmarkStart w:id="850" w:name="_Toc259058302"/>
      <w:bookmarkStart w:id="851" w:name="_Toc259059444"/>
      <w:bookmarkStart w:id="852" w:name="_Toc259060320"/>
      <w:bookmarkStart w:id="853" w:name="_Toc259401534"/>
      <w:bookmarkStart w:id="854" w:name="_Toc259402496"/>
      <w:bookmarkStart w:id="855" w:name="_Toc259403456"/>
      <w:bookmarkStart w:id="856" w:name="_Toc259404414"/>
      <w:bookmarkStart w:id="857" w:name="_Toc259460330"/>
      <w:bookmarkStart w:id="858" w:name="_Toc259487672"/>
      <w:bookmarkStart w:id="859" w:name="_Toc259489145"/>
      <w:bookmarkStart w:id="860" w:name="_Toc258935997"/>
      <w:bookmarkStart w:id="861" w:name="_Toc258940595"/>
      <w:bookmarkStart w:id="862" w:name="_Toc259005745"/>
      <w:bookmarkStart w:id="863" w:name="_Toc259007663"/>
      <w:bookmarkStart w:id="864" w:name="_Toc259036783"/>
      <w:bookmarkStart w:id="865" w:name="_Toc259043209"/>
      <w:bookmarkStart w:id="866" w:name="_Toc259055370"/>
      <w:bookmarkStart w:id="867" w:name="_Toc259056103"/>
      <w:bookmarkStart w:id="868" w:name="_Toc259056838"/>
      <w:bookmarkStart w:id="869" w:name="_Toc259057570"/>
      <w:bookmarkStart w:id="870" w:name="_Toc259058303"/>
      <w:bookmarkStart w:id="871" w:name="_Toc259059445"/>
      <w:bookmarkStart w:id="872" w:name="_Toc259060321"/>
      <w:bookmarkStart w:id="873" w:name="_Toc259401535"/>
      <w:bookmarkStart w:id="874" w:name="_Toc259402497"/>
      <w:bookmarkStart w:id="875" w:name="_Toc259403457"/>
      <w:bookmarkStart w:id="876" w:name="_Toc259404415"/>
      <w:bookmarkStart w:id="877" w:name="_Toc259460331"/>
      <w:bookmarkStart w:id="878" w:name="_Toc259487673"/>
      <w:bookmarkStart w:id="879" w:name="_Toc259489146"/>
      <w:bookmarkStart w:id="880" w:name="_Toc258935998"/>
      <w:bookmarkStart w:id="881" w:name="_Toc258940596"/>
      <w:bookmarkStart w:id="882" w:name="_Toc259005746"/>
      <w:bookmarkStart w:id="883" w:name="_Toc259007664"/>
      <w:bookmarkStart w:id="884" w:name="_Toc259036784"/>
      <w:bookmarkStart w:id="885" w:name="_Toc259043210"/>
      <w:bookmarkStart w:id="886" w:name="_Toc259055371"/>
      <w:bookmarkStart w:id="887" w:name="_Toc259056104"/>
      <w:bookmarkStart w:id="888" w:name="_Toc259056839"/>
      <w:bookmarkStart w:id="889" w:name="_Toc259057571"/>
      <w:bookmarkStart w:id="890" w:name="_Toc259058304"/>
      <w:bookmarkStart w:id="891" w:name="_Toc259059446"/>
      <w:bookmarkStart w:id="892" w:name="_Toc259060322"/>
      <w:bookmarkStart w:id="893" w:name="_Toc259401536"/>
      <w:bookmarkStart w:id="894" w:name="_Toc259402498"/>
      <w:bookmarkStart w:id="895" w:name="_Toc259403458"/>
      <w:bookmarkStart w:id="896" w:name="_Toc259404416"/>
      <w:bookmarkStart w:id="897" w:name="_Toc259460332"/>
      <w:bookmarkStart w:id="898" w:name="_Toc259487674"/>
      <w:bookmarkStart w:id="899" w:name="_Toc259489147"/>
      <w:bookmarkStart w:id="900" w:name="_Toc258935999"/>
      <w:bookmarkStart w:id="901" w:name="_Toc258940597"/>
      <w:bookmarkStart w:id="902" w:name="_Toc259005747"/>
      <w:bookmarkStart w:id="903" w:name="_Toc259007665"/>
      <w:bookmarkStart w:id="904" w:name="_Toc259036785"/>
      <w:bookmarkStart w:id="905" w:name="_Toc259043211"/>
      <w:bookmarkStart w:id="906" w:name="_Toc259055372"/>
      <w:bookmarkStart w:id="907" w:name="_Toc259056105"/>
      <w:bookmarkStart w:id="908" w:name="_Toc259056840"/>
      <w:bookmarkStart w:id="909" w:name="_Toc259057572"/>
      <w:bookmarkStart w:id="910" w:name="_Toc259058305"/>
      <w:bookmarkStart w:id="911" w:name="_Toc259059447"/>
      <w:bookmarkStart w:id="912" w:name="_Toc259060323"/>
      <w:bookmarkStart w:id="913" w:name="_Toc259401537"/>
      <w:bookmarkStart w:id="914" w:name="_Toc259402499"/>
      <w:bookmarkStart w:id="915" w:name="_Toc259403459"/>
      <w:bookmarkStart w:id="916" w:name="_Toc259404417"/>
      <w:bookmarkStart w:id="917" w:name="_Toc259460333"/>
      <w:bookmarkStart w:id="918" w:name="_Toc259487675"/>
      <w:bookmarkStart w:id="919" w:name="_Toc259489148"/>
      <w:bookmarkStart w:id="920" w:name="_Toc258936000"/>
      <w:bookmarkStart w:id="921" w:name="_Toc258940598"/>
      <w:bookmarkStart w:id="922" w:name="_Toc259005748"/>
      <w:bookmarkStart w:id="923" w:name="_Toc259007666"/>
      <w:bookmarkStart w:id="924" w:name="_Toc259036786"/>
      <w:bookmarkStart w:id="925" w:name="_Toc259043212"/>
      <w:bookmarkStart w:id="926" w:name="_Toc259055373"/>
      <w:bookmarkStart w:id="927" w:name="_Toc259056106"/>
      <w:bookmarkStart w:id="928" w:name="_Toc259056841"/>
      <w:bookmarkStart w:id="929" w:name="_Toc259057573"/>
      <w:bookmarkStart w:id="930" w:name="_Toc259058306"/>
      <w:bookmarkStart w:id="931" w:name="_Toc259059448"/>
      <w:bookmarkStart w:id="932" w:name="_Toc259060324"/>
      <w:bookmarkStart w:id="933" w:name="_Toc259401538"/>
      <w:bookmarkStart w:id="934" w:name="_Toc259402500"/>
      <w:bookmarkStart w:id="935" w:name="_Toc259403460"/>
      <w:bookmarkStart w:id="936" w:name="_Toc259404418"/>
      <w:bookmarkStart w:id="937" w:name="_Toc259460334"/>
      <w:bookmarkStart w:id="938" w:name="_Toc259487676"/>
      <w:bookmarkStart w:id="939" w:name="_Toc259489149"/>
      <w:bookmarkStart w:id="940" w:name="_Toc258936001"/>
      <w:bookmarkStart w:id="941" w:name="_Toc258940599"/>
      <w:bookmarkStart w:id="942" w:name="_Toc259005749"/>
      <w:bookmarkStart w:id="943" w:name="_Toc259007667"/>
      <w:bookmarkStart w:id="944" w:name="_Toc259036787"/>
      <w:bookmarkStart w:id="945" w:name="_Toc259043213"/>
      <w:bookmarkStart w:id="946" w:name="_Toc259055374"/>
      <w:bookmarkStart w:id="947" w:name="_Toc259056107"/>
      <w:bookmarkStart w:id="948" w:name="_Toc259056842"/>
      <w:bookmarkStart w:id="949" w:name="_Toc259057574"/>
      <w:bookmarkStart w:id="950" w:name="_Toc259058307"/>
      <w:bookmarkStart w:id="951" w:name="_Toc259059449"/>
      <w:bookmarkStart w:id="952" w:name="_Toc259060325"/>
      <w:bookmarkStart w:id="953" w:name="_Toc259401539"/>
      <w:bookmarkStart w:id="954" w:name="_Toc259402501"/>
      <w:bookmarkStart w:id="955" w:name="_Toc259403461"/>
      <w:bookmarkStart w:id="956" w:name="_Toc259404419"/>
      <w:bookmarkStart w:id="957" w:name="_Toc259460335"/>
      <w:bookmarkStart w:id="958" w:name="_Toc259487677"/>
      <w:bookmarkStart w:id="959" w:name="_Toc259489150"/>
      <w:bookmarkStart w:id="960" w:name="_Toc258936002"/>
      <w:bookmarkStart w:id="961" w:name="_Toc258940600"/>
      <w:bookmarkStart w:id="962" w:name="_Toc259005750"/>
      <w:bookmarkStart w:id="963" w:name="_Toc259007668"/>
      <w:bookmarkStart w:id="964" w:name="_Toc259036788"/>
      <w:bookmarkStart w:id="965" w:name="_Toc259043214"/>
      <w:bookmarkStart w:id="966" w:name="_Toc259055375"/>
      <w:bookmarkStart w:id="967" w:name="_Toc259056108"/>
      <w:bookmarkStart w:id="968" w:name="_Toc259056843"/>
      <w:bookmarkStart w:id="969" w:name="_Toc259057575"/>
      <w:bookmarkStart w:id="970" w:name="_Toc259058308"/>
      <w:bookmarkStart w:id="971" w:name="_Toc259059450"/>
      <w:bookmarkStart w:id="972" w:name="_Toc259060326"/>
      <w:bookmarkStart w:id="973" w:name="_Toc259401540"/>
      <w:bookmarkStart w:id="974" w:name="_Toc259402502"/>
      <w:bookmarkStart w:id="975" w:name="_Toc259403462"/>
      <w:bookmarkStart w:id="976" w:name="_Toc259404420"/>
      <w:bookmarkStart w:id="977" w:name="_Toc259460336"/>
      <w:bookmarkStart w:id="978" w:name="_Toc259487678"/>
      <w:bookmarkStart w:id="979" w:name="_Toc259489151"/>
      <w:bookmarkStart w:id="980" w:name="_Toc258936003"/>
      <w:bookmarkStart w:id="981" w:name="_Toc258940601"/>
      <w:bookmarkStart w:id="982" w:name="_Toc259005751"/>
      <w:bookmarkStart w:id="983" w:name="_Toc259007669"/>
      <w:bookmarkStart w:id="984" w:name="_Toc259036789"/>
      <w:bookmarkStart w:id="985" w:name="_Toc259043215"/>
      <w:bookmarkStart w:id="986" w:name="_Toc259055376"/>
      <w:bookmarkStart w:id="987" w:name="_Toc259056109"/>
      <w:bookmarkStart w:id="988" w:name="_Toc259056844"/>
      <w:bookmarkStart w:id="989" w:name="_Toc259057576"/>
      <w:bookmarkStart w:id="990" w:name="_Toc259058309"/>
      <w:bookmarkStart w:id="991" w:name="_Toc259059451"/>
      <w:bookmarkStart w:id="992" w:name="_Toc259060327"/>
      <w:bookmarkStart w:id="993" w:name="_Toc259401541"/>
      <w:bookmarkStart w:id="994" w:name="_Toc259402503"/>
      <w:bookmarkStart w:id="995" w:name="_Toc259403463"/>
      <w:bookmarkStart w:id="996" w:name="_Toc259404421"/>
      <w:bookmarkStart w:id="997" w:name="_Toc259460337"/>
      <w:bookmarkStart w:id="998" w:name="_Toc259487679"/>
      <w:bookmarkStart w:id="999" w:name="_Toc259489152"/>
      <w:bookmarkStart w:id="1000" w:name="_Toc258936004"/>
      <w:bookmarkStart w:id="1001" w:name="_Toc258940602"/>
      <w:bookmarkStart w:id="1002" w:name="_Toc259005752"/>
      <w:bookmarkStart w:id="1003" w:name="_Toc259007670"/>
      <w:bookmarkStart w:id="1004" w:name="_Toc259036790"/>
      <w:bookmarkStart w:id="1005" w:name="_Toc259043216"/>
      <w:bookmarkStart w:id="1006" w:name="_Toc259055377"/>
      <w:bookmarkStart w:id="1007" w:name="_Toc259056110"/>
      <w:bookmarkStart w:id="1008" w:name="_Toc259056845"/>
      <w:bookmarkStart w:id="1009" w:name="_Toc259057577"/>
      <w:bookmarkStart w:id="1010" w:name="_Toc259058310"/>
      <w:bookmarkStart w:id="1011" w:name="_Toc259059452"/>
      <w:bookmarkStart w:id="1012" w:name="_Toc259060328"/>
      <w:bookmarkStart w:id="1013" w:name="_Toc259401542"/>
      <w:bookmarkStart w:id="1014" w:name="_Toc259402504"/>
      <w:bookmarkStart w:id="1015" w:name="_Toc259403464"/>
      <w:bookmarkStart w:id="1016" w:name="_Toc259404422"/>
      <w:bookmarkStart w:id="1017" w:name="_Toc259460338"/>
      <w:bookmarkStart w:id="1018" w:name="_Toc259487680"/>
      <w:bookmarkStart w:id="1019" w:name="_Toc259489153"/>
      <w:bookmarkStart w:id="1020" w:name="_Toc258936005"/>
      <w:bookmarkStart w:id="1021" w:name="_Toc258940603"/>
      <w:bookmarkStart w:id="1022" w:name="_Toc259005753"/>
      <w:bookmarkStart w:id="1023" w:name="_Toc259007671"/>
      <w:bookmarkStart w:id="1024" w:name="_Toc259036791"/>
      <w:bookmarkStart w:id="1025" w:name="_Toc259043217"/>
      <w:bookmarkStart w:id="1026" w:name="_Toc259055378"/>
      <w:bookmarkStart w:id="1027" w:name="_Toc259056111"/>
      <w:bookmarkStart w:id="1028" w:name="_Toc259056846"/>
      <w:bookmarkStart w:id="1029" w:name="_Toc259057578"/>
      <w:bookmarkStart w:id="1030" w:name="_Toc259058311"/>
      <w:bookmarkStart w:id="1031" w:name="_Toc259059453"/>
      <w:bookmarkStart w:id="1032" w:name="_Toc259060329"/>
      <w:bookmarkStart w:id="1033" w:name="_Toc259401543"/>
      <w:bookmarkStart w:id="1034" w:name="_Toc259402505"/>
      <w:bookmarkStart w:id="1035" w:name="_Toc259403465"/>
      <w:bookmarkStart w:id="1036" w:name="_Toc259404423"/>
      <w:bookmarkStart w:id="1037" w:name="_Toc259460339"/>
      <w:bookmarkStart w:id="1038" w:name="_Toc259487681"/>
      <w:bookmarkStart w:id="1039" w:name="_Toc259489154"/>
      <w:bookmarkStart w:id="1040" w:name="_Toc258936006"/>
      <w:bookmarkStart w:id="1041" w:name="_Toc258940604"/>
      <w:bookmarkStart w:id="1042" w:name="_Toc259005754"/>
      <w:bookmarkStart w:id="1043" w:name="_Toc259007672"/>
      <w:bookmarkStart w:id="1044" w:name="_Toc259036792"/>
      <w:bookmarkStart w:id="1045" w:name="_Toc259043218"/>
      <w:bookmarkStart w:id="1046" w:name="_Toc259055379"/>
      <w:bookmarkStart w:id="1047" w:name="_Toc259056112"/>
      <w:bookmarkStart w:id="1048" w:name="_Toc259056847"/>
      <w:bookmarkStart w:id="1049" w:name="_Toc259057579"/>
      <w:bookmarkStart w:id="1050" w:name="_Toc259058312"/>
      <w:bookmarkStart w:id="1051" w:name="_Toc259059454"/>
      <w:bookmarkStart w:id="1052" w:name="_Toc259060330"/>
      <w:bookmarkStart w:id="1053" w:name="_Toc259401544"/>
      <w:bookmarkStart w:id="1054" w:name="_Toc259402506"/>
      <w:bookmarkStart w:id="1055" w:name="_Toc259403466"/>
      <w:bookmarkStart w:id="1056" w:name="_Toc259404424"/>
      <w:bookmarkStart w:id="1057" w:name="_Toc259460340"/>
      <w:bookmarkStart w:id="1058" w:name="_Toc259487682"/>
      <w:bookmarkStart w:id="1059" w:name="_Toc259489155"/>
      <w:bookmarkStart w:id="1060" w:name="_Toc258936007"/>
      <w:bookmarkStart w:id="1061" w:name="_Toc258940605"/>
      <w:bookmarkStart w:id="1062" w:name="_Toc259005755"/>
      <w:bookmarkStart w:id="1063" w:name="_Toc259007673"/>
      <w:bookmarkStart w:id="1064" w:name="_Toc259036793"/>
      <w:bookmarkStart w:id="1065" w:name="_Toc259043219"/>
      <w:bookmarkStart w:id="1066" w:name="_Toc259055380"/>
      <w:bookmarkStart w:id="1067" w:name="_Toc259056113"/>
      <w:bookmarkStart w:id="1068" w:name="_Toc259056848"/>
      <w:bookmarkStart w:id="1069" w:name="_Toc259057580"/>
      <w:bookmarkStart w:id="1070" w:name="_Toc259058313"/>
      <w:bookmarkStart w:id="1071" w:name="_Toc259059455"/>
      <w:bookmarkStart w:id="1072" w:name="_Toc259060331"/>
      <w:bookmarkStart w:id="1073" w:name="_Toc259401545"/>
      <w:bookmarkStart w:id="1074" w:name="_Toc259402507"/>
      <w:bookmarkStart w:id="1075" w:name="_Toc259403467"/>
      <w:bookmarkStart w:id="1076" w:name="_Toc259404425"/>
      <w:bookmarkStart w:id="1077" w:name="_Toc259460341"/>
      <w:bookmarkStart w:id="1078" w:name="_Toc259487683"/>
      <w:bookmarkStart w:id="1079" w:name="_Toc259489156"/>
      <w:bookmarkStart w:id="1080" w:name="_Toc258936008"/>
      <w:bookmarkStart w:id="1081" w:name="_Toc258940606"/>
      <w:bookmarkStart w:id="1082" w:name="_Toc259005756"/>
      <w:bookmarkStart w:id="1083" w:name="_Toc259007674"/>
      <w:bookmarkStart w:id="1084" w:name="_Toc259036794"/>
      <w:bookmarkStart w:id="1085" w:name="_Toc259043220"/>
      <w:bookmarkStart w:id="1086" w:name="_Toc259055381"/>
      <w:bookmarkStart w:id="1087" w:name="_Toc259056114"/>
      <w:bookmarkStart w:id="1088" w:name="_Toc259056849"/>
      <w:bookmarkStart w:id="1089" w:name="_Toc259057581"/>
      <w:bookmarkStart w:id="1090" w:name="_Toc259058314"/>
      <w:bookmarkStart w:id="1091" w:name="_Toc259059456"/>
      <w:bookmarkStart w:id="1092" w:name="_Toc259060332"/>
      <w:bookmarkStart w:id="1093" w:name="_Toc259401546"/>
      <w:bookmarkStart w:id="1094" w:name="_Toc259402508"/>
      <w:bookmarkStart w:id="1095" w:name="_Toc259403468"/>
      <w:bookmarkStart w:id="1096" w:name="_Toc259404426"/>
      <w:bookmarkStart w:id="1097" w:name="_Toc259460342"/>
      <w:bookmarkStart w:id="1098" w:name="_Toc259487684"/>
      <w:bookmarkStart w:id="1099" w:name="_Toc259489157"/>
      <w:bookmarkStart w:id="1100" w:name="_Toc258936009"/>
      <w:bookmarkStart w:id="1101" w:name="_Toc258940607"/>
      <w:bookmarkStart w:id="1102" w:name="_Toc259005757"/>
      <w:bookmarkStart w:id="1103" w:name="_Toc259007675"/>
      <w:bookmarkStart w:id="1104" w:name="_Toc259036795"/>
      <w:bookmarkStart w:id="1105" w:name="_Toc259043221"/>
      <w:bookmarkStart w:id="1106" w:name="_Toc259055382"/>
      <w:bookmarkStart w:id="1107" w:name="_Toc259056115"/>
      <w:bookmarkStart w:id="1108" w:name="_Toc259056850"/>
      <w:bookmarkStart w:id="1109" w:name="_Toc259057582"/>
      <w:bookmarkStart w:id="1110" w:name="_Toc259058315"/>
      <w:bookmarkStart w:id="1111" w:name="_Toc259059457"/>
      <w:bookmarkStart w:id="1112" w:name="_Toc259060333"/>
      <w:bookmarkStart w:id="1113" w:name="_Toc259401547"/>
      <w:bookmarkStart w:id="1114" w:name="_Toc259402509"/>
      <w:bookmarkStart w:id="1115" w:name="_Toc259403469"/>
      <w:bookmarkStart w:id="1116" w:name="_Toc259404427"/>
      <w:bookmarkStart w:id="1117" w:name="_Toc259460343"/>
      <w:bookmarkStart w:id="1118" w:name="_Toc259487685"/>
      <w:bookmarkStart w:id="1119" w:name="_Toc259489158"/>
      <w:bookmarkStart w:id="1120" w:name="_Toc258936010"/>
      <w:bookmarkStart w:id="1121" w:name="_Toc258940608"/>
      <w:bookmarkStart w:id="1122" w:name="_Toc259005758"/>
      <w:bookmarkStart w:id="1123" w:name="_Toc259007676"/>
      <w:bookmarkStart w:id="1124" w:name="_Toc259036796"/>
      <w:bookmarkStart w:id="1125" w:name="_Toc259043222"/>
      <w:bookmarkStart w:id="1126" w:name="_Toc259055383"/>
      <w:bookmarkStart w:id="1127" w:name="_Toc259056116"/>
      <w:bookmarkStart w:id="1128" w:name="_Toc259056851"/>
      <w:bookmarkStart w:id="1129" w:name="_Toc259057583"/>
      <w:bookmarkStart w:id="1130" w:name="_Toc259058316"/>
      <w:bookmarkStart w:id="1131" w:name="_Toc259059458"/>
      <w:bookmarkStart w:id="1132" w:name="_Toc259060334"/>
      <w:bookmarkStart w:id="1133" w:name="_Toc259401548"/>
      <w:bookmarkStart w:id="1134" w:name="_Toc259402510"/>
      <w:bookmarkStart w:id="1135" w:name="_Toc259403470"/>
      <w:bookmarkStart w:id="1136" w:name="_Toc259404428"/>
      <w:bookmarkStart w:id="1137" w:name="_Toc259460344"/>
      <w:bookmarkStart w:id="1138" w:name="_Toc259487686"/>
      <w:bookmarkStart w:id="1139" w:name="_Toc259489159"/>
      <w:bookmarkStart w:id="1140" w:name="_Toc258936011"/>
      <w:bookmarkStart w:id="1141" w:name="_Toc258940609"/>
      <w:bookmarkStart w:id="1142" w:name="_Toc259005759"/>
      <w:bookmarkStart w:id="1143" w:name="_Toc259007677"/>
      <w:bookmarkStart w:id="1144" w:name="_Toc259036797"/>
      <w:bookmarkStart w:id="1145" w:name="_Toc259043223"/>
      <w:bookmarkStart w:id="1146" w:name="_Toc259055384"/>
      <w:bookmarkStart w:id="1147" w:name="_Toc259056117"/>
      <w:bookmarkStart w:id="1148" w:name="_Toc259056852"/>
      <w:bookmarkStart w:id="1149" w:name="_Toc259057584"/>
      <w:bookmarkStart w:id="1150" w:name="_Toc259058317"/>
      <w:bookmarkStart w:id="1151" w:name="_Toc259059459"/>
      <w:bookmarkStart w:id="1152" w:name="_Toc259060335"/>
      <w:bookmarkStart w:id="1153" w:name="_Toc259401549"/>
      <w:bookmarkStart w:id="1154" w:name="_Toc259402511"/>
      <w:bookmarkStart w:id="1155" w:name="_Toc259403471"/>
      <w:bookmarkStart w:id="1156" w:name="_Toc259404429"/>
      <w:bookmarkStart w:id="1157" w:name="_Toc259460345"/>
      <w:bookmarkStart w:id="1158" w:name="_Toc259487687"/>
      <w:bookmarkStart w:id="1159" w:name="_Toc259489160"/>
      <w:bookmarkStart w:id="1160" w:name="_Toc258936012"/>
      <w:bookmarkStart w:id="1161" w:name="_Toc258940610"/>
      <w:bookmarkStart w:id="1162" w:name="_Toc259005760"/>
      <w:bookmarkStart w:id="1163" w:name="_Toc259007678"/>
      <w:bookmarkStart w:id="1164" w:name="_Toc259036798"/>
      <w:bookmarkStart w:id="1165" w:name="_Toc259043224"/>
      <w:bookmarkStart w:id="1166" w:name="_Toc259055385"/>
      <w:bookmarkStart w:id="1167" w:name="_Toc259056118"/>
      <w:bookmarkStart w:id="1168" w:name="_Toc259056853"/>
      <w:bookmarkStart w:id="1169" w:name="_Toc259057585"/>
      <w:bookmarkStart w:id="1170" w:name="_Toc259058318"/>
      <w:bookmarkStart w:id="1171" w:name="_Toc259059460"/>
      <w:bookmarkStart w:id="1172" w:name="_Toc259060336"/>
      <w:bookmarkStart w:id="1173" w:name="_Toc259401550"/>
      <w:bookmarkStart w:id="1174" w:name="_Toc259402512"/>
      <w:bookmarkStart w:id="1175" w:name="_Toc259403472"/>
      <w:bookmarkStart w:id="1176" w:name="_Toc259404430"/>
      <w:bookmarkStart w:id="1177" w:name="_Toc259460346"/>
      <w:bookmarkStart w:id="1178" w:name="_Toc259487688"/>
      <w:bookmarkStart w:id="1179" w:name="_Toc259489161"/>
      <w:bookmarkStart w:id="1180" w:name="_Toc258936013"/>
      <w:bookmarkStart w:id="1181" w:name="_Toc258940611"/>
      <w:bookmarkStart w:id="1182" w:name="_Toc259005761"/>
      <w:bookmarkStart w:id="1183" w:name="_Toc259007679"/>
      <w:bookmarkStart w:id="1184" w:name="_Toc259036799"/>
      <w:bookmarkStart w:id="1185" w:name="_Toc259043225"/>
      <w:bookmarkStart w:id="1186" w:name="_Toc259055386"/>
      <w:bookmarkStart w:id="1187" w:name="_Toc259056119"/>
      <w:bookmarkStart w:id="1188" w:name="_Toc259056854"/>
      <w:bookmarkStart w:id="1189" w:name="_Toc259057586"/>
      <w:bookmarkStart w:id="1190" w:name="_Toc259058319"/>
      <w:bookmarkStart w:id="1191" w:name="_Toc259059461"/>
      <w:bookmarkStart w:id="1192" w:name="_Toc259060337"/>
      <w:bookmarkStart w:id="1193" w:name="_Toc259401551"/>
      <w:bookmarkStart w:id="1194" w:name="_Toc259402513"/>
      <w:bookmarkStart w:id="1195" w:name="_Toc259403473"/>
      <w:bookmarkStart w:id="1196" w:name="_Toc259404431"/>
      <w:bookmarkStart w:id="1197" w:name="_Toc259460347"/>
      <w:bookmarkStart w:id="1198" w:name="_Toc259487689"/>
      <w:bookmarkStart w:id="1199" w:name="_Toc259489162"/>
      <w:bookmarkStart w:id="1200" w:name="_Toc258936014"/>
      <w:bookmarkStart w:id="1201" w:name="_Toc258940612"/>
      <w:bookmarkStart w:id="1202" w:name="_Toc259005762"/>
      <w:bookmarkStart w:id="1203" w:name="_Toc259007680"/>
      <w:bookmarkStart w:id="1204" w:name="_Toc259036800"/>
      <w:bookmarkStart w:id="1205" w:name="_Toc259043226"/>
      <w:bookmarkStart w:id="1206" w:name="_Toc259055387"/>
      <w:bookmarkStart w:id="1207" w:name="_Toc259056120"/>
      <w:bookmarkStart w:id="1208" w:name="_Toc259056855"/>
      <w:bookmarkStart w:id="1209" w:name="_Toc259057587"/>
      <w:bookmarkStart w:id="1210" w:name="_Toc259058320"/>
      <w:bookmarkStart w:id="1211" w:name="_Toc259059462"/>
      <w:bookmarkStart w:id="1212" w:name="_Toc259060338"/>
      <w:bookmarkStart w:id="1213" w:name="_Toc259401552"/>
      <w:bookmarkStart w:id="1214" w:name="_Toc259402514"/>
      <w:bookmarkStart w:id="1215" w:name="_Toc259403474"/>
      <w:bookmarkStart w:id="1216" w:name="_Toc259404432"/>
      <w:bookmarkStart w:id="1217" w:name="_Toc259460348"/>
      <w:bookmarkStart w:id="1218" w:name="_Toc259487690"/>
      <w:bookmarkStart w:id="1219" w:name="_Toc259489163"/>
      <w:bookmarkStart w:id="1220" w:name="_Toc258936015"/>
      <w:bookmarkStart w:id="1221" w:name="_Toc258940613"/>
      <w:bookmarkStart w:id="1222" w:name="_Toc259005763"/>
      <w:bookmarkStart w:id="1223" w:name="_Toc259007681"/>
      <w:bookmarkStart w:id="1224" w:name="_Toc259036801"/>
      <w:bookmarkStart w:id="1225" w:name="_Toc259043227"/>
      <w:bookmarkStart w:id="1226" w:name="_Toc259055388"/>
      <w:bookmarkStart w:id="1227" w:name="_Toc259056121"/>
      <w:bookmarkStart w:id="1228" w:name="_Toc259056856"/>
      <w:bookmarkStart w:id="1229" w:name="_Toc259057588"/>
      <w:bookmarkStart w:id="1230" w:name="_Toc259058321"/>
      <w:bookmarkStart w:id="1231" w:name="_Toc259059463"/>
      <w:bookmarkStart w:id="1232" w:name="_Toc259060339"/>
      <w:bookmarkStart w:id="1233" w:name="_Toc259401553"/>
      <w:bookmarkStart w:id="1234" w:name="_Toc259402515"/>
      <w:bookmarkStart w:id="1235" w:name="_Toc259403475"/>
      <w:bookmarkStart w:id="1236" w:name="_Toc259404433"/>
      <w:bookmarkStart w:id="1237" w:name="_Toc259460349"/>
      <w:bookmarkStart w:id="1238" w:name="_Toc259487691"/>
      <w:bookmarkStart w:id="1239" w:name="_Toc259489164"/>
      <w:bookmarkStart w:id="1240" w:name="_Toc258936016"/>
      <w:bookmarkStart w:id="1241" w:name="_Toc258940614"/>
      <w:bookmarkStart w:id="1242" w:name="_Toc259005764"/>
      <w:bookmarkStart w:id="1243" w:name="_Toc259007682"/>
      <w:bookmarkStart w:id="1244" w:name="_Toc259036802"/>
      <w:bookmarkStart w:id="1245" w:name="_Toc259043228"/>
      <w:bookmarkStart w:id="1246" w:name="_Toc259055389"/>
      <w:bookmarkStart w:id="1247" w:name="_Toc259056122"/>
      <w:bookmarkStart w:id="1248" w:name="_Toc259056857"/>
      <w:bookmarkStart w:id="1249" w:name="_Toc259057589"/>
      <w:bookmarkStart w:id="1250" w:name="_Toc259058322"/>
      <w:bookmarkStart w:id="1251" w:name="_Toc259059464"/>
      <w:bookmarkStart w:id="1252" w:name="_Toc259060340"/>
      <w:bookmarkStart w:id="1253" w:name="_Toc259401554"/>
      <w:bookmarkStart w:id="1254" w:name="_Toc259402516"/>
      <w:bookmarkStart w:id="1255" w:name="_Toc259403476"/>
      <w:bookmarkStart w:id="1256" w:name="_Toc259404434"/>
      <w:bookmarkStart w:id="1257" w:name="_Toc259460350"/>
      <w:bookmarkStart w:id="1258" w:name="_Toc259487692"/>
      <w:bookmarkStart w:id="1259" w:name="_Toc259489165"/>
      <w:bookmarkStart w:id="1260" w:name="_Toc258936018"/>
      <w:bookmarkStart w:id="1261" w:name="_Toc258940616"/>
      <w:bookmarkStart w:id="1262" w:name="_Toc259005766"/>
      <w:bookmarkStart w:id="1263" w:name="_Toc259007684"/>
      <w:bookmarkStart w:id="1264" w:name="_Toc259036804"/>
      <w:bookmarkStart w:id="1265" w:name="_Toc259043230"/>
      <w:bookmarkStart w:id="1266" w:name="_Toc259055391"/>
      <w:bookmarkStart w:id="1267" w:name="_Toc259056124"/>
      <w:bookmarkStart w:id="1268" w:name="_Toc259056859"/>
      <w:bookmarkStart w:id="1269" w:name="_Toc259057591"/>
      <w:bookmarkStart w:id="1270" w:name="_Toc259058324"/>
      <w:bookmarkStart w:id="1271" w:name="_Toc259059466"/>
      <w:bookmarkStart w:id="1272" w:name="_Toc259060342"/>
      <w:bookmarkStart w:id="1273" w:name="_Toc259401556"/>
      <w:bookmarkStart w:id="1274" w:name="_Toc259402518"/>
      <w:bookmarkStart w:id="1275" w:name="_Toc259403478"/>
      <w:bookmarkStart w:id="1276" w:name="_Toc259404436"/>
      <w:bookmarkStart w:id="1277" w:name="_Toc259460352"/>
      <w:bookmarkStart w:id="1278" w:name="_Toc259487694"/>
      <w:bookmarkStart w:id="1279" w:name="_Toc259489167"/>
      <w:bookmarkStart w:id="1280" w:name="_Toc258936019"/>
      <w:bookmarkStart w:id="1281" w:name="_Toc258940617"/>
      <w:bookmarkStart w:id="1282" w:name="_Toc259005767"/>
      <w:bookmarkStart w:id="1283" w:name="_Toc259007685"/>
      <w:bookmarkStart w:id="1284" w:name="_Toc259036805"/>
      <w:bookmarkStart w:id="1285" w:name="_Toc259043231"/>
      <w:bookmarkStart w:id="1286" w:name="_Toc259055392"/>
      <w:bookmarkStart w:id="1287" w:name="_Toc259056125"/>
      <w:bookmarkStart w:id="1288" w:name="_Toc259056860"/>
      <w:bookmarkStart w:id="1289" w:name="_Toc259057592"/>
      <w:bookmarkStart w:id="1290" w:name="_Toc259058325"/>
      <w:bookmarkStart w:id="1291" w:name="_Toc259059467"/>
      <w:bookmarkStart w:id="1292" w:name="_Toc259060343"/>
      <w:bookmarkStart w:id="1293" w:name="_Toc259401557"/>
      <w:bookmarkStart w:id="1294" w:name="_Toc259402519"/>
      <w:bookmarkStart w:id="1295" w:name="_Toc259403479"/>
      <w:bookmarkStart w:id="1296" w:name="_Toc259404437"/>
      <w:bookmarkStart w:id="1297" w:name="_Toc259460353"/>
      <w:bookmarkStart w:id="1298" w:name="_Toc259487695"/>
      <w:bookmarkStart w:id="1299" w:name="_Toc259489168"/>
      <w:bookmarkStart w:id="1300" w:name="_Toc258936020"/>
      <w:bookmarkStart w:id="1301" w:name="_Toc258940618"/>
      <w:bookmarkStart w:id="1302" w:name="_Toc259005768"/>
      <w:bookmarkStart w:id="1303" w:name="_Toc259007686"/>
      <w:bookmarkStart w:id="1304" w:name="_Toc259036806"/>
      <w:bookmarkStart w:id="1305" w:name="_Toc259043232"/>
      <w:bookmarkStart w:id="1306" w:name="_Toc259055393"/>
      <w:bookmarkStart w:id="1307" w:name="_Toc259056126"/>
      <w:bookmarkStart w:id="1308" w:name="_Toc259056861"/>
      <w:bookmarkStart w:id="1309" w:name="_Toc259057593"/>
      <w:bookmarkStart w:id="1310" w:name="_Toc259058326"/>
      <w:bookmarkStart w:id="1311" w:name="_Toc259059468"/>
      <w:bookmarkStart w:id="1312" w:name="_Toc259060344"/>
      <w:bookmarkStart w:id="1313" w:name="_Toc259401558"/>
      <w:bookmarkStart w:id="1314" w:name="_Toc259402520"/>
      <w:bookmarkStart w:id="1315" w:name="_Toc259403480"/>
      <w:bookmarkStart w:id="1316" w:name="_Toc259404438"/>
      <w:bookmarkStart w:id="1317" w:name="_Toc259460354"/>
      <w:bookmarkStart w:id="1318" w:name="_Toc259487696"/>
      <w:bookmarkStart w:id="1319" w:name="_Toc259489169"/>
      <w:bookmarkStart w:id="1320" w:name="_Toc258936021"/>
      <w:bookmarkStart w:id="1321" w:name="_Toc258940619"/>
      <w:bookmarkStart w:id="1322" w:name="_Toc259005769"/>
      <w:bookmarkStart w:id="1323" w:name="_Toc259007687"/>
      <w:bookmarkStart w:id="1324" w:name="_Toc259036807"/>
      <w:bookmarkStart w:id="1325" w:name="_Toc259043233"/>
      <w:bookmarkStart w:id="1326" w:name="_Toc259055394"/>
      <w:bookmarkStart w:id="1327" w:name="_Toc259056127"/>
      <w:bookmarkStart w:id="1328" w:name="_Toc259056862"/>
      <w:bookmarkStart w:id="1329" w:name="_Toc259057594"/>
      <w:bookmarkStart w:id="1330" w:name="_Toc259058327"/>
      <w:bookmarkStart w:id="1331" w:name="_Toc259059469"/>
      <w:bookmarkStart w:id="1332" w:name="_Toc259060345"/>
      <w:bookmarkStart w:id="1333" w:name="_Toc259401559"/>
      <w:bookmarkStart w:id="1334" w:name="_Toc259402521"/>
      <w:bookmarkStart w:id="1335" w:name="_Toc259403481"/>
      <w:bookmarkStart w:id="1336" w:name="_Toc259404439"/>
      <w:bookmarkStart w:id="1337" w:name="_Toc259460355"/>
      <w:bookmarkStart w:id="1338" w:name="_Toc259487697"/>
      <w:bookmarkStart w:id="1339" w:name="_Toc259489170"/>
      <w:bookmarkStart w:id="1340" w:name="_Toc258936022"/>
      <w:bookmarkStart w:id="1341" w:name="_Toc258940620"/>
      <w:bookmarkStart w:id="1342" w:name="_Toc259005770"/>
      <w:bookmarkStart w:id="1343" w:name="_Toc259007688"/>
      <w:bookmarkStart w:id="1344" w:name="_Toc259036808"/>
      <w:bookmarkStart w:id="1345" w:name="_Toc259043234"/>
      <w:bookmarkStart w:id="1346" w:name="_Toc259055395"/>
      <w:bookmarkStart w:id="1347" w:name="_Toc259056128"/>
      <w:bookmarkStart w:id="1348" w:name="_Toc259056863"/>
      <w:bookmarkStart w:id="1349" w:name="_Toc259057595"/>
      <w:bookmarkStart w:id="1350" w:name="_Toc259058328"/>
      <w:bookmarkStart w:id="1351" w:name="_Toc259059470"/>
      <w:bookmarkStart w:id="1352" w:name="_Toc259060346"/>
      <w:bookmarkStart w:id="1353" w:name="_Toc259401560"/>
      <w:bookmarkStart w:id="1354" w:name="_Toc259402522"/>
      <w:bookmarkStart w:id="1355" w:name="_Toc259403482"/>
      <w:bookmarkStart w:id="1356" w:name="_Toc259404440"/>
      <w:bookmarkStart w:id="1357" w:name="_Toc259460356"/>
      <w:bookmarkStart w:id="1358" w:name="_Toc259487698"/>
      <w:bookmarkStart w:id="1359" w:name="_Toc259489171"/>
      <w:bookmarkStart w:id="1360" w:name="_Toc258936023"/>
      <w:bookmarkStart w:id="1361" w:name="_Toc258940621"/>
      <w:bookmarkStart w:id="1362" w:name="_Toc259005771"/>
      <w:bookmarkStart w:id="1363" w:name="_Toc259007689"/>
      <w:bookmarkStart w:id="1364" w:name="_Toc259036809"/>
      <w:bookmarkStart w:id="1365" w:name="_Toc259043235"/>
      <w:bookmarkStart w:id="1366" w:name="_Toc259055396"/>
      <w:bookmarkStart w:id="1367" w:name="_Toc259056129"/>
      <w:bookmarkStart w:id="1368" w:name="_Toc259056864"/>
      <w:bookmarkStart w:id="1369" w:name="_Toc259057596"/>
      <w:bookmarkStart w:id="1370" w:name="_Toc259058329"/>
      <w:bookmarkStart w:id="1371" w:name="_Toc259059471"/>
      <w:bookmarkStart w:id="1372" w:name="_Toc259060347"/>
      <w:bookmarkStart w:id="1373" w:name="_Toc259401561"/>
      <w:bookmarkStart w:id="1374" w:name="_Toc259402523"/>
      <w:bookmarkStart w:id="1375" w:name="_Toc259403483"/>
      <w:bookmarkStart w:id="1376" w:name="_Toc259404441"/>
      <w:bookmarkStart w:id="1377" w:name="_Toc259460357"/>
      <w:bookmarkStart w:id="1378" w:name="_Toc259487699"/>
      <w:bookmarkStart w:id="1379" w:name="_Toc259489172"/>
      <w:bookmarkStart w:id="1380" w:name="_Toc258936024"/>
      <w:bookmarkStart w:id="1381" w:name="_Toc258940622"/>
      <w:bookmarkStart w:id="1382" w:name="_Toc259005772"/>
      <w:bookmarkStart w:id="1383" w:name="_Toc259007690"/>
      <w:bookmarkStart w:id="1384" w:name="_Toc259036810"/>
      <w:bookmarkStart w:id="1385" w:name="_Toc259043236"/>
      <w:bookmarkStart w:id="1386" w:name="_Toc259055397"/>
      <w:bookmarkStart w:id="1387" w:name="_Toc259056130"/>
      <w:bookmarkStart w:id="1388" w:name="_Toc259056865"/>
      <w:bookmarkStart w:id="1389" w:name="_Toc259057597"/>
      <w:bookmarkStart w:id="1390" w:name="_Toc259058330"/>
      <w:bookmarkStart w:id="1391" w:name="_Toc259059472"/>
      <w:bookmarkStart w:id="1392" w:name="_Toc259060348"/>
      <w:bookmarkStart w:id="1393" w:name="_Toc259401562"/>
      <w:bookmarkStart w:id="1394" w:name="_Toc259402524"/>
      <w:bookmarkStart w:id="1395" w:name="_Toc259403484"/>
      <w:bookmarkStart w:id="1396" w:name="_Toc259404442"/>
      <w:bookmarkStart w:id="1397" w:name="_Toc259460358"/>
      <w:bookmarkStart w:id="1398" w:name="_Toc259487700"/>
      <w:bookmarkStart w:id="1399" w:name="_Toc259489173"/>
      <w:bookmarkStart w:id="1400" w:name="_Toc258936026"/>
      <w:bookmarkStart w:id="1401" w:name="_Toc258940624"/>
      <w:bookmarkStart w:id="1402" w:name="_Toc259005774"/>
      <w:bookmarkStart w:id="1403" w:name="_Toc259007692"/>
      <w:bookmarkStart w:id="1404" w:name="_Toc259036812"/>
      <w:bookmarkStart w:id="1405" w:name="_Toc259043238"/>
      <w:bookmarkStart w:id="1406" w:name="_Toc259055399"/>
      <w:bookmarkStart w:id="1407" w:name="_Toc259056132"/>
      <w:bookmarkStart w:id="1408" w:name="_Toc259056867"/>
      <w:bookmarkStart w:id="1409" w:name="_Toc259057599"/>
      <w:bookmarkStart w:id="1410" w:name="_Toc259058332"/>
      <w:bookmarkStart w:id="1411" w:name="_Toc259059474"/>
      <w:bookmarkStart w:id="1412" w:name="_Toc259060350"/>
      <w:bookmarkStart w:id="1413" w:name="_Toc259401564"/>
      <w:bookmarkStart w:id="1414" w:name="_Toc259402526"/>
      <w:bookmarkStart w:id="1415" w:name="_Toc259403486"/>
      <w:bookmarkStart w:id="1416" w:name="_Toc259404444"/>
      <w:bookmarkStart w:id="1417" w:name="_Toc259460360"/>
      <w:bookmarkStart w:id="1418" w:name="_Toc259487702"/>
      <w:bookmarkStart w:id="1419" w:name="_Toc259489175"/>
      <w:bookmarkStart w:id="1420" w:name="_Toc258936027"/>
      <w:bookmarkStart w:id="1421" w:name="_Toc258940625"/>
      <w:bookmarkStart w:id="1422" w:name="_Toc259005775"/>
      <w:bookmarkStart w:id="1423" w:name="_Toc259007693"/>
      <w:bookmarkStart w:id="1424" w:name="_Toc259036813"/>
      <w:bookmarkStart w:id="1425" w:name="_Toc259043239"/>
      <w:bookmarkStart w:id="1426" w:name="_Toc259055400"/>
      <w:bookmarkStart w:id="1427" w:name="_Toc259056133"/>
      <w:bookmarkStart w:id="1428" w:name="_Toc259056868"/>
      <w:bookmarkStart w:id="1429" w:name="_Toc259057600"/>
      <w:bookmarkStart w:id="1430" w:name="_Toc259058333"/>
      <w:bookmarkStart w:id="1431" w:name="_Toc259059475"/>
      <w:bookmarkStart w:id="1432" w:name="_Toc259060351"/>
      <w:bookmarkStart w:id="1433" w:name="_Toc259401565"/>
      <w:bookmarkStart w:id="1434" w:name="_Toc259402527"/>
      <w:bookmarkStart w:id="1435" w:name="_Toc259403487"/>
      <w:bookmarkStart w:id="1436" w:name="_Toc259404445"/>
      <w:bookmarkStart w:id="1437" w:name="_Toc259460361"/>
      <w:bookmarkStart w:id="1438" w:name="_Toc259487703"/>
      <w:bookmarkStart w:id="1439" w:name="_Toc259489176"/>
      <w:bookmarkStart w:id="1440" w:name="_Toc258936028"/>
      <w:bookmarkStart w:id="1441" w:name="_Toc258940626"/>
      <w:bookmarkStart w:id="1442" w:name="_Toc259005776"/>
      <w:bookmarkStart w:id="1443" w:name="_Toc259007694"/>
      <w:bookmarkStart w:id="1444" w:name="_Toc259036814"/>
      <w:bookmarkStart w:id="1445" w:name="_Toc259043240"/>
      <w:bookmarkStart w:id="1446" w:name="_Toc259055401"/>
      <w:bookmarkStart w:id="1447" w:name="_Toc259056134"/>
      <w:bookmarkStart w:id="1448" w:name="_Toc259056869"/>
      <w:bookmarkStart w:id="1449" w:name="_Toc259057601"/>
      <w:bookmarkStart w:id="1450" w:name="_Toc259058334"/>
      <w:bookmarkStart w:id="1451" w:name="_Toc259059476"/>
      <w:bookmarkStart w:id="1452" w:name="_Toc259060352"/>
      <w:bookmarkStart w:id="1453" w:name="_Toc259401566"/>
      <w:bookmarkStart w:id="1454" w:name="_Toc259402528"/>
      <w:bookmarkStart w:id="1455" w:name="_Toc259403488"/>
      <w:bookmarkStart w:id="1456" w:name="_Toc259404446"/>
      <w:bookmarkStart w:id="1457" w:name="_Toc259460362"/>
      <w:bookmarkStart w:id="1458" w:name="_Toc259487704"/>
      <w:bookmarkStart w:id="1459" w:name="_Toc259489177"/>
      <w:bookmarkStart w:id="1460" w:name="_Toc258936029"/>
      <w:bookmarkStart w:id="1461" w:name="_Toc258940627"/>
      <w:bookmarkStart w:id="1462" w:name="_Toc259005777"/>
      <w:bookmarkStart w:id="1463" w:name="_Toc259007695"/>
      <w:bookmarkStart w:id="1464" w:name="_Toc259036815"/>
      <w:bookmarkStart w:id="1465" w:name="_Toc259043241"/>
      <w:bookmarkStart w:id="1466" w:name="_Toc259055402"/>
      <w:bookmarkStart w:id="1467" w:name="_Toc259056135"/>
      <w:bookmarkStart w:id="1468" w:name="_Toc259056870"/>
      <w:bookmarkStart w:id="1469" w:name="_Toc259057602"/>
      <w:bookmarkStart w:id="1470" w:name="_Toc259058335"/>
      <w:bookmarkStart w:id="1471" w:name="_Toc259059477"/>
      <w:bookmarkStart w:id="1472" w:name="_Toc259060353"/>
      <w:bookmarkStart w:id="1473" w:name="_Toc259401567"/>
      <w:bookmarkStart w:id="1474" w:name="_Toc259402529"/>
      <w:bookmarkStart w:id="1475" w:name="_Toc259403489"/>
      <w:bookmarkStart w:id="1476" w:name="_Toc259404447"/>
      <w:bookmarkStart w:id="1477" w:name="_Toc259460363"/>
      <w:bookmarkStart w:id="1478" w:name="_Toc259487705"/>
      <w:bookmarkStart w:id="1479" w:name="_Toc259489178"/>
      <w:bookmarkStart w:id="1480" w:name="_Toc258936030"/>
      <w:bookmarkStart w:id="1481" w:name="_Toc258940628"/>
      <w:bookmarkStart w:id="1482" w:name="_Toc259005778"/>
      <w:bookmarkStart w:id="1483" w:name="_Toc259007696"/>
      <w:bookmarkStart w:id="1484" w:name="_Toc259036816"/>
      <w:bookmarkStart w:id="1485" w:name="_Toc259043242"/>
      <w:bookmarkStart w:id="1486" w:name="_Toc259055403"/>
      <w:bookmarkStart w:id="1487" w:name="_Toc259056136"/>
      <w:bookmarkStart w:id="1488" w:name="_Toc259056871"/>
      <w:bookmarkStart w:id="1489" w:name="_Toc259057603"/>
      <w:bookmarkStart w:id="1490" w:name="_Toc259058336"/>
      <w:bookmarkStart w:id="1491" w:name="_Toc259059478"/>
      <w:bookmarkStart w:id="1492" w:name="_Toc259060354"/>
      <w:bookmarkStart w:id="1493" w:name="_Toc259401568"/>
      <w:bookmarkStart w:id="1494" w:name="_Toc259402530"/>
      <w:bookmarkStart w:id="1495" w:name="_Toc259403490"/>
      <w:bookmarkStart w:id="1496" w:name="_Toc259404448"/>
      <w:bookmarkStart w:id="1497" w:name="_Toc259460364"/>
      <w:bookmarkStart w:id="1498" w:name="_Toc259487706"/>
      <w:bookmarkStart w:id="1499" w:name="_Toc259489179"/>
      <w:bookmarkStart w:id="1500" w:name="_Toc258936031"/>
      <w:bookmarkStart w:id="1501" w:name="_Toc258940629"/>
      <w:bookmarkStart w:id="1502" w:name="_Toc259005779"/>
      <w:bookmarkStart w:id="1503" w:name="_Toc259007697"/>
      <w:bookmarkStart w:id="1504" w:name="_Toc259036817"/>
      <w:bookmarkStart w:id="1505" w:name="_Toc259043243"/>
      <w:bookmarkStart w:id="1506" w:name="_Toc259055404"/>
      <w:bookmarkStart w:id="1507" w:name="_Toc259056137"/>
      <w:bookmarkStart w:id="1508" w:name="_Toc259056872"/>
      <w:bookmarkStart w:id="1509" w:name="_Toc259057604"/>
      <w:bookmarkStart w:id="1510" w:name="_Toc259058337"/>
      <w:bookmarkStart w:id="1511" w:name="_Toc259059479"/>
      <w:bookmarkStart w:id="1512" w:name="_Toc259060355"/>
      <w:bookmarkStart w:id="1513" w:name="_Toc259401569"/>
      <w:bookmarkStart w:id="1514" w:name="_Toc259402531"/>
      <w:bookmarkStart w:id="1515" w:name="_Toc259403491"/>
      <w:bookmarkStart w:id="1516" w:name="_Toc259404449"/>
      <w:bookmarkStart w:id="1517" w:name="_Toc259460365"/>
      <w:bookmarkStart w:id="1518" w:name="_Toc259487707"/>
      <w:bookmarkStart w:id="1519" w:name="_Toc259489180"/>
      <w:bookmarkStart w:id="1520" w:name="_Toc258936032"/>
      <w:bookmarkStart w:id="1521" w:name="_Toc258940630"/>
      <w:bookmarkStart w:id="1522" w:name="_Toc259005780"/>
      <w:bookmarkStart w:id="1523" w:name="_Toc259007698"/>
      <w:bookmarkStart w:id="1524" w:name="_Toc259036818"/>
      <w:bookmarkStart w:id="1525" w:name="_Toc259043244"/>
      <w:bookmarkStart w:id="1526" w:name="_Toc259055405"/>
      <w:bookmarkStart w:id="1527" w:name="_Toc259056138"/>
      <w:bookmarkStart w:id="1528" w:name="_Toc259056873"/>
      <w:bookmarkStart w:id="1529" w:name="_Toc259057605"/>
      <w:bookmarkStart w:id="1530" w:name="_Toc259058338"/>
      <w:bookmarkStart w:id="1531" w:name="_Toc259059480"/>
      <w:bookmarkStart w:id="1532" w:name="_Toc259060356"/>
      <w:bookmarkStart w:id="1533" w:name="_Toc259401570"/>
      <w:bookmarkStart w:id="1534" w:name="_Toc259402532"/>
      <w:bookmarkStart w:id="1535" w:name="_Toc259403492"/>
      <w:bookmarkStart w:id="1536" w:name="_Toc259404450"/>
      <w:bookmarkStart w:id="1537" w:name="_Toc259460366"/>
      <w:bookmarkStart w:id="1538" w:name="_Toc259487708"/>
      <w:bookmarkStart w:id="1539" w:name="_Toc259489181"/>
      <w:bookmarkStart w:id="1540" w:name="_Toc258936033"/>
      <w:bookmarkStart w:id="1541" w:name="_Toc258940631"/>
      <w:bookmarkStart w:id="1542" w:name="_Toc259005781"/>
      <w:bookmarkStart w:id="1543" w:name="_Toc259007699"/>
      <w:bookmarkStart w:id="1544" w:name="_Toc259036819"/>
      <w:bookmarkStart w:id="1545" w:name="_Toc259043245"/>
      <w:bookmarkStart w:id="1546" w:name="_Toc259055406"/>
      <w:bookmarkStart w:id="1547" w:name="_Toc259056139"/>
      <w:bookmarkStart w:id="1548" w:name="_Toc259056874"/>
      <w:bookmarkStart w:id="1549" w:name="_Toc259057606"/>
      <w:bookmarkStart w:id="1550" w:name="_Toc259058339"/>
      <w:bookmarkStart w:id="1551" w:name="_Toc259059481"/>
      <w:bookmarkStart w:id="1552" w:name="_Toc259060357"/>
      <w:bookmarkStart w:id="1553" w:name="_Toc259401571"/>
      <w:bookmarkStart w:id="1554" w:name="_Toc259402533"/>
      <w:bookmarkStart w:id="1555" w:name="_Toc259403493"/>
      <w:bookmarkStart w:id="1556" w:name="_Toc259404451"/>
      <w:bookmarkStart w:id="1557" w:name="_Toc259460367"/>
      <w:bookmarkStart w:id="1558" w:name="_Toc259487709"/>
      <w:bookmarkStart w:id="1559" w:name="_Toc259489182"/>
      <w:bookmarkStart w:id="1560" w:name="_Toc258936034"/>
      <w:bookmarkStart w:id="1561" w:name="_Toc258940632"/>
      <w:bookmarkStart w:id="1562" w:name="_Toc259005782"/>
      <w:bookmarkStart w:id="1563" w:name="_Toc259007700"/>
      <w:bookmarkStart w:id="1564" w:name="_Toc259036820"/>
      <w:bookmarkStart w:id="1565" w:name="_Toc259043246"/>
      <w:bookmarkStart w:id="1566" w:name="_Toc259055407"/>
      <w:bookmarkStart w:id="1567" w:name="_Toc259056140"/>
      <w:bookmarkStart w:id="1568" w:name="_Toc259056875"/>
      <w:bookmarkStart w:id="1569" w:name="_Toc259057607"/>
      <w:bookmarkStart w:id="1570" w:name="_Toc259058340"/>
      <w:bookmarkStart w:id="1571" w:name="_Toc259059482"/>
      <w:bookmarkStart w:id="1572" w:name="_Toc259060358"/>
      <w:bookmarkStart w:id="1573" w:name="_Toc259401572"/>
      <w:bookmarkStart w:id="1574" w:name="_Toc259402534"/>
      <w:bookmarkStart w:id="1575" w:name="_Toc259403494"/>
      <w:bookmarkStart w:id="1576" w:name="_Toc259404452"/>
      <w:bookmarkStart w:id="1577" w:name="_Toc259460368"/>
      <w:bookmarkStart w:id="1578" w:name="_Toc259487710"/>
      <w:bookmarkStart w:id="1579" w:name="_Toc259489183"/>
      <w:bookmarkStart w:id="1580" w:name="_Toc258936035"/>
      <w:bookmarkStart w:id="1581" w:name="_Toc258940633"/>
      <w:bookmarkStart w:id="1582" w:name="_Toc259005783"/>
      <w:bookmarkStart w:id="1583" w:name="_Toc259007701"/>
      <w:bookmarkStart w:id="1584" w:name="_Toc259036821"/>
      <w:bookmarkStart w:id="1585" w:name="_Toc259043247"/>
      <w:bookmarkStart w:id="1586" w:name="_Toc259055408"/>
      <w:bookmarkStart w:id="1587" w:name="_Toc259056141"/>
      <w:bookmarkStart w:id="1588" w:name="_Toc259056876"/>
      <w:bookmarkStart w:id="1589" w:name="_Toc259057608"/>
      <w:bookmarkStart w:id="1590" w:name="_Toc259058341"/>
      <w:bookmarkStart w:id="1591" w:name="_Toc259059483"/>
      <w:bookmarkStart w:id="1592" w:name="_Toc259060359"/>
      <w:bookmarkStart w:id="1593" w:name="_Toc259401573"/>
      <w:bookmarkStart w:id="1594" w:name="_Toc259402535"/>
      <w:bookmarkStart w:id="1595" w:name="_Toc259403495"/>
      <w:bookmarkStart w:id="1596" w:name="_Toc259404453"/>
      <w:bookmarkStart w:id="1597" w:name="_Toc259460369"/>
      <w:bookmarkStart w:id="1598" w:name="_Toc259487711"/>
      <w:bookmarkStart w:id="1599" w:name="_Toc259489184"/>
      <w:bookmarkStart w:id="1600" w:name="_Toc258936036"/>
      <w:bookmarkStart w:id="1601" w:name="_Toc258940634"/>
      <w:bookmarkStart w:id="1602" w:name="_Toc259005784"/>
      <w:bookmarkStart w:id="1603" w:name="_Toc259007702"/>
      <w:bookmarkStart w:id="1604" w:name="_Toc259036822"/>
      <w:bookmarkStart w:id="1605" w:name="_Toc259043248"/>
      <w:bookmarkStart w:id="1606" w:name="_Toc259055409"/>
      <w:bookmarkStart w:id="1607" w:name="_Toc259056142"/>
      <w:bookmarkStart w:id="1608" w:name="_Toc259056877"/>
      <w:bookmarkStart w:id="1609" w:name="_Toc259057609"/>
      <w:bookmarkStart w:id="1610" w:name="_Toc259058342"/>
      <w:bookmarkStart w:id="1611" w:name="_Toc259059484"/>
      <w:bookmarkStart w:id="1612" w:name="_Toc259060360"/>
      <w:bookmarkStart w:id="1613" w:name="_Toc259401574"/>
      <w:bookmarkStart w:id="1614" w:name="_Toc259402536"/>
      <w:bookmarkStart w:id="1615" w:name="_Toc259403496"/>
      <w:bookmarkStart w:id="1616" w:name="_Toc259404454"/>
      <w:bookmarkStart w:id="1617" w:name="_Toc259460370"/>
      <w:bookmarkStart w:id="1618" w:name="_Toc259487712"/>
      <w:bookmarkStart w:id="1619" w:name="_Toc259489185"/>
      <w:bookmarkStart w:id="1620" w:name="_Toc258936037"/>
      <w:bookmarkStart w:id="1621" w:name="_Toc258940635"/>
      <w:bookmarkStart w:id="1622" w:name="_Toc259005785"/>
      <w:bookmarkStart w:id="1623" w:name="_Toc259007703"/>
      <w:bookmarkStart w:id="1624" w:name="_Toc259036823"/>
      <w:bookmarkStart w:id="1625" w:name="_Toc259043249"/>
      <w:bookmarkStart w:id="1626" w:name="_Toc259055410"/>
      <w:bookmarkStart w:id="1627" w:name="_Toc259056143"/>
      <w:bookmarkStart w:id="1628" w:name="_Toc259056878"/>
      <w:bookmarkStart w:id="1629" w:name="_Toc259057610"/>
      <w:bookmarkStart w:id="1630" w:name="_Toc259058343"/>
      <w:bookmarkStart w:id="1631" w:name="_Toc259059485"/>
      <w:bookmarkStart w:id="1632" w:name="_Toc259060361"/>
      <w:bookmarkStart w:id="1633" w:name="_Toc259401575"/>
      <w:bookmarkStart w:id="1634" w:name="_Toc259402537"/>
      <w:bookmarkStart w:id="1635" w:name="_Toc259403497"/>
      <w:bookmarkStart w:id="1636" w:name="_Toc259404455"/>
      <w:bookmarkStart w:id="1637" w:name="_Toc259460371"/>
      <w:bookmarkStart w:id="1638" w:name="_Toc259487713"/>
      <w:bookmarkStart w:id="1639" w:name="_Toc259489186"/>
      <w:bookmarkStart w:id="1640" w:name="_Toc258936038"/>
      <w:bookmarkStart w:id="1641" w:name="_Toc258940636"/>
      <w:bookmarkStart w:id="1642" w:name="_Toc259005786"/>
      <w:bookmarkStart w:id="1643" w:name="_Toc259007704"/>
      <w:bookmarkStart w:id="1644" w:name="_Toc259036824"/>
      <w:bookmarkStart w:id="1645" w:name="_Toc259043250"/>
      <w:bookmarkStart w:id="1646" w:name="_Toc259055411"/>
      <w:bookmarkStart w:id="1647" w:name="_Toc259056144"/>
      <w:bookmarkStart w:id="1648" w:name="_Toc259056879"/>
      <w:bookmarkStart w:id="1649" w:name="_Toc259057611"/>
      <w:bookmarkStart w:id="1650" w:name="_Toc259058344"/>
      <w:bookmarkStart w:id="1651" w:name="_Toc259059486"/>
      <w:bookmarkStart w:id="1652" w:name="_Toc259060362"/>
      <w:bookmarkStart w:id="1653" w:name="_Toc259401576"/>
      <w:bookmarkStart w:id="1654" w:name="_Toc259402538"/>
      <w:bookmarkStart w:id="1655" w:name="_Toc259403498"/>
      <w:bookmarkStart w:id="1656" w:name="_Toc259404456"/>
      <w:bookmarkStart w:id="1657" w:name="_Toc259460372"/>
      <w:bookmarkStart w:id="1658" w:name="_Toc259487714"/>
      <w:bookmarkStart w:id="1659" w:name="_Toc259489187"/>
      <w:bookmarkStart w:id="1660" w:name="_Toc258936039"/>
      <w:bookmarkStart w:id="1661" w:name="_Toc258940637"/>
      <w:bookmarkStart w:id="1662" w:name="_Toc259005787"/>
      <w:bookmarkStart w:id="1663" w:name="_Toc259007705"/>
      <w:bookmarkStart w:id="1664" w:name="_Toc259036825"/>
      <w:bookmarkStart w:id="1665" w:name="_Toc259043251"/>
      <w:bookmarkStart w:id="1666" w:name="_Toc259055412"/>
      <w:bookmarkStart w:id="1667" w:name="_Toc259056145"/>
      <w:bookmarkStart w:id="1668" w:name="_Toc259056880"/>
      <w:bookmarkStart w:id="1669" w:name="_Toc259057612"/>
      <w:bookmarkStart w:id="1670" w:name="_Toc259058345"/>
      <w:bookmarkStart w:id="1671" w:name="_Toc259059487"/>
      <w:bookmarkStart w:id="1672" w:name="_Toc259060363"/>
      <w:bookmarkStart w:id="1673" w:name="_Toc259401577"/>
      <w:bookmarkStart w:id="1674" w:name="_Toc259402539"/>
      <w:bookmarkStart w:id="1675" w:name="_Toc259403499"/>
      <w:bookmarkStart w:id="1676" w:name="_Toc259404457"/>
      <w:bookmarkStart w:id="1677" w:name="_Toc259460373"/>
      <w:bookmarkStart w:id="1678" w:name="_Toc259487715"/>
      <w:bookmarkStart w:id="1679" w:name="_Toc259489188"/>
      <w:bookmarkStart w:id="1680" w:name="_Toc258936040"/>
      <w:bookmarkStart w:id="1681" w:name="_Toc258940638"/>
      <w:bookmarkStart w:id="1682" w:name="_Toc259005788"/>
      <w:bookmarkStart w:id="1683" w:name="_Toc259007706"/>
      <w:bookmarkStart w:id="1684" w:name="_Toc259036826"/>
      <w:bookmarkStart w:id="1685" w:name="_Toc259043252"/>
      <w:bookmarkStart w:id="1686" w:name="_Toc259055413"/>
      <w:bookmarkStart w:id="1687" w:name="_Toc259056146"/>
      <w:bookmarkStart w:id="1688" w:name="_Toc259056881"/>
      <w:bookmarkStart w:id="1689" w:name="_Toc259057613"/>
      <w:bookmarkStart w:id="1690" w:name="_Toc259058346"/>
      <w:bookmarkStart w:id="1691" w:name="_Toc259059488"/>
      <w:bookmarkStart w:id="1692" w:name="_Toc259060364"/>
      <w:bookmarkStart w:id="1693" w:name="_Toc259401578"/>
      <w:bookmarkStart w:id="1694" w:name="_Toc259402540"/>
      <w:bookmarkStart w:id="1695" w:name="_Toc259403500"/>
      <w:bookmarkStart w:id="1696" w:name="_Toc259404458"/>
      <w:bookmarkStart w:id="1697" w:name="_Toc259460374"/>
      <w:bookmarkStart w:id="1698" w:name="_Toc259487716"/>
      <w:bookmarkStart w:id="1699" w:name="_Toc259489189"/>
      <w:bookmarkStart w:id="1700" w:name="_Toc258936041"/>
      <w:bookmarkStart w:id="1701" w:name="_Toc258940639"/>
      <w:bookmarkStart w:id="1702" w:name="_Toc259005789"/>
      <w:bookmarkStart w:id="1703" w:name="_Toc259007707"/>
      <w:bookmarkStart w:id="1704" w:name="_Toc259036827"/>
      <w:bookmarkStart w:id="1705" w:name="_Toc259043253"/>
      <w:bookmarkStart w:id="1706" w:name="_Toc259055414"/>
      <w:bookmarkStart w:id="1707" w:name="_Toc259056147"/>
      <w:bookmarkStart w:id="1708" w:name="_Toc259056882"/>
      <w:bookmarkStart w:id="1709" w:name="_Toc259057614"/>
      <w:bookmarkStart w:id="1710" w:name="_Toc259058347"/>
      <w:bookmarkStart w:id="1711" w:name="_Toc259059489"/>
      <w:bookmarkStart w:id="1712" w:name="_Toc259060365"/>
      <w:bookmarkStart w:id="1713" w:name="_Toc259401579"/>
      <w:bookmarkStart w:id="1714" w:name="_Toc259402541"/>
      <w:bookmarkStart w:id="1715" w:name="_Toc259403501"/>
      <w:bookmarkStart w:id="1716" w:name="_Toc259404459"/>
      <w:bookmarkStart w:id="1717" w:name="_Toc259460375"/>
      <w:bookmarkStart w:id="1718" w:name="_Toc259487717"/>
      <w:bookmarkStart w:id="1719" w:name="_Toc259489190"/>
      <w:bookmarkStart w:id="1720" w:name="_Toc258936042"/>
      <w:bookmarkStart w:id="1721" w:name="_Toc258940640"/>
      <w:bookmarkStart w:id="1722" w:name="_Toc259005790"/>
      <w:bookmarkStart w:id="1723" w:name="_Toc259007708"/>
      <w:bookmarkStart w:id="1724" w:name="_Toc259036828"/>
      <w:bookmarkStart w:id="1725" w:name="_Toc259043254"/>
      <w:bookmarkStart w:id="1726" w:name="_Toc259055415"/>
      <w:bookmarkStart w:id="1727" w:name="_Toc259056148"/>
      <w:bookmarkStart w:id="1728" w:name="_Toc259056883"/>
      <w:bookmarkStart w:id="1729" w:name="_Toc259057615"/>
      <w:bookmarkStart w:id="1730" w:name="_Toc259058348"/>
      <w:bookmarkStart w:id="1731" w:name="_Toc259059490"/>
      <w:bookmarkStart w:id="1732" w:name="_Toc259060366"/>
      <w:bookmarkStart w:id="1733" w:name="_Toc259401580"/>
      <w:bookmarkStart w:id="1734" w:name="_Toc259402542"/>
      <w:bookmarkStart w:id="1735" w:name="_Toc259403502"/>
      <w:bookmarkStart w:id="1736" w:name="_Toc259404460"/>
      <w:bookmarkStart w:id="1737" w:name="_Toc259460376"/>
      <w:bookmarkStart w:id="1738" w:name="_Toc259487718"/>
      <w:bookmarkStart w:id="1739" w:name="_Toc259489191"/>
      <w:bookmarkStart w:id="1740" w:name="_Toc258936043"/>
      <w:bookmarkStart w:id="1741" w:name="_Toc258940641"/>
      <w:bookmarkStart w:id="1742" w:name="_Toc259005791"/>
      <w:bookmarkStart w:id="1743" w:name="_Toc259007709"/>
      <w:bookmarkStart w:id="1744" w:name="_Toc259036829"/>
      <w:bookmarkStart w:id="1745" w:name="_Toc259043255"/>
      <w:bookmarkStart w:id="1746" w:name="_Toc259055416"/>
      <w:bookmarkStart w:id="1747" w:name="_Toc259056149"/>
      <w:bookmarkStart w:id="1748" w:name="_Toc259056884"/>
      <w:bookmarkStart w:id="1749" w:name="_Toc259057616"/>
      <w:bookmarkStart w:id="1750" w:name="_Toc259058349"/>
      <w:bookmarkStart w:id="1751" w:name="_Toc259059491"/>
      <w:bookmarkStart w:id="1752" w:name="_Toc259060367"/>
      <w:bookmarkStart w:id="1753" w:name="_Toc259401581"/>
      <w:bookmarkStart w:id="1754" w:name="_Toc259402543"/>
      <w:bookmarkStart w:id="1755" w:name="_Toc259403503"/>
      <w:bookmarkStart w:id="1756" w:name="_Toc259404461"/>
      <w:bookmarkStart w:id="1757" w:name="_Toc259460377"/>
      <w:bookmarkStart w:id="1758" w:name="_Toc259487719"/>
      <w:bookmarkStart w:id="1759" w:name="_Toc259489192"/>
      <w:bookmarkStart w:id="1760" w:name="_Toc258936044"/>
      <w:bookmarkStart w:id="1761" w:name="_Toc258940642"/>
      <w:bookmarkStart w:id="1762" w:name="_Toc259005792"/>
      <w:bookmarkStart w:id="1763" w:name="_Toc259007710"/>
      <w:bookmarkStart w:id="1764" w:name="_Toc259036830"/>
      <w:bookmarkStart w:id="1765" w:name="_Toc259043256"/>
      <w:bookmarkStart w:id="1766" w:name="_Toc259055417"/>
      <w:bookmarkStart w:id="1767" w:name="_Toc259056150"/>
      <w:bookmarkStart w:id="1768" w:name="_Toc259056885"/>
      <w:bookmarkStart w:id="1769" w:name="_Toc259057617"/>
      <w:bookmarkStart w:id="1770" w:name="_Toc259058350"/>
      <w:bookmarkStart w:id="1771" w:name="_Toc259059492"/>
      <w:bookmarkStart w:id="1772" w:name="_Toc259060368"/>
      <w:bookmarkStart w:id="1773" w:name="_Toc259401582"/>
      <w:bookmarkStart w:id="1774" w:name="_Toc259402544"/>
      <w:bookmarkStart w:id="1775" w:name="_Toc259403504"/>
      <w:bookmarkStart w:id="1776" w:name="_Toc259404462"/>
      <w:bookmarkStart w:id="1777" w:name="_Toc259460378"/>
      <w:bookmarkStart w:id="1778" w:name="_Toc259487720"/>
      <w:bookmarkStart w:id="1779" w:name="_Toc259489193"/>
      <w:bookmarkStart w:id="1780" w:name="_Toc258936045"/>
      <w:bookmarkStart w:id="1781" w:name="_Toc258940643"/>
      <w:bookmarkStart w:id="1782" w:name="_Toc259005793"/>
      <w:bookmarkStart w:id="1783" w:name="_Toc259007711"/>
      <w:bookmarkStart w:id="1784" w:name="_Toc259036831"/>
      <w:bookmarkStart w:id="1785" w:name="_Toc259043257"/>
      <w:bookmarkStart w:id="1786" w:name="_Toc259055418"/>
      <w:bookmarkStart w:id="1787" w:name="_Toc259056151"/>
      <w:bookmarkStart w:id="1788" w:name="_Toc259056886"/>
      <w:bookmarkStart w:id="1789" w:name="_Toc259057618"/>
      <w:bookmarkStart w:id="1790" w:name="_Toc259058351"/>
      <w:bookmarkStart w:id="1791" w:name="_Toc259059493"/>
      <w:bookmarkStart w:id="1792" w:name="_Toc259060369"/>
      <w:bookmarkStart w:id="1793" w:name="_Toc259401583"/>
      <w:bookmarkStart w:id="1794" w:name="_Toc259402545"/>
      <w:bookmarkStart w:id="1795" w:name="_Toc259403505"/>
      <w:bookmarkStart w:id="1796" w:name="_Toc259404463"/>
      <w:bookmarkStart w:id="1797" w:name="_Toc259460379"/>
      <w:bookmarkStart w:id="1798" w:name="_Toc259487721"/>
      <w:bookmarkStart w:id="1799" w:name="_Toc259489194"/>
      <w:bookmarkStart w:id="1800" w:name="_Toc258936046"/>
      <w:bookmarkStart w:id="1801" w:name="_Toc258940644"/>
      <w:bookmarkStart w:id="1802" w:name="_Toc259005794"/>
      <w:bookmarkStart w:id="1803" w:name="_Toc259007712"/>
      <w:bookmarkStart w:id="1804" w:name="_Toc259036832"/>
      <w:bookmarkStart w:id="1805" w:name="_Toc259043258"/>
      <w:bookmarkStart w:id="1806" w:name="_Toc259055419"/>
      <w:bookmarkStart w:id="1807" w:name="_Toc259056152"/>
      <w:bookmarkStart w:id="1808" w:name="_Toc259056887"/>
      <w:bookmarkStart w:id="1809" w:name="_Toc259057619"/>
      <w:bookmarkStart w:id="1810" w:name="_Toc259058352"/>
      <w:bookmarkStart w:id="1811" w:name="_Toc259059494"/>
      <w:bookmarkStart w:id="1812" w:name="_Toc259060370"/>
      <w:bookmarkStart w:id="1813" w:name="_Toc259401584"/>
      <w:bookmarkStart w:id="1814" w:name="_Toc259402546"/>
      <w:bookmarkStart w:id="1815" w:name="_Toc259403506"/>
      <w:bookmarkStart w:id="1816" w:name="_Toc259404464"/>
      <w:bookmarkStart w:id="1817" w:name="_Toc259460380"/>
      <w:bookmarkStart w:id="1818" w:name="_Toc259487722"/>
      <w:bookmarkStart w:id="1819" w:name="_Toc259489195"/>
      <w:bookmarkStart w:id="1820" w:name="_Toc258936047"/>
      <w:bookmarkStart w:id="1821" w:name="_Toc258940645"/>
      <w:bookmarkStart w:id="1822" w:name="_Toc259005795"/>
      <w:bookmarkStart w:id="1823" w:name="_Toc259007713"/>
      <w:bookmarkStart w:id="1824" w:name="_Toc259036833"/>
      <w:bookmarkStart w:id="1825" w:name="_Toc259043259"/>
      <w:bookmarkStart w:id="1826" w:name="_Toc259055420"/>
      <w:bookmarkStart w:id="1827" w:name="_Toc259056153"/>
      <w:bookmarkStart w:id="1828" w:name="_Toc259056888"/>
      <w:bookmarkStart w:id="1829" w:name="_Toc259057620"/>
      <w:bookmarkStart w:id="1830" w:name="_Toc259058353"/>
      <w:bookmarkStart w:id="1831" w:name="_Toc259059495"/>
      <w:bookmarkStart w:id="1832" w:name="_Toc259060371"/>
      <w:bookmarkStart w:id="1833" w:name="_Toc259401585"/>
      <w:bookmarkStart w:id="1834" w:name="_Toc259402547"/>
      <w:bookmarkStart w:id="1835" w:name="_Toc259403507"/>
      <w:bookmarkStart w:id="1836" w:name="_Toc259404465"/>
      <w:bookmarkStart w:id="1837" w:name="_Toc259460381"/>
      <w:bookmarkStart w:id="1838" w:name="_Toc259487723"/>
      <w:bookmarkStart w:id="1839" w:name="_Toc259489196"/>
      <w:bookmarkStart w:id="1840" w:name="_Toc258936048"/>
      <w:bookmarkStart w:id="1841" w:name="_Toc258940646"/>
      <w:bookmarkStart w:id="1842" w:name="_Toc259005796"/>
      <w:bookmarkStart w:id="1843" w:name="_Toc259007714"/>
      <w:bookmarkStart w:id="1844" w:name="_Toc259036834"/>
      <w:bookmarkStart w:id="1845" w:name="_Toc259043260"/>
      <w:bookmarkStart w:id="1846" w:name="_Toc259055421"/>
      <w:bookmarkStart w:id="1847" w:name="_Toc259056154"/>
      <w:bookmarkStart w:id="1848" w:name="_Toc259056889"/>
      <w:bookmarkStart w:id="1849" w:name="_Toc259057621"/>
      <w:bookmarkStart w:id="1850" w:name="_Toc259058354"/>
      <w:bookmarkStart w:id="1851" w:name="_Toc259059496"/>
      <w:bookmarkStart w:id="1852" w:name="_Toc259060372"/>
      <w:bookmarkStart w:id="1853" w:name="_Toc259401586"/>
      <w:bookmarkStart w:id="1854" w:name="_Toc259402548"/>
      <w:bookmarkStart w:id="1855" w:name="_Toc259403508"/>
      <w:bookmarkStart w:id="1856" w:name="_Toc259404466"/>
      <w:bookmarkStart w:id="1857" w:name="_Toc259460382"/>
      <w:bookmarkStart w:id="1858" w:name="_Toc259487724"/>
      <w:bookmarkStart w:id="1859" w:name="_Toc259489197"/>
      <w:bookmarkStart w:id="1860" w:name="_Toc258936049"/>
      <w:bookmarkStart w:id="1861" w:name="_Toc258940647"/>
      <w:bookmarkStart w:id="1862" w:name="_Toc259005797"/>
      <w:bookmarkStart w:id="1863" w:name="_Toc259007715"/>
      <w:bookmarkStart w:id="1864" w:name="_Toc259036835"/>
      <w:bookmarkStart w:id="1865" w:name="_Toc259043261"/>
      <w:bookmarkStart w:id="1866" w:name="_Toc259055422"/>
      <w:bookmarkStart w:id="1867" w:name="_Toc259056155"/>
      <w:bookmarkStart w:id="1868" w:name="_Toc259056890"/>
      <w:bookmarkStart w:id="1869" w:name="_Toc259057622"/>
      <w:bookmarkStart w:id="1870" w:name="_Toc259058355"/>
      <w:bookmarkStart w:id="1871" w:name="_Toc259059497"/>
      <w:bookmarkStart w:id="1872" w:name="_Toc259060373"/>
      <w:bookmarkStart w:id="1873" w:name="_Toc259401587"/>
      <w:bookmarkStart w:id="1874" w:name="_Toc259402549"/>
      <w:bookmarkStart w:id="1875" w:name="_Toc259403509"/>
      <w:bookmarkStart w:id="1876" w:name="_Toc259404467"/>
      <w:bookmarkStart w:id="1877" w:name="_Toc259460383"/>
      <w:bookmarkStart w:id="1878" w:name="_Toc259487725"/>
      <w:bookmarkStart w:id="1879" w:name="_Toc259489198"/>
      <w:bookmarkStart w:id="1880" w:name="_Toc258936050"/>
      <w:bookmarkStart w:id="1881" w:name="_Toc258940648"/>
      <w:bookmarkStart w:id="1882" w:name="_Toc259005798"/>
      <w:bookmarkStart w:id="1883" w:name="_Toc259007716"/>
      <w:bookmarkStart w:id="1884" w:name="_Toc259036836"/>
      <w:bookmarkStart w:id="1885" w:name="_Toc259043262"/>
      <w:bookmarkStart w:id="1886" w:name="_Toc259055423"/>
      <w:bookmarkStart w:id="1887" w:name="_Toc259056156"/>
      <w:bookmarkStart w:id="1888" w:name="_Toc259056891"/>
      <w:bookmarkStart w:id="1889" w:name="_Toc259057623"/>
      <w:bookmarkStart w:id="1890" w:name="_Toc259058356"/>
      <w:bookmarkStart w:id="1891" w:name="_Toc259059498"/>
      <w:bookmarkStart w:id="1892" w:name="_Toc259060374"/>
      <w:bookmarkStart w:id="1893" w:name="_Toc259401588"/>
      <w:bookmarkStart w:id="1894" w:name="_Toc259402550"/>
      <w:bookmarkStart w:id="1895" w:name="_Toc259403510"/>
      <w:bookmarkStart w:id="1896" w:name="_Toc259404468"/>
      <w:bookmarkStart w:id="1897" w:name="_Toc259460384"/>
      <w:bookmarkStart w:id="1898" w:name="_Toc259487726"/>
      <w:bookmarkStart w:id="1899" w:name="_Toc259489199"/>
      <w:bookmarkStart w:id="1900" w:name="_Toc258936051"/>
      <w:bookmarkStart w:id="1901" w:name="_Toc258940649"/>
      <w:bookmarkStart w:id="1902" w:name="_Toc259005799"/>
      <w:bookmarkStart w:id="1903" w:name="_Toc259007717"/>
      <w:bookmarkStart w:id="1904" w:name="_Toc259036837"/>
      <w:bookmarkStart w:id="1905" w:name="_Toc259043263"/>
      <w:bookmarkStart w:id="1906" w:name="_Toc259055424"/>
      <w:bookmarkStart w:id="1907" w:name="_Toc259056157"/>
      <w:bookmarkStart w:id="1908" w:name="_Toc259056892"/>
      <w:bookmarkStart w:id="1909" w:name="_Toc259057624"/>
      <w:bookmarkStart w:id="1910" w:name="_Toc259058357"/>
      <w:bookmarkStart w:id="1911" w:name="_Toc259059499"/>
      <w:bookmarkStart w:id="1912" w:name="_Toc259060375"/>
      <w:bookmarkStart w:id="1913" w:name="_Toc259401589"/>
      <w:bookmarkStart w:id="1914" w:name="_Toc259402551"/>
      <w:bookmarkStart w:id="1915" w:name="_Toc259403511"/>
      <w:bookmarkStart w:id="1916" w:name="_Toc259404469"/>
      <w:bookmarkStart w:id="1917" w:name="_Toc259460385"/>
      <w:bookmarkStart w:id="1918" w:name="_Toc259487727"/>
      <w:bookmarkStart w:id="1919" w:name="_Toc259489200"/>
      <w:bookmarkStart w:id="1920" w:name="_Toc258936052"/>
      <w:bookmarkStart w:id="1921" w:name="_Toc258940650"/>
      <w:bookmarkStart w:id="1922" w:name="_Toc259005800"/>
      <w:bookmarkStart w:id="1923" w:name="_Toc259007718"/>
      <w:bookmarkStart w:id="1924" w:name="_Toc259036838"/>
      <w:bookmarkStart w:id="1925" w:name="_Toc259043264"/>
      <w:bookmarkStart w:id="1926" w:name="_Toc259055425"/>
      <w:bookmarkStart w:id="1927" w:name="_Toc259056158"/>
      <w:bookmarkStart w:id="1928" w:name="_Toc259056893"/>
      <w:bookmarkStart w:id="1929" w:name="_Toc259057625"/>
      <w:bookmarkStart w:id="1930" w:name="_Toc259058358"/>
      <w:bookmarkStart w:id="1931" w:name="_Toc259059500"/>
      <w:bookmarkStart w:id="1932" w:name="_Toc259060376"/>
      <w:bookmarkStart w:id="1933" w:name="_Toc259401590"/>
      <w:bookmarkStart w:id="1934" w:name="_Toc259402552"/>
      <w:bookmarkStart w:id="1935" w:name="_Toc259403512"/>
      <w:bookmarkStart w:id="1936" w:name="_Toc259404470"/>
      <w:bookmarkStart w:id="1937" w:name="_Toc259460386"/>
      <w:bookmarkStart w:id="1938" w:name="_Toc259487728"/>
      <w:bookmarkStart w:id="1939" w:name="_Toc259489201"/>
      <w:bookmarkStart w:id="1940" w:name="_Toc258936053"/>
      <w:bookmarkStart w:id="1941" w:name="_Toc258940651"/>
      <w:bookmarkStart w:id="1942" w:name="_Toc259005801"/>
      <w:bookmarkStart w:id="1943" w:name="_Toc259007719"/>
      <w:bookmarkStart w:id="1944" w:name="_Toc259036839"/>
      <w:bookmarkStart w:id="1945" w:name="_Toc259043265"/>
      <w:bookmarkStart w:id="1946" w:name="_Toc259055426"/>
      <w:bookmarkStart w:id="1947" w:name="_Toc259056159"/>
      <w:bookmarkStart w:id="1948" w:name="_Toc259056894"/>
      <w:bookmarkStart w:id="1949" w:name="_Toc259057626"/>
      <w:bookmarkStart w:id="1950" w:name="_Toc259058359"/>
      <w:bookmarkStart w:id="1951" w:name="_Toc259059501"/>
      <w:bookmarkStart w:id="1952" w:name="_Toc259060377"/>
      <w:bookmarkStart w:id="1953" w:name="_Toc259401591"/>
      <w:bookmarkStart w:id="1954" w:name="_Toc259402553"/>
      <w:bookmarkStart w:id="1955" w:name="_Toc259403513"/>
      <w:bookmarkStart w:id="1956" w:name="_Toc259404471"/>
      <w:bookmarkStart w:id="1957" w:name="_Toc259460387"/>
      <w:bookmarkStart w:id="1958" w:name="_Toc259487729"/>
      <w:bookmarkStart w:id="1959" w:name="_Toc259489202"/>
      <w:bookmarkStart w:id="1960" w:name="_Toc258936054"/>
      <w:bookmarkStart w:id="1961" w:name="_Toc258940652"/>
      <w:bookmarkStart w:id="1962" w:name="_Toc259005802"/>
      <w:bookmarkStart w:id="1963" w:name="_Toc259007720"/>
      <w:bookmarkStart w:id="1964" w:name="_Toc259036840"/>
      <w:bookmarkStart w:id="1965" w:name="_Toc259043266"/>
      <w:bookmarkStart w:id="1966" w:name="_Toc259055427"/>
      <w:bookmarkStart w:id="1967" w:name="_Toc259056160"/>
      <w:bookmarkStart w:id="1968" w:name="_Toc259056895"/>
      <w:bookmarkStart w:id="1969" w:name="_Toc259057627"/>
      <w:bookmarkStart w:id="1970" w:name="_Toc259058360"/>
      <w:bookmarkStart w:id="1971" w:name="_Toc259059502"/>
      <w:bookmarkStart w:id="1972" w:name="_Toc259060378"/>
      <w:bookmarkStart w:id="1973" w:name="_Toc259401592"/>
      <w:bookmarkStart w:id="1974" w:name="_Toc259402554"/>
      <w:bookmarkStart w:id="1975" w:name="_Toc259403514"/>
      <w:bookmarkStart w:id="1976" w:name="_Toc259404472"/>
      <w:bookmarkStart w:id="1977" w:name="_Toc259460388"/>
      <w:bookmarkStart w:id="1978" w:name="_Toc259487730"/>
      <w:bookmarkStart w:id="1979" w:name="_Toc259489203"/>
      <w:bookmarkStart w:id="1980" w:name="_Toc258936055"/>
      <w:bookmarkStart w:id="1981" w:name="_Toc258940653"/>
      <w:bookmarkStart w:id="1982" w:name="_Toc259005803"/>
      <w:bookmarkStart w:id="1983" w:name="_Toc259007721"/>
      <w:bookmarkStart w:id="1984" w:name="_Toc259036841"/>
      <w:bookmarkStart w:id="1985" w:name="_Toc259043267"/>
      <w:bookmarkStart w:id="1986" w:name="_Toc259055428"/>
      <w:bookmarkStart w:id="1987" w:name="_Toc259056161"/>
      <w:bookmarkStart w:id="1988" w:name="_Toc259056896"/>
      <w:bookmarkStart w:id="1989" w:name="_Toc259057628"/>
      <w:bookmarkStart w:id="1990" w:name="_Toc259058361"/>
      <w:bookmarkStart w:id="1991" w:name="_Toc259059503"/>
      <w:bookmarkStart w:id="1992" w:name="_Toc259060379"/>
      <w:bookmarkStart w:id="1993" w:name="_Toc259401593"/>
      <w:bookmarkStart w:id="1994" w:name="_Toc259402555"/>
      <w:bookmarkStart w:id="1995" w:name="_Toc259403515"/>
      <w:bookmarkStart w:id="1996" w:name="_Toc259404473"/>
      <w:bookmarkStart w:id="1997" w:name="_Toc259460389"/>
      <w:bookmarkStart w:id="1998" w:name="_Toc259487731"/>
      <w:bookmarkStart w:id="1999" w:name="_Toc259489204"/>
      <w:bookmarkStart w:id="2000" w:name="_Toc258936056"/>
      <w:bookmarkStart w:id="2001" w:name="_Toc258940654"/>
      <w:bookmarkStart w:id="2002" w:name="_Toc259005804"/>
      <w:bookmarkStart w:id="2003" w:name="_Toc259007722"/>
      <w:bookmarkStart w:id="2004" w:name="_Toc259036842"/>
      <w:bookmarkStart w:id="2005" w:name="_Toc259043268"/>
      <w:bookmarkStart w:id="2006" w:name="_Toc259055429"/>
      <w:bookmarkStart w:id="2007" w:name="_Toc259056162"/>
      <w:bookmarkStart w:id="2008" w:name="_Toc259056897"/>
      <w:bookmarkStart w:id="2009" w:name="_Toc259057629"/>
      <w:bookmarkStart w:id="2010" w:name="_Toc259058362"/>
      <w:bookmarkStart w:id="2011" w:name="_Toc259059504"/>
      <w:bookmarkStart w:id="2012" w:name="_Toc259060380"/>
      <w:bookmarkStart w:id="2013" w:name="_Toc259401594"/>
      <w:bookmarkStart w:id="2014" w:name="_Toc259402556"/>
      <w:bookmarkStart w:id="2015" w:name="_Toc259403516"/>
      <w:bookmarkStart w:id="2016" w:name="_Toc259404474"/>
      <w:bookmarkStart w:id="2017" w:name="_Toc259460390"/>
      <w:bookmarkStart w:id="2018" w:name="_Toc259487732"/>
      <w:bookmarkStart w:id="2019" w:name="_Toc259489205"/>
      <w:bookmarkStart w:id="2020" w:name="_Toc258936057"/>
      <w:bookmarkStart w:id="2021" w:name="_Toc258940655"/>
      <w:bookmarkStart w:id="2022" w:name="_Toc259005805"/>
      <w:bookmarkStart w:id="2023" w:name="_Toc259007723"/>
      <w:bookmarkStart w:id="2024" w:name="_Toc259036843"/>
      <w:bookmarkStart w:id="2025" w:name="_Toc259043269"/>
      <w:bookmarkStart w:id="2026" w:name="_Toc259055430"/>
      <w:bookmarkStart w:id="2027" w:name="_Toc259056163"/>
      <w:bookmarkStart w:id="2028" w:name="_Toc259056898"/>
      <w:bookmarkStart w:id="2029" w:name="_Toc259057630"/>
      <w:bookmarkStart w:id="2030" w:name="_Toc259058363"/>
      <w:bookmarkStart w:id="2031" w:name="_Toc259059505"/>
      <w:bookmarkStart w:id="2032" w:name="_Toc259060381"/>
      <w:bookmarkStart w:id="2033" w:name="_Toc259401595"/>
      <w:bookmarkStart w:id="2034" w:name="_Toc259402557"/>
      <w:bookmarkStart w:id="2035" w:name="_Toc259403517"/>
      <w:bookmarkStart w:id="2036" w:name="_Toc259404475"/>
      <w:bookmarkStart w:id="2037" w:name="_Toc259460391"/>
      <w:bookmarkStart w:id="2038" w:name="_Toc259487733"/>
      <w:bookmarkStart w:id="2039" w:name="_Toc259489206"/>
      <w:bookmarkStart w:id="2040" w:name="_Toc258936058"/>
      <w:bookmarkStart w:id="2041" w:name="_Toc258940656"/>
      <w:bookmarkStart w:id="2042" w:name="_Toc259005806"/>
      <w:bookmarkStart w:id="2043" w:name="_Toc259007724"/>
      <w:bookmarkStart w:id="2044" w:name="_Toc259036844"/>
      <w:bookmarkStart w:id="2045" w:name="_Toc259043270"/>
      <w:bookmarkStart w:id="2046" w:name="_Toc259055431"/>
      <w:bookmarkStart w:id="2047" w:name="_Toc259056164"/>
      <w:bookmarkStart w:id="2048" w:name="_Toc259056899"/>
      <w:bookmarkStart w:id="2049" w:name="_Toc259057631"/>
      <w:bookmarkStart w:id="2050" w:name="_Toc259058364"/>
      <w:bookmarkStart w:id="2051" w:name="_Toc259059506"/>
      <w:bookmarkStart w:id="2052" w:name="_Toc259060382"/>
      <w:bookmarkStart w:id="2053" w:name="_Toc259401596"/>
      <w:bookmarkStart w:id="2054" w:name="_Toc259402558"/>
      <w:bookmarkStart w:id="2055" w:name="_Toc259403518"/>
      <w:bookmarkStart w:id="2056" w:name="_Toc259404476"/>
      <w:bookmarkStart w:id="2057" w:name="_Toc259460392"/>
      <w:bookmarkStart w:id="2058" w:name="_Toc259487734"/>
      <w:bookmarkStart w:id="2059" w:name="_Toc259489207"/>
      <w:bookmarkStart w:id="2060" w:name="_Toc258936059"/>
      <w:bookmarkStart w:id="2061" w:name="_Toc258940657"/>
      <w:bookmarkStart w:id="2062" w:name="_Toc259005807"/>
      <w:bookmarkStart w:id="2063" w:name="_Toc259007725"/>
      <w:bookmarkStart w:id="2064" w:name="_Toc259036845"/>
      <w:bookmarkStart w:id="2065" w:name="_Toc259043271"/>
      <w:bookmarkStart w:id="2066" w:name="_Toc259055432"/>
      <w:bookmarkStart w:id="2067" w:name="_Toc259056165"/>
      <w:bookmarkStart w:id="2068" w:name="_Toc259056900"/>
      <w:bookmarkStart w:id="2069" w:name="_Toc259057632"/>
      <w:bookmarkStart w:id="2070" w:name="_Toc259058365"/>
      <w:bookmarkStart w:id="2071" w:name="_Toc259059507"/>
      <w:bookmarkStart w:id="2072" w:name="_Toc259060383"/>
      <w:bookmarkStart w:id="2073" w:name="_Toc259401597"/>
      <w:bookmarkStart w:id="2074" w:name="_Toc259402559"/>
      <w:bookmarkStart w:id="2075" w:name="_Toc259403519"/>
      <w:bookmarkStart w:id="2076" w:name="_Toc259404477"/>
      <w:bookmarkStart w:id="2077" w:name="_Toc259460393"/>
      <w:bookmarkStart w:id="2078" w:name="_Toc259487735"/>
      <w:bookmarkStart w:id="2079" w:name="_Toc259489208"/>
      <w:bookmarkStart w:id="2080" w:name="_Toc258936060"/>
      <w:bookmarkStart w:id="2081" w:name="_Toc258940658"/>
      <w:bookmarkStart w:id="2082" w:name="_Toc259005808"/>
      <w:bookmarkStart w:id="2083" w:name="_Toc259007726"/>
      <w:bookmarkStart w:id="2084" w:name="_Toc259036846"/>
      <w:bookmarkStart w:id="2085" w:name="_Toc259043272"/>
      <w:bookmarkStart w:id="2086" w:name="_Toc259055433"/>
      <w:bookmarkStart w:id="2087" w:name="_Toc259056166"/>
      <w:bookmarkStart w:id="2088" w:name="_Toc259056901"/>
      <w:bookmarkStart w:id="2089" w:name="_Toc259057633"/>
      <w:bookmarkStart w:id="2090" w:name="_Toc259058366"/>
      <w:bookmarkStart w:id="2091" w:name="_Toc259059508"/>
      <w:bookmarkStart w:id="2092" w:name="_Toc259060384"/>
      <w:bookmarkStart w:id="2093" w:name="_Toc259401598"/>
      <w:bookmarkStart w:id="2094" w:name="_Toc259402560"/>
      <w:bookmarkStart w:id="2095" w:name="_Toc259403520"/>
      <w:bookmarkStart w:id="2096" w:name="_Toc259404478"/>
      <w:bookmarkStart w:id="2097" w:name="_Toc259460394"/>
      <w:bookmarkStart w:id="2098" w:name="_Toc259487736"/>
      <w:bookmarkStart w:id="2099" w:name="_Toc259489209"/>
      <w:bookmarkStart w:id="2100" w:name="_Toc258936061"/>
      <w:bookmarkStart w:id="2101" w:name="_Toc258940659"/>
      <w:bookmarkStart w:id="2102" w:name="_Toc259005809"/>
      <w:bookmarkStart w:id="2103" w:name="_Toc259007727"/>
      <w:bookmarkStart w:id="2104" w:name="_Toc259036847"/>
      <w:bookmarkStart w:id="2105" w:name="_Toc259043273"/>
      <w:bookmarkStart w:id="2106" w:name="_Toc259055434"/>
      <w:bookmarkStart w:id="2107" w:name="_Toc259056167"/>
      <w:bookmarkStart w:id="2108" w:name="_Toc259056902"/>
      <w:bookmarkStart w:id="2109" w:name="_Toc259057634"/>
      <w:bookmarkStart w:id="2110" w:name="_Toc259058367"/>
      <w:bookmarkStart w:id="2111" w:name="_Toc259059509"/>
      <w:bookmarkStart w:id="2112" w:name="_Toc259060385"/>
      <w:bookmarkStart w:id="2113" w:name="_Toc259401599"/>
      <w:bookmarkStart w:id="2114" w:name="_Toc259402561"/>
      <w:bookmarkStart w:id="2115" w:name="_Toc259403521"/>
      <w:bookmarkStart w:id="2116" w:name="_Toc259404479"/>
      <w:bookmarkStart w:id="2117" w:name="_Toc259460395"/>
      <w:bookmarkStart w:id="2118" w:name="_Toc259487737"/>
      <w:bookmarkStart w:id="2119" w:name="_Toc259489210"/>
      <w:bookmarkStart w:id="2120" w:name="_Toc258936062"/>
      <w:bookmarkStart w:id="2121" w:name="_Toc258940660"/>
      <w:bookmarkStart w:id="2122" w:name="_Toc259005810"/>
      <w:bookmarkStart w:id="2123" w:name="_Toc259007728"/>
      <w:bookmarkStart w:id="2124" w:name="_Toc259036848"/>
      <w:bookmarkStart w:id="2125" w:name="_Toc259043274"/>
      <w:bookmarkStart w:id="2126" w:name="_Toc259055435"/>
      <w:bookmarkStart w:id="2127" w:name="_Toc259056168"/>
      <w:bookmarkStart w:id="2128" w:name="_Toc259056903"/>
      <w:bookmarkStart w:id="2129" w:name="_Toc259057635"/>
      <w:bookmarkStart w:id="2130" w:name="_Toc259058368"/>
      <w:bookmarkStart w:id="2131" w:name="_Toc259059510"/>
      <w:bookmarkStart w:id="2132" w:name="_Toc259060386"/>
      <w:bookmarkStart w:id="2133" w:name="_Toc259401600"/>
      <w:bookmarkStart w:id="2134" w:name="_Toc259402562"/>
      <w:bookmarkStart w:id="2135" w:name="_Toc259403522"/>
      <w:bookmarkStart w:id="2136" w:name="_Toc259404480"/>
      <w:bookmarkStart w:id="2137" w:name="_Toc259460396"/>
      <w:bookmarkStart w:id="2138" w:name="_Toc259487738"/>
      <w:bookmarkStart w:id="2139" w:name="_Toc259489211"/>
      <w:bookmarkStart w:id="2140" w:name="_Toc258936063"/>
      <w:bookmarkStart w:id="2141" w:name="_Toc258940661"/>
      <w:bookmarkStart w:id="2142" w:name="_Toc259005811"/>
      <w:bookmarkStart w:id="2143" w:name="_Toc259007729"/>
      <w:bookmarkStart w:id="2144" w:name="_Toc259036849"/>
      <w:bookmarkStart w:id="2145" w:name="_Toc259043275"/>
      <w:bookmarkStart w:id="2146" w:name="_Toc259055436"/>
      <w:bookmarkStart w:id="2147" w:name="_Toc259056169"/>
      <w:bookmarkStart w:id="2148" w:name="_Toc259056904"/>
      <w:bookmarkStart w:id="2149" w:name="_Toc259057636"/>
      <w:bookmarkStart w:id="2150" w:name="_Toc259058369"/>
      <w:bookmarkStart w:id="2151" w:name="_Toc259059511"/>
      <w:bookmarkStart w:id="2152" w:name="_Toc259060387"/>
      <w:bookmarkStart w:id="2153" w:name="_Toc259401601"/>
      <w:bookmarkStart w:id="2154" w:name="_Toc259402563"/>
      <w:bookmarkStart w:id="2155" w:name="_Toc259403523"/>
      <w:bookmarkStart w:id="2156" w:name="_Toc259404481"/>
      <w:bookmarkStart w:id="2157" w:name="_Toc259460397"/>
      <w:bookmarkStart w:id="2158" w:name="_Toc259487739"/>
      <w:bookmarkStart w:id="2159" w:name="_Toc259489212"/>
      <w:bookmarkStart w:id="2160" w:name="_Toc258936064"/>
      <w:bookmarkStart w:id="2161" w:name="_Toc258940662"/>
      <w:bookmarkStart w:id="2162" w:name="_Toc259005812"/>
      <w:bookmarkStart w:id="2163" w:name="_Toc259007730"/>
      <w:bookmarkStart w:id="2164" w:name="_Toc259036850"/>
      <w:bookmarkStart w:id="2165" w:name="_Toc259043276"/>
      <w:bookmarkStart w:id="2166" w:name="_Toc259055437"/>
      <w:bookmarkStart w:id="2167" w:name="_Toc259056170"/>
      <w:bookmarkStart w:id="2168" w:name="_Toc259056905"/>
      <w:bookmarkStart w:id="2169" w:name="_Toc259057637"/>
      <w:bookmarkStart w:id="2170" w:name="_Toc259058370"/>
      <w:bookmarkStart w:id="2171" w:name="_Toc259059512"/>
      <w:bookmarkStart w:id="2172" w:name="_Toc259060388"/>
      <w:bookmarkStart w:id="2173" w:name="_Toc259401602"/>
      <w:bookmarkStart w:id="2174" w:name="_Toc259402564"/>
      <w:bookmarkStart w:id="2175" w:name="_Toc259403524"/>
      <w:bookmarkStart w:id="2176" w:name="_Toc259404482"/>
      <w:bookmarkStart w:id="2177" w:name="_Toc259460398"/>
      <w:bookmarkStart w:id="2178" w:name="_Toc259487740"/>
      <w:bookmarkStart w:id="2179" w:name="_Toc259489213"/>
      <w:bookmarkStart w:id="2180" w:name="_Toc258936065"/>
      <w:bookmarkStart w:id="2181" w:name="_Toc258940663"/>
      <w:bookmarkStart w:id="2182" w:name="_Toc259005813"/>
      <w:bookmarkStart w:id="2183" w:name="_Toc259007731"/>
      <w:bookmarkStart w:id="2184" w:name="_Toc259036851"/>
      <w:bookmarkStart w:id="2185" w:name="_Toc259043277"/>
      <w:bookmarkStart w:id="2186" w:name="_Toc259055438"/>
      <w:bookmarkStart w:id="2187" w:name="_Toc259056171"/>
      <w:bookmarkStart w:id="2188" w:name="_Toc259056906"/>
      <w:bookmarkStart w:id="2189" w:name="_Toc259057638"/>
      <w:bookmarkStart w:id="2190" w:name="_Toc259058371"/>
      <w:bookmarkStart w:id="2191" w:name="_Toc259059513"/>
      <w:bookmarkStart w:id="2192" w:name="_Toc259060389"/>
      <w:bookmarkStart w:id="2193" w:name="_Toc259401603"/>
      <w:bookmarkStart w:id="2194" w:name="_Toc259402565"/>
      <w:bookmarkStart w:id="2195" w:name="_Toc259403525"/>
      <w:bookmarkStart w:id="2196" w:name="_Toc259404483"/>
      <w:bookmarkStart w:id="2197" w:name="_Toc259460399"/>
      <w:bookmarkStart w:id="2198" w:name="_Toc259487741"/>
      <w:bookmarkStart w:id="2199" w:name="_Toc259489214"/>
      <w:bookmarkStart w:id="2200" w:name="_Toc258936066"/>
      <w:bookmarkStart w:id="2201" w:name="_Toc258940664"/>
      <w:bookmarkStart w:id="2202" w:name="_Toc259005814"/>
      <w:bookmarkStart w:id="2203" w:name="_Toc259007732"/>
      <w:bookmarkStart w:id="2204" w:name="_Toc259036852"/>
      <w:bookmarkStart w:id="2205" w:name="_Toc259043278"/>
      <w:bookmarkStart w:id="2206" w:name="_Toc259055439"/>
      <w:bookmarkStart w:id="2207" w:name="_Toc259056172"/>
      <w:bookmarkStart w:id="2208" w:name="_Toc259056907"/>
      <w:bookmarkStart w:id="2209" w:name="_Toc259057639"/>
      <w:bookmarkStart w:id="2210" w:name="_Toc259058372"/>
      <w:bookmarkStart w:id="2211" w:name="_Toc259059514"/>
      <w:bookmarkStart w:id="2212" w:name="_Toc259060390"/>
      <w:bookmarkStart w:id="2213" w:name="_Toc259401604"/>
      <w:bookmarkStart w:id="2214" w:name="_Toc259402566"/>
      <w:bookmarkStart w:id="2215" w:name="_Toc259403526"/>
      <w:bookmarkStart w:id="2216" w:name="_Toc259404484"/>
      <w:bookmarkStart w:id="2217" w:name="_Toc259460400"/>
      <w:bookmarkStart w:id="2218" w:name="_Toc259487742"/>
      <w:bookmarkStart w:id="2219" w:name="_Toc259489215"/>
      <w:bookmarkStart w:id="2220" w:name="_Toc258936067"/>
      <w:bookmarkStart w:id="2221" w:name="_Toc258940665"/>
      <w:bookmarkStart w:id="2222" w:name="_Toc259005815"/>
      <w:bookmarkStart w:id="2223" w:name="_Toc259007733"/>
      <w:bookmarkStart w:id="2224" w:name="_Toc259036853"/>
      <w:bookmarkStart w:id="2225" w:name="_Toc259043279"/>
      <w:bookmarkStart w:id="2226" w:name="_Toc259055440"/>
      <w:bookmarkStart w:id="2227" w:name="_Toc259056173"/>
      <w:bookmarkStart w:id="2228" w:name="_Toc259056908"/>
      <w:bookmarkStart w:id="2229" w:name="_Toc259057640"/>
      <w:bookmarkStart w:id="2230" w:name="_Toc259058373"/>
      <w:bookmarkStart w:id="2231" w:name="_Toc259059515"/>
      <w:bookmarkStart w:id="2232" w:name="_Toc259060391"/>
      <w:bookmarkStart w:id="2233" w:name="_Toc259401605"/>
      <w:bookmarkStart w:id="2234" w:name="_Toc259402567"/>
      <w:bookmarkStart w:id="2235" w:name="_Toc259403527"/>
      <w:bookmarkStart w:id="2236" w:name="_Toc259404485"/>
      <w:bookmarkStart w:id="2237" w:name="_Toc259460401"/>
      <w:bookmarkStart w:id="2238" w:name="_Toc259487743"/>
      <w:bookmarkStart w:id="2239" w:name="_Toc259489216"/>
      <w:bookmarkStart w:id="2240" w:name="_Toc258936068"/>
      <w:bookmarkStart w:id="2241" w:name="_Toc258940666"/>
      <w:bookmarkStart w:id="2242" w:name="_Toc259005816"/>
      <w:bookmarkStart w:id="2243" w:name="_Toc259007734"/>
      <w:bookmarkStart w:id="2244" w:name="_Toc259036854"/>
      <w:bookmarkStart w:id="2245" w:name="_Toc259043280"/>
      <w:bookmarkStart w:id="2246" w:name="_Toc259055441"/>
      <w:bookmarkStart w:id="2247" w:name="_Toc259056174"/>
      <w:bookmarkStart w:id="2248" w:name="_Toc259056909"/>
      <w:bookmarkStart w:id="2249" w:name="_Toc259057641"/>
      <w:bookmarkStart w:id="2250" w:name="_Toc259058374"/>
      <w:bookmarkStart w:id="2251" w:name="_Toc259059516"/>
      <w:bookmarkStart w:id="2252" w:name="_Toc259060392"/>
      <w:bookmarkStart w:id="2253" w:name="_Toc259401606"/>
      <w:bookmarkStart w:id="2254" w:name="_Toc259402568"/>
      <w:bookmarkStart w:id="2255" w:name="_Toc259403528"/>
      <w:bookmarkStart w:id="2256" w:name="_Toc259404486"/>
      <w:bookmarkStart w:id="2257" w:name="_Toc259460402"/>
      <w:bookmarkStart w:id="2258" w:name="_Toc259487744"/>
      <w:bookmarkStart w:id="2259" w:name="_Toc259489217"/>
      <w:bookmarkStart w:id="2260" w:name="_Toc258936069"/>
      <w:bookmarkStart w:id="2261" w:name="_Toc258940667"/>
      <w:bookmarkStart w:id="2262" w:name="_Toc259005817"/>
      <w:bookmarkStart w:id="2263" w:name="_Toc259007735"/>
      <w:bookmarkStart w:id="2264" w:name="_Toc259036855"/>
      <w:bookmarkStart w:id="2265" w:name="_Toc259043281"/>
      <w:bookmarkStart w:id="2266" w:name="_Toc259055442"/>
      <w:bookmarkStart w:id="2267" w:name="_Toc259056175"/>
      <w:bookmarkStart w:id="2268" w:name="_Toc259056910"/>
      <w:bookmarkStart w:id="2269" w:name="_Toc259057642"/>
      <w:bookmarkStart w:id="2270" w:name="_Toc259058375"/>
      <w:bookmarkStart w:id="2271" w:name="_Toc259059517"/>
      <w:bookmarkStart w:id="2272" w:name="_Toc259060393"/>
      <w:bookmarkStart w:id="2273" w:name="_Toc259401607"/>
      <w:bookmarkStart w:id="2274" w:name="_Toc259402569"/>
      <w:bookmarkStart w:id="2275" w:name="_Toc259403529"/>
      <w:bookmarkStart w:id="2276" w:name="_Toc259404487"/>
      <w:bookmarkStart w:id="2277" w:name="_Toc259460403"/>
      <w:bookmarkStart w:id="2278" w:name="_Toc259487745"/>
      <w:bookmarkStart w:id="2279" w:name="_Toc259489218"/>
      <w:bookmarkStart w:id="2280" w:name="_Toc258936070"/>
      <w:bookmarkStart w:id="2281" w:name="_Toc258940668"/>
      <w:bookmarkStart w:id="2282" w:name="_Toc259005818"/>
      <w:bookmarkStart w:id="2283" w:name="_Toc259007736"/>
      <w:bookmarkStart w:id="2284" w:name="_Toc259036856"/>
      <w:bookmarkStart w:id="2285" w:name="_Toc259043282"/>
      <w:bookmarkStart w:id="2286" w:name="_Toc259055443"/>
      <w:bookmarkStart w:id="2287" w:name="_Toc259056176"/>
      <w:bookmarkStart w:id="2288" w:name="_Toc259056911"/>
      <w:bookmarkStart w:id="2289" w:name="_Toc259057643"/>
      <w:bookmarkStart w:id="2290" w:name="_Toc259058376"/>
      <w:bookmarkStart w:id="2291" w:name="_Toc259059518"/>
      <w:bookmarkStart w:id="2292" w:name="_Toc259060394"/>
      <w:bookmarkStart w:id="2293" w:name="_Toc259401608"/>
      <w:bookmarkStart w:id="2294" w:name="_Toc259402570"/>
      <w:bookmarkStart w:id="2295" w:name="_Toc259403530"/>
      <w:bookmarkStart w:id="2296" w:name="_Toc259404488"/>
      <w:bookmarkStart w:id="2297" w:name="_Toc259460404"/>
      <w:bookmarkStart w:id="2298" w:name="_Toc259487746"/>
      <w:bookmarkStart w:id="2299" w:name="_Toc259489219"/>
      <w:bookmarkStart w:id="2300" w:name="_Toc258936071"/>
      <w:bookmarkStart w:id="2301" w:name="_Toc258940669"/>
      <w:bookmarkStart w:id="2302" w:name="_Toc259005819"/>
      <w:bookmarkStart w:id="2303" w:name="_Toc259007737"/>
      <w:bookmarkStart w:id="2304" w:name="_Toc259036857"/>
      <w:bookmarkStart w:id="2305" w:name="_Toc259043283"/>
      <w:bookmarkStart w:id="2306" w:name="_Toc259055444"/>
      <w:bookmarkStart w:id="2307" w:name="_Toc259056177"/>
      <w:bookmarkStart w:id="2308" w:name="_Toc259056912"/>
      <w:bookmarkStart w:id="2309" w:name="_Toc259057644"/>
      <w:bookmarkStart w:id="2310" w:name="_Toc259058377"/>
      <w:bookmarkStart w:id="2311" w:name="_Toc259059519"/>
      <w:bookmarkStart w:id="2312" w:name="_Toc259060395"/>
      <w:bookmarkStart w:id="2313" w:name="_Toc259401609"/>
      <w:bookmarkStart w:id="2314" w:name="_Toc259402571"/>
      <w:bookmarkStart w:id="2315" w:name="_Toc259403531"/>
      <w:bookmarkStart w:id="2316" w:name="_Toc259404489"/>
      <w:bookmarkStart w:id="2317" w:name="_Toc259460405"/>
      <w:bookmarkStart w:id="2318" w:name="_Toc259487747"/>
      <w:bookmarkStart w:id="2319" w:name="_Toc259489220"/>
      <w:bookmarkStart w:id="2320" w:name="_Toc258936072"/>
      <w:bookmarkStart w:id="2321" w:name="_Toc258940670"/>
      <w:bookmarkStart w:id="2322" w:name="_Toc259005820"/>
      <w:bookmarkStart w:id="2323" w:name="_Toc259007738"/>
      <w:bookmarkStart w:id="2324" w:name="_Toc259036858"/>
      <w:bookmarkStart w:id="2325" w:name="_Toc259043284"/>
      <w:bookmarkStart w:id="2326" w:name="_Toc259055445"/>
      <w:bookmarkStart w:id="2327" w:name="_Toc259056178"/>
      <w:bookmarkStart w:id="2328" w:name="_Toc259056913"/>
      <w:bookmarkStart w:id="2329" w:name="_Toc259057645"/>
      <w:bookmarkStart w:id="2330" w:name="_Toc259058378"/>
      <w:bookmarkStart w:id="2331" w:name="_Toc259059520"/>
      <w:bookmarkStart w:id="2332" w:name="_Toc259060396"/>
      <w:bookmarkStart w:id="2333" w:name="_Toc259401610"/>
      <w:bookmarkStart w:id="2334" w:name="_Toc259402572"/>
      <w:bookmarkStart w:id="2335" w:name="_Toc259403532"/>
      <w:bookmarkStart w:id="2336" w:name="_Toc259404490"/>
      <w:bookmarkStart w:id="2337" w:name="_Toc259460406"/>
      <w:bookmarkStart w:id="2338" w:name="_Toc259487748"/>
      <w:bookmarkStart w:id="2339" w:name="_Toc259489221"/>
      <w:bookmarkStart w:id="2340" w:name="_Toc258936073"/>
      <w:bookmarkStart w:id="2341" w:name="_Toc258940671"/>
      <w:bookmarkStart w:id="2342" w:name="_Toc259005821"/>
      <w:bookmarkStart w:id="2343" w:name="_Toc259007739"/>
      <w:bookmarkStart w:id="2344" w:name="_Toc259036859"/>
      <w:bookmarkStart w:id="2345" w:name="_Toc259043285"/>
      <w:bookmarkStart w:id="2346" w:name="_Toc259055446"/>
      <w:bookmarkStart w:id="2347" w:name="_Toc259056179"/>
      <w:bookmarkStart w:id="2348" w:name="_Toc259056914"/>
      <w:bookmarkStart w:id="2349" w:name="_Toc259057646"/>
      <w:bookmarkStart w:id="2350" w:name="_Toc259058379"/>
      <w:bookmarkStart w:id="2351" w:name="_Toc259059521"/>
      <w:bookmarkStart w:id="2352" w:name="_Toc259060397"/>
      <w:bookmarkStart w:id="2353" w:name="_Toc259401611"/>
      <w:bookmarkStart w:id="2354" w:name="_Toc259402573"/>
      <w:bookmarkStart w:id="2355" w:name="_Toc259403533"/>
      <w:bookmarkStart w:id="2356" w:name="_Toc259404491"/>
      <w:bookmarkStart w:id="2357" w:name="_Toc259460407"/>
      <w:bookmarkStart w:id="2358" w:name="_Toc259487749"/>
      <w:bookmarkStart w:id="2359" w:name="_Toc259489222"/>
      <w:bookmarkStart w:id="2360" w:name="_Toc258936074"/>
      <w:bookmarkStart w:id="2361" w:name="_Toc258940672"/>
      <w:bookmarkStart w:id="2362" w:name="_Toc259005822"/>
      <w:bookmarkStart w:id="2363" w:name="_Toc259007740"/>
      <w:bookmarkStart w:id="2364" w:name="_Toc259036860"/>
      <w:bookmarkStart w:id="2365" w:name="_Toc259043286"/>
      <w:bookmarkStart w:id="2366" w:name="_Toc259055447"/>
      <w:bookmarkStart w:id="2367" w:name="_Toc259056180"/>
      <w:bookmarkStart w:id="2368" w:name="_Toc259056915"/>
      <w:bookmarkStart w:id="2369" w:name="_Toc259057647"/>
      <w:bookmarkStart w:id="2370" w:name="_Toc259058380"/>
      <w:bookmarkStart w:id="2371" w:name="_Toc259059522"/>
      <w:bookmarkStart w:id="2372" w:name="_Toc259060398"/>
      <w:bookmarkStart w:id="2373" w:name="_Toc259401612"/>
      <w:bookmarkStart w:id="2374" w:name="_Toc259402574"/>
      <w:bookmarkStart w:id="2375" w:name="_Toc259403534"/>
      <w:bookmarkStart w:id="2376" w:name="_Toc259404492"/>
      <w:bookmarkStart w:id="2377" w:name="_Toc259460408"/>
      <w:bookmarkStart w:id="2378" w:name="_Toc259487750"/>
      <w:bookmarkStart w:id="2379" w:name="_Toc259489223"/>
      <w:bookmarkStart w:id="2380" w:name="_Toc258936075"/>
      <w:bookmarkStart w:id="2381" w:name="_Toc258940673"/>
      <w:bookmarkStart w:id="2382" w:name="_Toc259005823"/>
      <w:bookmarkStart w:id="2383" w:name="_Toc259007741"/>
      <w:bookmarkStart w:id="2384" w:name="_Toc259036861"/>
      <w:bookmarkStart w:id="2385" w:name="_Toc259043287"/>
      <w:bookmarkStart w:id="2386" w:name="_Toc259055448"/>
      <w:bookmarkStart w:id="2387" w:name="_Toc259056181"/>
      <w:bookmarkStart w:id="2388" w:name="_Toc259056916"/>
      <w:bookmarkStart w:id="2389" w:name="_Toc259057648"/>
      <w:bookmarkStart w:id="2390" w:name="_Toc259058381"/>
      <w:bookmarkStart w:id="2391" w:name="_Toc259059523"/>
      <w:bookmarkStart w:id="2392" w:name="_Toc259060399"/>
      <w:bookmarkStart w:id="2393" w:name="_Toc259401613"/>
      <w:bookmarkStart w:id="2394" w:name="_Toc259402575"/>
      <w:bookmarkStart w:id="2395" w:name="_Toc259403535"/>
      <w:bookmarkStart w:id="2396" w:name="_Toc259404493"/>
      <w:bookmarkStart w:id="2397" w:name="_Toc259460409"/>
      <w:bookmarkStart w:id="2398" w:name="_Toc259487751"/>
      <w:bookmarkStart w:id="2399" w:name="_Toc259489224"/>
      <w:bookmarkStart w:id="2400" w:name="_Toc258936076"/>
      <w:bookmarkStart w:id="2401" w:name="_Toc258940674"/>
      <w:bookmarkStart w:id="2402" w:name="_Toc259005824"/>
      <w:bookmarkStart w:id="2403" w:name="_Toc259007742"/>
      <w:bookmarkStart w:id="2404" w:name="_Toc259036862"/>
      <w:bookmarkStart w:id="2405" w:name="_Toc259043288"/>
      <w:bookmarkStart w:id="2406" w:name="_Toc259055449"/>
      <w:bookmarkStart w:id="2407" w:name="_Toc259056182"/>
      <w:bookmarkStart w:id="2408" w:name="_Toc259056917"/>
      <w:bookmarkStart w:id="2409" w:name="_Toc259057649"/>
      <w:bookmarkStart w:id="2410" w:name="_Toc259058382"/>
      <w:bookmarkStart w:id="2411" w:name="_Toc259059524"/>
      <w:bookmarkStart w:id="2412" w:name="_Toc259060400"/>
      <w:bookmarkStart w:id="2413" w:name="_Toc259401614"/>
      <w:bookmarkStart w:id="2414" w:name="_Toc259402576"/>
      <w:bookmarkStart w:id="2415" w:name="_Toc259403536"/>
      <w:bookmarkStart w:id="2416" w:name="_Toc259404494"/>
      <w:bookmarkStart w:id="2417" w:name="_Toc259460410"/>
      <w:bookmarkStart w:id="2418" w:name="_Toc259487752"/>
      <w:bookmarkStart w:id="2419" w:name="_Toc259489225"/>
      <w:bookmarkStart w:id="2420" w:name="_Toc258936077"/>
      <w:bookmarkStart w:id="2421" w:name="_Toc258940675"/>
      <w:bookmarkStart w:id="2422" w:name="_Toc259005825"/>
      <w:bookmarkStart w:id="2423" w:name="_Toc259007743"/>
      <w:bookmarkStart w:id="2424" w:name="_Toc259036863"/>
      <w:bookmarkStart w:id="2425" w:name="_Toc259043289"/>
      <w:bookmarkStart w:id="2426" w:name="_Toc259055450"/>
      <w:bookmarkStart w:id="2427" w:name="_Toc259056183"/>
      <w:bookmarkStart w:id="2428" w:name="_Toc259056918"/>
      <w:bookmarkStart w:id="2429" w:name="_Toc259057650"/>
      <w:bookmarkStart w:id="2430" w:name="_Toc259058383"/>
      <w:bookmarkStart w:id="2431" w:name="_Toc259059525"/>
      <w:bookmarkStart w:id="2432" w:name="_Toc259060401"/>
      <w:bookmarkStart w:id="2433" w:name="_Toc259401615"/>
      <w:bookmarkStart w:id="2434" w:name="_Toc259402577"/>
      <w:bookmarkStart w:id="2435" w:name="_Toc259403537"/>
      <w:bookmarkStart w:id="2436" w:name="_Toc259404495"/>
      <w:bookmarkStart w:id="2437" w:name="_Toc259460411"/>
      <w:bookmarkStart w:id="2438" w:name="_Toc259487753"/>
      <w:bookmarkStart w:id="2439" w:name="_Toc259489226"/>
      <w:bookmarkStart w:id="2440" w:name="_Toc258936078"/>
      <w:bookmarkStart w:id="2441" w:name="_Toc258940676"/>
      <w:bookmarkStart w:id="2442" w:name="_Toc259005826"/>
      <w:bookmarkStart w:id="2443" w:name="_Toc259007744"/>
      <w:bookmarkStart w:id="2444" w:name="_Toc259036864"/>
      <w:bookmarkStart w:id="2445" w:name="_Toc259043290"/>
      <w:bookmarkStart w:id="2446" w:name="_Toc259055451"/>
      <w:bookmarkStart w:id="2447" w:name="_Toc259056184"/>
      <w:bookmarkStart w:id="2448" w:name="_Toc259056919"/>
      <w:bookmarkStart w:id="2449" w:name="_Toc259057651"/>
      <w:bookmarkStart w:id="2450" w:name="_Toc259058384"/>
      <w:bookmarkStart w:id="2451" w:name="_Toc259059526"/>
      <w:bookmarkStart w:id="2452" w:name="_Toc259060402"/>
      <w:bookmarkStart w:id="2453" w:name="_Toc259401616"/>
      <w:bookmarkStart w:id="2454" w:name="_Toc259402578"/>
      <w:bookmarkStart w:id="2455" w:name="_Toc259403538"/>
      <w:bookmarkStart w:id="2456" w:name="_Toc259404496"/>
      <w:bookmarkStart w:id="2457" w:name="_Toc259460412"/>
      <w:bookmarkStart w:id="2458" w:name="_Toc259487754"/>
      <w:bookmarkStart w:id="2459" w:name="_Toc259489227"/>
      <w:bookmarkStart w:id="2460" w:name="_Toc258936079"/>
      <w:bookmarkStart w:id="2461" w:name="_Toc258940677"/>
      <w:bookmarkStart w:id="2462" w:name="_Toc259005827"/>
      <w:bookmarkStart w:id="2463" w:name="_Toc259007745"/>
      <w:bookmarkStart w:id="2464" w:name="_Toc259036865"/>
      <w:bookmarkStart w:id="2465" w:name="_Toc259043291"/>
      <w:bookmarkStart w:id="2466" w:name="_Toc259055452"/>
      <w:bookmarkStart w:id="2467" w:name="_Toc259056185"/>
      <w:bookmarkStart w:id="2468" w:name="_Toc259056920"/>
      <w:bookmarkStart w:id="2469" w:name="_Toc259057652"/>
      <w:bookmarkStart w:id="2470" w:name="_Toc259058385"/>
      <w:bookmarkStart w:id="2471" w:name="_Toc259059527"/>
      <w:bookmarkStart w:id="2472" w:name="_Toc259060403"/>
      <w:bookmarkStart w:id="2473" w:name="_Toc259401617"/>
      <w:bookmarkStart w:id="2474" w:name="_Toc259402579"/>
      <w:bookmarkStart w:id="2475" w:name="_Toc259403539"/>
      <w:bookmarkStart w:id="2476" w:name="_Toc259404497"/>
      <w:bookmarkStart w:id="2477" w:name="_Toc259460413"/>
      <w:bookmarkStart w:id="2478" w:name="_Toc259487755"/>
      <w:bookmarkStart w:id="2479" w:name="_Toc259489228"/>
      <w:bookmarkStart w:id="2480" w:name="_Toc258936080"/>
      <w:bookmarkStart w:id="2481" w:name="_Toc258940678"/>
      <w:bookmarkStart w:id="2482" w:name="_Toc259005828"/>
      <w:bookmarkStart w:id="2483" w:name="_Toc259007746"/>
      <w:bookmarkStart w:id="2484" w:name="_Toc259036866"/>
      <w:bookmarkStart w:id="2485" w:name="_Toc259043292"/>
      <w:bookmarkStart w:id="2486" w:name="_Toc259055453"/>
      <w:bookmarkStart w:id="2487" w:name="_Toc259056186"/>
      <w:bookmarkStart w:id="2488" w:name="_Toc259056921"/>
      <w:bookmarkStart w:id="2489" w:name="_Toc259057653"/>
      <w:bookmarkStart w:id="2490" w:name="_Toc259058386"/>
      <w:bookmarkStart w:id="2491" w:name="_Toc259059528"/>
      <w:bookmarkStart w:id="2492" w:name="_Toc259060404"/>
      <w:bookmarkStart w:id="2493" w:name="_Toc259401618"/>
      <w:bookmarkStart w:id="2494" w:name="_Toc259402580"/>
      <w:bookmarkStart w:id="2495" w:name="_Toc259403540"/>
      <w:bookmarkStart w:id="2496" w:name="_Toc259404498"/>
      <w:bookmarkStart w:id="2497" w:name="_Toc259460414"/>
      <w:bookmarkStart w:id="2498" w:name="_Toc259487756"/>
      <w:bookmarkStart w:id="2499" w:name="_Toc259489229"/>
      <w:bookmarkStart w:id="2500" w:name="_Toc258936081"/>
      <w:bookmarkStart w:id="2501" w:name="_Toc258940679"/>
      <w:bookmarkStart w:id="2502" w:name="_Toc259005829"/>
      <w:bookmarkStart w:id="2503" w:name="_Toc259007747"/>
      <w:bookmarkStart w:id="2504" w:name="_Toc259036867"/>
      <w:bookmarkStart w:id="2505" w:name="_Toc259043293"/>
      <w:bookmarkStart w:id="2506" w:name="_Toc259055454"/>
      <w:bookmarkStart w:id="2507" w:name="_Toc259056187"/>
      <w:bookmarkStart w:id="2508" w:name="_Toc259056922"/>
      <w:bookmarkStart w:id="2509" w:name="_Toc259057654"/>
      <w:bookmarkStart w:id="2510" w:name="_Toc259058387"/>
      <w:bookmarkStart w:id="2511" w:name="_Toc259059529"/>
      <w:bookmarkStart w:id="2512" w:name="_Toc259060405"/>
      <w:bookmarkStart w:id="2513" w:name="_Toc259401619"/>
      <w:bookmarkStart w:id="2514" w:name="_Toc259402581"/>
      <w:bookmarkStart w:id="2515" w:name="_Toc259403541"/>
      <w:bookmarkStart w:id="2516" w:name="_Toc259404499"/>
      <w:bookmarkStart w:id="2517" w:name="_Toc259460415"/>
      <w:bookmarkStart w:id="2518" w:name="_Toc259487757"/>
      <w:bookmarkStart w:id="2519" w:name="_Toc259489230"/>
      <w:bookmarkStart w:id="2520" w:name="_Toc258936082"/>
      <w:bookmarkStart w:id="2521" w:name="_Toc258940680"/>
      <w:bookmarkStart w:id="2522" w:name="_Toc259005830"/>
      <w:bookmarkStart w:id="2523" w:name="_Toc259007748"/>
      <w:bookmarkStart w:id="2524" w:name="_Toc259036868"/>
      <w:bookmarkStart w:id="2525" w:name="_Toc259043294"/>
      <w:bookmarkStart w:id="2526" w:name="_Toc259055455"/>
      <w:bookmarkStart w:id="2527" w:name="_Toc259056188"/>
      <w:bookmarkStart w:id="2528" w:name="_Toc259056923"/>
      <w:bookmarkStart w:id="2529" w:name="_Toc259057655"/>
      <w:bookmarkStart w:id="2530" w:name="_Toc259058388"/>
      <w:bookmarkStart w:id="2531" w:name="_Toc259059530"/>
      <w:bookmarkStart w:id="2532" w:name="_Toc259060406"/>
      <w:bookmarkStart w:id="2533" w:name="_Toc259401620"/>
      <w:bookmarkStart w:id="2534" w:name="_Toc259402582"/>
      <w:bookmarkStart w:id="2535" w:name="_Toc259403542"/>
      <w:bookmarkStart w:id="2536" w:name="_Toc259404500"/>
      <w:bookmarkStart w:id="2537" w:name="_Toc259460416"/>
      <w:bookmarkStart w:id="2538" w:name="_Toc259487758"/>
      <w:bookmarkStart w:id="2539" w:name="_Toc259489231"/>
      <w:bookmarkStart w:id="2540" w:name="_Toc258936083"/>
      <w:bookmarkStart w:id="2541" w:name="_Toc258940681"/>
      <w:bookmarkStart w:id="2542" w:name="_Toc259005831"/>
      <w:bookmarkStart w:id="2543" w:name="_Toc259007749"/>
      <w:bookmarkStart w:id="2544" w:name="_Toc259036869"/>
      <w:bookmarkStart w:id="2545" w:name="_Toc259043295"/>
      <w:bookmarkStart w:id="2546" w:name="_Toc259055456"/>
      <w:bookmarkStart w:id="2547" w:name="_Toc259056189"/>
      <w:bookmarkStart w:id="2548" w:name="_Toc259056924"/>
      <w:bookmarkStart w:id="2549" w:name="_Toc259057656"/>
      <w:bookmarkStart w:id="2550" w:name="_Toc259058389"/>
      <w:bookmarkStart w:id="2551" w:name="_Toc259059531"/>
      <w:bookmarkStart w:id="2552" w:name="_Toc259060407"/>
      <w:bookmarkStart w:id="2553" w:name="_Toc259401621"/>
      <w:bookmarkStart w:id="2554" w:name="_Toc259402583"/>
      <w:bookmarkStart w:id="2555" w:name="_Toc259403543"/>
      <w:bookmarkStart w:id="2556" w:name="_Toc259404501"/>
      <w:bookmarkStart w:id="2557" w:name="_Toc259460417"/>
      <w:bookmarkStart w:id="2558" w:name="_Toc259487759"/>
      <w:bookmarkStart w:id="2559" w:name="_Toc259489232"/>
      <w:bookmarkStart w:id="2560" w:name="_Toc258936084"/>
      <w:bookmarkStart w:id="2561" w:name="_Toc258940682"/>
      <w:bookmarkStart w:id="2562" w:name="_Toc259005832"/>
      <w:bookmarkStart w:id="2563" w:name="_Toc259007750"/>
      <w:bookmarkStart w:id="2564" w:name="_Toc259036870"/>
      <w:bookmarkStart w:id="2565" w:name="_Toc259043296"/>
      <w:bookmarkStart w:id="2566" w:name="_Toc259055457"/>
      <w:bookmarkStart w:id="2567" w:name="_Toc259056190"/>
      <w:bookmarkStart w:id="2568" w:name="_Toc259056925"/>
      <w:bookmarkStart w:id="2569" w:name="_Toc259057657"/>
      <w:bookmarkStart w:id="2570" w:name="_Toc259058390"/>
      <w:bookmarkStart w:id="2571" w:name="_Toc259059532"/>
      <w:bookmarkStart w:id="2572" w:name="_Toc259060408"/>
      <w:bookmarkStart w:id="2573" w:name="_Toc259401622"/>
      <w:bookmarkStart w:id="2574" w:name="_Toc259402584"/>
      <w:bookmarkStart w:id="2575" w:name="_Toc259403544"/>
      <w:bookmarkStart w:id="2576" w:name="_Toc259404502"/>
      <w:bookmarkStart w:id="2577" w:name="_Toc259460418"/>
      <w:bookmarkStart w:id="2578" w:name="_Toc259487760"/>
      <w:bookmarkStart w:id="2579" w:name="_Toc259489233"/>
      <w:bookmarkStart w:id="2580" w:name="_Toc258936085"/>
      <w:bookmarkStart w:id="2581" w:name="_Toc258940683"/>
      <w:bookmarkStart w:id="2582" w:name="_Toc259005833"/>
      <w:bookmarkStart w:id="2583" w:name="_Toc259007751"/>
      <w:bookmarkStart w:id="2584" w:name="_Toc259036871"/>
      <w:bookmarkStart w:id="2585" w:name="_Toc259043297"/>
      <w:bookmarkStart w:id="2586" w:name="_Toc259055458"/>
      <w:bookmarkStart w:id="2587" w:name="_Toc259056191"/>
      <w:bookmarkStart w:id="2588" w:name="_Toc259056926"/>
      <w:bookmarkStart w:id="2589" w:name="_Toc259057658"/>
      <w:bookmarkStart w:id="2590" w:name="_Toc259058391"/>
      <w:bookmarkStart w:id="2591" w:name="_Toc259059533"/>
      <w:bookmarkStart w:id="2592" w:name="_Toc259060409"/>
      <w:bookmarkStart w:id="2593" w:name="_Toc259401623"/>
      <w:bookmarkStart w:id="2594" w:name="_Toc259402585"/>
      <w:bookmarkStart w:id="2595" w:name="_Toc259403545"/>
      <w:bookmarkStart w:id="2596" w:name="_Toc259404503"/>
      <w:bookmarkStart w:id="2597" w:name="_Toc259460419"/>
      <w:bookmarkStart w:id="2598" w:name="_Toc259487761"/>
      <w:bookmarkStart w:id="2599" w:name="_Toc259489234"/>
      <w:bookmarkStart w:id="2600" w:name="_Toc258936086"/>
      <w:bookmarkStart w:id="2601" w:name="_Toc258940684"/>
      <w:bookmarkStart w:id="2602" w:name="_Toc259005834"/>
      <w:bookmarkStart w:id="2603" w:name="_Toc259007752"/>
      <w:bookmarkStart w:id="2604" w:name="_Toc259036872"/>
      <w:bookmarkStart w:id="2605" w:name="_Toc259043298"/>
      <w:bookmarkStart w:id="2606" w:name="_Toc259055459"/>
      <w:bookmarkStart w:id="2607" w:name="_Toc259056192"/>
      <w:bookmarkStart w:id="2608" w:name="_Toc259056927"/>
      <w:bookmarkStart w:id="2609" w:name="_Toc259057659"/>
      <w:bookmarkStart w:id="2610" w:name="_Toc259058392"/>
      <w:bookmarkStart w:id="2611" w:name="_Toc259059534"/>
      <w:bookmarkStart w:id="2612" w:name="_Toc259060410"/>
      <w:bookmarkStart w:id="2613" w:name="_Toc259401624"/>
      <w:bookmarkStart w:id="2614" w:name="_Toc259402586"/>
      <w:bookmarkStart w:id="2615" w:name="_Toc259403546"/>
      <w:bookmarkStart w:id="2616" w:name="_Toc259404504"/>
      <w:bookmarkStart w:id="2617" w:name="_Toc259460420"/>
      <w:bookmarkStart w:id="2618" w:name="_Toc259487762"/>
      <w:bookmarkStart w:id="2619" w:name="_Toc259489235"/>
      <w:bookmarkStart w:id="2620" w:name="_Toc258936087"/>
      <w:bookmarkStart w:id="2621" w:name="_Toc258940685"/>
      <w:bookmarkStart w:id="2622" w:name="_Toc259005835"/>
      <w:bookmarkStart w:id="2623" w:name="_Toc259007753"/>
      <w:bookmarkStart w:id="2624" w:name="_Toc259036873"/>
      <w:bookmarkStart w:id="2625" w:name="_Toc259043299"/>
      <w:bookmarkStart w:id="2626" w:name="_Toc259055460"/>
      <w:bookmarkStart w:id="2627" w:name="_Toc259056193"/>
      <w:bookmarkStart w:id="2628" w:name="_Toc259056928"/>
      <w:bookmarkStart w:id="2629" w:name="_Toc259057660"/>
      <w:bookmarkStart w:id="2630" w:name="_Toc259058393"/>
      <w:bookmarkStart w:id="2631" w:name="_Toc259059535"/>
      <w:bookmarkStart w:id="2632" w:name="_Toc259060411"/>
      <w:bookmarkStart w:id="2633" w:name="_Toc259401625"/>
      <w:bookmarkStart w:id="2634" w:name="_Toc259402587"/>
      <w:bookmarkStart w:id="2635" w:name="_Toc259403547"/>
      <w:bookmarkStart w:id="2636" w:name="_Toc259404505"/>
      <w:bookmarkStart w:id="2637" w:name="_Toc259460421"/>
      <w:bookmarkStart w:id="2638" w:name="_Toc259487763"/>
      <w:bookmarkStart w:id="2639" w:name="_Toc259489236"/>
      <w:bookmarkStart w:id="2640" w:name="_Toc258936088"/>
      <w:bookmarkStart w:id="2641" w:name="_Toc258940686"/>
      <w:bookmarkStart w:id="2642" w:name="_Toc259005836"/>
      <w:bookmarkStart w:id="2643" w:name="_Toc259007754"/>
      <w:bookmarkStart w:id="2644" w:name="_Toc259036874"/>
      <w:bookmarkStart w:id="2645" w:name="_Toc259043300"/>
      <w:bookmarkStart w:id="2646" w:name="_Toc259055461"/>
      <w:bookmarkStart w:id="2647" w:name="_Toc259056194"/>
      <w:bookmarkStart w:id="2648" w:name="_Toc259056929"/>
      <w:bookmarkStart w:id="2649" w:name="_Toc259057661"/>
      <w:bookmarkStart w:id="2650" w:name="_Toc259058394"/>
      <w:bookmarkStart w:id="2651" w:name="_Toc259059536"/>
      <w:bookmarkStart w:id="2652" w:name="_Toc259060412"/>
      <w:bookmarkStart w:id="2653" w:name="_Toc259401626"/>
      <w:bookmarkStart w:id="2654" w:name="_Toc259402588"/>
      <w:bookmarkStart w:id="2655" w:name="_Toc259403548"/>
      <w:bookmarkStart w:id="2656" w:name="_Toc259404506"/>
      <w:bookmarkStart w:id="2657" w:name="_Toc259460422"/>
      <w:bookmarkStart w:id="2658" w:name="_Toc259487764"/>
      <w:bookmarkStart w:id="2659" w:name="_Toc259489237"/>
      <w:bookmarkStart w:id="2660" w:name="_Toc258936089"/>
      <w:bookmarkStart w:id="2661" w:name="_Toc258940687"/>
      <w:bookmarkStart w:id="2662" w:name="_Toc259005837"/>
      <w:bookmarkStart w:id="2663" w:name="_Toc259007755"/>
      <w:bookmarkStart w:id="2664" w:name="_Toc259036875"/>
      <w:bookmarkStart w:id="2665" w:name="_Toc259043301"/>
      <w:bookmarkStart w:id="2666" w:name="_Toc259055462"/>
      <w:bookmarkStart w:id="2667" w:name="_Toc259056195"/>
      <w:bookmarkStart w:id="2668" w:name="_Toc259056930"/>
      <w:bookmarkStart w:id="2669" w:name="_Toc259057662"/>
      <w:bookmarkStart w:id="2670" w:name="_Toc259058395"/>
      <w:bookmarkStart w:id="2671" w:name="_Toc259059537"/>
      <w:bookmarkStart w:id="2672" w:name="_Toc259060413"/>
      <w:bookmarkStart w:id="2673" w:name="_Toc259401627"/>
      <w:bookmarkStart w:id="2674" w:name="_Toc259402589"/>
      <w:bookmarkStart w:id="2675" w:name="_Toc259403549"/>
      <w:bookmarkStart w:id="2676" w:name="_Toc259404507"/>
      <w:bookmarkStart w:id="2677" w:name="_Toc259460423"/>
      <w:bookmarkStart w:id="2678" w:name="_Toc259487765"/>
      <w:bookmarkStart w:id="2679" w:name="_Toc259489238"/>
      <w:bookmarkStart w:id="2680" w:name="_Toc258936090"/>
      <w:bookmarkStart w:id="2681" w:name="_Toc258940688"/>
      <w:bookmarkStart w:id="2682" w:name="_Toc259005838"/>
      <w:bookmarkStart w:id="2683" w:name="_Toc259007756"/>
      <w:bookmarkStart w:id="2684" w:name="_Toc259036876"/>
      <w:bookmarkStart w:id="2685" w:name="_Toc259043302"/>
      <w:bookmarkStart w:id="2686" w:name="_Toc259055463"/>
      <w:bookmarkStart w:id="2687" w:name="_Toc259056196"/>
      <w:bookmarkStart w:id="2688" w:name="_Toc259056931"/>
      <w:bookmarkStart w:id="2689" w:name="_Toc259057663"/>
      <w:bookmarkStart w:id="2690" w:name="_Toc259058396"/>
      <w:bookmarkStart w:id="2691" w:name="_Toc259059538"/>
      <w:bookmarkStart w:id="2692" w:name="_Toc259060414"/>
      <w:bookmarkStart w:id="2693" w:name="_Toc259401628"/>
      <w:bookmarkStart w:id="2694" w:name="_Toc259402590"/>
      <w:bookmarkStart w:id="2695" w:name="_Toc259403550"/>
      <w:bookmarkStart w:id="2696" w:name="_Toc259404508"/>
      <w:bookmarkStart w:id="2697" w:name="_Toc259460424"/>
      <w:bookmarkStart w:id="2698" w:name="_Toc259487766"/>
      <w:bookmarkStart w:id="2699" w:name="_Toc259489239"/>
      <w:bookmarkStart w:id="2700" w:name="_Toc258936091"/>
      <w:bookmarkStart w:id="2701" w:name="_Toc258940689"/>
      <w:bookmarkStart w:id="2702" w:name="_Toc259005839"/>
      <w:bookmarkStart w:id="2703" w:name="_Toc259007757"/>
      <w:bookmarkStart w:id="2704" w:name="_Toc259036877"/>
      <w:bookmarkStart w:id="2705" w:name="_Toc259043303"/>
      <w:bookmarkStart w:id="2706" w:name="_Toc259055464"/>
      <w:bookmarkStart w:id="2707" w:name="_Toc259056197"/>
      <w:bookmarkStart w:id="2708" w:name="_Toc259056932"/>
      <w:bookmarkStart w:id="2709" w:name="_Toc259057664"/>
      <w:bookmarkStart w:id="2710" w:name="_Toc259058397"/>
      <w:bookmarkStart w:id="2711" w:name="_Toc259059539"/>
      <w:bookmarkStart w:id="2712" w:name="_Toc259060415"/>
      <w:bookmarkStart w:id="2713" w:name="_Toc259401629"/>
      <w:bookmarkStart w:id="2714" w:name="_Toc259402591"/>
      <w:bookmarkStart w:id="2715" w:name="_Toc259403551"/>
      <w:bookmarkStart w:id="2716" w:name="_Toc259404509"/>
      <w:bookmarkStart w:id="2717" w:name="_Toc259460425"/>
      <w:bookmarkStart w:id="2718" w:name="_Toc259487767"/>
      <w:bookmarkStart w:id="2719" w:name="_Toc259489240"/>
      <w:bookmarkStart w:id="2720" w:name="_Toc258936092"/>
      <w:bookmarkStart w:id="2721" w:name="_Toc258940690"/>
      <w:bookmarkStart w:id="2722" w:name="_Toc259005840"/>
      <w:bookmarkStart w:id="2723" w:name="_Toc259007758"/>
      <w:bookmarkStart w:id="2724" w:name="_Toc259036878"/>
      <w:bookmarkStart w:id="2725" w:name="_Toc259043304"/>
      <w:bookmarkStart w:id="2726" w:name="_Toc259055465"/>
      <w:bookmarkStart w:id="2727" w:name="_Toc259056198"/>
      <w:bookmarkStart w:id="2728" w:name="_Toc259056933"/>
      <w:bookmarkStart w:id="2729" w:name="_Toc259057665"/>
      <w:bookmarkStart w:id="2730" w:name="_Toc259058398"/>
      <w:bookmarkStart w:id="2731" w:name="_Toc259059540"/>
      <w:bookmarkStart w:id="2732" w:name="_Toc259060416"/>
      <w:bookmarkStart w:id="2733" w:name="_Toc259401630"/>
      <w:bookmarkStart w:id="2734" w:name="_Toc259402592"/>
      <w:bookmarkStart w:id="2735" w:name="_Toc259403552"/>
      <w:bookmarkStart w:id="2736" w:name="_Toc259404510"/>
      <w:bookmarkStart w:id="2737" w:name="_Toc259460426"/>
      <w:bookmarkStart w:id="2738" w:name="_Toc259487768"/>
      <w:bookmarkStart w:id="2739" w:name="_Toc259489241"/>
      <w:bookmarkStart w:id="2740" w:name="_Toc258936093"/>
      <w:bookmarkStart w:id="2741" w:name="_Toc258940691"/>
      <w:bookmarkStart w:id="2742" w:name="_Toc259005841"/>
      <w:bookmarkStart w:id="2743" w:name="_Toc259007759"/>
      <w:bookmarkStart w:id="2744" w:name="_Toc259036879"/>
      <w:bookmarkStart w:id="2745" w:name="_Toc259043305"/>
      <w:bookmarkStart w:id="2746" w:name="_Toc259055466"/>
      <w:bookmarkStart w:id="2747" w:name="_Toc259056199"/>
      <w:bookmarkStart w:id="2748" w:name="_Toc259056934"/>
      <w:bookmarkStart w:id="2749" w:name="_Toc259057666"/>
      <w:bookmarkStart w:id="2750" w:name="_Toc259058399"/>
      <w:bookmarkStart w:id="2751" w:name="_Toc259059541"/>
      <w:bookmarkStart w:id="2752" w:name="_Toc259060417"/>
      <w:bookmarkStart w:id="2753" w:name="_Toc259401631"/>
      <w:bookmarkStart w:id="2754" w:name="_Toc259402593"/>
      <w:bookmarkStart w:id="2755" w:name="_Toc259403553"/>
      <w:bookmarkStart w:id="2756" w:name="_Toc259404511"/>
      <w:bookmarkStart w:id="2757" w:name="_Toc259460427"/>
      <w:bookmarkStart w:id="2758" w:name="_Toc259487769"/>
      <w:bookmarkStart w:id="2759" w:name="_Toc259489242"/>
      <w:bookmarkStart w:id="2760" w:name="_Toc258936094"/>
      <w:bookmarkStart w:id="2761" w:name="_Toc258940692"/>
      <w:bookmarkStart w:id="2762" w:name="_Toc259005842"/>
      <w:bookmarkStart w:id="2763" w:name="_Toc259007760"/>
      <w:bookmarkStart w:id="2764" w:name="_Toc259036880"/>
      <w:bookmarkStart w:id="2765" w:name="_Toc259043306"/>
      <w:bookmarkStart w:id="2766" w:name="_Toc259055467"/>
      <w:bookmarkStart w:id="2767" w:name="_Toc259056200"/>
      <w:bookmarkStart w:id="2768" w:name="_Toc259056935"/>
      <w:bookmarkStart w:id="2769" w:name="_Toc259057667"/>
      <w:bookmarkStart w:id="2770" w:name="_Toc259058400"/>
      <w:bookmarkStart w:id="2771" w:name="_Toc259059542"/>
      <w:bookmarkStart w:id="2772" w:name="_Toc259060418"/>
      <w:bookmarkStart w:id="2773" w:name="_Toc259401632"/>
      <w:bookmarkStart w:id="2774" w:name="_Toc259402594"/>
      <w:bookmarkStart w:id="2775" w:name="_Toc259403554"/>
      <w:bookmarkStart w:id="2776" w:name="_Toc259404512"/>
      <w:bookmarkStart w:id="2777" w:name="_Toc259460428"/>
      <w:bookmarkStart w:id="2778" w:name="_Toc259487770"/>
      <w:bookmarkStart w:id="2779" w:name="_Toc259489243"/>
      <w:bookmarkStart w:id="2780" w:name="_Toc258936095"/>
      <w:bookmarkStart w:id="2781" w:name="_Toc258940693"/>
      <w:bookmarkStart w:id="2782" w:name="_Toc259005843"/>
      <w:bookmarkStart w:id="2783" w:name="_Toc259007761"/>
      <w:bookmarkStart w:id="2784" w:name="_Toc259036881"/>
      <w:bookmarkStart w:id="2785" w:name="_Toc259043307"/>
      <w:bookmarkStart w:id="2786" w:name="_Toc259055468"/>
      <w:bookmarkStart w:id="2787" w:name="_Toc259056201"/>
      <w:bookmarkStart w:id="2788" w:name="_Toc259056936"/>
      <w:bookmarkStart w:id="2789" w:name="_Toc259057668"/>
      <w:bookmarkStart w:id="2790" w:name="_Toc259058401"/>
      <w:bookmarkStart w:id="2791" w:name="_Toc259059543"/>
      <w:bookmarkStart w:id="2792" w:name="_Toc259060419"/>
      <w:bookmarkStart w:id="2793" w:name="_Toc259401633"/>
      <w:bookmarkStart w:id="2794" w:name="_Toc259402595"/>
      <w:bookmarkStart w:id="2795" w:name="_Toc259403555"/>
      <w:bookmarkStart w:id="2796" w:name="_Toc259404513"/>
      <w:bookmarkStart w:id="2797" w:name="_Toc259460429"/>
      <w:bookmarkStart w:id="2798" w:name="_Toc259487771"/>
      <w:bookmarkStart w:id="2799" w:name="_Toc259489244"/>
      <w:bookmarkStart w:id="2800" w:name="_Toc258936096"/>
      <w:bookmarkStart w:id="2801" w:name="_Toc258940694"/>
      <w:bookmarkStart w:id="2802" w:name="_Toc259005844"/>
      <w:bookmarkStart w:id="2803" w:name="_Toc259007762"/>
      <w:bookmarkStart w:id="2804" w:name="_Toc259036882"/>
      <w:bookmarkStart w:id="2805" w:name="_Toc259043308"/>
      <w:bookmarkStart w:id="2806" w:name="_Toc259055469"/>
      <w:bookmarkStart w:id="2807" w:name="_Toc259056202"/>
      <w:bookmarkStart w:id="2808" w:name="_Toc259056937"/>
      <w:bookmarkStart w:id="2809" w:name="_Toc259057669"/>
      <w:bookmarkStart w:id="2810" w:name="_Toc259058402"/>
      <w:bookmarkStart w:id="2811" w:name="_Toc259059544"/>
      <w:bookmarkStart w:id="2812" w:name="_Toc259060420"/>
      <w:bookmarkStart w:id="2813" w:name="_Toc259401634"/>
      <w:bookmarkStart w:id="2814" w:name="_Toc259402596"/>
      <w:bookmarkStart w:id="2815" w:name="_Toc259403556"/>
      <w:bookmarkStart w:id="2816" w:name="_Toc259404514"/>
      <w:bookmarkStart w:id="2817" w:name="_Toc259460430"/>
      <w:bookmarkStart w:id="2818" w:name="_Toc259487772"/>
      <w:bookmarkStart w:id="2819" w:name="_Toc259489245"/>
      <w:bookmarkStart w:id="2820" w:name="_Toc258936097"/>
      <w:bookmarkStart w:id="2821" w:name="_Toc258940695"/>
      <w:bookmarkStart w:id="2822" w:name="_Toc259005845"/>
      <w:bookmarkStart w:id="2823" w:name="_Toc259007763"/>
      <w:bookmarkStart w:id="2824" w:name="_Toc259036883"/>
      <w:bookmarkStart w:id="2825" w:name="_Toc259043309"/>
      <w:bookmarkStart w:id="2826" w:name="_Toc259055470"/>
      <w:bookmarkStart w:id="2827" w:name="_Toc259056203"/>
      <w:bookmarkStart w:id="2828" w:name="_Toc259056938"/>
      <w:bookmarkStart w:id="2829" w:name="_Toc259057670"/>
      <w:bookmarkStart w:id="2830" w:name="_Toc259058403"/>
      <w:bookmarkStart w:id="2831" w:name="_Toc259059545"/>
      <w:bookmarkStart w:id="2832" w:name="_Toc259060421"/>
      <w:bookmarkStart w:id="2833" w:name="_Toc259401635"/>
      <w:bookmarkStart w:id="2834" w:name="_Toc259402597"/>
      <w:bookmarkStart w:id="2835" w:name="_Toc259403557"/>
      <w:bookmarkStart w:id="2836" w:name="_Toc259404515"/>
      <w:bookmarkStart w:id="2837" w:name="_Toc259460431"/>
      <w:bookmarkStart w:id="2838" w:name="_Toc259487773"/>
      <w:bookmarkStart w:id="2839" w:name="_Toc259489246"/>
      <w:bookmarkStart w:id="2840" w:name="_Toc258936098"/>
      <w:bookmarkStart w:id="2841" w:name="_Toc258940696"/>
      <w:bookmarkStart w:id="2842" w:name="_Toc259005846"/>
      <w:bookmarkStart w:id="2843" w:name="_Toc259007764"/>
      <w:bookmarkStart w:id="2844" w:name="_Toc259036884"/>
      <w:bookmarkStart w:id="2845" w:name="_Toc259043310"/>
      <w:bookmarkStart w:id="2846" w:name="_Toc259055471"/>
      <w:bookmarkStart w:id="2847" w:name="_Toc259056204"/>
      <w:bookmarkStart w:id="2848" w:name="_Toc259056939"/>
      <w:bookmarkStart w:id="2849" w:name="_Toc259057671"/>
      <w:bookmarkStart w:id="2850" w:name="_Toc259058404"/>
      <w:bookmarkStart w:id="2851" w:name="_Toc259059546"/>
      <w:bookmarkStart w:id="2852" w:name="_Toc259060422"/>
      <w:bookmarkStart w:id="2853" w:name="_Toc259401636"/>
      <w:bookmarkStart w:id="2854" w:name="_Toc259402598"/>
      <w:bookmarkStart w:id="2855" w:name="_Toc259403558"/>
      <w:bookmarkStart w:id="2856" w:name="_Toc259404516"/>
      <w:bookmarkStart w:id="2857" w:name="_Toc259460432"/>
      <w:bookmarkStart w:id="2858" w:name="_Toc259487774"/>
      <w:bookmarkStart w:id="2859" w:name="_Toc259489247"/>
      <w:bookmarkStart w:id="2860" w:name="_Toc256692961"/>
      <w:bookmarkStart w:id="2861" w:name="_Toc260390525"/>
      <w:bookmarkEnd w:id="154"/>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r>
        <w:br w:type="page"/>
      </w:r>
    </w:p>
    <w:p w:rsidR="00F92D86" w:rsidRPr="001C2902" w:rsidRDefault="00D47D9A" w:rsidP="00F92D86">
      <w:pPr>
        <w:pStyle w:val="Ttulo2"/>
        <w:rPr>
          <w:rFonts w:ascii="Calibri" w:hAnsi="Calibri"/>
        </w:rPr>
      </w:pPr>
      <w:bookmarkStart w:id="2862" w:name="_Toc256692965"/>
      <w:bookmarkStart w:id="2863" w:name="_Toc260390528"/>
      <w:bookmarkEnd w:id="2860"/>
      <w:bookmarkEnd w:id="2861"/>
      <w:r w:rsidRPr="001C2902">
        <w:rPr>
          <w:rFonts w:ascii="Calibri" w:hAnsi="Calibri"/>
        </w:rPr>
        <w:lastRenderedPageBreak/>
        <w:t xml:space="preserve">Requisitos </w:t>
      </w:r>
      <w:r>
        <w:rPr>
          <w:rFonts w:ascii="Calibri" w:hAnsi="Calibri"/>
        </w:rPr>
        <w:t xml:space="preserve">de </w:t>
      </w:r>
      <w:r w:rsidR="008A4479" w:rsidRPr="008A4479">
        <w:rPr>
          <w:rFonts w:ascii="Calibri" w:hAnsi="Calibri"/>
        </w:rPr>
        <w:t>Impost</w:t>
      </w:r>
      <w:bookmarkEnd w:id="2862"/>
      <w:bookmarkEnd w:id="2863"/>
      <w:r w:rsidR="00485298">
        <w:rPr>
          <w:rFonts w:ascii="Calibri" w:hAnsi="Calibri"/>
        </w:rPr>
        <w:t>os</w:t>
      </w:r>
    </w:p>
    <w:p w:rsidR="007E460B" w:rsidRDefault="008A4479" w:rsidP="00504EA4">
      <w:pPr>
        <w:pStyle w:val="Ttulo3"/>
        <w:rPr>
          <w:rFonts w:ascii="Calibri" w:hAnsi="Calibri"/>
          <w:b w:val="0"/>
          <w:sz w:val="20"/>
        </w:rPr>
      </w:pPr>
      <w:r w:rsidRPr="008A4479">
        <w:rPr>
          <w:rFonts w:ascii="Calibri" w:hAnsi="Calibri"/>
          <w:b w:val="0"/>
          <w:sz w:val="20"/>
        </w:rPr>
        <w:t xml:space="preserve">A solução deve realizar a tributação (Federal, Estadual ou Municipal), de acordo com a legislação vigente, a </w:t>
      </w:r>
      <w:r w:rsidR="002B70F6">
        <w:rPr>
          <w:rFonts w:ascii="Calibri" w:hAnsi="Calibri"/>
          <w:b w:val="0"/>
          <w:sz w:val="20"/>
        </w:rPr>
        <w:t>ser parametrizada pela OI</w:t>
      </w:r>
      <w:r w:rsidRPr="008A4479">
        <w:rPr>
          <w:rFonts w:ascii="Calibri" w:hAnsi="Calibri"/>
          <w:b w:val="0"/>
          <w:sz w:val="20"/>
        </w:rPr>
        <w:t xml:space="preserve">. </w:t>
      </w:r>
    </w:p>
    <w:p w:rsidR="007E460B" w:rsidRDefault="008A4479" w:rsidP="007E460B">
      <w:pPr>
        <w:pStyle w:val="Ttulo4"/>
      </w:pPr>
      <w:r w:rsidRPr="008A4479">
        <w:t xml:space="preserve">A solução deve suportar a parametrização de tarifas por valor líquido (sem impostos) </w:t>
      </w:r>
      <w:r w:rsidR="002B70F6">
        <w:t xml:space="preserve">ou valor bruto (com impostos). </w:t>
      </w:r>
      <w:r w:rsidRPr="008A4479">
        <w:t xml:space="preserve">Em ambos os casos será possível parametrizar se o valor do imposto deve ser calculado e demonstrado pela solução (de acordo com cálculos pré-definidos por serviço, localidade, UF, plano, cliente, segmentação, </w:t>
      </w:r>
      <w:r w:rsidR="004B489E" w:rsidRPr="008A4479">
        <w:t>etc.</w:t>
      </w:r>
      <w:r w:rsidRPr="008A4479">
        <w:t xml:space="preserve">), permitindo a flexibilidade para a </w:t>
      </w:r>
      <w:r w:rsidR="002E50B4" w:rsidRPr="008A4479">
        <w:t>atribuição</w:t>
      </w:r>
      <w:r w:rsidRPr="008A4479">
        <w:t xml:space="preserve"> dos mesmos.</w:t>
      </w:r>
    </w:p>
    <w:p w:rsidR="007E460B" w:rsidRPr="007E460B" w:rsidRDefault="007E460B" w:rsidP="007E460B">
      <w:pPr>
        <w:pStyle w:val="Ttulo4"/>
      </w:pPr>
      <w:r>
        <w:t xml:space="preserve">A solução deve suportar o </w:t>
      </w:r>
      <w:r w:rsidRPr="007E460B">
        <w:t xml:space="preserve">calculo do imposto com base no plano, serviço ou localidade do cliente, bem como permitir a </w:t>
      </w:r>
      <w:proofErr w:type="spellStart"/>
      <w:r w:rsidRPr="007E460B">
        <w:t>insenção</w:t>
      </w:r>
      <w:proofErr w:type="spellEnd"/>
      <w:r w:rsidRPr="007E460B">
        <w:t xml:space="preserve"> do cliente ou produto para um determinado imposto (ICMS). O calculo deverá suportar os seguintes métodos: </w:t>
      </w:r>
      <w:proofErr w:type="spellStart"/>
      <w:r w:rsidRPr="007E460B">
        <w:t>tax-included</w:t>
      </w:r>
      <w:proofErr w:type="spellEnd"/>
      <w:r w:rsidRPr="007E460B">
        <w:t xml:space="preserve">/Tarifa Bruta e </w:t>
      </w:r>
      <w:proofErr w:type="spellStart"/>
      <w:r w:rsidRPr="007E460B">
        <w:t>tax-excluded</w:t>
      </w:r>
      <w:proofErr w:type="spellEnd"/>
      <w:r w:rsidRPr="007E460B">
        <w:t>/Tarifa Líquida</w:t>
      </w:r>
    </w:p>
    <w:p w:rsidR="00504EA4" w:rsidRPr="0076207D" w:rsidRDefault="008A4479" w:rsidP="00504EA4">
      <w:pPr>
        <w:pStyle w:val="Ttulo3"/>
        <w:rPr>
          <w:rFonts w:ascii="Calibri" w:hAnsi="Calibri"/>
          <w:b w:val="0"/>
          <w:sz w:val="20"/>
        </w:rPr>
      </w:pPr>
      <w:r w:rsidRPr="008A4479">
        <w:rPr>
          <w:rFonts w:ascii="Calibri" w:hAnsi="Calibri"/>
          <w:b w:val="0"/>
          <w:sz w:val="20"/>
        </w:rPr>
        <w:t xml:space="preserve">A solução deve permitir a aplicação ou não de impostos baseada na parametrização de atributos do cliente, atendendo as </w:t>
      </w:r>
      <w:r w:rsidR="002E50B4" w:rsidRPr="008A4479">
        <w:rPr>
          <w:rFonts w:ascii="Calibri" w:hAnsi="Calibri"/>
          <w:b w:val="0"/>
          <w:sz w:val="20"/>
        </w:rPr>
        <w:t>legislações</w:t>
      </w:r>
      <w:r w:rsidRPr="008A4479">
        <w:rPr>
          <w:rFonts w:ascii="Calibri" w:hAnsi="Calibri"/>
          <w:b w:val="0"/>
          <w:sz w:val="20"/>
        </w:rPr>
        <w:t xml:space="preserve"> de governo municipais, federais e estaduais. Exemplo: Não aplicar determinado imposto (ICMS) para cliente do tipo “corporativo público”, etc.</w:t>
      </w:r>
    </w:p>
    <w:p w:rsidR="00504EA4" w:rsidRPr="0076207D" w:rsidRDefault="008A4479" w:rsidP="00504EA4">
      <w:pPr>
        <w:pStyle w:val="Ttulo3"/>
        <w:rPr>
          <w:rFonts w:ascii="Calibri" w:hAnsi="Calibri"/>
          <w:b w:val="0"/>
          <w:sz w:val="20"/>
        </w:rPr>
      </w:pPr>
      <w:r w:rsidRPr="008A4479">
        <w:rPr>
          <w:rFonts w:ascii="Calibri" w:hAnsi="Calibri"/>
          <w:b w:val="0"/>
          <w:sz w:val="20"/>
        </w:rPr>
        <w:t xml:space="preserve">A solução deve permitir a parametrização dos impostos aplicados às </w:t>
      </w:r>
      <w:r w:rsidR="00A17D78">
        <w:rPr>
          <w:rFonts w:ascii="Calibri" w:hAnsi="Calibri"/>
          <w:b w:val="0"/>
          <w:sz w:val="20"/>
        </w:rPr>
        <w:t>tarifas de forma individual, por exemplo,</w:t>
      </w:r>
      <w:proofErr w:type="gramStart"/>
      <w:r w:rsidR="00A17D78">
        <w:rPr>
          <w:rFonts w:ascii="Calibri" w:hAnsi="Calibri"/>
          <w:b w:val="0"/>
          <w:sz w:val="20"/>
        </w:rPr>
        <w:t xml:space="preserve"> </w:t>
      </w:r>
      <w:r w:rsidRPr="008A4479">
        <w:rPr>
          <w:rFonts w:ascii="Calibri" w:hAnsi="Calibri"/>
          <w:b w:val="0"/>
          <w:sz w:val="20"/>
        </w:rPr>
        <w:t xml:space="preserve"> </w:t>
      </w:r>
      <w:proofErr w:type="gramEnd"/>
      <w:r w:rsidRPr="008A4479">
        <w:rPr>
          <w:rFonts w:ascii="Calibri" w:hAnsi="Calibri"/>
          <w:b w:val="0"/>
          <w:sz w:val="20"/>
        </w:rPr>
        <w:t xml:space="preserve">ICMS, PIS, COFINS, ISS, FUST, FUNTEL, </w:t>
      </w:r>
      <w:r w:rsidR="004B489E" w:rsidRPr="008A4479">
        <w:rPr>
          <w:rFonts w:ascii="Calibri" w:hAnsi="Calibri"/>
          <w:b w:val="0"/>
          <w:sz w:val="20"/>
        </w:rPr>
        <w:t>etc.</w:t>
      </w:r>
    </w:p>
    <w:p w:rsidR="00504EA4" w:rsidRPr="0076207D" w:rsidRDefault="008A4479" w:rsidP="00504EA4">
      <w:pPr>
        <w:pStyle w:val="Ttulo3"/>
        <w:rPr>
          <w:rFonts w:ascii="Calibri" w:hAnsi="Calibri"/>
          <w:b w:val="0"/>
          <w:sz w:val="20"/>
        </w:rPr>
      </w:pPr>
      <w:r w:rsidRPr="008A4479">
        <w:rPr>
          <w:rFonts w:ascii="Calibri" w:hAnsi="Calibri"/>
          <w:b w:val="0"/>
          <w:sz w:val="20"/>
        </w:rPr>
        <w:t xml:space="preserve">A solução deve permitir a diferenciação de tributação e isenções fiscais conforme o tipo de cliente e finalidade do uso do </w:t>
      </w:r>
      <w:proofErr w:type="gramStart"/>
      <w:r w:rsidRPr="008A4479">
        <w:rPr>
          <w:rFonts w:ascii="Calibri" w:hAnsi="Calibri"/>
          <w:b w:val="0"/>
          <w:sz w:val="20"/>
        </w:rPr>
        <w:t>terminal</w:t>
      </w:r>
      <w:r w:rsidR="00D60293">
        <w:rPr>
          <w:rFonts w:ascii="Calibri" w:hAnsi="Calibri"/>
          <w:b w:val="0"/>
          <w:sz w:val="20"/>
        </w:rPr>
        <w:t>(</w:t>
      </w:r>
      <w:proofErr w:type="gramEnd"/>
      <w:r w:rsidR="00D60293">
        <w:rPr>
          <w:rFonts w:ascii="Calibri" w:hAnsi="Calibri"/>
          <w:b w:val="0"/>
          <w:sz w:val="20"/>
        </w:rPr>
        <w:t>fixo, móvel e TUP) ou serviço</w:t>
      </w:r>
      <w:r w:rsidR="005E515C">
        <w:rPr>
          <w:rFonts w:ascii="Calibri" w:hAnsi="Calibri"/>
          <w:b w:val="0"/>
          <w:sz w:val="20"/>
        </w:rPr>
        <w:t>(franquia, assinatura, etc.)</w:t>
      </w:r>
      <w:r w:rsidRPr="008A4479">
        <w:rPr>
          <w:rFonts w:ascii="Calibri" w:hAnsi="Calibri"/>
          <w:b w:val="0"/>
          <w:sz w:val="20"/>
        </w:rPr>
        <w:t>, atendendo todas as resoluções municipais, estaduais e federais</w:t>
      </w:r>
      <w:r w:rsidR="00D60293">
        <w:rPr>
          <w:rFonts w:ascii="Calibri" w:hAnsi="Calibri"/>
          <w:b w:val="0"/>
          <w:sz w:val="20"/>
        </w:rPr>
        <w:t xml:space="preserve">, assim como, </w:t>
      </w:r>
      <w:r w:rsidRPr="008A4479">
        <w:rPr>
          <w:rFonts w:ascii="Calibri" w:hAnsi="Calibri"/>
          <w:b w:val="0"/>
          <w:sz w:val="20"/>
        </w:rPr>
        <w:t>licitações ou liminares judiciais, conf</w:t>
      </w:r>
      <w:r w:rsidR="00D60293">
        <w:rPr>
          <w:rFonts w:ascii="Calibri" w:hAnsi="Calibri"/>
          <w:b w:val="0"/>
          <w:sz w:val="20"/>
        </w:rPr>
        <w:t>orme parametrização a ser aplicada pela OI</w:t>
      </w:r>
      <w:r w:rsidRPr="008A4479">
        <w:rPr>
          <w:rFonts w:ascii="Calibri" w:hAnsi="Calibri"/>
          <w:b w:val="0"/>
          <w:sz w:val="20"/>
        </w:rPr>
        <w:t xml:space="preserve">. Inclusive </w:t>
      </w:r>
      <w:proofErr w:type="gramStart"/>
      <w:r w:rsidRPr="008A4479">
        <w:rPr>
          <w:rFonts w:ascii="Calibri" w:hAnsi="Calibri"/>
          <w:b w:val="0"/>
          <w:sz w:val="20"/>
        </w:rPr>
        <w:t>o tratamento especifico</w:t>
      </w:r>
      <w:proofErr w:type="gramEnd"/>
      <w:r w:rsidRPr="008A4479">
        <w:rPr>
          <w:rFonts w:ascii="Calibri" w:hAnsi="Calibri"/>
          <w:b w:val="0"/>
          <w:sz w:val="20"/>
        </w:rPr>
        <w:t xml:space="preserve"> de </w:t>
      </w:r>
      <w:r w:rsidR="002E50B4" w:rsidRPr="008A4479">
        <w:rPr>
          <w:rFonts w:ascii="Calibri" w:hAnsi="Calibri"/>
          <w:b w:val="0"/>
          <w:sz w:val="20"/>
        </w:rPr>
        <w:t>áreas</w:t>
      </w:r>
      <w:r w:rsidRPr="008A4479">
        <w:rPr>
          <w:rFonts w:ascii="Calibri" w:hAnsi="Calibri"/>
          <w:b w:val="0"/>
          <w:sz w:val="20"/>
        </w:rPr>
        <w:t xml:space="preserve"> de entorno </w:t>
      </w:r>
      <w:r w:rsidR="00EE390E">
        <w:rPr>
          <w:rFonts w:ascii="Calibri" w:hAnsi="Calibri"/>
          <w:b w:val="0"/>
          <w:sz w:val="20"/>
        </w:rPr>
        <w:t xml:space="preserve">fiscal, </w:t>
      </w:r>
      <w:r w:rsidR="004B489E" w:rsidRPr="008A4479">
        <w:rPr>
          <w:rFonts w:ascii="Calibri" w:hAnsi="Calibri"/>
          <w:b w:val="0"/>
          <w:sz w:val="20"/>
        </w:rPr>
        <w:t>parametrizáveis</w:t>
      </w:r>
      <w:r w:rsidR="00EE390E">
        <w:rPr>
          <w:rFonts w:ascii="Calibri" w:hAnsi="Calibri"/>
          <w:b w:val="0"/>
          <w:sz w:val="20"/>
        </w:rPr>
        <w:t xml:space="preserve"> pela OI.</w:t>
      </w:r>
    </w:p>
    <w:p w:rsidR="00504EA4" w:rsidRPr="0076207D" w:rsidRDefault="008A4479" w:rsidP="00504EA4">
      <w:pPr>
        <w:pStyle w:val="Ttulo3"/>
        <w:rPr>
          <w:rFonts w:ascii="Calibri" w:hAnsi="Calibri"/>
          <w:b w:val="0"/>
          <w:sz w:val="20"/>
        </w:rPr>
      </w:pPr>
      <w:r w:rsidRPr="008A4479">
        <w:rPr>
          <w:rFonts w:ascii="Calibri" w:hAnsi="Calibri"/>
          <w:b w:val="0"/>
          <w:sz w:val="20"/>
        </w:rPr>
        <w:t xml:space="preserve">A solução deve prever a antecipação de crédito referente </w:t>
      </w:r>
      <w:proofErr w:type="gramStart"/>
      <w:r w:rsidRPr="008A4479">
        <w:rPr>
          <w:rFonts w:ascii="Calibri" w:hAnsi="Calibri"/>
          <w:b w:val="0"/>
          <w:sz w:val="20"/>
        </w:rPr>
        <w:t>a</w:t>
      </w:r>
      <w:proofErr w:type="gramEnd"/>
      <w:r w:rsidRPr="008A4479">
        <w:rPr>
          <w:rFonts w:ascii="Calibri" w:hAnsi="Calibri"/>
          <w:b w:val="0"/>
          <w:sz w:val="20"/>
        </w:rPr>
        <w:t xml:space="preserve"> lei federal 9430 para assinantes do governo federal e </w:t>
      </w:r>
      <w:r w:rsidR="00546996">
        <w:rPr>
          <w:rFonts w:ascii="Calibri" w:hAnsi="Calibri"/>
          <w:b w:val="0"/>
          <w:sz w:val="20"/>
        </w:rPr>
        <w:t xml:space="preserve">empresas de economia mista, como por exemplo, </w:t>
      </w:r>
      <w:r w:rsidRPr="008A4479">
        <w:rPr>
          <w:rFonts w:ascii="Calibri" w:hAnsi="Calibri"/>
          <w:b w:val="0"/>
          <w:sz w:val="20"/>
        </w:rPr>
        <w:t>Petrobras,</w:t>
      </w:r>
      <w:r w:rsidR="00546996">
        <w:rPr>
          <w:rFonts w:ascii="Calibri" w:hAnsi="Calibri"/>
          <w:b w:val="0"/>
          <w:sz w:val="20"/>
        </w:rPr>
        <w:t xml:space="preserve"> Eletrobrás, etc.</w:t>
      </w:r>
      <w:r w:rsidRPr="008A4479">
        <w:rPr>
          <w:rFonts w:ascii="Calibri" w:hAnsi="Calibri"/>
          <w:b w:val="0"/>
          <w:sz w:val="20"/>
        </w:rPr>
        <w:t xml:space="preserve"> </w:t>
      </w:r>
    </w:p>
    <w:p w:rsidR="00504EA4" w:rsidRPr="0076207D" w:rsidRDefault="008A4479" w:rsidP="00504EA4">
      <w:pPr>
        <w:pStyle w:val="Ttulo3"/>
        <w:rPr>
          <w:rFonts w:ascii="Calibri" w:hAnsi="Calibri"/>
          <w:b w:val="0"/>
          <w:sz w:val="20"/>
        </w:rPr>
      </w:pPr>
      <w:r w:rsidRPr="008A4479">
        <w:rPr>
          <w:rFonts w:ascii="Calibri" w:hAnsi="Calibri"/>
          <w:b w:val="0"/>
          <w:sz w:val="20"/>
        </w:rPr>
        <w:t>A solução deve viabilizar o acesso ao histórico de informações fiscais, conforme regras a serem definidas pela operadora.</w:t>
      </w:r>
    </w:p>
    <w:p w:rsidR="008718C4" w:rsidRPr="0076207D" w:rsidRDefault="008A4479" w:rsidP="00CD78FF">
      <w:pPr>
        <w:pStyle w:val="Ttulo3"/>
        <w:rPr>
          <w:rFonts w:ascii="Calibri" w:hAnsi="Calibri"/>
          <w:b w:val="0"/>
          <w:sz w:val="20"/>
        </w:rPr>
      </w:pPr>
      <w:r w:rsidRPr="008A4479">
        <w:rPr>
          <w:rFonts w:ascii="Calibri" w:hAnsi="Calibri"/>
          <w:b w:val="0"/>
          <w:sz w:val="20"/>
        </w:rPr>
        <w:t xml:space="preserve">A solução deve permitir, de forma flexível, considerando os diversos aspectos das promoções, o reconhecimento e cálculo de diferimento dos bônus ofertados para os assinantes a aplicação ou </w:t>
      </w:r>
      <w:r w:rsidR="004B489E" w:rsidRPr="008A4479">
        <w:rPr>
          <w:rFonts w:ascii="Calibri" w:hAnsi="Calibri"/>
          <w:b w:val="0"/>
          <w:sz w:val="20"/>
        </w:rPr>
        <w:t>não</w:t>
      </w:r>
      <w:r w:rsidR="00546996">
        <w:rPr>
          <w:rFonts w:ascii="Calibri" w:hAnsi="Calibri"/>
          <w:b w:val="0"/>
          <w:sz w:val="20"/>
        </w:rPr>
        <w:t xml:space="preserve"> de impostos. Por exemplo, se </w:t>
      </w:r>
      <w:r w:rsidRPr="008A4479">
        <w:rPr>
          <w:rFonts w:ascii="Calibri" w:hAnsi="Calibri"/>
          <w:b w:val="0"/>
          <w:sz w:val="20"/>
        </w:rPr>
        <w:t xml:space="preserve">existe o faturamento de um serviço com imposto, </w:t>
      </w:r>
      <w:proofErr w:type="gramStart"/>
      <w:r w:rsidRPr="008A4479">
        <w:rPr>
          <w:rFonts w:ascii="Calibri" w:hAnsi="Calibri"/>
          <w:b w:val="0"/>
          <w:sz w:val="20"/>
        </w:rPr>
        <w:t>a</w:t>
      </w:r>
      <w:proofErr w:type="gramEnd"/>
      <w:r w:rsidRPr="008A4479">
        <w:rPr>
          <w:rFonts w:ascii="Calibri" w:hAnsi="Calibri"/>
          <w:b w:val="0"/>
          <w:sz w:val="20"/>
        </w:rPr>
        <w:t xml:space="preserve"> promoção relativa ao serviç</w:t>
      </w:r>
      <w:r w:rsidR="00546996">
        <w:rPr>
          <w:rFonts w:ascii="Calibri" w:hAnsi="Calibri"/>
          <w:b w:val="0"/>
          <w:sz w:val="20"/>
        </w:rPr>
        <w:t>o deve incidir também impostos.</w:t>
      </w:r>
    </w:p>
    <w:p w:rsidR="00732ED0" w:rsidRDefault="00732ED0">
      <w:pPr>
        <w:jc w:val="left"/>
        <w:rPr>
          <w:rFonts w:cs="Arial"/>
          <w:b/>
          <w:bCs/>
          <w:iCs/>
          <w:sz w:val="32"/>
          <w:szCs w:val="28"/>
        </w:rPr>
      </w:pPr>
      <w:bookmarkStart w:id="2864" w:name="_Toc259036920"/>
      <w:bookmarkStart w:id="2865" w:name="_Toc259043346"/>
      <w:bookmarkStart w:id="2866" w:name="_Toc259055507"/>
      <w:bookmarkStart w:id="2867" w:name="_Toc259056240"/>
      <w:bookmarkStart w:id="2868" w:name="_Toc259056975"/>
      <w:bookmarkStart w:id="2869" w:name="_Toc259057707"/>
      <w:bookmarkStart w:id="2870" w:name="_Toc259058440"/>
      <w:bookmarkStart w:id="2871" w:name="_Toc259059582"/>
      <w:bookmarkStart w:id="2872" w:name="_Toc259060458"/>
      <w:bookmarkStart w:id="2873" w:name="_Toc259401672"/>
      <w:bookmarkStart w:id="2874" w:name="_Toc259402634"/>
      <w:bookmarkStart w:id="2875" w:name="_Toc259403594"/>
      <w:bookmarkStart w:id="2876" w:name="_Toc259404552"/>
      <w:bookmarkStart w:id="2877" w:name="_Toc259460468"/>
      <w:bookmarkStart w:id="2878" w:name="_Toc259487810"/>
      <w:bookmarkStart w:id="2879" w:name="_Toc259489283"/>
      <w:bookmarkStart w:id="2880" w:name="_Toc256692966"/>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r>
        <w:br w:type="page"/>
      </w:r>
    </w:p>
    <w:p w:rsidR="00F92D86" w:rsidRPr="001C2902" w:rsidRDefault="00241FEF" w:rsidP="00F92D86">
      <w:pPr>
        <w:pStyle w:val="Ttulo2"/>
        <w:rPr>
          <w:rFonts w:ascii="Calibri" w:hAnsi="Calibri"/>
        </w:rPr>
      </w:pPr>
      <w:r>
        <w:rPr>
          <w:rFonts w:ascii="Calibri" w:hAnsi="Calibri"/>
        </w:rPr>
        <w:lastRenderedPageBreak/>
        <w:t xml:space="preserve"> </w:t>
      </w:r>
      <w:bookmarkStart w:id="2881" w:name="_Toc260390529"/>
      <w:r w:rsidR="00D47D9A" w:rsidRPr="001C2902">
        <w:rPr>
          <w:rFonts w:ascii="Calibri" w:hAnsi="Calibri"/>
        </w:rPr>
        <w:t xml:space="preserve">Requisitos </w:t>
      </w:r>
      <w:r w:rsidR="00D47D9A">
        <w:rPr>
          <w:rFonts w:ascii="Calibri" w:hAnsi="Calibri"/>
        </w:rPr>
        <w:t xml:space="preserve">de </w:t>
      </w:r>
      <w:r w:rsidR="008A4479" w:rsidRPr="008A4479">
        <w:rPr>
          <w:rFonts w:ascii="Calibri" w:hAnsi="Calibri"/>
        </w:rPr>
        <w:t>Contestação</w:t>
      </w:r>
      <w:bookmarkEnd w:id="2880"/>
      <w:bookmarkEnd w:id="2881"/>
    </w:p>
    <w:p w:rsidR="00A326D7" w:rsidRDefault="008A4479" w:rsidP="00241FEF">
      <w:pPr>
        <w:pStyle w:val="Ttulo3"/>
        <w:rPr>
          <w:rFonts w:ascii="Calibri" w:hAnsi="Calibri"/>
          <w:b w:val="0"/>
          <w:sz w:val="20"/>
        </w:rPr>
      </w:pPr>
      <w:r w:rsidRPr="008A4479">
        <w:rPr>
          <w:rFonts w:ascii="Calibri" w:hAnsi="Calibri"/>
          <w:b w:val="0"/>
          <w:sz w:val="20"/>
        </w:rPr>
        <w:t xml:space="preserve">A solução deve possibilitar que itens faturados sejam contestados através de </w:t>
      </w:r>
      <w:r w:rsidR="00D65AC3">
        <w:rPr>
          <w:rFonts w:ascii="Calibri" w:hAnsi="Calibri"/>
          <w:b w:val="0"/>
          <w:sz w:val="20"/>
        </w:rPr>
        <w:t xml:space="preserve">solicitação por </w:t>
      </w:r>
      <w:r w:rsidRPr="008A4479">
        <w:rPr>
          <w:rFonts w:ascii="Calibri" w:hAnsi="Calibri"/>
          <w:b w:val="0"/>
          <w:sz w:val="20"/>
        </w:rPr>
        <w:t>a</w:t>
      </w:r>
      <w:r w:rsidR="00D65AC3">
        <w:rPr>
          <w:rFonts w:ascii="Calibri" w:hAnsi="Calibri"/>
          <w:b w:val="0"/>
          <w:sz w:val="20"/>
        </w:rPr>
        <w:t xml:space="preserve">plicação </w:t>
      </w:r>
      <w:r w:rsidR="001E350F">
        <w:rPr>
          <w:rFonts w:ascii="Calibri" w:hAnsi="Calibri"/>
          <w:b w:val="0"/>
          <w:sz w:val="20"/>
        </w:rPr>
        <w:t xml:space="preserve">externa </w:t>
      </w:r>
      <w:r w:rsidR="00D65AC3">
        <w:rPr>
          <w:rFonts w:ascii="Calibri" w:hAnsi="Calibri"/>
          <w:b w:val="0"/>
          <w:sz w:val="20"/>
        </w:rPr>
        <w:t xml:space="preserve">ao sistema de </w:t>
      </w:r>
      <w:proofErr w:type="spellStart"/>
      <w:proofErr w:type="gramStart"/>
      <w:r w:rsidR="00D65AC3">
        <w:rPr>
          <w:rFonts w:ascii="Calibri" w:hAnsi="Calibri"/>
          <w:b w:val="0"/>
          <w:sz w:val="20"/>
        </w:rPr>
        <w:t>billing</w:t>
      </w:r>
      <w:proofErr w:type="spellEnd"/>
      <w:r w:rsidR="00344A0D">
        <w:rPr>
          <w:rFonts w:ascii="Calibri" w:hAnsi="Calibri"/>
          <w:b w:val="0"/>
          <w:sz w:val="20"/>
        </w:rPr>
        <w:t>(</w:t>
      </w:r>
      <w:proofErr w:type="gramEnd"/>
      <w:r w:rsidR="00344A0D">
        <w:rPr>
          <w:rFonts w:ascii="Calibri" w:hAnsi="Calibri"/>
          <w:b w:val="0"/>
          <w:sz w:val="20"/>
        </w:rPr>
        <w:t>CRM e portais Web por exemplo)</w:t>
      </w:r>
      <w:r w:rsidRPr="008A4479">
        <w:rPr>
          <w:rFonts w:ascii="Calibri" w:hAnsi="Calibri"/>
          <w:b w:val="0"/>
          <w:sz w:val="20"/>
        </w:rPr>
        <w:t xml:space="preserve">. </w:t>
      </w:r>
    </w:p>
    <w:p w:rsidR="00671AA5" w:rsidRDefault="008A4479" w:rsidP="00671AA5">
      <w:pPr>
        <w:pStyle w:val="Ttulo4"/>
      </w:pPr>
      <w:r w:rsidRPr="00A326D7">
        <w:t>Os itens a serem contestados poderão ser provenientes de produtos/serviços faturados online ou off-line.</w:t>
      </w:r>
      <w:r w:rsidR="00657963" w:rsidRPr="00A326D7">
        <w:t xml:space="preserve"> </w:t>
      </w:r>
      <w:r w:rsidRPr="00A326D7">
        <w:t>A solução deve prover todas as informações pertinentes às contestações por interface para o</w:t>
      </w:r>
      <w:r w:rsidR="00344A0D" w:rsidRPr="00A326D7">
        <w:t>s sistemas externos da OI</w:t>
      </w:r>
      <w:r w:rsidRPr="00A326D7">
        <w:t>. O detalhamento das Interfaces será defin</w:t>
      </w:r>
      <w:r w:rsidR="004F77AD" w:rsidRPr="00A326D7">
        <w:t>ido conforme regras da OI</w:t>
      </w:r>
      <w:r w:rsidRPr="00A326D7">
        <w:t xml:space="preserve">, independe </w:t>
      </w:r>
      <w:r w:rsidR="00344A0D" w:rsidRPr="00A326D7">
        <w:t>d</w:t>
      </w:r>
      <w:r w:rsidRPr="00A326D7">
        <w:t xml:space="preserve">o status das contestações e dos seus itens. </w:t>
      </w:r>
      <w:r w:rsidR="004F77AD" w:rsidRPr="00A326D7">
        <w:t>Todos os itens deverão ser parametrizáveis.</w:t>
      </w:r>
    </w:p>
    <w:p w:rsidR="000E7564" w:rsidRDefault="00671AA5" w:rsidP="000E7564">
      <w:pPr>
        <w:pStyle w:val="Ttulo5"/>
      </w:pPr>
      <w:r w:rsidRPr="00671AA5">
        <w:t xml:space="preserve">O Sistema deverá permitir ao usuário a opção de contestação por exceção, onde o sistema </w:t>
      </w:r>
      <w:r w:rsidR="00F67363">
        <w:t xml:space="preserve">apresentará todos os itens </w:t>
      </w:r>
      <w:r w:rsidRPr="00671AA5">
        <w:t>exceto os intervalos selecionados pelo usuário.</w:t>
      </w:r>
    </w:p>
    <w:p w:rsidR="000E7564" w:rsidRDefault="000E7564" w:rsidP="000E7564">
      <w:pPr>
        <w:pStyle w:val="Ttulo5"/>
        <w:rPr>
          <w:rFonts w:asciiTheme="minorHAnsi" w:hAnsiTheme="minorHAnsi" w:cstheme="minorHAnsi"/>
          <w:szCs w:val="20"/>
        </w:rPr>
      </w:pPr>
      <w:r w:rsidRPr="000E7564">
        <w:rPr>
          <w:rFonts w:asciiTheme="minorHAnsi" w:hAnsiTheme="minorHAnsi" w:cstheme="minorHAnsi"/>
          <w:szCs w:val="20"/>
        </w:rPr>
        <w:t>O sistema deve</w:t>
      </w:r>
      <w:r>
        <w:rPr>
          <w:rFonts w:asciiTheme="minorHAnsi" w:hAnsiTheme="minorHAnsi" w:cstheme="minorHAnsi"/>
          <w:szCs w:val="20"/>
        </w:rPr>
        <w:t>rá</w:t>
      </w:r>
      <w:r w:rsidRPr="000E7564">
        <w:rPr>
          <w:rFonts w:asciiTheme="minorHAnsi" w:hAnsiTheme="minorHAnsi" w:cstheme="minorHAnsi"/>
          <w:szCs w:val="20"/>
        </w:rPr>
        <w:t xml:space="preserve"> permitir a abertura de contestações com seleção em massa de itens utilizando para isso a combinações de filtro de informações (ex.: tipo da chamada, provedor da chamada, seções de fatura</w:t>
      </w:r>
      <w:proofErr w:type="gramStart"/>
      <w:r w:rsidRPr="000E7564">
        <w:rPr>
          <w:rFonts w:asciiTheme="minorHAnsi" w:hAnsiTheme="minorHAnsi" w:cstheme="minorHAnsi"/>
          <w:szCs w:val="20"/>
        </w:rPr>
        <w:t>)</w:t>
      </w:r>
      <w:proofErr w:type="gramEnd"/>
    </w:p>
    <w:p w:rsidR="001E350F" w:rsidRPr="001E350F" w:rsidRDefault="001E350F" w:rsidP="001E350F">
      <w:pPr>
        <w:pStyle w:val="Ttulo5"/>
        <w:rPr>
          <w:rFonts w:asciiTheme="minorHAnsi" w:hAnsiTheme="minorHAnsi" w:cstheme="minorHAnsi"/>
          <w:szCs w:val="20"/>
        </w:rPr>
      </w:pPr>
      <w:r w:rsidRPr="001E350F">
        <w:rPr>
          <w:rFonts w:asciiTheme="minorHAnsi" w:hAnsiTheme="minorHAnsi" w:cstheme="minorHAnsi"/>
          <w:szCs w:val="20"/>
        </w:rPr>
        <w:t xml:space="preserve">Os itens contestados devem ser atualizados na solução convergente, com a emissão de nova fatura após apuração, ou imediatamente sob o regime de confiança. </w:t>
      </w:r>
    </w:p>
    <w:p w:rsidR="001E350F" w:rsidRPr="001E350F" w:rsidRDefault="001E350F" w:rsidP="001E350F">
      <w:pPr>
        <w:pStyle w:val="Ttulo3"/>
        <w:rPr>
          <w:rFonts w:asciiTheme="minorHAnsi" w:hAnsiTheme="minorHAnsi" w:cstheme="minorHAnsi"/>
          <w:b w:val="0"/>
          <w:sz w:val="20"/>
        </w:rPr>
      </w:pPr>
      <w:r w:rsidRPr="001E350F">
        <w:rPr>
          <w:rFonts w:asciiTheme="minorHAnsi" w:hAnsiTheme="minorHAnsi" w:cstheme="minorHAnsi"/>
          <w:b w:val="0"/>
          <w:sz w:val="20"/>
        </w:rPr>
        <w:t>A aplicação deve possibilitar encaminhar uma carta com mais de uma alternativa de pagamento (à vista ou parcelado).</w:t>
      </w:r>
    </w:p>
    <w:p w:rsidR="000E7564" w:rsidRPr="000E7564" w:rsidRDefault="000E7564" w:rsidP="000E7564">
      <w:pPr>
        <w:pStyle w:val="Ttulo3"/>
        <w:rPr>
          <w:rFonts w:asciiTheme="minorHAnsi" w:hAnsiTheme="minorHAnsi" w:cstheme="minorHAnsi"/>
          <w:b w:val="0"/>
          <w:sz w:val="20"/>
        </w:rPr>
      </w:pPr>
      <w:r>
        <w:rPr>
          <w:rFonts w:asciiTheme="minorHAnsi" w:hAnsiTheme="minorHAnsi" w:cstheme="minorHAnsi"/>
          <w:b w:val="0"/>
          <w:sz w:val="20"/>
        </w:rPr>
        <w:t>A solução</w:t>
      </w:r>
      <w:r w:rsidRPr="000E7564">
        <w:rPr>
          <w:rFonts w:asciiTheme="minorHAnsi" w:hAnsiTheme="minorHAnsi" w:cstheme="minorHAnsi"/>
          <w:b w:val="0"/>
          <w:sz w:val="20"/>
        </w:rPr>
        <w:t xml:space="preserve"> deverá permitir registrar reanálise (reabrir um mesmo item) de uma contestação já apurada (seja procedente ou improcedente)</w:t>
      </w:r>
      <w:r>
        <w:rPr>
          <w:rFonts w:asciiTheme="minorHAnsi" w:hAnsiTheme="minorHAnsi" w:cstheme="minorHAnsi"/>
          <w:b w:val="0"/>
          <w:sz w:val="20"/>
        </w:rPr>
        <w:t>.</w:t>
      </w:r>
    </w:p>
    <w:p w:rsidR="00DC3FE0" w:rsidRPr="0076207D" w:rsidRDefault="008A4479" w:rsidP="00241FEF">
      <w:pPr>
        <w:pStyle w:val="Ttulo3"/>
        <w:rPr>
          <w:rFonts w:ascii="Calibri" w:hAnsi="Calibri"/>
          <w:b w:val="0"/>
          <w:sz w:val="20"/>
        </w:rPr>
      </w:pPr>
      <w:r w:rsidRPr="000E7564">
        <w:rPr>
          <w:rFonts w:asciiTheme="minorHAnsi" w:hAnsiTheme="minorHAnsi" w:cstheme="minorHAnsi"/>
          <w:b w:val="0"/>
          <w:sz w:val="20"/>
        </w:rPr>
        <w:t xml:space="preserve">A solução deve manter histórico dos registros </w:t>
      </w:r>
      <w:r w:rsidR="00EF567A" w:rsidRPr="000E7564">
        <w:rPr>
          <w:rFonts w:asciiTheme="minorHAnsi" w:hAnsiTheme="minorHAnsi" w:cstheme="minorHAnsi"/>
          <w:b w:val="0"/>
          <w:sz w:val="20"/>
        </w:rPr>
        <w:t xml:space="preserve">dos assinantes </w:t>
      </w:r>
      <w:r w:rsidRPr="000E7564">
        <w:rPr>
          <w:rFonts w:asciiTheme="minorHAnsi" w:hAnsiTheme="minorHAnsi" w:cstheme="minorHAnsi"/>
          <w:b w:val="0"/>
          <w:sz w:val="20"/>
        </w:rPr>
        <w:t xml:space="preserve">e </w:t>
      </w:r>
      <w:r w:rsidR="00EF567A" w:rsidRPr="000E7564">
        <w:rPr>
          <w:rFonts w:asciiTheme="minorHAnsi" w:hAnsiTheme="minorHAnsi" w:cstheme="minorHAnsi"/>
          <w:b w:val="0"/>
          <w:sz w:val="20"/>
        </w:rPr>
        <w:t xml:space="preserve">de suas </w:t>
      </w:r>
      <w:r w:rsidRPr="000E7564">
        <w:rPr>
          <w:rFonts w:asciiTheme="minorHAnsi" w:hAnsiTheme="minorHAnsi" w:cstheme="minorHAnsi"/>
          <w:b w:val="0"/>
          <w:sz w:val="20"/>
        </w:rPr>
        <w:t>ações</w:t>
      </w:r>
      <w:r w:rsidRPr="008A4479">
        <w:rPr>
          <w:rFonts w:ascii="Calibri" w:hAnsi="Calibri"/>
          <w:b w:val="0"/>
          <w:sz w:val="20"/>
        </w:rPr>
        <w:t xml:space="preserve"> de contestação</w:t>
      </w:r>
      <w:r w:rsidR="00EF567A">
        <w:rPr>
          <w:rFonts w:ascii="Calibri" w:hAnsi="Calibri"/>
          <w:b w:val="0"/>
          <w:sz w:val="20"/>
        </w:rPr>
        <w:t xml:space="preserve"> de forma a não degradar os dados correntes</w:t>
      </w:r>
      <w:r w:rsidRPr="008A4479">
        <w:rPr>
          <w:rFonts w:ascii="Calibri" w:hAnsi="Calibri"/>
          <w:b w:val="0"/>
          <w:sz w:val="20"/>
        </w:rPr>
        <w:t>. O período de retenção dos dados históricos deve ser d</w:t>
      </w:r>
      <w:r w:rsidR="00344A0D">
        <w:rPr>
          <w:rFonts w:ascii="Calibri" w:hAnsi="Calibri"/>
          <w:b w:val="0"/>
          <w:sz w:val="20"/>
        </w:rPr>
        <w:t>efinido pela OI</w:t>
      </w:r>
      <w:r w:rsidR="00EF567A">
        <w:rPr>
          <w:rFonts w:ascii="Calibri" w:hAnsi="Calibri"/>
          <w:b w:val="0"/>
          <w:sz w:val="20"/>
        </w:rPr>
        <w:t xml:space="preserve"> e sua recuperação deverá ser permitida, independentemente da solução de faturamento.</w:t>
      </w:r>
    </w:p>
    <w:p w:rsidR="00DC3FE0" w:rsidRPr="0076207D" w:rsidRDefault="008A4479" w:rsidP="00241FEF">
      <w:pPr>
        <w:pStyle w:val="Ttulo3"/>
        <w:rPr>
          <w:rFonts w:ascii="Calibri" w:hAnsi="Calibri"/>
          <w:b w:val="0"/>
          <w:sz w:val="20"/>
        </w:rPr>
      </w:pPr>
      <w:r w:rsidRPr="008A4479">
        <w:rPr>
          <w:rFonts w:ascii="Calibri" w:hAnsi="Calibri"/>
          <w:b w:val="0"/>
          <w:sz w:val="20"/>
        </w:rPr>
        <w:t>A solução deve prever a reinicialização de contadores, alteração em demonstrativos de uso, entre outros, sempre levando em conta os valores de tarifas correntes na época do evento.</w:t>
      </w:r>
    </w:p>
    <w:p w:rsidR="00DC3FE0" w:rsidRPr="0076207D" w:rsidRDefault="008A4479" w:rsidP="00241FEF">
      <w:pPr>
        <w:pStyle w:val="Ttulo3"/>
        <w:rPr>
          <w:rFonts w:ascii="Calibri" w:hAnsi="Calibri"/>
          <w:b w:val="0"/>
          <w:sz w:val="20"/>
        </w:rPr>
      </w:pPr>
      <w:r w:rsidRPr="008A4479">
        <w:rPr>
          <w:rFonts w:ascii="Calibri" w:hAnsi="Calibri"/>
          <w:b w:val="0"/>
          <w:sz w:val="20"/>
        </w:rPr>
        <w:t>A solução deve considerar o saldo onde a operação de contestação ocorreu, ou seja, se o consumo foi cobrado de uma franquia, uma promoção, um saldo especial, conta ou multa, etc. Devem ser possíveis ações de contestações por eventos</w:t>
      </w:r>
      <w:r w:rsidR="00EF567A">
        <w:rPr>
          <w:rFonts w:ascii="Calibri" w:hAnsi="Calibri"/>
          <w:b w:val="0"/>
          <w:sz w:val="20"/>
        </w:rPr>
        <w:t>,</w:t>
      </w:r>
      <w:r w:rsidRPr="008A4479">
        <w:rPr>
          <w:rFonts w:ascii="Calibri" w:hAnsi="Calibri"/>
          <w:b w:val="0"/>
          <w:sz w:val="20"/>
        </w:rPr>
        <w:t xml:space="preserve"> ou movimentações (chamadas, </w:t>
      </w:r>
      <w:proofErr w:type="spellStart"/>
      <w:r w:rsidRPr="008A4479">
        <w:rPr>
          <w:rFonts w:ascii="Calibri" w:hAnsi="Calibri"/>
          <w:b w:val="0"/>
          <w:sz w:val="20"/>
        </w:rPr>
        <w:t>sms</w:t>
      </w:r>
      <w:proofErr w:type="spellEnd"/>
      <w:r w:rsidRPr="008A4479">
        <w:rPr>
          <w:rFonts w:ascii="Calibri" w:hAnsi="Calibri"/>
          <w:b w:val="0"/>
          <w:sz w:val="20"/>
        </w:rPr>
        <w:t>, downloads,</w:t>
      </w:r>
      <w:r w:rsidR="00EF567A">
        <w:rPr>
          <w:rFonts w:ascii="Calibri" w:hAnsi="Calibri"/>
          <w:b w:val="0"/>
          <w:sz w:val="20"/>
        </w:rPr>
        <w:t xml:space="preserve"> </w:t>
      </w:r>
      <w:proofErr w:type="spellStart"/>
      <w:r w:rsidR="00EF567A">
        <w:rPr>
          <w:rFonts w:ascii="Calibri" w:hAnsi="Calibri"/>
          <w:b w:val="0"/>
          <w:sz w:val="20"/>
        </w:rPr>
        <w:t>ppv</w:t>
      </w:r>
      <w:proofErr w:type="spellEnd"/>
      <w:r w:rsidR="00EF567A">
        <w:rPr>
          <w:rFonts w:ascii="Calibri" w:hAnsi="Calibri"/>
          <w:b w:val="0"/>
          <w:sz w:val="20"/>
        </w:rPr>
        <w:t xml:space="preserve">, </w:t>
      </w:r>
      <w:proofErr w:type="spellStart"/>
      <w:r w:rsidR="00EF567A">
        <w:rPr>
          <w:rFonts w:ascii="Calibri" w:hAnsi="Calibri"/>
          <w:b w:val="0"/>
          <w:sz w:val="20"/>
        </w:rPr>
        <w:t>ppp</w:t>
      </w:r>
      <w:proofErr w:type="spellEnd"/>
      <w:r w:rsidR="00EF567A">
        <w:rPr>
          <w:rFonts w:ascii="Calibri" w:hAnsi="Calibri"/>
          <w:b w:val="0"/>
          <w:sz w:val="20"/>
        </w:rPr>
        <w:t>,</w:t>
      </w:r>
      <w:r w:rsidRPr="008A4479">
        <w:rPr>
          <w:rFonts w:ascii="Calibri" w:hAnsi="Calibri"/>
          <w:b w:val="0"/>
          <w:sz w:val="20"/>
        </w:rPr>
        <w:t xml:space="preserve"> etc.</w:t>
      </w:r>
      <w:r w:rsidR="00434E92">
        <w:rPr>
          <w:rFonts w:ascii="Calibri" w:hAnsi="Calibri"/>
          <w:b w:val="0"/>
          <w:sz w:val="20"/>
        </w:rPr>
        <w:t>),</w:t>
      </w:r>
      <w:proofErr w:type="gramStart"/>
      <w:r w:rsidR="00434E92">
        <w:rPr>
          <w:rFonts w:ascii="Calibri" w:hAnsi="Calibri"/>
          <w:b w:val="0"/>
          <w:sz w:val="20"/>
        </w:rPr>
        <w:t xml:space="preserve"> </w:t>
      </w:r>
      <w:r w:rsidRPr="008A4479">
        <w:rPr>
          <w:rFonts w:ascii="Calibri" w:hAnsi="Calibri"/>
          <w:b w:val="0"/>
          <w:sz w:val="20"/>
        </w:rPr>
        <w:t xml:space="preserve"> </w:t>
      </w:r>
      <w:proofErr w:type="gramEnd"/>
      <w:r w:rsidRPr="008A4479">
        <w:rPr>
          <w:rFonts w:ascii="Calibri" w:hAnsi="Calibri"/>
          <w:b w:val="0"/>
          <w:sz w:val="20"/>
        </w:rPr>
        <w:t xml:space="preserve">ou valor de assinatura/franquia, pacote de minutos expirado, bônus de promoção concedido, </w:t>
      </w:r>
      <w:proofErr w:type="spellStart"/>
      <w:r w:rsidR="00434E92">
        <w:rPr>
          <w:rFonts w:ascii="Calibri" w:hAnsi="Calibri"/>
          <w:b w:val="0"/>
          <w:sz w:val="20"/>
        </w:rPr>
        <w:t>pacodes</w:t>
      </w:r>
      <w:proofErr w:type="spellEnd"/>
      <w:r w:rsidR="00434E92">
        <w:rPr>
          <w:rFonts w:ascii="Calibri" w:hAnsi="Calibri"/>
          <w:b w:val="0"/>
          <w:sz w:val="20"/>
        </w:rPr>
        <w:t xml:space="preserve"> de </w:t>
      </w:r>
      <w:proofErr w:type="spellStart"/>
      <w:r w:rsidR="00434E92">
        <w:rPr>
          <w:rFonts w:ascii="Calibri" w:hAnsi="Calibri"/>
          <w:b w:val="0"/>
          <w:sz w:val="20"/>
        </w:rPr>
        <w:t>VoD</w:t>
      </w:r>
      <w:proofErr w:type="spellEnd"/>
      <w:r w:rsidR="00434E92">
        <w:rPr>
          <w:rFonts w:ascii="Calibri" w:hAnsi="Calibri"/>
          <w:b w:val="0"/>
          <w:sz w:val="20"/>
        </w:rPr>
        <w:t xml:space="preserve">, </w:t>
      </w:r>
      <w:r w:rsidRPr="008A4479">
        <w:rPr>
          <w:rFonts w:ascii="Calibri" w:hAnsi="Calibri"/>
          <w:b w:val="0"/>
          <w:sz w:val="20"/>
        </w:rPr>
        <w:t>etc.), realizando a devolução conforme o item contestado, podendo ser, por exemplo, reais, minutos, volumes, etc.</w:t>
      </w:r>
      <w:r w:rsidR="00434E92">
        <w:rPr>
          <w:rFonts w:ascii="Calibri" w:hAnsi="Calibri"/>
          <w:b w:val="0"/>
          <w:sz w:val="20"/>
        </w:rPr>
        <w:t>,</w:t>
      </w:r>
      <w:r w:rsidRPr="008A4479">
        <w:rPr>
          <w:rFonts w:ascii="Calibri" w:hAnsi="Calibri"/>
          <w:b w:val="0"/>
          <w:sz w:val="20"/>
        </w:rPr>
        <w:t xml:space="preserve"> ou outro formato estabel</w:t>
      </w:r>
      <w:r w:rsidR="00434E92">
        <w:rPr>
          <w:rFonts w:ascii="Calibri" w:hAnsi="Calibri"/>
          <w:b w:val="0"/>
          <w:sz w:val="20"/>
        </w:rPr>
        <w:t>ecido previamente pela OI</w:t>
      </w:r>
      <w:r w:rsidRPr="008A4479">
        <w:rPr>
          <w:rFonts w:ascii="Calibri" w:hAnsi="Calibri"/>
          <w:b w:val="0"/>
          <w:sz w:val="20"/>
        </w:rPr>
        <w:t>.</w:t>
      </w:r>
    </w:p>
    <w:p w:rsidR="000E7564" w:rsidRDefault="008A4479" w:rsidP="00393E2B">
      <w:pPr>
        <w:pStyle w:val="Ttulo3"/>
        <w:rPr>
          <w:rFonts w:ascii="Calibri" w:hAnsi="Calibri"/>
          <w:b w:val="0"/>
          <w:sz w:val="20"/>
        </w:rPr>
      </w:pPr>
      <w:r w:rsidRPr="008A4479">
        <w:rPr>
          <w:rFonts w:ascii="Calibri" w:hAnsi="Calibri"/>
          <w:b w:val="0"/>
          <w:sz w:val="20"/>
        </w:rPr>
        <w:t>A soluç</w:t>
      </w:r>
      <w:r w:rsidR="000E7564">
        <w:rPr>
          <w:rFonts w:ascii="Calibri" w:hAnsi="Calibri"/>
          <w:b w:val="0"/>
          <w:sz w:val="20"/>
        </w:rPr>
        <w:t>ão deve permitir que a OI</w:t>
      </w:r>
      <w:r w:rsidRPr="008A4479">
        <w:rPr>
          <w:rFonts w:ascii="Calibri" w:hAnsi="Calibri"/>
          <w:b w:val="0"/>
          <w:sz w:val="20"/>
        </w:rPr>
        <w:t xml:space="preserve"> </w:t>
      </w:r>
      <w:proofErr w:type="gramStart"/>
      <w:r w:rsidRPr="008A4479">
        <w:rPr>
          <w:rFonts w:ascii="Calibri" w:hAnsi="Calibri"/>
          <w:b w:val="0"/>
          <w:sz w:val="20"/>
        </w:rPr>
        <w:t>defina</w:t>
      </w:r>
      <w:proofErr w:type="gramEnd"/>
      <w:r w:rsidRPr="008A4479">
        <w:rPr>
          <w:rFonts w:ascii="Calibri" w:hAnsi="Calibri"/>
          <w:b w:val="0"/>
          <w:sz w:val="20"/>
        </w:rPr>
        <w:t xml:space="preserve"> os tip</w:t>
      </w:r>
      <w:r w:rsidR="00434E92">
        <w:rPr>
          <w:rFonts w:ascii="Calibri" w:hAnsi="Calibri"/>
          <w:b w:val="0"/>
          <w:sz w:val="20"/>
        </w:rPr>
        <w:t>os de ações de contestação, como por exemplo, concessão, retificação, ou outros</w:t>
      </w:r>
      <w:r w:rsidRPr="008A4479">
        <w:rPr>
          <w:rFonts w:ascii="Calibri" w:hAnsi="Calibri"/>
          <w:b w:val="0"/>
          <w:sz w:val="20"/>
        </w:rPr>
        <w:t xml:space="preserve">, gerando status pré-definidos e parametrizáveis, como, por exemplo, contestação aberta, fechada procedente, fechada improcedente, em análise, reincidente, etc. </w:t>
      </w:r>
    </w:p>
    <w:p w:rsidR="00393E2B" w:rsidRDefault="008A4479" w:rsidP="000E7564">
      <w:pPr>
        <w:pStyle w:val="Ttulo4"/>
      </w:pPr>
      <w:r w:rsidRPr="008A4479">
        <w:t>De acordo com o status de cada item contestado, dev</w:t>
      </w:r>
      <w:r w:rsidR="00434E92">
        <w:t>e haver definição pela OI,</w:t>
      </w:r>
      <w:r w:rsidRPr="008A4479">
        <w:t xml:space="preserve"> se este item terá o saldo correspondente ajustado ou não, podendo haver </w:t>
      </w:r>
      <w:r w:rsidR="002E50B4" w:rsidRPr="008A4479">
        <w:t>configuração</w:t>
      </w:r>
      <w:r w:rsidR="002E50B4">
        <w:t xml:space="preserve"> de </w:t>
      </w:r>
      <w:proofErr w:type="spellStart"/>
      <w:r w:rsidR="002E50B4">
        <w:t>check</w:t>
      </w:r>
      <w:proofErr w:type="spellEnd"/>
      <w:r w:rsidR="002E50B4">
        <w:t xml:space="preserve"> </w:t>
      </w:r>
      <w:proofErr w:type="spellStart"/>
      <w:r w:rsidR="002E50B4">
        <w:t>list</w:t>
      </w:r>
      <w:proofErr w:type="spellEnd"/>
      <w:r w:rsidR="002E50B4">
        <w:t xml:space="preserve"> anterior</w:t>
      </w:r>
      <w:r w:rsidRPr="008A4479">
        <w:t xml:space="preserve"> </w:t>
      </w:r>
      <w:proofErr w:type="gramStart"/>
      <w:r w:rsidRPr="008A4479">
        <w:t>a</w:t>
      </w:r>
      <w:proofErr w:type="gramEnd"/>
      <w:r w:rsidRPr="008A4479">
        <w:t xml:space="preserve"> </w:t>
      </w:r>
      <w:r w:rsidR="002E50B4" w:rsidRPr="008A4479">
        <w:t>realização</w:t>
      </w:r>
      <w:r w:rsidRPr="008A4479">
        <w:t xml:space="preserve"> do ajuste.</w:t>
      </w:r>
    </w:p>
    <w:p w:rsidR="00393E2B" w:rsidRPr="00393E2B" w:rsidRDefault="00393E2B" w:rsidP="00393E2B">
      <w:pPr>
        <w:pStyle w:val="Ttulo4"/>
      </w:pPr>
      <w:r>
        <w:t xml:space="preserve">A solução deve permitir a consulta dos status das contestações de um assinante por sistemas externos, através do uso de </w:t>
      </w:r>
      <w:proofErr w:type="spellStart"/>
      <w:r>
        <w:t>APIs</w:t>
      </w:r>
      <w:proofErr w:type="spellEnd"/>
      <w:r>
        <w:t>.</w:t>
      </w:r>
    </w:p>
    <w:p w:rsidR="00BC794E" w:rsidRDefault="00A15C9C" w:rsidP="00732ED0">
      <w:pPr>
        <w:pStyle w:val="Ttulo3"/>
        <w:rPr>
          <w:rFonts w:ascii="Calibri" w:eastAsia="Times New Roman" w:hAnsi="Calibri" w:cs="Calibri"/>
          <w:b w:val="0"/>
          <w:sz w:val="20"/>
        </w:rPr>
      </w:pPr>
      <w:r w:rsidRPr="00732ED0">
        <w:rPr>
          <w:rFonts w:ascii="Calibri" w:eastAsia="Times New Roman" w:hAnsi="Calibri" w:cs="Calibri"/>
          <w:b w:val="0"/>
          <w:sz w:val="20"/>
        </w:rPr>
        <w:t xml:space="preserve">A solução deve permitir que a operadora </w:t>
      </w:r>
      <w:proofErr w:type="gramStart"/>
      <w:r w:rsidRPr="00732ED0">
        <w:rPr>
          <w:rFonts w:ascii="Calibri" w:eastAsia="Times New Roman" w:hAnsi="Calibri" w:cs="Calibri"/>
          <w:b w:val="0"/>
          <w:sz w:val="20"/>
        </w:rPr>
        <w:t>defina</w:t>
      </w:r>
      <w:proofErr w:type="gramEnd"/>
      <w:r w:rsidRPr="00732ED0">
        <w:rPr>
          <w:rFonts w:ascii="Calibri" w:eastAsia="Times New Roman" w:hAnsi="Calibri" w:cs="Calibri"/>
          <w:b w:val="0"/>
          <w:sz w:val="20"/>
        </w:rPr>
        <w:t xml:space="preserve"> quantas vezes cada item (seja de produtos/serviços STFC, SMP, SCM ou outros) pode ser contestado sem que o valor total do item seja excedido, devendo prover identificação específica de contestações reincidentes, com informação de quantidade de contestações do item reincidente. Por exemplo, </w:t>
      </w:r>
      <w:proofErr w:type="spellStart"/>
      <w:r w:rsidRPr="00732ED0">
        <w:rPr>
          <w:rFonts w:ascii="Calibri" w:eastAsia="Times New Roman" w:hAnsi="Calibri" w:cs="Calibri"/>
          <w:b w:val="0"/>
          <w:sz w:val="20"/>
        </w:rPr>
        <w:t>redébito</w:t>
      </w:r>
      <w:proofErr w:type="spellEnd"/>
      <w:r w:rsidRPr="00732ED0">
        <w:rPr>
          <w:rFonts w:ascii="Calibri" w:eastAsia="Times New Roman" w:hAnsi="Calibri" w:cs="Calibri"/>
          <w:b w:val="0"/>
          <w:sz w:val="20"/>
        </w:rPr>
        <w:t xml:space="preserve"> de longa </w:t>
      </w:r>
      <w:proofErr w:type="gramStart"/>
      <w:r w:rsidRPr="00732ED0">
        <w:rPr>
          <w:rFonts w:ascii="Calibri" w:eastAsia="Times New Roman" w:hAnsi="Calibri" w:cs="Calibri"/>
          <w:b w:val="0"/>
          <w:sz w:val="20"/>
        </w:rPr>
        <w:t>distancia,</w:t>
      </w:r>
      <w:proofErr w:type="gramEnd"/>
      <w:r w:rsidRPr="00732ED0">
        <w:rPr>
          <w:rFonts w:ascii="Calibri" w:eastAsia="Times New Roman" w:hAnsi="Calibri" w:cs="Calibri"/>
          <w:b w:val="0"/>
          <w:sz w:val="20"/>
        </w:rPr>
        <w:t xml:space="preserve"> </w:t>
      </w:r>
      <w:proofErr w:type="spellStart"/>
      <w:r w:rsidRPr="00732ED0">
        <w:rPr>
          <w:rFonts w:ascii="Calibri" w:eastAsia="Times New Roman" w:hAnsi="Calibri" w:cs="Calibri"/>
          <w:b w:val="0"/>
          <w:sz w:val="20"/>
        </w:rPr>
        <w:t>Vod</w:t>
      </w:r>
      <w:proofErr w:type="spellEnd"/>
      <w:r w:rsidRPr="00732ED0">
        <w:rPr>
          <w:rFonts w:ascii="Calibri" w:eastAsia="Times New Roman" w:hAnsi="Calibri" w:cs="Calibri"/>
          <w:b w:val="0"/>
          <w:sz w:val="20"/>
        </w:rPr>
        <w:t>, Assinatura de Jornais/Revistas, etc.</w:t>
      </w:r>
    </w:p>
    <w:p w:rsidR="00BC794E" w:rsidRDefault="00BC794E">
      <w:pPr>
        <w:jc w:val="left"/>
        <w:rPr>
          <w:rFonts w:cs="Calibri"/>
          <w:bCs/>
          <w:szCs w:val="20"/>
        </w:rPr>
      </w:pPr>
      <w:r>
        <w:rPr>
          <w:rFonts w:cs="Calibri"/>
          <w:b/>
        </w:rPr>
        <w:br w:type="page"/>
      </w:r>
    </w:p>
    <w:p w:rsidR="00DC3FE0" w:rsidRPr="00BA0456" w:rsidRDefault="008A4479" w:rsidP="00BA0456">
      <w:pPr>
        <w:pStyle w:val="Ttulo3"/>
        <w:rPr>
          <w:rFonts w:ascii="Calibri" w:hAnsi="Calibri"/>
          <w:b w:val="0"/>
          <w:sz w:val="20"/>
        </w:rPr>
      </w:pPr>
      <w:r w:rsidRPr="00BA0456">
        <w:rPr>
          <w:rFonts w:ascii="Calibri" w:hAnsi="Calibri"/>
          <w:b w:val="0"/>
          <w:sz w:val="20"/>
        </w:rPr>
        <w:lastRenderedPageBreak/>
        <w:t>A solução deve suportar o fechamento automático de contestação</w:t>
      </w:r>
      <w:r w:rsidR="00434E92" w:rsidRPr="00BA0456">
        <w:rPr>
          <w:rFonts w:ascii="Calibri" w:hAnsi="Calibri"/>
          <w:b w:val="0"/>
          <w:sz w:val="20"/>
        </w:rPr>
        <w:t xml:space="preserve"> de itens que</w:t>
      </w:r>
      <w:r w:rsidRPr="00BA0456">
        <w:rPr>
          <w:rFonts w:ascii="Calibri" w:hAnsi="Calibri"/>
          <w:b w:val="0"/>
          <w:sz w:val="20"/>
        </w:rPr>
        <w:t xml:space="preserve"> serão definidos pela </w:t>
      </w:r>
      <w:r w:rsidR="00434E92" w:rsidRPr="00BA0456">
        <w:rPr>
          <w:rFonts w:ascii="Calibri" w:hAnsi="Calibri"/>
          <w:b w:val="0"/>
          <w:sz w:val="20"/>
        </w:rPr>
        <w:t xml:space="preserve">OI, como por exemplo, </w:t>
      </w:r>
      <w:r w:rsidRPr="00BA0456">
        <w:rPr>
          <w:rFonts w:ascii="Calibri" w:hAnsi="Calibri"/>
          <w:b w:val="0"/>
          <w:sz w:val="20"/>
        </w:rPr>
        <w:t xml:space="preserve">serviços de terceiros como seguro </w:t>
      </w:r>
      <w:r w:rsidR="00434E92" w:rsidRPr="00BA0456">
        <w:rPr>
          <w:rFonts w:ascii="Calibri" w:hAnsi="Calibri"/>
          <w:b w:val="0"/>
          <w:sz w:val="20"/>
        </w:rPr>
        <w:t>de veículos,</w:t>
      </w:r>
      <w:proofErr w:type="gramStart"/>
      <w:r w:rsidR="00434E92" w:rsidRPr="00BA0456">
        <w:rPr>
          <w:rFonts w:ascii="Calibri" w:hAnsi="Calibri"/>
          <w:b w:val="0"/>
          <w:sz w:val="20"/>
        </w:rPr>
        <w:t xml:space="preserve"> </w:t>
      </w:r>
      <w:r w:rsidRPr="00BA0456">
        <w:rPr>
          <w:rFonts w:ascii="Calibri" w:hAnsi="Calibri"/>
          <w:b w:val="0"/>
          <w:sz w:val="20"/>
        </w:rPr>
        <w:t xml:space="preserve"> </w:t>
      </w:r>
      <w:proofErr w:type="gramEnd"/>
      <w:r w:rsidRPr="00BA0456">
        <w:rPr>
          <w:rFonts w:ascii="Calibri" w:hAnsi="Calibri"/>
          <w:b w:val="0"/>
          <w:sz w:val="20"/>
        </w:rPr>
        <w:t xml:space="preserve">tarifas </w:t>
      </w:r>
      <w:proofErr w:type="spellStart"/>
      <w:r w:rsidRPr="00BA0456">
        <w:rPr>
          <w:rFonts w:ascii="Calibri" w:hAnsi="Calibri"/>
          <w:b w:val="0"/>
          <w:sz w:val="20"/>
        </w:rPr>
        <w:t>LDs</w:t>
      </w:r>
      <w:proofErr w:type="spellEnd"/>
      <w:r w:rsidRPr="00BA0456">
        <w:rPr>
          <w:rFonts w:ascii="Calibri" w:hAnsi="Calibri"/>
          <w:b w:val="0"/>
          <w:sz w:val="20"/>
        </w:rPr>
        <w:t>, assinatura TV</w:t>
      </w:r>
      <w:r w:rsidR="00434E92" w:rsidRPr="00BA0456">
        <w:rPr>
          <w:rFonts w:ascii="Calibri" w:hAnsi="Calibri"/>
          <w:b w:val="0"/>
          <w:sz w:val="20"/>
        </w:rPr>
        <w:t>, jornais, revistas, etc</w:t>
      </w:r>
      <w:r w:rsidRPr="00BA0456">
        <w:rPr>
          <w:rFonts w:ascii="Calibri" w:hAnsi="Calibri"/>
          <w:b w:val="0"/>
          <w:sz w:val="20"/>
        </w:rPr>
        <w:t xml:space="preserve">. Os itens com fechamento automático devem ser passíveis de alteração </w:t>
      </w:r>
      <w:r w:rsidR="00434E92" w:rsidRPr="00BA0456">
        <w:rPr>
          <w:rFonts w:ascii="Calibri" w:hAnsi="Calibri"/>
          <w:b w:val="0"/>
          <w:sz w:val="20"/>
        </w:rPr>
        <w:t xml:space="preserve">tanto por interface nativa, quanto por aplicação </w:t>
      </w:r>
      <w:r w:rsidRPr="00BA0456">
        <w:rPr>
          <w:rFonts w:ascii="Calibri" w:hAnsi="Calibri"/>
          <w:b w:val="0"/>
          <w:sz w:val="20"/>
        </w:rPr>
        <w:t>externa à solução.</w:t>
      </w:r>
    </w:p>
    <w:p w:rsidR="0051052F" w:rsidRDefault="008A4479" w:rsidP="0051052F">
      <w:pPr>
        <w:pStyle w:val="Ttulo3"/>
        <w:rPr>
          <w:rFonts w:ascii="Calibri" w:hAnsi="Calibri"/>
          <w:b w:val="0"/>
          <w:sz w:val="20"/>
        </w:rPr>
      </w:pPr>
      <w:r w:rsidRPr="008A4479">
        <w:rPr>
          <w:rFonts w:ascii="Calibri" w:hAnsi="Calibri"/>
          <w:b w:val="0"/>
          <w:sz w:val="20"/>
        </w:rPr>
        <w:t xml:space="preserve">A solução deve realizar a desativação automática de alguns serviços contestados, conforme parametrização. </w:t>
      </w:r>
      <w:r w:rsidR="00434E92">
        <w:rPr>
          <w:rFonts w:ascii="Calibri" w:hAnsi="Calibri"/>
          <w:b w:val="0"/>
          <w:sz w:val="20"/>
        </w:rPr>
        <w:t>Por exemplo, o</w:t>
      </w:r>
      <w:r w:rsidRPr="008A4479">
        <w:rPr>
          <w:rFonts w:ascii="Calibri" w:hAnsi="Calibri"/>
          <w:b w:val="0"/>
          <w:sz w:val="20"/>
        </w:rPr>
        <w:t xml:space="preserve"> cliente contesta a cobrança</w:t>
      </w:r>
      <w:r w:rsidR="00434E92">
        <w:rPr>
          <w:rFonts w:ascii="Calibri" w:hAnsi="Calibri"/>
          <w:b w:val="0"/>
          <w:sz w:val="20"/>
        </w:rPr>
        <w:t xml:space="preserve"> de uma interatividade, ou assinatura de um Jornal. O</w:t>
      </w:r>
      <w:r w:rsidRPr="008A4479">
        <w:rPr>
          <w:rFonts w:ascii="Calibri" w:hAnsi="Calibri"/>
          <w:b w:val="0"/>
          <w:sz w:val="20"/>
        </w:rPr>
        <w:t xml:space="preserve"> serviço deve ser automaticamente cancelado para que não </w:t>
      </w:r>
      <w:r w:rsidR="007D3F80">
        <w:rPr>
          <w:rFonts w:ascii="Calibri" w:hAnsi="Calibri"/>
          <w:b w:val="0"/>
          <w:sz w:val="20"/>
        </w:rPr>
        <w:t>gere novos valores de cobrança.</w:t>
      </w:r>
    </w:p>
    <w:p w:rsidR="007D3F80" w:rsidRPr="0051052F" w:rsidRDefault="008A4479" w:rsidP="0051052F">
      <w:pPr>
        <w:pStyle w:val="Ttulo3"/>
        <w:rPr>
          <w:rFonts w:ascii="Calibri" w:hAnsi="Calibri"/>
          <w:b w:val="0"/>
          <w:sz w:val="20"/>
        </w:rPr>
      </w:pPr>
      <w:r w:rsidRPr="0051052F">
        <w:rPr>
          <w:rFonts w:ascii="Calibri" w:hAnsi="Calibri"/>
          <w:b w:val="0"/>
          <w:sz w:val="20"/>
        </w:rPr>
        <w:t xml:space="preserve">A solução deve permitir a contestação parcial de valores de um item faturado. O valor residual deve ficar disponível para nova contestação. </w:t>
      </w:r>
      <w:r w:rsidR="00434E92" w:rsidRPr="0051052F">
        <w:rPr>
          <w:rFonts w:ascii="Calibri" w:hAnsi="Calibri"/>
          <w:b w:val="0"/>
          <w:sz w:val="20"/>
        </w:rPr>
        <w:t xml:space="preserve"> Os valores parciais deverão possuir limites máximos e mínimos configuráveis para a OI.</w:t>
      </w:r>
    </w:p>
    <w:p w:rsidR="007D3F80" w:rsidRPr="007D3F80" w:rsidRDefault="007D3F80" w:rsidP="005519B9">
      <w:pPr>
        <w:pStyle w:val="Ttulo4"/>
      </w:pPr>
      <w:r w:rsidRPr="007D3F80">
        <w:t>Deve ser possível contestar o valor total da fatura, valor parcial da fatura</w:t>
      </w:r>
      <w:r w:rsidR="00DB42B4">
        <w:t>,</w:t>
      </w:r>
      <w:r w:rsidRPr="007D3F80">
        <w:t xml:space="preserve"> ou por operadora. Esse valor deve ser distribuído automaticamente nos itens da fatura com preenchimento automático dos campos necessários aos motivos da contestação</w:t>
      </w:r>
    </w:p>
    <w:p w:rsidR="0051052F" w:rsidRDefault="008A4479" w:rsidP="0051052F">
      <w:pPr>
        <w:pStyle w:val="Ttulo3"/>
        <w:rPr>
          <w:rFonts w:ascii="Calibri" w:hAnsi="Calibri"/>
          <w:b w:val="0"/>
          <w:sz w:val="20"/>
        </w:rPr>
      </w:pPr>
      <w:r w:rsidRPr="00434E92">
        <w:rPr>
          <w:rFonts w:ascii="Calibri" w:hAnsi="Calibri"/>
          <w:b w:val="0"/>
          <w:sz w:val="20"/>
        </w:rPr>
        <w:t>A solução deve realizar postergação de datas de vencimentos</w:t>
      </w:r>
      <w:r w:rsidR="00434E92">
        <w:rPr>
          <w:rFonts w:ascii="Calibri" w:hAnsi="Calibri"/>
          <w:b w:val="0"/>
          <w:sz w:val="20"/>
        </w:rPr>
        <w:t>,</w:t>
      </w:r>
      <w:r w:rsidRPr="00434E92">
        <w:rPr>
          <w:rFonts w:ascii="Calibri" w:hAnsi="Calibri"/>
          <w:b w:val="0"/>
          <w:sz w:val="20"/>
        </w:rPr>
        <w:t xml:space="preserve"> conforme regulamentação da ANATEL. A definição dos “dias a serem postergados” deve s</w:t>
      </w:r>
      <w:r w:rsidR="00764652">
        <w:rPr>
          <w:rFonts w:ascii="Calibri" w:hAnsi="Calibri"/>
          <w:b w:val="0"/>
          <w:sz w:val="20"/>
        </w:rPr>
        <w:t xml:space="preserve">er </w:t>
      </w:r>
      <w:proofErr w:type="gramStart"/>
      <w:r w:rsidR="00764652">
        <w:rPr>
          <w:rFonts w:ascii="Calibri" w:hAnsi="Calibri"/>
          <w:b w:val="0"/>
          <w:sz w:val="20"/>
        </w:rPr>
        <w:t>parametrizado</w:t>
      </w:r>
      <w:proofErr w:type="gramEnd"/>
      <w:r w:rsidR="00764652">
        <w:rPr>
          <w:rFonts w:ascii="Calibri" w:hAnsi="Calibri"/>
          <w:b w:val="0"/>
          <w:sz w:val="20"/>
        </w:rPr>
        <w:t xml:space="preserve"> pela OI.</w:t>
      </w:r>
    </w:p>
    <w:p w:rsidR="00DC3FE0" w:rsidRPr="0051052F" w:rsidRDefault="008A4479" w:rsidP="0051052F">
      <w:pPr>
        <w:pStyle w:val="Ttulo3"/>
        <w:rPr>
          <w:rFonts w:ascii="Calibri" w:hAnsi="Calibri"/>
          <w:b w:val="0"/>
          <w:sz w:val="20"/>
        </w:rPr>
      </w:pPr>
      <w:r w:rsidRPr="0051052F">
        <w:rPr>
          <w:rFonts w:ascii="Calibri" w:hAnsi="Calibri"/>
          <w:b w:val="0"/>
          <w:sz w:val="20"/>
        </w:rPr>
        <w:t>A solução deve atualizar automaticamente os boletos de pagamentos, documentos e saldos</w:t>
      </w:r>
      <w:r w:rsidR="00764652" w:rsidRPr="0051052F">
        <w:rPr>
          <w:rFonts w:ascii="Calibri" w:hAnsi="Calibri"/>
          <w:b w:val="0"/>
          <w:sz w:val="20"/>
        </w:rPr>
        <w:t xml:space="preserve"> após a abertura da contestação</w:t>
      </w:r>
      <w:r w:rsidRPr="0051052F">
        <w:rPr>
          <w:rFonts w:ascii="Calibri" w:hAnsi="Calibri"/>
          <w:b w:val="0"/>
          <w:sz w:val="20"/>
        </w:rPr>
        <w:t xml:space="preserve"> independente da apuração</w:t>
      </w:r>
      <w:r w:rsidR="00764652" w:rsidRPr="0051052F">
        <w:rPr>
          <w:rFonts w:ascii="Calibri" w:hAnsi="Calibri"/>
          <w:b w:val="0"/>
          <w:sz w:val="20"/>
        </w:rPr>
        <w:t>, além de prorrogar seu respectivo</w:t>
      </w:r>
      <w:r w:rsidRPr="0051052F">
        <w:rPr>
          <w:rFonts w:ascii="Calibri" w:hAnsi="Calibri"/>
          <w:b w:val="0"/>
          <w:sz w:val="20"/>
        </w:rPr>
        <w:t xml:space="preserve"> vencimento</w:t>
      </w:r>
      <w:r w:rsidR="00764652" w:rsidRPr="0051052F">
        <w:rPr>
          <w:rFonts w:ascii="Calibri" w:hAnsi="Calibri"/>
          <w:b w:val="0"/>
          <w:sz w:val="20"/>
        </w:rPr>
        <w:t xml:space="preserve"> se necessário</w:t>
      </w:r>
      <w:r w:rsidRPr="0051052F">
        <w:rPr>
          <w:rFonts w:ascii="Calibri" w:hAnsi="Calibri"/>
          <w:b w:val="0"/>
          <w:sz w:val="20"/>
        </w:rPr>
        <w:t>.</w:t>
      </w:r>
    </w:p>
    <w:p w:rsidR="00DC3FE0" w:rsidRPr="0076207D" w:rsidRDefault="008A4479" w:rsidP="00241FEF">
      <w:pPr>
        <w:pStyle w:val="Ttulo3"/>
        <w:rPr>
          <w:rFonts w:ascii="Calibri" w:hAnsi="Calibri"/>
          <w:b w:val="0"/>
          <w:sz w:val="20"/>
        </w:rPr>
      </w:pPr>
      <w:r w:rsidRPr="008A4479">
        <w:rPr>
          <w:rFonts w:ascii="Calibri" w:hAnsi="Calibri"/>
          <w:b w:val="0"/>
          <w:sz w:val="20"/>
        </w:rPr>
        <w:t>A solução deve possibilitar a parametrização de alertas vinculados a ações</w:t>
      </w:r>
      <w:r w:rsidR="00764652">
        <w:rPr>
          <w:rFonts w:ascii="Calibri" w:hAnsi="Calibri"/>
          <w:b w:val="0"/>
          <w:sz w:val="20"/>
        </w:rPr>
        <w:t>/</w:t>
      </w:r>
      <w:proofErr w:type="gramStart"/>
      <w:r w:rsidR="00764652">
        <w:rPr>
          <w:rFonts w:ascii="Calibri" w:hAnsi="Calibri"/>
          <w:b w:val="0"/>
          <w:sz w:val="20"/>
        </w:rPr>
        <w:t>eventos(</w:t>
      </w:r>
      <w:proofErr w:type="gramEnd"/>
      <w:r w:rsidRPr="008A4479">
        <w:rPr>
          <w:rFonts w:ascii="Calibri" w:hAnsi="Calibri"/>
          <w:b w:val="0"/>
          <w:sz w:val="20"/>
        </w:rPr>
        <w:t>contestação, ajuste de saldos, atualização de valores de faturas, etc.) conforme critér</w:t>
      </w:r>
      <w:r w:rsidR="00764652">
        <w:rPr>
          <w:rFonts w:ascii="Calibri" w:hAnsi="Calibri"/>
          <w:b w:val="0"/>
          <w:sz w:val="20"/>
        </w:rPr>
        <w:t>ios estabelecidos pela OI</w:t>
      </w:r>
      <w:r w:rsidRPr="008A4479">
        <w:rPr>
          <w:rFonts w:ascii="Calibri" w:hAnsi="Calibri"/>
          <w:b w:val="0"/>
          <w:sz w:val="20"/>
        </w:rPr>
        <w:t>. Os alertas devem ser enviados automaticamente para um assinante, uma lista de assinantes, gestores de conta, ou outros, através de um m</w:t>
      </w:r>
      <w:r w:rsidR="00764652">
        <w:rPr>
          <w:rFonts w:ascii="Calibri" w:hAnsi="Calibri"/>
          <w:b w:val="0"/>
          <w:sz w:val="20"/>
        </w:rPr>
        <w:t>eio parametrizado pela OI (</w:t>
      </w:r>
      <w:proofErr w:type="spellStart"/>
      <w:r w:rsidRPr="008A4479">
        <w:rPr>
          <w:rFonts w:ascii="Calibri" w:hAnsi="Calibri"/>
          <w:b w:val="0"/>
          <w:sz w:val="20"/>
        </w:rPr>
        <w:t>email</w:t>
      </w:r>
      <w:proofErr w:type="spellEnd"/>
      <w:r w:rsidRPr="008A4479">
        <w:rPr>
          <w:rFonts w:ascii="Calibri" w:hAnsi="Calibri"/>
          <w:b w:val="0"/>
          <w:sz w:val="20"/>
        </w:rPr>
        <w:t xml:space="preserve">, </w:t>
      </w:r>
      <w:proofErr w:type="spellStart"/>
      <w:r w:rsidRPr="008A4479">
        <w:rPr>
          <w:rFonts w:ascii="Calibri" w:hAnsi="Calibri"/>
          <w:b w:val="0"/>
          <w:sz w:val="20"/>
        </w:rPr>
        <w:t>sms</w:t>
      </w:r>
      <w:proofErr w:type="spellEnd"/>
      <w:r w:rsidRPr="008A4479">
        <w:rPr>
          <w:rFonts w:ascii="Calibri" w:hAnsi="Calibri"/>
          <w:b w:val="0"/>
          <w:sz w:val="20"/>
        </w:rPr>
        <w:t>, carta, etc.).</w:t>
      </w:r>
    </w:p>
    <w:p w:rsidR="00DC3FE0" w:rsidRPr="0076207D" w:rsidRDefault="008A4479" w:rsidP="00241FEF">
      <w:pPr>
        <w:pStyle w:val="Ttulo3"/>
        <w:rPr>
          <w:rFonts w:ascii="Calibri" w:hAnsi="Calibri"/>
          <w:b w:val="0"/>
          <w:sz w:val="20"/>
        </w:rPr>
      </w:pPr>
      <w:r w:rsidRPr="008A4479">
        <w:rPr>
          <w:rFonts w:ascii="Calibri" w:hAnsi="Calibri"/>
          <w:b w:val="0"/>
          <w:sz w:val="20"/>
        </w:rPr>
        <w:t>A solução deve gerar uma numeração especifica para ações de contest</w:t>
      </w:r>
      <w:r w:rsidR="00764652">
        <w:rPr>
          <w:rFonts w:ascii="Calibri" w:hAnsi="Calibri"/>
          <w:b w:val="0"/>
          <w:sz w:val="20"/>
        </w:rPr>
        <w:t>ação conforme a prestadora (Embratel, T</w:t>
      </w:r>
      <w:r w:rsidRPr="008A4479">
        <w:rPr>
          <w:rFonts w:ascii="Calibri" w:hAnsi="Calibri"/>
          <w:b w:val="0"/>
          <w:sz w:val="20"/>
        </w:rPr>
        <w:t xml:space="preserve">elefônica, </w:t>
      </w:r>
      <w:r w:rsidR="00764652">
        <w:rPr>
          <w:rFonts w:ascii="Calibri" w:hAnsi="Calibri"/>
          <w:b w:val="0"/>
          <w:sz w:val="20"/>
        </w:rPr>
        <w:t xml:space="preserve">Claro, </w:t>
      </w:r>
      <w:proofErr w:type="spellStart"/>
      <w:proofErr w:type="gramStart"/>
      <w:r w:rsidR="00764652">
        <w:rPr>
          <w:rFonts w:ascii="Calibri" w:hAnsi="Calibri"/>
          <w:b w:val="0"/>
          <w:sz w:val="20"/>
        </w:rPr>
        <w:t>Vivo,</w:t>
      </w:r>
      <w:proofErr w:type="gramEnd"/>
      <w:r w:rsidRPr="008A4479">
        <w:rPr>
          <w:rFonts w:ascii="Calibri" w:hAnsi="Calibri"/>
          <w:b w:val="0"/>
          <w:sz w:val="20"/>
        </w:rPr>
        <w:t>etc</w:t>
      </w:r>
      <w:proofErr w:type="spellEnd"/>
      <w:r w:rsidRPr="008A4479">
        <w:rPr>
          <w:rFonts w:ascii="Calibri" w:hAnsi="Calibri"/>
          <w:b w:val="0"/>
          <w:sz w:val="20"/>
        </w:rPr>
        <w:t xml:space="preserve">.) na qual o item contestado pertence. </w:t>
      </w:r>
    </w:p>
    <w:p w:rsidR="00DC3FE0" w:rsidRPr="0076207D" w:rsidRDefault="008A4479" w:rsidP="00241FEF">
      <w:pPr>
        <w:pStyle w:val="Ttulo3"/>
        <w:rPr>
          <w:rFonts w:ascii="Calibri" w:hAnsi="Calibri"/>
          <w:b w:val="0"/>
          <w:sz w:val="20"/>
        </w:rPr>
      </w:pPr>
      <w:r w:rsidRPr="008A4479">
        <w:rPr>
          <w:rFonts w:ascii="Calibri" w:hAnsi="Calibri"/>
          <w:b w:val="0"/>
          <w:sz w:val="20"/>
        </w:rPr>
        <w:t>A solução deve atender a todos os requisitos previst</w:t>
      </w:r>
      <w:r w:rsidR="00764652">
        <w:rPr>
          <w:rFonts w:ascii="Calibri" w:hAnsi="Calibri"/>
          <w:b w:val="0"/>
          <w:sz w:val="20"/>
        </w:rPr>
        <w:t xml:space="preserve">os na resolução 477/Anatel (por exemplo, </w:t>
      </w:r>
      <w:r w:rsidRPr="008A4479">
        <w:rPr>
          <w:rFonts w:ascii="Calibri" w:hAnsi="Calibri"/>
          <w:b w:val="0"/>
          <w:sz w:val="20"/>
        </w:rPr>
        <w:t>ressarcimento de juros e multa, devolução em dobro, etc.) para processos de contestação. Tais requisitos devem ser atendido</w:t>
      </w:r>
      <w:r w:rsidR="00764652">
        <w:rPr>
          <w:rFonts w:ascii="Calibri" w:hAnsi="Calibri"/>
          <w:b w:val="0"/>
          <w:sz w:val="20"/>
        </w:rPr>
        <w:t>s de maneira parametrizada (</w:t>
      </w:r>
      <w:r w:rsidRPr="008A4479">
        <w:rPr>
          <w:rFonts w:ascii="Calibri" w:hAnsi="Calibri"/>
          <w:b w:val="0"/>
          <w:sz w:val="20"/>
        </w:rPr>
        <w:t>devolução em dobro por motivo de c</w:t>
      </w:r>
      <w:r w:rsidR="00764652">
        <w:rPr>
          <w:rFonts w:ascii="Calibri" w:hAnsi="Calibri"/>
          <w:b w:val="0"/>
          <w:sz w:val="20"/>
        </w:rPr>
        <w:t>ontestação, juros e multa por UF</w:t>
      </w:r>
      <w:r w:rsidRPr="008A4479">
        <w:rPr>
          <w:rFonts w:ascii="Calibri" w:hAnsi="Calibri"/>
          <w:b w:val="0"/>
          <w:sz w:val="20"/>
        </w:rPr>
        <w:t xml:space="preserve"> e operadora, etc.).</w:t>
      </w:r>
    </w:p>
    <w:p w:rsidR="00C11AE8" w:rsidRPr="0076207D" w:rsidRDefault="008A4479" w:rsidP="00241FEF">
      <w:pPr>
        <w:pStyle w:val="Ttulo3"/>
        <w:rPr>
          <w:rFonts w:ascii="Calibri" w:hAnsi="Calibri"/>
          <w:b w:val="0"/>
          <w:sz w:val="20"/>
        </w:rPr>
      </w:pPr>
      <w:bookmarkStart w:id="2882" w:name="_Ref260245198"/>
      <w:r w:rsidRPr="008A4479">
        <w:rPr>
          <w:rFonts w:ascii="Calibri" w:hAnsi="Calibri"/>
          <w:b w:val="0"/>
          <w:sz w:val="20"/>
        </w:rPr>
        <w:t xml:space="preserve">A solução deve possibilitar a contestação de eventos </w:t>
      </w:r>
      <w:r w:rsidR="004B489E" w:rsidRPr="008A4479">
        <w:rPr>
          <w:rFonts w:ascii="Calibri" w:hAnsi="Calibri"/>
          <w:b w:val="0"/>
          <w:sz w:val="20"/>
        </w:rPr>
        <w:t>não</w:t>
      </w:r>
      <w:r w:rsidRPr="008A4479">
        <w:rPr>
          <w:rFonts w:ascii="Calibri" w:hAnsi="Calibri"/>
          <w:b w:val="0"/>
          <w:sz w:val="20"/>
        </w:rPr>
        <w:t xml:space="preserve"> faturados, já faturados, cobrados</w:t>
      </w:r>
      <w:r w:rsidR="00764652">
        <w:rPr>
          <w:rFonts w:ascii="Calibri" w:hAnsi="Calibri"/>
          <w:b w:val="0"/>
          <w:sz w:val="20"/>
        </w:rPr>
        <w:t>,</w:t>
      </w:r>
      <w:r w:rsidRPr="008A4479">
        <w:rPr>
          <w:rFonts w:ascii="Calibri" w:hAnsi="Calibri"/>
          <w:b w:val="0"/>
          <w:sz w:val="20"/>
        </w:rPr>
        <w:t xml:space="preserve"> ou pagos. Devendo a solução reconhecer o tempo de fat</w:t>
      </w:r>
      <w:r w:rsidR="00764652">
        <w:rPr>
          <w:rFonts w:ascii="Calibri" w:hAnsi="Calibri"/>
          <w:b w:val="0"/>
          <w:sz w:val="20"/>
        </w:rPr>
        <w:t>uramento parametrizado pela OI</w:t>
      </w:r>
      <w:r w:rsidRPr="008A4479">
        <w:rPr>
          <w:rFonts w:ascii="Calibri" w:hAnsi="Calibri"/>
          <w:b w:val="0"/>
          <w:sz w:val="20"/>
        </w:rPr>
        <w:t>.</w:t>
      </w:r>
      <w:bookmarkEnd w:id="2882"/>
    </w:p>
    <w:p w:rsidR="00C11AE8" w:rsidRPr="0076207D" w:rsidRDefault="008A4479" w:rsidP="00241FEF">
      <w:pPr>
        <w:pStyle w:val="Ttulo3"/>
        <w:rPr>
          <w:rFonts w:ascii="Calibri" w:hAnsi="Calibri"/>
          <w:b w:val="0"/>
          <w:sz w:val="20"/>
        </w:rPr>
      </w:pPr>
      <w:r w:rsidRPr="008A4479">
        <w:rPr>
          <w:rFonts w:ascii="Calibri" w:hAnsi="Calibri"/>
          <w:b w:val="0"/>
          <w:sz w:val="20"/>
        </w:rPr>
        <w:t>A solução deve permitir a marcação diferenciada d</w:t>
      </w:r>
      <w:r w:rsidR="00764652">
        <w:rPr>
          <w:rFonts w:ascii="Calibri" w:hAnsi="Calibri"/>
          <w:b w:val="0"/>
          <w:sz w:val="20"/>
        </w:rPr>
        <w:t>e contestação de terceiros (</w:t>
      </w:r>
      <w:r w:rsidRPr="008A4479">
        <w:rPr>
          <w:rFonts w:ascii="Calibri" w:hAnsi="Calibri"/>
          <w:b w:val="0"/>
          <w:sz w:val="20"/>
        </w:rPr>
        <w:t>Longa Distância,</w:t>
      </w:r>
      <w:proofErr w:type="gramStart"/>
      <w:r w:rsidRPr="008A4479">
        <w:rPr>
          <w:rFonts w:ascii="Calibri" w:hAnsi="Calibri"/>
          <w:b w:val="0"/>
          <w:sz w:val="20"/>
        </w:rPr>
        <w:t xml:space="preserve"> </w:t>
      </w:r>
      <w:r w:rsidR="00764652">
        <w:rPr>
          <w:rFonts w:ascii="Calibri" w:hAnsi="Calibri"/>
          <w:b w:val="0"/>
          <w:sz w:val="20"/>
        </w:rPr>
        <w:t xml:space="preserve"> </w:t>
      </w:r>
      <w:proofErr w:type="gramEnd"/>
      <w:r w:rsidR="00764652">
        <w:rPr>
          <w:rFonts w:ascii="Calibri" w:hAnsi="Calibri"/>
          <w:b w:val="0"/>
          <w:sz w:val="20"/>
        </w:rPr>
        <w:t>Assinatura de Jornais</w:t>
      </w:r>
      <w:r w:rsidRPr="008A4479">
        <w:rPr>
          <w:rFonts w:ascii="Calibri" w:hAnsi="Calibri"/>
          <w:b w:val="0"/>
          <w:sz w:val="20"/>
        </w:rPr>
        <w:t xml:space="preserve">, </w:t>
      </w:r>
      <w:r w:rsidR="00764652">
        <w:rPr>
          <w:rFonts w:ascii="Calibri" w:hAnsi="Calibri"/>
          <w:b w:val="0"/>
          <w:sz w:val="20"/>
        </w:rPr>
        <w:t xml:space="preserve">TV, </w:t>
      </w:r>
      <w:r w:rsidRPr="008A4479">
        <w:rPr>
          <w:rFonts w:ascii="Calibri" w:hAnsi="Calibri"/>
          <w:b w:val="0"/>
          <w:sz w:val="20"/>
        </w:rPr>
        <w:t>etc.).</w:t>
      </w:r>
    </w:p>
    <w:p w:rsidR="00C11AE8" w:rsidRPr="0076207D" w:rsidRDefault="008A4479" w:rsidP="00241FEF">
      <w:pPr>
        <w:pStyle w:val="Ttulo3"/>
        <w:rPr>
          <w:rFonts w:ascii="Calibri" w:hAnsi="Calibri"/>
          <w:b w:val="0"/>
          <w:sz w:val="20"/>
        </w:rPr>
      </w:pPr>
      <w:r w:rsidRPr="008A4479">
        <w:rPr>
          <w:rFonts w:ascii="Calibri" w:hAnsi="Calibri"/>
          <w:b w:val="0"/>
          <w:sz w:val="20"/>
        </w:rPr>
        <w:t>A solução deve permitir</w:t>
      </w:r>
      <w:r w:rsidR="00E13DE9">
        <w:rPr>
          <w:rFonts w:ascii="Calibri" w:hAnsi="Calibri"/>
          <w:b w:val="0"/>
          <w:sz w:val="20"/>
        </w:rPr>
        <w:t xml:space="preserve"> a parametrização pela OI</w:t>
      </w:r>
      <w:r w:rsidRPr="008A4479">
        <w:rPr>
          <w:rFonts w:ascii="Calibri" w:hAnsi="Calibri"/>
          <w:b w:val="0"/>
          <w:sz w:val="20"/>
        </w:rPr>
        <w:t xml:space="preserve">, </w:t>
      </w:r>
      <w:r w:rsidR="00E13DE9">
        <w:rPr>
          <w:rFonts w:ascii="Calibri" w:hAnsi="Calibri"/>
          <w:b w:val="0"/>
          <w:sz w:val="20"/>
        </w:rPr>
        <w:t>das</w:t>
      </w:r>
      <w:r w:rsidRPr="008A4479">
        <w:rPr>
          <w:rFonts w:ascii="Calibri" w:hAnsi="Calibri"/>
          <w:b w:val="0"/>
          <w:sz w:val="20"/>
        </w:rPr>
        <w:t xml:space="preserve"> ações permitidas para os eventos contestados.</w:t>
      </w:r>
    </w:p>
    <w:p w:rsidR="00A326D7" w:rsidRDefault="00E51F8A" w:rsidP="00E13DE9">
      <w:pPr>
        <w:pStyle w:val="Ttulo3"/>
        <w:rPr>
          <w:rFonts w:ascii="Calibri" w:hAnsi="Calibri"/>
          <w:b w:val="0"/>
          <w:sz w:val="20"/>
        </w:rPr>
      </w:pPr>
      <w:r>
        <w:rPr>
          <w:rFonts w:ascii="Calibri" w:hAnsi="Calibri"/>
          <w:b w:val="0"/>
          <w:sz w:val="20"/>
        </w:rPr>
        <w:t>A solução deve permitir gerar registro/comprovante</w:t>
      </w:r>
      <w:r w:rsidR="008A4479" w:rsidRPr="008A4479">
        <w:rPr>
          <w:rFonts w:ascii="Calibri" w:hAnsi="Calibri"/>
          <w:b w:val="0"/>
          <w:sz w:val="20"/>
        </w:rPr>
        <w:t xml:space="preserve"> de contestação</w:t>
      </w:r>
      <w:r>
        <w:rPr>
          <w:rFonts w:ascii="Calibri" w:hAnsi="Calibri"/>
          <w:b w:val="0"/>
          <w:sz w:val="20"/>
        </w:rPr>
        <w:t xml:space="preserve"> com base em parâmetros restritivos, como por exemplo, </w:t>
      </w:r>
      <w:r w:rsidR="008A4479" w:rsidRPr="008A4479">
        <w:rPr>
          <w:rFonts w:ascii="Calibri" w:hAnsi="Calibri"/>
          <w:b w:val="0"/>
          <w:sz w:val="20"/>
        </w:rPr>
        <w:t>por c</w:t>
      </w:r>
      <w:r>
        <w:rPr>
          <w:rFonts w:ascii="Calibri" w:hAnsi="Calibri"/>
          <w:b w:val="0"/>
          <w:sz w:val="20"/>
        </w:rPr>
        <w:t>liente, CNPJ, segmentação, ou outro</w:t>
      </w:r>
      <w:r w:rsidR="006C5718">
        <w:rPr>
          <w:rFonts w:ascii="Calibri" w:hAnsi="Calibri"/>
          <w:b w:val="0"/>
          <w:sz w:val="20"/>
        </w:rPr>
        <w:t>s</w:t>
      </w:r>
      <w:r>
        <w:rPr>
          <w:rFonts w:ascii="Calibri" w:hAnsi="Calibri"/>
          <w:b w:val="0"/>
          <w:sz w:val="20"/>
        </w:rPr>
        <w:t xml:space="preserve"> que a OI venha a necessitar. </w:t>
      </w:r>
    </w:p>
    <w:p w:rsidR="00E13DE9" w:rsidRPr="00A326D7" w:rsidRDefault="00E51F8A" w:rsidP="00A326D7">
      <w:pPr>
        <w:pStyle w:val="Ttulo4"/>
      </w:pPr>
      <w:r w:rsidRPr="00A326D7">
        <w:t xml:space="preserve">Deve ainda permitir </w:t>
      </w:r>
      <w:r w:rsidR="006C5718" w:rsidRPr="00A326D7">
        <w:t xml:space="preserve">gerar tipos específicos de registro, como por exemplo, </w:t>
      </w:r>
      <w:r w:rsidR="008A4479" w:rsidRPr="00A326D7">
        <w:t>res</w:t>
      </w:r>
      <w:r w:rsidR="006C5718" w:rsidRPr="00A326D7">
        <w:t>umido, detalhado</w:t>
      </w:r>
      <w:r w:rsidR="008A4479" w:rsidRPr="00A326D7">
        <w:t>,</w:t>
      </w:r>
      <w:proofErr w:type="gramStart"/>
      <w:r w:rsidR="008A4479" w:rsidRPr="00A326D7">
        <w:t xml:space="preserve">  </w:t>
      </w:r>
      <w:proofErr w:type="gramEnd"/>
      <w:r w:rsidR="008A4479" w:rsidRPr="00A326D7">
        <w:t xml:space="preserve">agrupamento (por período, por tipo de eventos contestados – todas as chamadas locais, por CNPJ, </w:t>
      </w:r>
      <w:r w:rsidR="006C5718" w:rsidRPr="00A326D7">
        <w:t>etc.</w:t>
      </w:r>
    </w:p>
    <w:p w:rsidR="00C11AE8" w:rsidRPr="00E13DE9" w:rsidRDefault="008A4479" w:rsidP="00E13DE9">
      <w:pPr>
        <w:pStyle w:val="Ttulo3"/>
        <w:rPr>
          <w:rFonts w:ascii="Calibri" w:hAnsi="Calibri"/>
          <w:b w:val="0"/>
          <w:sz w:val="20"/>
        </w:rPr>
      </w:pPr>
      <w:r w:rsidRPr="00A326D7">
        <w:rPr>
          <w:rFonts w:ascii="Calibri" w:hAnsi="Calibri"/>
          <w:b w:val="0"/>
          <w:sz w:val="20"/>
        </w:rPr>
        <w:t>A soluç</w:t>
      </w:r>
      <w:r w:rsidRPr="00E13DE9">
        <w:rPr>
          <w:rFonts w:ascii="Calibri" w:hAnsi="Calibri"/>
          <w:b w:val="0"/>
          <w:sz w:val="20"/>
        </w:rPr>
        <w:t xml:space="preserve">ão deve permitir ajustes de débito ou crédito em qualquer dos saldos/pacotes/franquias do </w:t>
      </w:r>
      <w:r w:rsidR="006C5718">
        <w:rPr>
          <w:rFonts w:ascii="Calibri" w:hAnsi="Calibri"/>
          <w:b w:val="0"/>
          <w:sz w:val="20"/>
        </w:rPr>
        <w:t>assinante</w:t>
      </w:r>
      <w:r w:rsidRPr="00E13DE9">
        <w:rPr>
          <w:rFonts w:ascii="Calibri" w:hAnsi="Calibri"/>
          <w:b w:val="0"/>
          <w:sz w:val="20"/>
        </w:rPr>
        <w:t>, para qualq</w:t>
      </w:r>
      <w:r w:rsidR="006C5718">
        <w:rPr>
          <w:rFonts w:ascii="Calibri" w:hAnsi="Calibri"/>
          <w:b w:val="0"/>
          <w:sz w:val="20"/>
        </w:rPr>
        <w:t>uer serviço ou oferta</w:t>
      </w:r>
      <w:r w:rsidRPr="00E13DE9">
        <w:rPr>
          <w:rFonts w:ascii="Calibri" w:hAnsi="Calibri"/>
          <w:b w:val="0"/>
          <w:sz w:val="20"/>
        </w:rPr>
        <w:t xml:space="preserve">, sendo os ajustes realizados massivamente, individualmente, de forma programada, automática, manual, etc. com possibilidade de estabelecimento de critérios para realização dos ajustes </w:t>
      </w:r>
      <w:proofErr w:type="gramStart"/>
      <w:r w:rsidRPr="00E13DE9">
        <w:rPr>
          <w:rFonts w:ascii="Calibri" w:hAnsi="Calibri"/>
          <w:b w:val="0"/>
          <w:sz w:val="20"/>
        </w:rPr>
        <w:t xml:space="preserve">(por CNPJ, por lista de clientes, por serviço, segmentação, para todos os </w:t>
      </w:r>
      <w:r w:rsidR="006C5718">
        <w:rPr>
          <w:rFonts w:ascii="Calibri" w:hAnsi="Calibri"/>
          <w:b w:val="0"/>
          <w:sz w:val="20"/>
        </w:rPr>
        <w:t>assinantes que possua</w:t>
      </w:r>
      <w:r w:rsidRPr="00E13DE9">
        <w:rPr>
          <w:rFonts w:ascii="Calibri" w:hAnsi="Calibri"/>
          <w:b w:val="0"/>
          <w:sz w:val="20"/>
        </w:rPr>
        <w:t xml:space="preserve">m </w:t>
      </w:r>
      <w:r w:rsidR="006C5718">
        <w:rPr>
          <w:rFonts w:ascii="Calibri" w:hAnsi="Calibri"/>
          <w:b w:val="0"/>
          <w:sz w:val="20"/>
        </w:rPr>
        <w:t>serviços realizado</w:t>
      </w:r>
      <w:r w:rsidRPr="00E13DE9">
        <w:rPr>
          <w:rFonts w:ascii="Calibri" w:hAnsi="Calibri"/>
          <w:b w:val="0"/>
          <w:sz w:val="20"/>
        </w:rPr>
        <w:t>s entr</w:t>
      </w:r>
      <w:r w:rsidR="006C5718">
        <w:rPr>
          <w:rFonts w:ascii="Calibri" w:hAnsi="Calibri"/>
          <w:b w:val="0"/>
          <w:sz w:val="20"/>
        </w:rPr>
        <w:t>e os dias X e Y, entre outros.</w:t>
      </w:r>
      <w:proofErr w:type="gramEnd"/>
    </w:p>
    <w:p w:rsidR="00564506" w:rsidRDefault="008A4479" w:rsidP="00564506">
      <w:pPr>
        <w:pStyle w:val="Ttulo3"/>
        <w:rPr>
          <w:rFonts w:ascii="Calibri" w:hAnsi="Calibri"/>
          <w:b w:val="0"/>
          <w:sz w:val="20"/>
        </w:rPr>
      </w:pPr>
      <w:r w:rsidRPr="008A4479">
        <w:rPr>
          <w:rFonts w:ascii="Calibri" w:hAnsi="Calibri"/>
          <w:b w:val="0"/>
          <w:sz w:val="20"/>
        </w:rPr>
        <w:lastRenderedPageBreak/>
        <w:t xml:space="preserve">A solução deve possibilitar a reversão de ajuste já efetivado. Todos os ajustes devem ser identificados por códigos, motivos (ou outras classificações definidas pela </w:t>
      </w:r>
      <w:r w:rsidR="00CA6BE2">
        <w:rPr>
          <w:rFonts w:ascii="Calibri" w:hAnsi="Calibri"/>
          <w:b w:val="0"/>
          <w:sz w:val="20"/>
        </w:rPr>
        <w:t>OI</w:t>
      </w:r>
      <w:r w:rsidRPr="008A4479">
        <w:rPr>
          <w:rFonts w:ascii="Calibri" w:hAnsi="Calibri"/>
          <w:b w:val="0"/>
          <w:sz w:val="20"/>
        </w:rPr>
        <w:t>) e devem ser automaticamente atualizados nos saldos, faturas e interfaces contábeis, fiscais, financeiras, etc.</w:t>
      </w:r>
    </w:p>
    <w:p w:rsidR="00576E9F" w:rsidRPr="00564506" w:rsidRDefault="008A4479" w:rsidP="00564506">
      <w:pPr>
        <w:pStyle w:val="Ttulo3"/>
        <w:rPr>
          <w:rFonts w:ascii="Calibri" w:hAnsi="Calibri"/>
          <w:b w:val="0"/>
          <w:sz w:val="20"/>
        </w:rPr>
      </w:pPr>
      <w:r w:rsidRPr="00564506">
        <w:rPr>
          <w:rFonts w:ascii="Calibri" w:hAnsi="Calibri"/>
          <w:b w:val="0"/>
          <w:sz w:val="20"/>
        </w:rPr>
        <w:t xml:space="preserve">A solução deve permitir a realização de contestação massiva (registro e apuração) e individual por </w:t>
      </w:r>
      <w:r w:rsidR="00576E9F" w:rsidRPr="00564506">
        <w:rPr>
          <w:rFonts w:ascii="Calibri" w:hAnsi="Calibri"/>
          <w:b w:val="0"/>
          <w:sz w:val="20"/>
        </w:rPr>
        <w:t>assinante</w:t>
      </w:r>
      <w:r w:rsidRPr="00564506">
        <w:rPr>
          <w:rFonts w:ascii="Calibri" w:hAnsi="Calibri"/>
          <w:b w:val="0"/>
          <w:sz w:val="20"/>
        </w:rPr>
        <w:t>. Os períodos para contestaçã</w:t>
      </w:r>
      <w:r w:rsidR="00576E9F" w:rsidRPr="00564506">
        <w:rPr>
          <w:rFonts w:ascii="Calibri" w:hAnsi="Calibri"/>
          <w:b w:val="0"/>
          <w:sz w:val="20"/>
        </w:rPr>
        <w:t>o serão definidos pela OI</w:t>
      </w:r>
      <w:r w:rsidRPr="00564506">
        <w:rPr>
          <w:rFonts w:ascii="Calibri" w:hAnsi="Calibri"/>
          <w:b w:val="0"/>
          <w:sz w:val="20"/>
        </w:rPr>
        <w:t xml:space="preserve"> e são de acordo com pelo menos os seguintes critérios: </w:t>
      </w:r>
    </w:p>
    <w:p w:rsidR="00576E9F" w:rsidRDefault="008A4479" w:rsidP="003D4481">
      <w:pPr>
        <w:pStyle w:val="Ttulo3"/>
        <w:numPr>
          <w:ilvl w:val="0"/>
          <w:numId w:val="8"/>
        </w:numPr>
        <w:rPr>
          <w:rFonts w:ascii="Calibri" w:hAnsi="Calibri"/>
          <w:b w:val="0"/>
          <w:sz w:val="20"/>
        </w:rPr>
      </w:pPr>
      <w:proofErr w:type="gramStart"/>
      <w:r w:rsidRPr="008A4479">
        <w:rPr>
          <w:rFonts w:ascii="Calibri" w:hAnsi="Calibri"/>
          <w:b w:val="0"/>
          <w:sz w:val="20"/>
        </w:rPr>
        <w:t>data</w:t>
      </w:r>
      <w:proofErr w:type="gramEnd"/>
      <w:r w:rsidRPr="008A4479">
        <w:rPr>
          <w:rFonts w:ascii="Calibri" w:hAnsi="Calibri"/>
          <w:b w:val="0"/>
          <w:sz w:val="20"/>
        </w:rPr>
        <w:t xml:space="preserve"> do evento, </w:t>
      </w:r>
    </w:p>
    <w:p w:rsidR="00576E9F" w:rsidRDefault="008A4479" w:rsidP="003D4481">
      <w:pPr>
        <w:pStyle w:val="Ttulo3"/>
        <w:numPr>
          <w:ilvl w:val="0"/>
          <w:numId w:val="8"/>
        </w:numPr>
        <w:rPr>
          <w:rFonts w:ascii="Calibri" w:hAnsi="Calibri"/>
          <w:b w:val="0"/>
          <w:sz w:val="20"/>
        </w:rPr>
      </w:pPr>
      <w:proofErr w:type="gramStart"/>
      <w:r w:rsidRPr="008A4479">
        <w:rPr>
          <w:rFonts w:ascii="Calibri" w:hAnsi="Calibri"/>
          <w:b w:val="0"/>
          <w:sz w:val="20"/>
        </w:rPr>
        <w:t>data</w:t>
      </w:r>
      <w:proofErr w:type="gramEnd"/>
      <w:r w:rsidRPr="008A4479">
        <w:rPr>
          <w:rFonts w:ascii="Calibri" w:hAnsi="Calibri"/>
          <w:b w:val="0"/>
          <w:sz w:val="20"/>
        </w:rPr>
        <w:t xml:space="preserve"> do faturamento, </w:t>
      </w:r>
    </w:p>
    <w:p w:rsidR="00576E9F" w:rsidRDefault="008A4479" w:rsidP="003D4481">
      <w:pPr>
        <w:pStyle w:val="Ttulo3"/>
        <w:numPr>
          <w:ilvl w:val="0"/>
          <w:numId w:val="8"/>
        </w:numPr>
        <w:rPr>
          <w:rFonts w:ascii="Calibri" w:hAnsi="Calibri"/>
          <w:b w:val="0"/>
          <w:sz w:val="20"/>
        </w:rPr>
      </w:pPr>
      <w:proofErr w:type="gramStart"/>
      <w:r w:rsidRPr="008A4479">
        <w:rPr>
          <w:rFonts w:ascii="Calibri" w:hAnsi="Calibri"/>
          <w:b w:val="0"/>
          <w:sz w:val="20"/>
        </w:rPr>
        <w:t>tipo</w:t>
      </w:r>
      <w:proofErr w:type="gramEnd"/>
      <w:r w:rsidRPr="008A4479">
        <w:rPr>
          <w:rFonts w:ascii="Calibri" w:hAnsi="Calibri"/>
          <w:b w:val="0"/>
          <w:sz w:val="20"/>
        </w:rPr>
        <w:t xml:space="preserve"> de cliente, etc. </w:t>
      </w:r>
    </w:p>
    <w:p w:rsidR="0051052F" w:rsidRDefault="008A4479" w:rsidP="0051052F">
      <w:pPr>
        <w:pStyle w:val="Ttulo3"/>
        <w:numPr>
          <w:ilvl w:val="0"/>
          <w:numId w:val="0"/>
        </w:numPr>
        <w:ind w:left="708"/>
        <w:rPr>
          <w:rFonts w:ascii="Calibri" w:hAnsi="Calibri"/>
          <w:b w:val="0"/>
          <w:sz w:val="20"/>
        </w:rPr>
      </w:pPr>
      <w:r w:rsidRPr="008A4479">
        <w:rPr>
          <w:rFonts w:ascii="Calibri" w:hAnsi="Calibri"/>
          <w:b w:val="0"/>
          <w:sz w:val="20"/>
        </w:rPr>
        <w:t xml:space="preserve">Podendo a </w:t>
      </w:r>
      <w:r w:rsidR="002E50B4" w:rsidRPr="008A4479">
        <w:rPr>
          <w:rFonts w:ascii="Calibri" w:hAnsi="Calibri"/>
          <w:b w:val="0"/>
          <w:sz w:val="20"/>
        </w:rPr>
        <w:t>contestação</w:t>
      </w:r>
      <w:r w:rsidRPr="008A4479">
        <w:rPr>
          <w:rFonts w:ascii="Calibri" w:hAnsi="Calibri"/>
          <w:b w:val="0"/>
          <w:sz w:val="20"/>
        </w:rPr>
        <w:t xml:space="preserve"> ser parcial ou integral na abertura e no fechamento</w:t>
      </w:r>
      <w:r w:rsidR="00576E9F">
        <w:rPr>
          <w:rFonts w:ascii="Calibri" w:hAnsi="Calibri"/>
          <w:b w:val="0"/>
          <w:sz w:val="20"/>
        </w:rPr>
        <w:t xml:space="preserve"> do ciclo de faturamento</w:t>
      </w:r>
      <w:r w:rsidRPr="008A4479">
        <w:rPr>
          <w:rFonts w:ascii="Calibri" w:hAnsi="Calibri"/>
          <w:b w:val="0"/>
          <w:sz w:val="20"/>
        </w:rPr>
        <w:t>.</w:t>
      </w:r>
    </w:p>
    <w:p w:rsidR="008955DA" w:rsidRPr="0051052F" w:rsidRDefault="008A4479" w:rsidP="0051052F">
      <w:pPr>
        <w:pStyle w:val="Ttulo3"/>
        <w:rPr>
          <w:b w:val="0"/>
          <w:sz w:val="20"/>
        </w:rPr>
      </w:pPr>
      <w:r w:rsidRPr="0051052F">
        <w:rPr>
          <w:b w:val="0"/>
          <w:sz w:val="20"/>
        </w:rPr>
        <w:t xml:space="preserve">A solução deve possibilitar contestação massiva seguindo especificação de cenários, </w:t>
      </w:r>
      <w:r w:rsidR="008955DA" w:rsidRPr="0051052F">
        <w:rPr>
          <w:b w:val="0"/>
          <w:sz w:val="20"/>
        </w:rPr>
        <w:t>como:</w:t>
      </w:r>
    </w:p>
    <w:p w:rsidR="008955DA" w:rsidRDefault="008A4479" w:rsidP="003D4481">
      <w:pPr>
        <w:pStyle w:val="Ttulo3"/>
        <w:numPr>
          <w:ilvl w:val="0"/>
          <w:numId w:val="9"/>
        </w:numPr>
        <w:rPr>
          <w:rFonts w:ascii="Calibri" w:hAnsi="Calibri"/>
          <w:b w:val="0"/>
          <w:sz w:val="20"/>
        </w:rPr>
      </w:pPr>
      <w:proofErr w:type="gramStart"/>
      <w:r w:rsidRPr="008A4479">
        <w:rPr>
          <w:rFonts w:ascii="Calibri" w:hAnsi="Calibri"/>
          <w:b w:val="0"/>
          <w:sz w:val="20"/>
        </w:rPr>
        <w:t>entrada</w:t>
      </w:r>
      <w:proofErr w:type="gramEnd"/>
      <w:r w:rsidRPr="008A4479">
        <w:rPr>
          <w:rFonts w:ascii="Calibri" w:hAnsi="Calibri"/>
          <w:b w:val="0"/>
          <w:sz w:val="20"/>
        </w:rPr>
        <w:t xml:space="preserve"> de arquivos com lista de clientes ou event</w:t>
      </w:r>
      <w:r w:rsidR="008955DA">
        <w:rPr>
          <w:rFonts w:ascii="Calibri" w:hAnsi="Calibri"/>
          <w:b w:val="0"/>
          <w:sz w:val="20"/>
        </w:rPr>
        <w:t xml:space="preserve">os, </w:t>
      </w:r>
    </w:p>
    <w:p w:rsidR="008955DA" w:rsidRDefault="008955DA" w:rsidP="003D4481">
      <w:pPr>
        <w:pStyle w:val="Ttulo3"/>
        <w:numPr>
          <w:ilvl w:val="0"/>
          <w:numId w:val="9"/>
        </w:numPr>
        <w:rPr>
          <w:rFonts w:ascii="Calibri" w:hAnsi="Calibri"/>
          <w:b w:val="0"/>
          <w:sz w:val="20"/>
        </w:rPr>
      </w:pPr>
      <w:proofErr w:type="gramStart"/>
      <w:r>
        <w:rPr>
          <w:rFonts w:ascii="Calibri" w:hAnsi="Calibri"/>
          <w:b w:val="0"/>
          <w:sz w:val="20"/>
        </w:rPr>
        <w:t>marcação</w:t>
      </w:r>
      <w:proofErr w:type="gramEnd"/>
      <w:r>
        <w:rPr>
          <w:rFonts w:ascii="Calibri" w:hAnsi="Calibri"/>
          <w:b w:val="0"/>
          <w:sz w:val="20"/>
        </w:rPr>
        <w:t xml:space="preserve"> de tarifa, </w:t>
      </w:r>
    </w:p>
    <w:p w:rsidR="008955DA" w:rsidRDefault="008955DA" w:rsidP="003D4481">
      <w:pPr>
        <w:pStyle w:val="Ttulo3"/>
        <w:numPr>
          <w:ilvl w:val="0"/>
          <w:numId w:val="9"/>
        </w:numPr>
        <w:rPr>
          <w:rFonts w:ascii="Calibri" w:hAnsi="Calibri"/>
          <w:b w:val="0"/>
          <w:sz w:val="20"/>
        </w:rPr>
      </w:pPr>
      <w:proofErr w:type="gramStart"/>
      <w:r>
        <w:rPr>
          <w:rFonts w:ascii="Calibri" w:hAnsi="Calibri"/>
          <w:b w:val="0"/>
          <w:sz w:val="20"/>
        </w:rPr>
        <w:t>oferta</w:t>
      </w:r>
      <w:proofErr w:type="gramEnd"/>
      <w:r w:rsidR="008A4479" w:rsidRPr="008A4479">
        <w:rPr>
          <w:rFonts w:ascii="Calibri" w:hAnsi="Calibri"/>
          <w:b w:val="0"/>
          <w:sz w:val="20"/>
        </w:rPr>
        <w:t xml:space="preserve"> ou produto por período, </w:t>
      </w:r>
    </w:p>
    <w:p w:rsidR="00C11AE8" w:rsidRDefault="008A4479" w:rsidP="003D4481">
      <w:pPr>
        <w:pStyle w:val="Ttulo3"/>
        <w:numPr>
          <w:ilvl w:val="0"/>
          <w:numId w:val="9"/>
        </w:numPr>
        <w:rPr>
          <w:rFonts w:ascii="Calibri" w:hAnsi="Calibri"/>
          <w:b w:val="0"/>
          <w:sz w:val="20"/>
        </w:rPr>
      </w:pPr>
      <w:proofErr w:type="gramStart"/>
      <w:r w:rsidRPr="008A4479">
        <w:rPr>
          <w:rFonts w:ascii="Calibri" w:hAnsi="Calibri"/>
          <w:b w:val="0"/>
          <w:sz w:val="20"/>
        </w:rPr>
        <w:t>uma</w:t>
      </w:r>
      <w:proofErr w:type="gramEnd"/>
      <w:r w:rsidRPr="008A4479">
        <w:rPr>
          <w:rFonts w:ascii="Calibri" w:hAnsi="Calibri"/>
          <w:b w:val="0"/>
          <w:sz w:val="20"/>
        </w:rPr>
        <w:t xml:space="preserve"> hierarquia</w:t>
      </w:r>
      <w:r w:rsidR="00251256">
        <w:rPr>
          <w:rFonts w:ascii="Calibri" w:hAnsi="Calibri"/>
          <w:b w:val="0"/>
          <w:sz w:val="20"/>
        </w:rPr>
        <w:t>,</w:t>
      </w:r>
      <w:r w:rsidRPr="008A4479">
        <w:rPr>
          <w:rFonts w:ascii="Calibri" w:hAnsi="Calibri"/>
          <w:b w:val="0"/>
          <w:sz w:val="20"/>
        </w:rPr>
        <w:t xml:space="preserve"> ou CNPJ, etc.</w:t>
      </w:r>
    </w:p>
    <w:p w:rsidR="00FC3F0A" w:rsidRPr="00FC3F0A" w:rsidRDefault="00FC3F0A" w:rsidP="00FC3F0A">
      <w:pPr>
        <w:pStyle w:val="Ttulo3"/>
        <w:numPr>
          <w:ilvl w:val="0"/>
          <w:numId w:val="9"/>
        </w:numPr>
        <w:rPr>
          <w:rFonts w:ascii="Calibri" w:hAnsi="Calibri"/>
          <w:b w:val="0"/>
          <w:sz w:val="20"/>
        </w:rPr>
      </w:pPr>
      <w:r w:rsidRPr="00FC3F0A">
        <w:rPr>
          <w:rFonts w:ascii="Calibri" w:hAnsi="Calibri"/>
          <w:b w:val="0"/>
          <w:sz w:val="20"/>
        </w:rPr>
        <w:t>Marcação por tipo de chamada. Por exemplo: Um cliente corporativo pode contestar todas as chamadas VC1 de sua fatura.</w:t>
      </w:r>
    </w:p>
    <w:p w:rsidR="00FC3F0A" w:rsidRPr="00FC3F0A" w:rsidRDefault="00FC3F0A" w:rsidP="00FC3F0A">
      <w:pPr>
        <w:pStyle w:val="Ttulo3"/>
        <w:numPr>
          <w:ilvl w:val="0"/>
          <w:numId w:val="9"/>
        </w:numPr>
        <w:rPr>
          <w:rFonts w:ascii="Calibri" w:hAnsi="Calibri"/>
          <w:b w:val="0"/>
          <w:sz w:val="20"/>
        </w:rPr>
      </w:pPr>
      <w:r w:rsidRPr="00FC3F0A">
        <w:rPr>
          <w:rFonts w:ascii="Calibri" w:hAnsi="Calibri"/>
          <w:b w:val="0"/>
          <w:sz w:val="20"/>
        </w:rPr>
        <w:t>Etc.</w:t>
      </w:r>
    </w:p>
    <w:p w:rsidR="00C11AE8" w:rsidRPr="0076207D" w:rsidRDefault="008A4479" w:rsidP="00C11AE8">
      <w:pPr>
        <w:pStyle w:val="Ttulo3"/>
        <w:rPr>
          <w:rFonts w:ascii="Calibri" w:hAnsi="Calibri"/>
          <w:b w:val="0"/>
          <w:sz w:val="20"/>
        </w:rPr>
      </w:pPr>
      <w:r w:rsidRPr="008A4479">
        <w:rPr>
          <w:rFonts w:ascii="Calibri" w:hAnsi="Calibri"/>
          <w:b w:val="0"/>
          <w:sz w:val="20"/>
        </w:rPr>
        <w:t xml:space="preserve">A solução deve garantir a não duplicidade de contestações, ou seja, um item contestado deve ser registrado uma única vez, excetuando-se as situações de </w:t>
      </w:r>
      <w:proofErr w:type="spellStart"/>
      <w:r w:rsidRPr="008A4479">
        <w:rPr>
          <w:rFonts w:ascii="Calibri" w:hAnsi="Calibri"/>
          <w:b w:val="0"/>
          <w:sz w:val="20"/>
        </w:rPr>
        <w:t>redébito</w:t>
      </w:r>
      <w:proofErr w:type="spellEnd"/>
      <w:r w:rsidRPr="008A4479">
        <w:rPr>
          <w:rFonts w:ascii="Calibri" w:hAnsi="Calibri"/>
          <w:b w:val="0"/>
          <w:sz w:val="20"/>
        </w:rPr>
        <w:t xml:space="preserve">, independente do sistema que realize a </w:t>
      </w:r>
      <w:proofErr w:type="spellStart"/>
      <w:proofErr w:type="gramStart"/>
      <w:r w:rsidRPr="008A4479">
        <w:rPr>
          <w:rFonts w:ascii="Calibri" w:hAnsi="Calibri"/>
          <w:b w:val="0"/>
          <w:sz w:val="20"/>
        </w:rPr>
        <w:t>Contestação.</w:t>
      </w:r>
      <w:proofErr w:type="gramEnd"/>
      <w:r w:rsidRPr="008A4479">
        <w:rPr>
          <w:rFonts w:ascii="Calibri" w:hAnsi="Calibri"/>
          <w:b w:val="0"/>
          <w:sz w:val="20"/>
        </w:rPr>
        <w:t>A</w:t>
      </w:r>
      <w:proofErr w:type="spellEnd"/>
      <w:r w:rsidRPr="008A4479">
        <w:rPr>
          <w:rFonts w:ascii="Calibri" w:hAnsi="Calibri"/>
          <w:b w:val="0"/>
          <w:sz w:val="20"/>
        </w:rPr>
        <w:t xml:space="preserve"> solução deve permitir a contestação da cobrança das parcelas de equipamento e a interface com o sistema ERP da operadora</w:t>
      </w:r>
      <w:r w:rsidR="00C420D4" w:rsidRPr="008A4479">
        <w:rPr>
          <w:rFonts w:ascii="Calibri" w:hAnsi="Calibri"/>
          <w:b w:val="0"/>
          <w:sz w:val="20"/>
        </w:rPr>
        <w:t xml:space="preserve"> </w:t>
      </w:r>
      <w:r w:rsidR="00C420D4">
        <w:rPr>
          <w:rFonts w:ascii="Calibri" w:hAnsi="Calibri"/>
          <w:b w:val="0"/>
          <w:sz w:val="20"/>
        </w:rPr>
        <w:t>(SAP)</w:t>
      </w:r>
      <w:r w:rsidRPr="008A4479">
        <w:rPr>
          <w:rFonts w:ascii="Calibri" w:hAnsi="Calibri"/>
          <w:b w:val="0"/>
          <w:sz w:val="20"/>
        </w:rPr>
        <w:t xml:space="preserve"> para a gestão das contestações.</w:t>
      </w:r>
    </w:p>
    <w:p w:rsidR="00F804C9" w:rsidRDefault="008A4479" w:rsidP="00DC3FE0">
      <w:pPr>
        <w:pStyle w:val="Ttulo3"/>
        <w:rPr>
          <w:rFonts w:ascii="Calibri" w:hAnsi="Calibri"/>
          <w:b w:val="0"/>
          <w:sz w:val="20"/>
        </w:rPr>
      </w:pPr>
      <w:r w:rsidRPr="008A4479">
        <w:rPr>
          <w:rFonts w:ascii="Calibri" w:hAnsi="Calibri"/>
          <w:b w:val="0"/>
          <w:sz w:val="20"/>
        </w:rPr>
        <w:t xml:space="preserve">A solução deve permitir a </w:t>
      </w:r>
      <w:r w:rsidR="002E50B4" w:rsidRPr="008A4479">
        <w:rPr>
          <w:rFonts w:ascii="Calibri" w:hAnsi="Calibri"/>
          <w:b w:val="0"/>
          <w:sz w:val="20"/>
        </w:rPr>
        <w:t>configuração</w:t>
      </w:r>
      <w:r w:rsidRPr="008A4479">
        <w:rPr>
          <w:rFonts w:ascii="Calibri" w:hAnsi="Calibri"/>
          <w:b w:val="0"/>
          <w:sz w:val="20"/>
        </w:rPr>
        <w:t xml:space="preserve"> do fechamento </w:t>
      </w:r>
      <w:r w:rsidR="002E50B4" w:rsidRPr="008A4479">
        <w:rPr>
          <w:rFonts w:ascii="Calibri" w:hAnsi="Calibri"/>
          <w:b w:val="0"/>
          <w:sz w:val="20"/>
        </w:rPr>
        <w:t>automático</w:t>
      </w:r>
      <w:r w:rsidRPr="008A4479">
        <w:rPr>
          <w:rFonts w:ascii="Calibri" w:hAnsi="Calibri"/>
          <w:b w:val="0"/>
          <w:sz w:val="20"/>
        </w:rPr>
        <w:t xml:space="preserve"> de </w:t>
      </w:r>
      <w:r w:rsidR="002E50B4" w:rsidRPr="008A4479">
        <w:rPr>
          <w:rFonts w:ascii="Calibri" w:hAnsi="Calibri"/>
          <w:b w:val="0"/>
          <w:sz w:val="20"/>
        </w:rPr>
        <w:t>contestações</w:t>
      </w:r>
      <w:r w:rsidRPr="008A4479">
        <w:rPr>
          <w:rFonts w:ascii="Calibri" w:hAnsi="Calibri"/>
          <w:b w:val="0"/>
          <w:sz w:val="20"/>
        </w:rPr>
        <w:t xml:space="preserve"> </w:t>
      </w:r>
      <w:r w:rsidR="00E51D12">
        <w:rPr>
          <w:rFonts w:ascii="Calibri" w:hAnsi="Calibri"/>
          <w:b w:val="0"/>
          <w:sz w:val="20"/>
        </w:rPr>
        <w:t xml:space="preserve">por decurso de prazo, </w:t>
      </w:r>
      <w:r w:rsidRPr="008A4479">
        <w:rPr>
          <w:rFonts w:ascii="Calibri" w:hAnsi="Calibri"/>
          <w:b w:val="0"/>
          <w:sz w:val="20"/>
        </w:rPr>
        <w:t xml:space="preserve">de forma </w:t>
      </w:r>
      <w:r w:rsidR="004B489E" w:rsidRPr="008A4479">
        <w:rPr>
          <w:rFonts w:ascii="Calibri" w:hAnsi="Calibri"/>
          <w:b w:val="0"/>
          <w:sz w:val="20"/>
        </w:rPr>
        <w:t>parametrizável</w:t>
      </w:r>
      <w:r w:rsidRPr="008A4479">
        <w:rPr>
          <w:rFonts w:ascii="Calibri" w:hAnsi="Calibri"/>
          <w:b w:val="0"/>
          <w:sz w:val="20"/>
        </w:rPr>
        <w:t xml:space="preserve">. </w:t>
      </w:r>
    </w:p>
    <w:p w:rsidR="00CA3CFA" w:rsidRPr="00CA3CFA" w:rsidRDefault="00CA3CFA" w:rsidP="00CA3CFA">
      <w:pPr>
        <w:pStyle w:val="Ttulo3"/>
        <w:rPr>
          <w:rFonts w:ascii="Calibri" w:hAnsi="Calibri"/>
          <w:b w:val="0"/>
          <w:sz w:val="20"/>
        </w:rPr>
      </w:pPr>
      <w:r w:rsidRPr="00CA3CFA">
        <w:rPr>
          <w:rFonts w:ascii="Calibri" w:hAnsi="Calibri"/>
          <w:b w:val="0"/>
          <w:sz w:val="20"/>
        </w:rPr>
        <w:t xml:space="preserve">A solução deve permitir que a Oi </w:t>
      </w:r>
      <w:proofErr w:type="gramStart"/>
      <w:r w:rsidRPr="00CA3CFA">
        <w:rPr>
          <w:rFonts w:ascii="Calibri" w:hAnsi="Calibri"/>
          <w:b w:val="0"/>
          <w:sz w:val="20"/>
        </w:rPr>
        <w:t>configure</w:t>
      </w:r>
      <w:proofErr w:type="gramEnd"/>
      <w:r w:rsidRPr="00CA3CFA">
        <w:rPr>
          <w:rFonts w:ascii="Calibri" w:hAnsi="Calibri"/>
          <w:b w:val="0"/>
          <w:sz w:val="20"/>
        </w:rPr>
        <w:t xml:space="preserve"> o tempo máximo que uma chamada/serviço pode ser contestada. Esta configuração deve ser por tipo de evento. Por exemplo: Uma chamada VC1 pode ser contestada no máximo X dias após a sua realização, enquanto uma chamada LD pode ser contestada no máximo Y dias após a sua realização.</w:t>
      </w:r>
    </w:p>
    <w:p w:rsidR="00732ED0" w:rsidRDefault="00732ED0">
      <w:pPr>
        <w:jc w:val="left"/>
        <w:rPr>
          <w:rFonts w:cs="Arial"/>
          <w:b/>
          <w:bCs/>
          <w:iCs/>
          <w:sz w:val="32"/>
          <w:szCs w:val="28"/>
        </w:rPr>
      </w:pPr>
      <w:bookmarkStart w:id="2883" w:name="_Toc259460539"/>
      <w:r>
        <w:br w:type="page"/>
      </w:r>
    </w:p>
    <w:p w:rsidR="004B08A0" w:rsidRPr="00E51D12" w:rsidRDefault="00CE1045" w:rsidP="004B08A0">
      <w:pPr>
        <w:pStyle w:val="Ttulo2"/>
        <w:rPr>
          <w:rFonts w:ascii="Calibri" w:hAnsi="Calibri"/>
        </w:rPr>
      </w:pPr>
      <w:r w:rsidRPr="00E51D12">
        <w:rPr>
          <w:rFonts w:ascii="Calibri" w:hAnsi="Calibri"/>
        </w:rPr>
        <w:lastRenderedPageBreak/>
        <w:t xml:space="preserve"> </w:t>
      </w:r>
      <w:bookmarkStart w:id="2884" w:name="_Toc259520297"/>
      <w:bookmarkStart w:id="2885" w:name="_Toc259401683"/>
      <w:bookmarkStart w:id="2886" w:name="_Toc259402645"/>
      <w:bookmarkStart w:id="2887" w:name="_Toc259403605"/>
      <w:bookmarkStart w:id="2888" w:name="_Toc259404563"/>
      <w:bookmarkStart w:id="2889" w:name="_Toc259460479"/>
      <w:bookmarkStart w:id="2890" w:name="_Toc259487821"/>
      <w:bookmarkStart w:id="2891" w:name="_Toc259489294"/>
      <w:bookmarkStart w:id="2892" w:name="_Toc259401701"/>
      <w:bookmarkStart w:id="2893" w:name="_Toc259402663"/>
      <w:bookmarkStart w:id="2894" w:name="_Toc259403623"/>
      <w:bookmarkStart w:id="2895" w:name="_Toc259404581"/>
      <w:bookmarkStart w:id="2896" w:name="_Toc259460497"/>
      <w:bookmarkStart w:id="2897" w:name="_Toc259487839"/>
      <w:bookmarkStart w:id="2898" w:name="_Toc259489312"/>
      <w:bookmarkStart w:id="2899" w:name="_Toc259401705"/>
      <w:bookmarkStart w:id="2900" w:name="_Toc259402667"/>
      <w:bookmarkStart w:id="2901" w:name="_Toc259403627"/>
      <w:bookmarkStart w:id="2902" w:name="_Toc259404585"/>
      <w:bookmarkStart w:id="2903" w:name="_Toc259460501"/>
      <w:bookmarkStart w:id="2904" w:name="_Toc259487843"/>
      <w:bookmarkStart w:id="2905" w:name="_Toc259489316"/>
      <w:bookmarkStart w:id="2906" w:name="_Toc259401706"/>
      <w:bookmarkStart w:id="2907" w:name="_Toc259402668"/>
      <w:bookmarkStart w:id="2908" w:name="_Toc259403628"/>
      <w:bookmarkStart w:id="2909" w:name="_Toc259404586"/>
      <w:bookmarkStart w:id="2910" w:name="_Toc259460502"/>
      <w:bookmarkStart w:id="2911" w:name="_Toc259487844"/>
      <w:bookmarkStart w:id="2912" w:name="_Toc259489317"/>
      <w:bookmarkStart w:id="2913" w:name="_Toc259401707"/>
      <w:bookmarkStart w:id="2914" w:name="_Toc259402669"/>
      <w:bookmarkStart w:id="2915" w:name="_Toc259403629"/>
      <w:bookmarkStart w:id="2916" w:name="_Toc259404587"/>
      <w:bookmarkStart w:id="2917" w:name="_Toc259460503"/>
      <w:bookmarkStart w:id="2918" w:name="_Toc259487845"/>
      <w:bookmarkStart w:id="2919" w:name="_Toc259489318"/>
      <w:bookmarkStart w:id="2920" w:name="_Toc259401709"/>
      <w:bookmarkStart w:id="2921" w:name="_Toc259402671"/>
      <w:bookmarkStart w:id="2922" w:name="_Toc259403631"/>
      <w:bookmarkStart w:id="2923" w:name="_Toc259404589"/>
      <w:bookmarkStart w:id="2924" w:name="_Toc259460505"/>
      <w:bookmarkStart w:id="2925" w:name="_Toc259487847"/>
      <w:bookmarkStart w:id="2926" w:name="_Toc259489320"/>
      <w:bookmarkStart w:id="2927" w:name="_Toc259401721"/>
      <w:bookmarkStart w:id="2928" w:name="_Toc259402683"/>
      <w:bookmarkStart w:id="2929" w:name="_Toc259403643"/>
      <w:bookmarkStart w:id="2930" w:name="_Toc259404601"/>
      <w:bookmarkStart w:id="2931" w:name="_Toc259460517"/>
      <w:bookmarkStart w:id="2932" w:name="_Toc259487859"/>
      <w:bookmarkStart w:id="2933" w:name="_Toc259489332"/>
      <w:bookmarkStart w:id="2934" w:name="_Toc259401722"/>
      <w:bookmarkStart w:id="2935" w:name="_Toc259402684"/>
      <w:bookmarkStart w:id="2936" w:name="_Toc259403644"/>
      <w:bookmarkStart w:id="2937" w:name="_Toc259404602"/>
      <w:bookmarkStart w:id="2938" w:name="_Toc259460518"/>
      <w:bookmarkStart w:id="2939" w:name="_Toc259487860"/>
      <w:bookmarkStart w:id="2940" w:name="_Toc259489333"/>
      <w:bookmarkStart w:id="2941" w:name="_Toc259401723"/>
      <w:bookmarkStart w:id="2942" w:name="_Toc259402685"/>
      <w:bookmarkStart w:id="2943" w:name="_Toc259403645"/>
      <w:bookmarkStart w:id="2944" w:name="_Toc259404603"/>
      <w:bookmarkStart w:id="2945" w:name="_Toc259460519"/>
      <w:bookmarkStart w:id="2946" w:name="_Toc259487861"/>
      <w:bookmarkStart w:id="2947" w:name="_Toc259489334"/>
      <w:bookmarkStart w:id="2948" w:name="_Toc259401724"/>
      <w:bookmarkStart w:id="2949" w:name="_Toc259402686"/>
      <w:bookmarkStart w:id="2950" w:name="_Toc259403646"/>
      <w:bookmarkStart w:id="2951" w:name="_Toc259404604"/>
      <w:bookmarkStart w:id="2952" w:name="_Toc259460520"/>
      <w:bookmarkStart w:id="2953" w:name="_Toc259487862"/>
      <w:bookmarkStart w:id="2954" w:name="_Toc259489335"/>
      <w:bookmarkStart w:id="2955" w:name="_Toc259401725"/>
      <w:bookmarkStart w:id="2956" w:name="_Toc259402687"/>
      <w:bookmarkStart w:id="2957" w:name="_Toc259403647"/>
      <w:bookmarkStart w:id="2958" w:name="_Toc259404605"/>
      <w:bookmarkStart w:id="2959" w:name="_Toc259460521"/>
      <w:bookmarkStart w:id="2960" w:name="_Toc259487863"/>
      <w:bookmarkStart w:id="2961" w:name="_Toc259489336"/>
      <w:bookmarkStart w:id="2962" w:name="_Toc259401726"/>
      <w:bookmarkStart w:id="2963" w:name="_Toc259402688"/>
      <w:bookmarkStart w:id="2964" w:name="_Toc259403648"/>
      <w:bookmarkStart w:id="2965" w:name="_Toc259404606"/>
      <w:bookmarkStart w:id="2966" w:name="_Toc259460522"/>
      <w:bookmarkStart w:id="2967" w:name="_Toc259487864"/>
      <w:bookmarkStart w:id="2968" w:name="_Toc259489337"/>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r w:rsidR="00E51D12">
        <w:rPr>
          <w:rFonts w:ascii="Calibri" w:hAnsi="Calibri"/>
        </w:rPr>
        <w:t>Requisitos</w:t>
      </w:r>
      <w:proofErr w:type="gramStart"/>
      <w:r w:rsidR="00E51D12">
        <w:rPr>
          <w:rFonts w:ascii="Calibri" w:hAnsi="Calibri"/>
        </w:rPr>
        <w:t xml:space="preserve"> </w:t>
      </w:r>
      <w:r w:rsidR="009061F2" w:rsidRPr="00E51D12">
        <w:rPr>
          <w:rFonts w:ascii="Calibri" w:hAnsi="Calibri"/>
        </w:rPr>
        <w:t xml:space="preserve"> </w:t>
      </w:r>
      <w:bookmarkStart w:id="2969" w:name="_Toc260390531"/>
      <w:proofErr w:type="gramEnd"/>
      <w:r w:rsidR="008A4479" w:rsidRPr="00E51D12">
        <w:rPr>
          <w:rFonts w:ascii="Calibri" w:hAnsi="Calibri"/>
        </w:rPr>
        <w:t>Clientes, contas, assinantes</w:t>
      </w:r>
      <w:bookmarkStart w:id="2970" w:name="_Toc258868781"/>
      <w:bookmarkStart w:id="2971" w:name="_Toc258936137"/>
      <w:bookmarkStart w:id="2972" w:name="_Toc258940735"/>
      <w:bookmarkStart w:id="2973" w:name="_Toc259005885"/>
      <w:bookmarkStart w:id="2974" w:name="_Toc259007803"/>
      <w:bookmarkStart w:id="2975" w:name="_Toc259036924"/>
      <w:bookmarkStart w:id="2976" w:name="_Toc259043351"/>
      <w:bookmarkStart w:id="2977" w:name="_Toc259055512"/>
      <w:bookmarkStart w:id="2978" w:name="_Toc259056245"/>
      <w:bookmarkStart w:id="2979" w:name="_Toc259056980"/>
      <w:bookmarkStart w:id="2980" w:name="_Toc259057712"/>
      <w:bookmarkStart w:id="2981" w:name="_Toc259058445"/>
      <w:bookmarkStart w:id="2982" w:name="_Toc259059587"/>
      <w:bookmarkStart w:id="2983" w:name="_Toc259060463"/>
      <w:bookmarkStart w:id="2984" w:name="_Toc259401746"/>
      <w:bookmarkStart w:id="2985" w:name="_Toc259402708"/>
      <w:bookmarkStart w:id="2986" w:name="_Toc259403668"/>
      <w:bookmarkStart w:id="2987" w:name="_Toc259404626"/>
      <w:bookmarkStart w:id="2988" w:name="_Toc259460542"/>
      <w:bookmarkStart w:id="2989" w:name="_Toc259487885"/>
      <w:bookmarkStart w:id="2990" w:name="_Toc259489358"/>
      <w:bookmarkStart w:id="2991" w:name="_Toc258868782"/>
      <w:bookmarkStart w:id="2992" w:name="_Toc258936138"/>
      <w:bookmarkStart w:id="2993" w:name="_Toc258940736"/>
      <w:bookmarkStart w:id="2994" w:name="_Toc259005886"/>
      <w:bookmarkStart w:id="2995" w:name="_Toc259007804"/>
      <w:bookmarkStart w:id="2996" w:name="_Toc259036925"/>
      <w:bookmarkStart w:id="2997" w:name="_Toc259043352"/>
      <w:bookmarkStart w:id="2998" w:name="_Toc259055513"/>
      <w:bookmarkStart w:id="2999" w:name="_Toc259056246"/>
      <w:bookmarkStart w:id="3000" w:name="_Toc259056981"/>
      <w:bookmarkStart w:id="3001" w:name="_Toc259057713"/>
      <w:bookmarkStart w:id="3002" w:name="_Toc259058446"/>
      <w:bookmarkStart w:id="3003" w:name="_Toc259059588"/>
      <w:bookmarkStart w:id="3004" w:name="_Toc259060464"/>
      <w:bookmarkStart w:id="3005" w:name="_Toc259401747"/>
      <w:bookmarkStart w:id="3006" w:name="_Toc259402709"/>
      <w:bookmarkStart w:id="3007" w:name="_Toc259403669"/>
      <w:bookmarkStart w:id="3008" w:name="_Toc259404627"/>
      <w:bookmarkStart w:id="3009" w:name="_Toc259460543"/>
      <w:bookmarkStart w:id="3010" w:name="_Toc259487886"/>
      <w:bookmarkStart w:id="3011" w:name="_Toc259489359"/>
      <w:bookmarkStart w:id="3012" w:name="_Toc258868783"/>
      <w:bookmarkStart w:id="3013" w:name="_Toc258936139"/>
      <w:bookmarkStart w:id="3014" w:name="_Toc258940737"/>
      <w:bookmarkStart w:id="3015" w:name="_Toc259005887"/>
      <w:bookmarkStart w:id="3016" w:name="_Toc259007805"/>
      <w:bookmarkStart w:id="3017" w:name="_Toc259036926"/>
      <w:bookmarkStart w:id="3018" w:name="_Toc259043353"/>
      <w:bookmarkStart w:id="3019" w:name="_Toc259055514"/>
      <w:bookmarkStart w:id="3020" w:name="_Toc259056247"/>
      <w:bookmarkStart w:id="3021" w:name="_Toc259056982"/>
      <w:bookmarkStart w:id="3022" w:name="_Toc259057714"/>
      <w:bookmarkStart w:id="3023" w:name="_Toc259058447"/>
      <w:bookmarkStart w:id="3024" w:name="_Toc259059589"/>
      <w:bookmarkStart w:id="3025" w:name="_Toc259060465"/>
      <w:bookmarkStart w:id="3026" w:name="_Toc259401748"/>
      <w:bookmarkStart w:id="3027" w:name="_Toc259402710"/>
      <w:bookmarkStart w:id="3028" w:name="_Toc259403670"/>
      <w:bookmarkStart w:id="3029" w:name="_Toc259404628"/>
      <w:bookmarkStart w:id="3030" w:name="_Toc259460544"/>
      <w:bookmarkStart w:id="3031" w:name="_Toc259487887"/>
      <w:bookmarkStart w:id="3032" w:name="_Toc259489360"/>
      <w:bookmarkStart w:id="3033" w:name="_Toc258868784"/>
      <w:bookmarkStart w:id="3034" w:name="_Toc258936140"/>
      <w:bookmarkStart w:id="3035" w:name="_Toc258940738"/>
      <w:bookmarkStart w:id="3036" w:name="_Toc259005888"/>
      <w:bookmarkStart w:id="3037" w:name="_Toc259007806"/>
      <w:bookmarkStart w:id="3038" w:name="_Toc259036927"/>
      <w:bookmarkStart w:id="3039" w:name="_Toc259043354"/>
      <w:bookmarkStart w:id="3040" w:name="_Toc259055515"/>
      <w:bookmarkStart w:id="3041" w:name="_Toc259056248"/>
      <w:bookmarkStart w:id="3042" w:name="_Toc259056983"/>
      <w:bookmarkStart w:id="3043" w:name="_Toc259057715"/>
      <w:bookmarkStart w:id="3044" w:name="_Toc259058448"/>
      <w:bookmarkStart w:id="3045" w:name="_Toc259059590"/>
      <w:bookmarkStart w:id="3046" w:name="_Toc259060466"/>
      <w:bookmarkStart w:id="3047" w:name="_Toc259401749"/>
      <w:bookmarkStart w:id="3048" w:name="_Toc259402711"/>
      <w:bookmarkStart w:id="3049" w:name="_Toc259403671"/>
      <w:bookmarkStart w:id="3050" w:name="_Toc259404629"/>
      <w:bookmarkStart w:id="3051" w:name="_Toc259460545"/>
      <w:bookmarkStart w:id="3052" w:name="_Toc259487888"/>
      <w:bookmarkStart w:id="3053" w:name="_Toc259489361"/>
      <w:bookmarkStart w:id="3054" w:name="_Toc258868785"/>
      <w:bookmarkStart w:id="3055" w:name="_Toc258936141"/>
      <w:bookmarkStart w:id="3056" w:name="_Toc258940739"/>
      <w:bookmarkStart w:id="3057" w:name="_Toc259005889"/>
      <w:bookmarkStart w:id="3058" w:name="_Toc259007807"/>
      <w:bookmarkStart w:id="3059" w:name="_Toc259036928"/>
      <w:bookmarkStart w:id="3060" w:name="_Toc259043355"/>
      <w:bookmarkStart w:id="3061" w:name="_Toc259055516"/>
      <w:bookmarkStart w:id="3062" w:name="_Toc259056249"/>
      <w:bookmarkStart w:id="3063" w:name="_Toc259056984"/>
      <w:bookmarkStart w:id="3064" w:name="_Toc259057716"/>
      <w:bookmarkStart w:id="3065" w:name="_Toc259058449"/>
      <w:bookmarkStart w:id="3066" w:name="_Toc259059591"/>
      <w:bookmarkStart w:id="3067" w:name="_Toc259060467"/>
      <w:bookmarkStart w:id="3068" w:name="_Toc259401750"/>
      <w:bookmarkStart w:id="3069" w:name="_Toc259402712"/>
      <w:bookmarkStart w:id="3070" w:name="_Toc259403672"/>
      <w:bookmarkStart w:id="3071" w:name="_Toc259404630"/>
      <w:bookmarkStart w:id="3072" w:name="_Toc259460546"/>
      <w:bookmarkStart w:id="3073" w:name="_Toc259487889"/>
      <w:bookmarkStart w:id="3074" w:name="_Toc259489362"/>
      <w:bookmarkStart w:id="3075" w:name="_Toc258868786"/>
      <w:bookmarkStart w:id="3076" w:name="_Toc258936142"/>
      <w:bookmarkStart w:id="3077" w:name="_Toc258940740"/>
      <w:bookmarkStart w:id="3078" w:name="_Toc259005890"/>
      <w:bookmarkStart w:id="3079" w:name="_Toc259007808"/>
      <w:bookmarkStart w:id="3080" w:name="_Toc259036929"/>
      <w:bookmarkStart w:id="3081" w:name="_Toc259043356"/>
      <w:bookmarkStart w:id="3082" w:name="_Toc259055517"/>
      <w:bookmarkStart w:id="3083" w:name="_Toc259056250"/>
      <w:bookmarkStart w:id="3084" w:name="_Toc259056985"/>
      <w:bookmarkStart w:id="3085" w:name="_Toc259057717"/>
      <w:bookmarkStart w:id="3086" w:name="_Toc259058450"/>
      <w:bookmarkStart w:id="3087" w:name="_Toc259059592"/>
      <w:bookmarkStart w:id="3088" w:name="_Toc259060468"/>
      <w:bookmarkStart w:id="3089" w:name="_Toc259401751"/>
      <w:bookmarkStart w:id="3090" w:name="_Toc259402713"/>
      <w:bookmarkStart w:id="3091" w:name="_Toc259403673"/>
      <w:bookmarkStart w:id="3092" w:name="_Toc259404631"/>
      <w:bookmarkStart w:id="3093" w:name="_Toc259460547"/>
      <w:bookmarkStart w:id="3094" w:name="_Toc259487890"/>
      <w:bookmarkStart w:id="3095" w:name="_Toc259489363"/>
      <w:bookmarkStart w:id="3096" w:name="_Toc258868787"/>
      <w:bookmarkStart w:id="3097" w:name="_Toc258936143"/>
      <w:bookmarkStart w:id="3098" w:name="_Toc258940741"/>
      <w:bookmarkStart w:id="3099" w:name="_Toc259005891"/>
      <w:bookmarkStart w:id="3100" w:name="_Toc259007809"/>
      <w:bookmarkStart w:id="3101" w:name="_Toc259036930"/>
      <w:bookmarkStart w:id="3102" w:name="_Toc259043357"/>
      <w:bookmarkStart w:id="3103" w:name="_Toc259055518"/>
      <w:bookmarkStart w:id="3104" w:name="_Toc259056251"/>
      <w:bookmarkStart w:id="3105" w:name="_Toc259056986"/>
      <w:bookmarkStart w:id="3106" w:name="_Toc259057718"/>
      <w:bookmarkStart w:id="3107" w:name="_Toc259058451"/>
      <w:bookmarkStart w:id="3108" w:name="_Toc259059593"/>
      <w:bookmarkStart w:id="3109" w:name="_Toc259060469"/>
      <w:bookmarkStart w:id="3110" w:name="_Toc259401752"/>
      <w:bookmarkStart w:id="3111" w:name="_Toc259402714"/>
      <w:bookmarkStart w:id="3112" w:name="_Toc259403674"/>
      <w:bookmarkStart w:id="3113" w:name="_Toc259404632"/>
      <w:bookmarkStart w:id="3114" w:name="_Toc259460548"/>
      <w:bookmarkStart w:id="3115" w:name="_Toc259487891"/>
      <w:bookmarkStart w:id="3116" w:name="_Toc259489364"/>
      <w:bookmarkStart w:id="3117" w:name="_Toc258868788"/>
      <w:bookmarkStart w:id="3118" w:name="_Toc258936144"/>
      <w:bookmarkStart w:id="3119" w:name="_Toc258940742"/>
      <w:bookmarkStart w:id="3120" w:name="_Toc259005892"/>
      <w:bookmarkStart w:id="3121" w:name="_Toc259007810"/>
      <w:bookmarkStart w:id="3122" w:name="_Toc259036931"/>
      <w:bookmarkStart w:id="3123" w:name="_Toc259043358"/>
      <w:bookmarkStart w:id="3124" w:name="_Toc259055519"/>
      <w:bookmarkStart w:id="3125" w:name="_Toc259056252"/>
      <w:bookmarkStart w:id="3126" w:name="_Toc259056987"/>
      <w:bookmarkStart w:id="3127" w:name="_Toc259057719"/>
      <w:bookmarkStart w:id="3128" w:name="_Toc259058452"/>
      <w:bookmarkStart w:id="3129" w:name="_Toc259059594"/>
      <w:bookmarkStart w:id="3130" w:name="_Toc259060470"/>
      <w:bookmarkStart w:id="3131" w:name="_Toc259401753"/>
      <w:bookmarkStart w:id="3132" w:name="_Toc259402715"/>
      <w:bookmarkStart w:id="3133" w:name="_Toc259403675"/>
      <w:bookmarkStart w:id="3134" w:name="_Toc259404633"/>
      <w:bookmarkStart w:id="3135" w:name="_Toc259460549"/>
      <w:bookmarkStart w:id="3136" w:name="_Toc259487892"/>
      <w:bookmarkStart w:id="3137" w:name="_Toc259489365"/>
      <w:bookmarkStart w:id="3138" w:name="_Toc258868789"/>
      <w:bookmarkStart w:id="3139" w:name="_Toc258936145"/>
      <w:bookmarkStart w:id="3140" w:name="_Toc258940743"/>
      <w:bookmarkStart w:id="3141" w:name="_Toc259005893"/>
      <w:bookmarkStart w:id="3142" w:name="_Toc259007811"/>
      <w:bookmarkStart w:id="3143" w:name="_Toc259036932"/>
      <w:bookmarkStart w:id="3144" w:name="_Toc259043359"/>
      <w:bookmarkStart w:id="3145" w:name="_Toc259055520"/>
      <w:bookmarkStart w:id="3146" w:name="_Toc259056253"/>
      <w:bookmarkStart w:id="3147" w:name="_Toc259056988"/>
      <w:bookmarkStart w:id="3148" w:name="_Toc259057720"/>
      <w:bookmarkStart w:id="3149" w:name="_Toc259058453"/>
      <w:bookmarkStart w:id="3150" w:name="_Toc259059595"/>
      <w:bookmarkStart w:id="3151" w:name="_Toc259060471"/>
      <w:bookmarkStart w:id="3152" w:name="_Toc259401754"/>
      <w:bookmarkStart w:id="3153" w:name="_Toc259402716"/>
      <w:bookmarkStart w:id="3154" w:name="_Toc259403676"/>
      <w:bookmarkStart w:id="3155" w:name="_Toc259404634"/>
      <w:bookmarkStart w:id="3156" w:name="_Toc259460550"/>
      <w:bookmarkStart w:id="3157" w:name="_Toc259487893"/>
      <w:bookmarkStart w:id="3158" w:name="_Toc259489366"/>
      <w:bookmarkStart w:id="3159" w:name="_Toc258868790"/>
      <w:bookmarkStart w:id="3160" w:name="_Toc258936146"/>
      <w:bookmarkStart w:id="3161" w:name="_Toc258940744"/>
      <w:bookmarkStart w:id="3162" w:name="_Toc259005894"/>
      <w:bookmarkStart w:id="3163" w:name="_Toc259007812"/>
      <w:bookmarkStart w:id="3164" w:name="_Toc259036933"/>
      <w:bookmarkStart w:id="3165" w:name="_Toc259043360"/>
      <w:bookmarkStart w:id="3166" w:name="_Toc259055521"/>
      <w:bookmarkStart w:id="3167" w:name="_Toc259056254"/>
      <w:bookmarkStart w:id="3168" w:name="_Toc259056989"/>
      <w:bookmarkStart w:id="3169" w:name="_Toc259057721"/>
      <w:bookmarkStart w:id="3170" w:name="_Toc259058454"/>
      <w:bookmarkStart w:id="3171" w:name="_Toc259059596"/>
      <w:bookmarkStart w:id="3172" w:name="_Toc259060472"/>
      <w:bookmarkStart w:id="3173" w:name="_Toc259401755"/>
      <w:bookmarkStart w:id="3174" w:name="_Toc259402717"/>
      <w:bookmarkStart w:id="3175" w:name="_Toc259403677"/>
      <w:bookmarkStart w:id="3176" w:name="_Toc259404635"/>
      <w:bookmarkStart w:id="3177" w:name="_Toc259460551"/>
      <w:bookmarkStart w:id="3178" w:name="_Toc259487894"/>
      <w:bookmarkStart w:id="3179" w:name="_Toc259489367"/>
      <w:bookmarkStart w:id="3180" w:name="_Toc258868791"/>
      <w:bookmarkStart w:id="3181" w:name="_Toc258936147"/>
      <w:bookmarkStart w:id="3182" w:name="_Toc258940745"/>
      <w:bookmarkStart w:id="3183" w:name="_Toc259005895"/>
      <w:bookmarkStart w:id="3184" w:name="_Toc259007813"/>
      <w:bookmarkStart w:id="3185" w:name="_Toc259036934"/>
      <w:bookmarkStart w:id="3186" w:name="_Toc259043361"/>
      <w:bookmarkStart w:id="3187" w:name="_Toc259055522"/>
      <w:bookmarkStart w:id="3188" w:name="_Toc259056255"/>
      <w:bookmarkStart w:id="3189" w:name="_Toc259056990"/>
      <w:bookmarkStart w:id="3190" w:name="_Toc259057722"/>
      <w:bookmarkStart w:id="3191" w:name="_Toc259058455"/>
      <w:bookmarkStart w:id="3192" w:name="_Toc259059597"/>
      <w:bookmarkStart w:id="3193" w:name="_Toc259060473"/>
      <w:bookmarkStart w:id="3194" w:name="_Toc259401756"/>
      <w:bookmarkStart w:id="3195" w:name="_Toc259402718"/>
      <w:bookmarkStart w:id="3196" w:name="_Toc259403678"/>
      <w:bookmarkStart w:id="3197" w:name="_Toc259404636"/>
      <w:bookmarkStart w:id="3198" w:name="_Toc259460552"/>
      <w:bookmarkStart w:id="3199" w:name="_Toc259487895"/>
      <w:bookmarkStart w:id="3200" w:name="_Toc259489368"/>
      <w:bookmarkStart w:id="3201" w:name="_Toc258868792"/>
      <w:bookmarkStart w:id="3202" w:name="_Toc258936148"/>
      <w:bookmarkStart w:id="3203" w:name="_Toc258940746"/>
      <w:bookmarkStart w:id="3204" w:name="_Toc259005896"/>
      <w:bookmarkStart w:id="3205" w:name="_Toc259007814"/>
      <w:bookmarkStart w:id="3206" w:name="_Toc259036935"/>
      <w:bookmarkStart w:id="3207" w:name="_Toc259043362"/>
      <w:bookmarkStart w:id="3208" w:name="_Toc259055523"/>
      <w:bookmarkStart w:id="3209" w:name="_Toc259056256"/>
      <w:bookmarkStart w:id="3210" w:name="_Toc259056991"/>
      <w:bookmarkStart w:id="3211" w:name="_Toc259057723"/>
      <w:bookmarkStart w:id="3212" w:name="_Toc259058456"/>
      <w:bookmarkStart w:id="3213" w:name="_Toc259059598"/>
      <w:bookmarkStart w:id="3214" w:name="_Toc259060474"/>
      <w:bookmarkStart w:id="3215" w:name="_Toc259401757"/>
      <w:bookmarkStart w:id="3216" w:name="_Toc259402719"/>
      <w:bookmarkStart w:id="3217" w:name="_Toc259403679"/>
      <w:bookmarkStart w:id="3218" w:name="_Toc259404637"/>
      <w:bookmarkStart w:id="3219" w:name="_Toc259460553"/>
      <w:bookmarkStart w:id="3220" w:name="_Toc259487896"/>
      <w:bookmarkStart w:id="3221" w:name="_Toc259489369"/>
      <w:bookmarkStart w:id="3222" w:name="_Toc258868793"/>
      <w:bookmarkStart w:id="3223" w:name="_Toc258936149"/>
      <w:bookmarkStart w:id="3224" w:name="_Toc258940747"/>
      <w:bookmarkStart w:id="3225" w:name="_Toc259005897"/>
      <w:bookmarkStart w:id="3226" w:name="_Toc259007815"/>
      <w:bookmarkStart w:id="3227" w:name="_Toc259036936"/>
      <w:bookmarkStart w:id="3228" w:name="_Toc259043363"/>
      <w:bookmarkStart w:id="3229" w:name="_Toc259055524"/>
      <w:bookmarkStart w:id="3230" w:name="_Toc259056257"/>
      <w:bookmarkStart w:id="3231" w:name="_Toc259056992"/>
      <w:bookmarkStart w:id="3232" w:name="_Toc259057724"/>
      <w:bookmarkStart w:id="3233" w:name="_Toc259058457"/>
      <w:bookmarkStart w:id="3234" w:name="_Toc259059599"/>
      <w:bookmarkStart w:id="3235" w:name="_Toc259060475"/>
      <w:bookmarkStart w:id="3236" w:name="_Toc259401758"/>
      <w:bookmarkStart w:id="3237" w:name="_Toc259402720"/>
      <w:bookmarkStart w:id="3238" w:name="_Toc259403680"/>
      <w:bookmarkStart w:id="3239" w:name="_Toc259404638"/>
      <w:bookmarkStart w:id="3240" w:name="_Toc259460554"/>
      <w:bookmarkStart w:id="3241" w:name="_Toc259487897"/>
      <w:bookmarkStart w:id="3242" w:name="_Toc259489370"/>
      <w:bookmarkStart w:id="3243" w:name="_Toc258868794"/>
      <w:bookmarkStart w:id="3244" w:name="_Toc258936150"/>
      <w:bookmarkStart w:id="3245" w:name="_Toc258940748"/>
      <w:bookmarkStart w:id="3246" w:name="_Toc259005898"/>
      <w:bookmarkStart w:id="3247" w:name="_Toc259007816"/>
      <w:bookmarkStart w:id="3248" w:name="_Toc259036937"/>
      <w:bookmarkStart w:id="3249" w:name="_Toc259043364"/>
      <w:bookmarkStart w:id="3250" w:name="_Toc259055525"/>
      <w:bookmarkStart w:id="3251" w:name="_Toc259056258"/>
      <w:bookmarkStart w:id="3252" w:name="_Toc259056993"/>
      <w:bookmarkStart w:id="3253" w:name="_Toc259057725"/>
      <w:bookmarkStart w:id="3254" w:name="_Toc259058458"/>
      <w:bookmarkStart w:id="3255" w:name="_Toc259059600"/>
      <w:bookmarkStart w:id="3256" w:name="_Toc259060476"/>
      <w:bookmarkStart w:id="3257" w:name="_Toc259401759"/>
      <w:bookmarkStart w:id="3258" w:name="_Toc259402721"/>
      <w:bookmarkStart w:id="3259" w:name="_Toc259403681"/>
      <w:bookmarkStart w:id="3260" w:name="_Toc259404639"/>
      <w:bookmarkStart w:id="3261" w:name="_Toc259460555"/>
      <w:bookmarkStart w:id="3262" w:name="_Toc259487898"/>
      <w:bookmarkStart w:id="3263" w:name="_Toc259489371"/>
      <w:bookmarkStart w:id="3264" w:name="_Toc258868795"/>
      <w:bookmarkStart w:id="3265" w:name="_Toc258936151"/>
      <w:bookmarkStart w:id="3266" w:name="_Toc258940749"/>
      <w:bookmarkStart w:id="3267" w:name="_Toc259005899"/>
      <w:bookmarkStart w:id="3268" w:name="_Toc259007817"/>
      <w:bookmarkStart w:id="3269" w:name="_Toc259036938"/>
      <w:bookmarkStart w:id="3270" w:name="_Toc259043365"/>
      <w:bookmarkStart w:id="3271" w:name="_Toc259055526"/>
      <w:bookmarkStart w:id="3272" w:name="_Toc259056259"/>
      <w:bookmarkStart w:id="3273" w:name="_Toc259056994"/>
      <w:bookmarkStart w:id="3274" w:name="_Toc259057726"/>
      <w:bookmarkStart w:id="3275" w:name="_Toc259058459"/>
      <w:bookmarkStart w:id="3276" w:name="_Toc259059601"/>
      <w:bookmarkStart w:id="3277" w:name="_Toc259060477"/>
      <w:bookmarkStart w:id="3278" w:name="_Toc259401760"/>
      <w:bookmarkStart w:id="3279" w:name="_Toc259402722"/>
      <w:bookmarkStart w:id="3280" w:name="_Toc259403682"/>
      <w:bookmarkStart w:id="3281" w:name="_Toc259404640"/>
      <w:bookmarkStart w:id="3282" w:name="_Toc259460556"/>
      <w:bookmarkStart w:id="3283" w:name="_Toc259487899"/>
      <w:bookmarkStart w:id="3284" w:name="_Toc259489372"/>
      <w:bookmarkStart w:id="3285" w:name="_Toc258868796"/>
      <w:bookmarkStart w:id="3286" w:name="_Toc258936152"/>
      <w:bookmarkStart w:id="3287" w:name="_Toc258940750"/>
      <w:bookmarkStart w:id="3288" w:name="_Toc259005900"/>
      <w:bookmarkStart w:id="3289" w:name="_Toc259007818"/>
      <w:bookmarkStart w:id="3290" w:name="_Toc259036939"/>
      <w:bookmarkStart w:id="3291" w:name="_Toc259043366"/>
      <w:bookmarkStart w:id="3292" w:name="_Toc259055527"/>
      <w:bookmarkStart w:id="3293" w:name="_Toc259056260"/>
      <w:bookmarkStart w:id="3294" w:name="_Toc259056995"/>
      <w:bookmarkStart w:id="3295" w:name="_Toc259057727"/>
      <w:bookmarkStart w:id="3296" w:name="_Toc259058460"/>
      <w:bookmarkStart w:id="3297" w:name="_Toc259059602"/>
      <w:bookmarkStart w:id="3298" w:name="_Toc259060478"/>
      <w:bookmarkStart w:id="3299" w:name="_Toc259401761"/>
      <w:bookmarkStart w:id="3300" w:name="_Toc259402723"/>
      <w:bookmarkStart w:id="3301" w:name="_Toc259403683"/>
      <w:bookmarkStart w:id="3302" w:name="_Toc259404641"/>
      <w:bookmarkStart w:id="3303" w:name="_Toc259460557"/>
      <w:bookmarkStart w:id="3304" w:name="_Toc259487900"/>
      <w:bookmarkStart w:id="3305" w:name="_Toc259489373"/>
      <w:bookmarkStart w:id="3306" w:name="_Toc258868797"/>
      <w:bookmarkStart w:id="3307" w:name="_Toc258936153"/>
      <w:bookmarkStart w:id="3308" w:name="_Toc258940751"/>
      <w:bookmarkStart w:id="3309" w:name="_Toc259005901"/>
      <w:bookmarkStart w:id="3310" w:name="_Toc259007819"/>
      <w:bookmarkStart w:id="3311" w:name="_Toc259036940"/>
      <w:bookmarkStart w:id="3312" w:name="_Toc259043367"/>
      <w:bookmarkStart w:id="3313" w:name="_Toc259055528"/>
      <w:bookmarkStart w:id="3314" w:name="_Toc259056261"/>
      <w:bookmarkStart w:id="3315" w:name="_Toc259056996"/>
      <w:bookmarkStart w:id="3316" w:name="_Toc259057728"/>
      <w:bookmarkStart w:id="3317" w:name="_Toc259058461"/>
      <w:bookmarkStart w:id="3318" w:name="_Toc259059603"/>
      <w:bookmarkStart w:id="3319" w:name="_Toc259060479"/>
      <w:bookmarkStart w:id="3320" w:name="_Toc259401762"/>
      <w:bookmarkStart w:id="3321" w:name="_Toc259402724"/>
      <w:bookmarkStart w:id="3322" w:name="_Toc259403684"/>
      <w:bookmarkStart w:id="3323" w:name="_Toc259404642"/>
      <w:bookmarkStart w:id="3324" w:name="_Toc259460558"/>
      <w:bookmarkStart w:id="3325" w:name="_Toc259487901"/>
      <w:bookmarkStart w:id="3326" w:name="_Toc259489374"/>
      <w:bookmarkStart w:id="3327" w:name="_Toc258868798"/>
      <w:bookmarkStart w:id="3328" w:name="_Toc258936154"/>
      <w:bookmarkStart w:id="3329" w:name="_Toc258940752"/>
      <w:bookmarkStart w:id="3330" w:name="_Toc259005902"/>
      <w:bookmarkStart w:id="3331" w:name="_Toc259007820"/>
      <w:bookmarkStart w:id="3332" w:name="_Toc259036941"/>
      <w:bookmarkStart w:id="3333" w:name="_Toc259043368"/>
      <w:bookmarkStart w:id="3334" w:name="_Toc259055529"/>
      <w:bookmarkStart w:id="3335" w:name="_Toc259056262"/>
      <w:bookmarkStart w:id="3336" w:name="_Toc259056997"/>
      <w:bookmarkStart w:id="3337" w:name="_Toc259057729"/>
      <w:bookmarkStart w:id="3338" w:name="_Toc259058462"/>
      <w:bookmarkStart w:id="3339" w:name="_Toc259059604"/>
      <w:bookmarkStart w:id="3340" w:name="_Toc259060480"/>
      <w:bookmarkStart w:id="3341" w:name="_Toc259401763"/>
      <w:bookmarkStart w:id="3342" w:name="_Toc259402725"/>
      <w:bookmarkStart w:id="3343" w:name="_Toc259403685"/>
      <w:bookmarkStart w:id="3344" w:name="_Toc259404643"/>
      <w:bookmarkStart w:id="3345" w:name="_Toc259460559"/>
      <w:bookmarkStart w:id="3346" w:name="_Toc259487902"/>
      <w:bookmarkStart w:id="3347" w:name="_Toc259489375"/>
      <w:bookmarkStart w:id="3348" w:name="_Toc258868799"/>
      <w:bookmarkStart w:id="3349" w:name="_Toc258936155"/>
      <w:bookmarkStart w:id="3350" w:name="_Toc258940753"/>
      <w:bookmarkStart w:id="3351" w:name="_Toc259005903"/>
      <w:bookmarkStart w:id="3352" w:name="_Toc259007821"/>
      <w:bookmarkStart w:id="3353" w:name="_Toc259036942"/>
      <w:bookmarkStart w:id="3354" w:name="_Toc259043369"/>
      <w:bookmarkStart w:id="3355" w:name="_Toc259055530"/>
      <w:bookmarkStart w:id="3356" w:name="_Toc259056263"/>
      <w:bookmarkStart w:id="3357" w:name="_Toc259056998"/>
      <w:bookmarkStart w:id="3358" w:name="_Toc259057730"/>
      <w:bookmarkStart w:id="3359" w:name="_Toc259058463"/>
      <w:bookmarkStart w:id="3360" w:name="_Toc259059605"/>
      <w:bookmarkStart w:id="3361" w:name="_Toc259060481"/>
      <w:bookmarkStart w:id="3362" w:name="_Toc259401764"/>
      <w:bookmarkStart w:id="3363" w:name="_Toc259402726"/>
      <w:bookmarkStart w:id="3364" w:name="_Toc259403686"/>
      <w:bookmarkStart w:id="3365" w:name="_Toc259404644"/>
      <w:bookmarkStart w:id="3366" w:name="_Toc259460560"/>
      <w:bookmarkStart w:id="3367" w:name="_Toc259487903"/>
      <w:bookmarkStart w:id="3368" w:name="_Toc259489376"/>
      <w:bookmarkStart w:id="3369" w:name="_Toc258868800"/>
      <w:bookmarkStart w:id="3370" w:name="_Toc258936156"/>
      <w:bookmarkStart w:id="3371" w:name="_Toc258940754"/>
      <w:bookmarkStart w:id="3372" w:name="_Toc259005904"/>
      <w:bookmarkStart w:id="3373" w:name="_Toc259007822"/>
      <w:bookmarkStart w:id="3374" w:name="_Toc259036943"/>
      <w:bookmarkStart w:id="3375" w:name="_Toc259043370"/>
      <w:bookmarkStart w:id="3376" w:name="_Toc259055531"/>
      <w:bookmarkStart w:id="3377" w:name="_Toc259056264"/>
      <w:bookmarkStart w:id="3378" w:name="_Toc259056999"/>
      <w:bookmarkStart w:id="3379" w:name="_Toc259057731"/>
      <w:bookmarkStart w:id="3380" w:name="_Toc259058464"/>
      <w:bookmarkStart w:id="3381" w:name="_Toc259059606"/>
      <w:bookmarkStart w:id="3382" w:name="_Toc259060482"/>
      <w:bookmarkStart w:id="3383" w:name="_Toc259401765"/>
      <w:bookmarkStart w:id="3384" w:name="_Toc259402727"/>
      <w:bookmarkStart w:id="3385" w:name="_Toc259403687"/>
      <w:bookmarkStart w:id="3386" w:name="_Toc259404645"/>
      <w:bookmarkStart w:id="3387" w:name="_Toc259460561"/>
      <w:bookmarkStart w:id="3388" w:name="_Toc259487904"/>
      <w:bookmarkStart w:id="3389" w:name="_Toc259489377"/>
      <w:bookmarkStart w:id="3390" w:name="_Toc258868801"/>
      <w:bookmarkStart w:id="3391" w:name="_Toc258936157"/>
      <w:bookmarkStart w:id="3392" w:name="_Toc258940755"/>
      <w:bookmarkStart w:id="3393" w:name="_Toc259005905"/>
      <w:bookmarkStart w:id="3394" w:name="_Toc259007823"/>
      <w:bookmarkStart w:id="3395" w:name="_Toc259036944"/>
      <w:bookmarkStart w:id="3396" w:name="_Toc259043371"/>
      <w:bookmarkStart w:id="3397" w:name="_Toc259055532"/>
      <w:bookmarkStart w:id="3398" w:name="_Toc259056265"/>
      <w:bookmarkStart w:id="3399" w:name="_Toc259057000"/>
      <w:bookmarkStart w:id="3400" w:name="_Toc259057732"/>
      <w:bookmarkStart w:id="3401" w:name="_Toc259058465"/>
      <w:bookmarkStart w:id="3402" w:name="_Toc259059607"/>
      <w:bookmarkStart w:id="3403" w:name="_Toc259060483"/>
      <w:bookmarkStart w:id="3404" w:name="_Toc259401766"/>
      <w:bookmarkStart w:id="3405" w:name="_Toc259402728"/>
      <w:bookmarkStart w:id="3406" w:name="_Toc259403688"/>
      <w:bookmarkStart w:id="3407" w:name="_Toc259404646"/>
      <w:bookmarkStart w:id="3408" w:name="_Toc259460562"/>
      <w:bookmarkStart w:id="3409" w:name="_Toc259487905"/>
      <w:bookmarkStart w:id="3410" w:name="_Toc259489378"/>
      <w:bookmarkStart w:id="3411" w:name="_Toc258868802"/>
      <w:bookmarkStart w:id="3412" w:name="_Toc258936158"/>
      <w:bookmarkStart w:id="3413" w:name="_Toc258940756"/>
      <w:bookmarkStart w:id="3414" w:name="_Toc259005906"/>
      <w:bookmarkStart w:id="3415" w:name="_Toc259007824"/>
      <w:bookmarkStart w:id="3416" w:name="_Toc259036945"/>
      <w:bookmarkStart w:id="3417" w:name="_Toc259043372"/>
      <w:bookmarkStart w:id="3418" w:name="_Toc259055533"/>
      <w:bookmarkStart w:id="3419" w:name="_Toc259056266"/>
      <w:bookmarkStart w:id="3420" w:name="_Toc259057001"/>
      <w:bookmarkStart w:id="3421" w:name="_Toc259057733"/>
      <w:bookmarkStart w:id="3422" w:name="_Toc259058466"/>
      <w:bookmarkStart w:id="3423" w:name="_Toc259059608"/>
      <w:bookmarkStart w:id="3424" w:name="_Toc259060484"/>
      <w:bookmarkStart w:id="3425" w:name="_Toc259401767"/>
      <w:bookmarkStart w:id="3426" w:name="_Toc259402729"/>
      <w:bookmarkStart w:id="3427" w:name="_Toc259403689"/>
      <w:bookmarkStart w:id="3428" w:name="_Toc259404647"/>
      <w:bookmarkStart w:id="3429" w:name="_Toc259460563"/>
      <w:bookmarkStart w:id="3430" w:name="_Toc259487906"/>
      <w:bookmarkStart w:id="3431" w:name="_Toc259489379"/>
      <w:bookmarkStart w:id="3432" w:name="_Toc258868803"/>
      <w:bookmarkStart w:id="3433" w:name="_Toc258936159"/>
      <w:bookmarkStart w:id="3434" w:name="_Toc258940757"/>
      <w:bookmarkStart w:id="3435" w:name="_Toc259005907"/>
      <w:bookmarkStart w:id="3436" w:name="_Toc259007825"/>
      <w:bookmarkStart w:id="3437" w:name="_Toc259036946"/>
      <w:bookmarkStart w:id="3438" w:name="_Toc259043373"/>
      <w:bookmarkStart w:id="3439" w:name="_Toc259055534"/>
      <w:bookmarkStart w:id="3440" w:name="_Toc259056267"/>
      <w:bookmarkStart w:id="3441" w:name="_Toc259057002"/>
      <w:bookmarkStart w:id="3442" w:name="_Toc259057734"/>
      <w:bookmarkStart w:id="3443" w:name="_Toc259058467"/>
      <w:bookmarkStart w:id="3444" w:name="_Toc259059609"/>
      <w:bookmarkStart w:id="3445" w:name="_Toc259060485"/>
      <w:bookmarkStart w:id="3446" w:name="_Toc259401768"/>
      <w:bookmarkStart w:id="3447" w:name="_Toc259402730"/>
      <w:bookmarkStart w:id="3448" w:name="_Toc259403690"/>
      <w:bookmarkStart w:id="3449" w:name="_Toc259404648"/>
      <w:bookmarkStart w:id="3450" w:name="_Toc259460564"/>
      <w:bookmarkStart w:id="3451" w:name="_Toc259487907"/>
      <w:bookmarkStart w:id="3452" w:name="_Toc259489380"/>
      <w:bookmarkStart w:id="3453" w:name="_Toc258868804"/>
      <w:bookmarkStart w:id="3454" w:name="_Toc258936160"/>
      <w:bookmarkStart w:id="3455" w:name="_Toc258940758"/>
      <w:bookmarkStart w:id="3456" w:name="_Toc259005908"/>
      <w:bookmarkStart w:id="3457" w:name="_Toc259007826"/>
      <w:bookmarkStart w:id="3458" w:name="_Toc259036947"/>
      <w:bookmarkStart w:id="3459" w:name="_Toc259043374"/>
      <w:bookmarkStart w:id="3460" w:name="_Toc259055535"/>
      <w:bookmarkStart w:id="3461" w:name="_Toc259056268"/>
      <w:bookmarkStart w:id="3462" w:name="_Toc259057003"/>
      <w:bookmarkStart w:id="3463" w:name="_Toc259057735"/>
      <w:bookmarkStart w:id="3464" w:name="_Toc259058468"/>
      <w:bookmarkStart w:id="3465" w:name="_Toc259059610"/>
      <w:bookmarkStart w:id="3466" w:name="_Toc259060486"/>
      <w:bookmarkStart w:id="3467" w:name="_Toc259401769"/>
      <w:bookmarkStart w:id="3468" w:name="_Toc259402731"/>
      <w:bookmarkStart w:id="3469" w:name="_Toc259403691"/>
      <w:bookmarkStart w:id="3470" w:name="_Toc259404649"/>
      <w:bookmarkStart w:id="3471" w:name="_Toc259460565"/>
      <w:bookmarkStart w:id="3472" w:name="_Toc259487908"/>
      <w:bookmarkStart w:id="3473" w:name="_Toc259489381"/>
      <w:bookmarkStart w:id="3474" w:name="_Toc258868805"/>
      <w:bookmarkStart w:id="3475" w:name="_Toc258936161"/>
      <w:bookmarkStart w:id="3476" w:name="_Toc258940759"/>
      <w:bookmarkStart w:id="3477" w:name="_Toc259005909"/>
      <w:bookmarkStart w:id="3478" w:name="_Toc259007827"/>
      <w:bookmarkStart w:id="3479" w:name="_Toc259036948"/>
      <w:bookmarkStart w:id="3480" w:name="_Toc259043375"/>
      <w:bookmarkStart w:id="3481" w:name="_Toc259055536"/>
      <w:bookmarkStart w:id="3482" w:name="_Toc259056269"/>
      <w:bookmarkStart w:id="3483" w:name="_Toc259057004"/>
      <w:bookmarkStart w:id="3484" w:name="_Toc259057736"/>
      <w:bookmarkStart w:id="3485" w:name="_Toc259058469"/>
      <w:bookmarkStart w:id="3486" w:name="_Toc259059611"/>
      <w:bookmarkStart w:id="3487" w:name="_Toc259060487"/>
      <w:bookmarkStart w:id="3488" w:name="_Toc259401770"/>
      <w:bookmarkStart w:id="3489" w:name="_Toc259402732"/>
      <w:bookmarkStart w:id="3490" w:name="_Toc259403692"/>
      <w:bookmarkStart w:id="3491" w:name="_Toc259404650"/>
      <w:bookmarkStart w:id="3492" w:name="_Toc259460566"/>
      <w:bookmarkStart w:id="3493" w:name="_Toc259487909"/>
      <w:bookmarkStart w:id="3494" w:name="_Toc259489382"/>
      <w:bookmarkStart w:id="3495" w:name="_Toc258868806"/>
      <w:bookmarkStart w:id="3496" w:name="_Toc258936162"/>
      <w:bookmarkStart w:id="3497" w:name="_Toc258940760"/>
      <w:bookmarkStart w:id="3498" w:name="_Toc259005910"/>
      <w:bookmarkStart w:id="3499" w:name="_Toc259007828"/>
      <w:bookmarkStart w:id="3500" w:name="_Toc259036949"/>
      <w:bookmarkStart w:id="3501" w:name="_Toc259043376"/>
      <w:bookmarkStart w:id="3502" w:name="_Toc259055537"/>
      <w:bookmarkStart w:id="3503" w:name="_Toc259056270"/>
      <w:bookmarkStart w:id="3504" w:name="_Toc259057005"/>
      <w:bookmarkStart w:id="3505" w:name="_Toc259057737"/>
      <w:bookmarkStart w:id="3506" w:name="_Toc259058470"/>
      <w:bookmarkStart w:id="3507" w:name="_Toc259059612"/>
      <w:bookmarkStart w:id="3508" w:name="_Toc259060488"/>
      <w:bookmarkStart w:id="3509" w:name="_Toc259401771"/>
      <w:bookmarkStart w:id="3510" w:name="_Toc259402733"/>
      <w:bookmarkStart w:id="3511" w:name="_Toc259403693"/>
      <w:bookmarkStart w:id="3512" w:name="_Toc259404651"/>
      <w:bookmarkStart w:id="3513" w:name="_Toc259460567"/>
      <w:bookmarkStart w:id="3514" w:name="_Toc259487910"/>
      <w:bookmarkStart w:id="3515" w:name="_Toc259489383"/>
      <w:bookmarkStart w:id="3516" w:name="_Toc258868807"/>
      <w:bookmarkStart w:id="3517" w:name="_Toc258936163"/>
      <w:bookmarkStart w:id="3518" w:name="_Toc258940761"/>
      <w:bookmarkStart w:id="3519" w:name="_Toc259005911"/>
      <w:bookmarkStart w:id="3520" w:name="_Toc259007829"/>
      <w:bookmarkStart w:id="3521" w:name="_Toc259036950"/>
      <w:bookmarkStart w:id="3522" w:name="_Toc259043377"/>
      <w:bookmarkStart w:id="3523" w:name="_Toc259055538"/>
      <w:bookmarkStart w:id="3524" w:name="_Toc259056271"/>
      <w:bookmarkStart w:id="3525" w:name="_Toc259057006"/>
      <w:bookmarkStart w:id="3526" w:name="_Toc259057738"/>
      <w:bookmarkStart w:id="3527" w:name="_Toc259058471"/>
      <w:bookmarkStart w:id="3528" w:name="_Toc259059613"/>
      <w:bookmarkStart w:id="3529" w:name="_Toc259060489"/>
      <w:bookmarkStart w:id="3530" w:name="_Toc259401772"/>
      <w:bookmarkStart w:id="3531" w:name="_Toc259402734"/>
      <w:bookmarkStart w:id="3532" w:name="_Toc259403694"/>
      <w:bookmarkStart w:id="3533" w:name="_Toc259404652"/>
      <w:bookmarkStart w:id="3534" w:name="_Toc259460568"/>
      <w:bookmarkStart w:id="3535" w:name="_Toc259487911"/>
      <w:bookmarkStart w:id="3536" w:name="_Toc259489384"/>
      <w:bookmarkStart w:id="3537" w:name="_Toc258868808"/>
      <w:bookmarkStart w:id="3538" w:name="_Toc258936164"/>
      <w:bookmarkStart w:id="3539" w:name="_Toc258940762"/>
      <w:bookmarkStart w:id="3540" w:name="_Toc259005912"/>
      <w:bookmarkStart w:id="3541" w:name="_Toc259007830"/>
      <w:bookmarkStart w:id="3542" w:name="_Toc259036951"/>
      <w:bookmarkStart w:id="3543" w:name="_Toc259043378"/>
      <w:bookmarkStart w:id="3544" w:name="_Toc259055539"/>
      <w:bookmarkStart w:id="3545" w:name="_Toc259056272"/>
      <w:bookmarkStart w:id="3546" w:name="_Toc259057007"/>
      <w:bookmarkStart w:id="3547" w:name="_Toc259057739"/>
      <w:bookmarkStart w:id="3548" w:name="_Toc259058472"/>
      <w:bookmarkStart w:id="3549" w:name="_Toc259059614"/>
      <w:bookmarkStart w:id="3550" w:name="_Toc259060490"/>
      <w:bookmarkStart w:id="3551" w:name="_Toc259401773"/>
      <w:bookmarkStart w:id="3552" w:name="_Toc259402735"/>
      <w:bookmarkStart w:id="3553" w:name="_Toc259403695"/>
      <w:bookmarkStart w:id="3554" w:name="_Toc259404653"/>
      <w:bookmarkStart w:id="3555" w:name="_Toc259460569"/>
      <w:bookmarkStart w:id="3556" w:name="_Toc259487912"/>
      <w:bookmarkStart w:id="3557" w:name="_Toc259489385"/>
      <w:bookmarkStart w:id="3558" w:name="_Toc258868809"/>
      <w:bookmarkStart w:id="3559" w:name="_Toc258936165"/>
      <w:bookmarkStart w:id="3560" w:name="_Toc258940763"/>
      <w:bookmarkStart w:id="3561" w:name="_Toc259005913"/>
      <w:bookmarkStart w:id="3562" w:name="_Toc259007831"/>
      <w:bookmarkStart w:id="3563" w:name="_Toc259036952"/>
      <w:bookmarkStart w:id="3564" w:name="_Toc259043379"/>
      <w:bookmarkStart w:id="3565" w:name="_Toc259055540"/>
      <w:bookmarkStart w:id="3566" w:name="_Toc259056273"/>
      <w:bookmarkStart w:id="3567" w:name="_Toc259057008"/>
      <w:bookmarkStart w:id="3568" w:name="_Toc259057740"/>
      <w:bookmarkStart w:id="3569" w:name="_Toc259058473"/>
      <w:bookmarkStart w:id="3570" w:name="_Toc259059615"/>
      <w:bookmarkStart w:id="3571" w:name="_Toc259060491"/>
      <w:bookmarkStart w:id="3572" w:name="_Toc259401774"/>
      <w:bookmarkStart w:id="3573" w:name="_Toc259402736"/>
      <w:bookmarkStart w:id="3574" w:name="_Toc259403696"/>
      <w:bookmarkStart w:id="3575" w:name="_Toc259404654"/>
      <w:bookmarkStart w:id="3576" w:name="_Toc259460570"/>
      <w:bookmarkStart w:id="3577" w:name="_Toc259487913"/>
      <w:bookmarkStart w:id="3578" w:name="_Toc259489386"/>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r w:rsidR="008A4479" w:rsidRPr="00E51D12">
        <w:rPr>
          <w:rFonts w:ascii="Calibri" w:hAnsi="Calibri"/>
        </w:rPr>
        <w:t xml:space="preserve"> </w:t>
      </w:r>
      <w:bookmarkStart w:id="3579" w:name="_Ref258947566"/>
      <w:r w:rsidR="008A4479" w:rsidRPr="00E51D12">
        <w:rPr>
          <w:rFonts w:ascii="Calibri" w:hAnsi="Calibri"/>
        </w:rPr>
        <w:t>e saldos</w:t>
      </w:r>
      <w:bookmarkEnd w:id="2969"/>
      <w:bookmarkEnd w:id="3579"/>
    </w:p>
    <w:p w:rsidR="007B4DA2" w:rsidRPr="0076207D" w:rsidRDefault="008A4479" w:rsidP="003A1D70">
      <w:pPr>
        <w:pStyle w:val="Ttulo3"/>
        <w:rPr>
          <w:rFonts w:ascii="Calibri" w:hAnsi="Calibri"/>
          <w:b w:val="0"/>
          <w:sz w:val="20"/>
        </w:rPr>
      </w:pPr>
      <w:bookmarkStart w:id="3580" w:name="_Ref259561492"/>
      <w:r w:rsidRPr="008A4479">
        <w:rPr>
          <w:rFonts w:ascii="Calibri" w:hAnsi="Calibri"/>
          <w:b w:val="0"/>
          <w:sz w:val="20"/>
        </w:rPr>
        <w:t>A solução deve prover interface</w:t>
      </w:r>
      <w:r w:rsidR="00E51D12">
        <w:rPr>
          <w:rFonts w:ascii="Calibri" w:hAnsi="Calibri"/>
          <w:b w:val="0"/>
          <w:sz w:val="20"/>
        </w:rPr>
        <w:t xml:space="preserve"> para os sistemas externos da </w:t>
      </w:r>
      <w:proofErr w:type="gramStart"/>
      <w:r w:rsidR="00E51D12">
        <w:rPr>
          <w:rFonts w:ascii="Calibri" w:hAnsi="Calibri"/>
          <w:b w:val="0"/>
          <w:sz w:val="20"/>
        </w:rPr>
        <w:t>OI(</w:t>
      </w:r>
      <w:proofErr w:type="spellStart"/>
      <w:proofErr w:type="gramEnd"/>
      <w:r w:rsidRPr="008A4479">
        <w:rPr>
          <w:rFonts w:ascii="Calibri" w:hAnsi="Calibri"/>
          <w:b w:val="0"/>
          <w:sz w:val="20"/>
        </w:rPr>
        <w:t>CRM</w:t>
      </w:r>
      <w:r w:rsidR="00E51D12">
        <w:rPr>
          <w:rFonts w:ascii="Calibri" w:hAnsi="Calibri"/>
          <w:b w:val="0"/>
          <w:sz w:val="20"/>
        </w:rPr>
        <w:t>s</w:t>
      </w:r>
      <w:proofErr w:type="spellEnd"/>
      <w:r w:rsidR="00E51D12">
        <w:rPr>
          <w:rFonts w:ascii="Calibri" w:hAnsi="Calibri"/>
          <w:b w:val="0"/>
          <w:sz w:val="20"/>
        </w:rPr>
        <w:t xml:space="preserve">, BI, </w:t>
      </w:r>
      <w:r w:rsidR="0009012E">
        <w:rPr>
          <w:rFonts w:ascii="Calibri" w:hAnsi="Calibri"/>
          <w:b w:val="0"/>
          <w:sz w:val="20"/>
        </w:rPr>
        <w:t xml:space="preserve">arrecadação, </w:t>
      </w:r>
      <w:r w:rsidR="00E51D12">
        <w:rPr>
          <w:rFonts w:ascii="Calibri" w:hAnsi="Calibri"/>
          <w:b w:val="0"/>
          <w:sz w:val="20"/>
        </w:rPr>
        <w:t xml:space="preserve">Cobrança, Fraude,  </w:t>
      </w:r>
      <w:r w:rsidR="006E5E5A">
        <w:rPr>
          <w:rFonts w:ascii="Calibri" w:hAnsi="Calibri"/>
          <w:b w:val="0"/>
          <w:sz w:val="20"/>
        </w:rPr>
        <w:t>Recarga(</w:t>
      </w:r>
      <w:proofErr w:type="spellStart"/>
      <w:r w:rsidR="006E5E5A">
        <w:rPr>
          <w:rFonts w:ascii="Calibri" w:hAnsi="Calibri"/>
          <w:b w:val="0"/>
          <w:sz w:val="20"/>
        </w:rPr>
        <w:t>Servcel</w:t>
      </w:r>
      <w:proofErr w:type="spellEnd"/>
      <w:r w:rsidR="006E5E5A">
        <w:rPr>
          <w:rFonts w:ascii="Calibri" w:hAnsi="Calibri"/>
          <w:b w:val="0"/>
          <w:sz w:val="20"/>
        </w:rPr>
        <w:t xml:space="preserve">), </w:t>
      </w:r>
      <w:proofErr w:type="spellStart"/>
      <w:r w:rsidR="00E51D12">
        <w:rPr>
          <w:rFonts w:ascii="Calibri" w:hAnsi="Calibri"/>
          <w:b w:val="0"/>
          <w:sz w:val="20"/>
        </w:rPr>
        <w:t>etc</w:t>
      </w:r>
      <w:proofErr w:type="spellEnd"/>
      <w:r w:rsidRPr="008A4479">
        <w:rPr>
          <w:rFonts w:ascii="Calibri" w:hAnsi="Calibri"/>
          <w:b w:val="0"/>
          <w:sz w:val="20"/>
        </w:rPr>
        <w:t xml:space="preserve">) para </w:t>
      </w:r>
      <w:r w:rsidR="00E51D12">
        <w:rPr>
          <w:rFonts w:ascii="Calibri" w:hAnsi="Calibri"/>
          <w:b w:val="0"/>
          <w:sz w:val="20"/>
        </w:rPr>
        <w:t xml:space="preserve">suporte ao </w:t>
      </w:r>
      <w:r w:rsidRPr="008A4479">
        <w:rPr>
          <w:rFonts w:ascii="Calibri" w:hAnsi="Calibri"/>
          <w:b w:val="0"/>
          <w:sz w:val="20"/>
        </w:rPr>
        <w:t>g</w:t>
      </w:r>
      <w:r w:rsidR="00E51D12">
        <w:rPr>
          <w:rFonts w:ascii="Calibri" w:hAnsi="Calibri"/>
          <w:b w:val="0"/>
          <w:sz w:val="20"/>
        </w:rPr>
        <w:t>erenciamento do ciclo de vida do cliente/conta/assinante(</w:t>
      </w:r>
      <w:r w:rsidRPr="008A4479">
        <w:rPr>
          <w:rFonts w:ascii="Calibri" w:hAnsi="Calibri"/>
          <w:b w:val="0"/>
          <w:sz w:val="20"/>
        </w:rPr>
        <w:t>ativação, suspensão, bloqueio, cancelamento, reativação, migração, etc.), segui</w:t>
      </w:r>
      <w:r w:rsidR="00E51D12">
        <w:rPr>
          <w:rFonts w:ascii="Calibri" w:hAnsi="Calibri"/>
          <w:b w:val="0"/>
          <w:sz w:val="20"/>
        </w:rPr>
        <w:t>ndo parametrizações da OI</w:t>
      </w:r>
      <w:r w:rsidRPr="008A4479">
        <w:rPr>
          <w:rFonts w:ascii="Calibri" w:hAnsi="Calibri"/>
          <w:b w:val="0"/>
          <w:sz w:val="20"/>
        </w:rPr>
        <w:t>. Deve ser possível realizar ações com data corrente, futura e retroativa.</w:t>
      </w:r>
      <w:bookmarkEnd w:id="3580"/>
      <w:r w:rsidR="00412B8B">
        <w:rPr>
          <w:rFonts w:ascii="Calibri" w:hAnsi="Calibri"/>
          <w:b w:val="0"/>
          <w:sz w:val="20"/>
        </w:rPr>
        <w:t xml:space="preserve"> </w:t>
      </w:r>
      <w:r w:rsidR="00412B8B" w:rsidRPr="008A4479">
        <w:rPr>
          <w:rFonts w:ascii="Calibri" w:hAnsi="Calibri"/>
          <w:b w:val="0"/>
          <w:sz w:val="20"/>
        </w:rPr>
        <w:t xml:space="preserve">Este </w:t>
      </w:r>
      <w:r w:rsidR="00412B8B">
        <w:rPr>
          <w:rFonts w:ascii="Calibri" w:hAnsi="Calibri"/>
          <w:b w:val="0"/>
          <w:sz w:val="20"/>
        </w:rPr>
        <w:t xml:space="preserve">suporte ao </w:t>
      </w:r>
      <w:r w:rsidR="00412B8B" w:rsidRPr="008A4479">
        <w:rPr>
          <w:rFonts w:ascii="Calibri" w:hAnsi="Calibri"/>
          <w:b w:val="0"/>
          <w:sz w:val="20"/>
        </w:rPr>
        <w:t>gerenciamento deve ser possível para todos os produtos/serviços</w:t>
      </w:r>
      <w:r w:rsidR="00412B8B">
        <w:rPr>
          <w:rFonts w:ascii="Calibri" w:hAnsi="Calibri"/>
          <w:b w:val="0"/>
          <w:sz w:val="20"/>
        </w:rPr>
        <w:t xml:space="preserve"> do </w:t>
      </w:r>
      <w:proofErr w:type="spellStart"/>
      <w:r w:rsidR="00412B8B">
        <w:rPr>
          <w:rFonts w:ascii="Calibri" w:hAnsi="Calibri"/>
          <w:b w:val="0"/>
          <w:sz w:val="20"/>
        </w:rPr>
        <w:t>portifólio</w:t>
      </w:r>
      <w:proofErr w:type="spellEnd"/>
      <w:r w:rsidR="00412B8B">
        <w:rPr>
          <w:rFonts w:ascii="Calibri" w:hAnsi="Calibri"/>
          <w:b w:val="0"/>
          <w:sz w:val="20"/>
        </w:rPr>
        <w:t xml:space="preserve"> da OI atual e futuro.</w:t>
      </w:r>
    </w:p>
    <w:p w:rsidR="00864A59" w:rsidRPr="0076207D" w:rsidRDefault="008A4479" w:rsidP="008C18F0">
      <w:pPr>
        <w:pStyle w:val="Ttulo3"/>
        <w:rPr>
          <w:rFonts w:ascii="Calibri" w:hAnsi="Calibri"/>
          <w:b w:val="0"/>
          <w:sz w:val="20"/>
        </w:rPr>
      </w:pPr>
      <w:r w:rsidRPr="008A4479">
        <w:rPr>
          <w:rFonts w:ascii="Calibri" w:hAnsi="Calibri"/>
          <w:b w:val="0"/>
          <w:sz w:val="20"/>
        </w:rPr>
        <w:t>A solução deve possuir validação das informações que fazem parte do seu domínio.</w:t>
      </w:r>
    </w:p>
    <w:p w:rsidR="00564506" w:rsidRDefault="008A4479" w:rsidP="00564506">
      <w:pPr>
        <w:pStyle w:val="Ttulo3"/>
        <w:rPr>
          <w:rFonts w:ascii="Calibri" w:hAnsi="Calibri"/>
          <w:b w:val="0"/>
          <w:sz w:val="20"/>
        </w:rPr>
      </w:pPr>
      <w:r w:rsidRPr="008A4479">
        <w:rPr>
          <w:rFonts w:ascii="Calibri" w:hAnsi="Calibri"/>
          <w:b w:val="0"/>
          <w:sz w:val="20"/>
        </w:rPr>
        <w:t>A solução deve permitir para clientes/contas/assinantes</w:t>
      </w:r>
      <w:r w:rsidR="00EA423C">
        <w:rPr>
          <w:rFonts w:ascii="Calibri" w:hAnsi="Calibri"/>
          <w:b w:val="0"/>
          <w:sz w:val="20"/>
        </w:rPr>
        <w:t>,</w:t>
      </w:r>
      <w:r w:rsidRPr="008A4479">
        <w:rPr>
          <w:rFonts w:ascii="Calibri" w:hAnsi="Calibri"/>
          <w:b w:val="0"/>
          <w:sz w:val="20"/>
        </w:rPr>
        <w:t xml:space="preserve"> a </w:t>
      </w:r>
      <w:r w:rsidR="002E50B4" w:rsidRPr="008A4479">
        <w:rPr>
          <w:rFonts w:ascii="Calibri" w:hAnsi="Calibri"/>
          <w:b w:val="0"/>
          <w:sz w:val="20"/>
        </w:rPr>
        <w:t>definição</w:t>
      </w:r>
      <w:r w:rsidRPr="008A4479">
        <w:rPr>
          <w:rFonts w:ascii="Calibri" w:hAnsi="Calibri"/>
          <w:b w:val="0"/>
          <w:sz w:val="20"/>
        </w:rPr>
        <w:t xml:space="preserve"> de atributos </w:t>
      </w:r>
      <w:r w:rsidR="002E50B4" w:rsidRPr="008A4479">
        <w:rPr>
          <w:rFonts w:ascii="Calibri" w:hAnsi="Calibri"/>
          <w:b w:val="0"/>
          <w:sz w:val="20"/>
        </w:rPr>
        <w:t>parametrizados</w:t>
      </w:r>
      <w:r w:rsidRPr="008A4479">
        <w:rPr>
          <w:rFonts w:ascii="Calibri" w:hAnsi="Calibri"/>
          <w:b w:val="0"/>
          <w:sz w:val="20"/>
        </w:rPr>
        <w:t xml:space="preserve"> pela </w:t>
      </w:r>
      <w:r w:rsidR="00EA423C">
        <w:rPr>
          <w:rFonts w:ascii="Calibri" w:hAnsi="Calibri"/>
          <w:b w:val="0"/>
          <w:sz w:val="20"/>
        </w:rPr>
        <w:t>OI (</w:t>
      </w:r>
      <w:r w:rsidRPr="008A4479">
        <w:rPr>
          <w:rFonts w:ascii="Calibri" w:hAnsi="Calibri"/>
          <w:b w:val="0"/>
          <w:sz w:val="20"/>
        </w:rPr>
        <w:t xml:space="preserve">canal de vendas, </w:t>
      </w:r>
      <w:r w:rsidR="002E50B4" w:rsidRPr="008A4479">
        <w:rPr>
          <w:rFonts w:ascii="Calibri" w:hAnsi="Calibri"/>
          <w:b w:val="0"/>
          <w:sz w:val="20"/>
        </w:rPr>
        <w:t>segmentação</w:t>
      </w:r>
      <w:r w:rsidRPr="008A4479">
        <w:rPr>
          <w:rFonts w:ascii="Calibri" w:hAnsi="Calibri"/>
          <w:b w:val="0"/>
          <w:sz w:val="20"/>
        </w:rPr>
        <w:t xml:space="preserve">, classe de credito, </w:t>
      </w:r>
      <w:proofErr w:type="spellStart"/>
      <w:r w:rsidRPr="008A4479">
        <w:rPr>
          <w:rFonts w:ascii="Calibri" w:hAnsi="Calibri"/>
          <w:b w:val="0"/>
          <w:sz w:val="20"/>
        </w:rPr>
        <w:t>carte</w:t>
      </w:r>
      <w:r w:rsidR="002E50B4">
        <w:rPr>
          <w:rFonts w:ascii="Calibri" w:hAnsi="Calibri"/>
          <w:b w:val="0"/>
          <w:sz w:val="20"/>
        </w:rPr>
        <w:t>irizaçã</w:t>
      </w:r>
      <w:r w:rsidRPr="008A4479">
        <w:rPr>
          <w:rFonts w:ascii="Calibri" w:hAnsi="Calibri"/>
          <w:b w:val="0"/>
          <w:sz w:val="20"/>
        </w:rPr>
        <w:t>o</w:t>
      </w:r>
      <w:proofErr w:type="spellEnd"/>
      <w:r w:rsidRPr="008A4479">
        <w:rPr>
          <w:rFonts w:ascii="Calibri" w:hAnsi="Calibri"/>
          <w:b w:val="0"/>
          <w:sz w:val="20"/>
        </w:rPr>
        <w:t xml:space="preserve">, </w:t>
      </w:r>
      <w:r w:rsidR="004B489E" w:rsidRPr="008A4479">
        <w:rPr>
          <w:rFonts w:ascii="Calibri" w:hAnsi="Calibri"/>
          <w:b w:val="0"/>
          <w:sz w:val="20"/>
        </w:rPr>
        <w:t>etc.</w:t>
      </w:r>
      <w:r w:rsidRPr="008A4479">
        <w:rPr>
          <w:rFonts w:ascii="Calibri" w:hAnsi="Calibri"/>
          <w:b w:val="0"/>
          <w:sz w:val="20"/>
        </w:rPr>
        <w:t xml:space="preserve">). </w:t>
      </w:r>
    </w:p>
    <w:p w:rsidR="00367192" w:rsidRPr="00564506" w:rsidRDefault="008A4479" w:rsidP="00564506">
      <w:pPr>
        <w:pStyle w:val="Ttulo3"/>
        <w:rPr>
          <w:rFonts w:ascii="Calibri" w:hAnsi="Calibri"/>
          <w:b w:val="0"/>
          <w:sz w:val="20"/>
        </w:rPr>
      </w:pPr>
      <w:r w:rsidRPr="00564506">
        <w:rPr>
          <w:rFonts w:ascii="Calibri" w:hAnsi="Calibri"/>
          <w:b w:val="0"/>
          <w:sz w:val="20"/>
        </w:rPr>
        <w:t>A solução deve prover interface com sistemas externos para acesso a todas as informações relacionadas aos clientes/contas/assinantes, independente do estado de</w:t>
      </w:r>
      <w:r w:rsidR="00EA423C" w:rsidRPr="00564506">
        <w:rPr>
          <w:rFonts w:ascii="Calibri" w:hAnsi="Calibri"/>
          <w:b w:val="0"/>
          <w:sz w:val="20"/>
        </w:rPr>
        <w:t>stes (</w:t>
      </w:r>
      <w:r w:rsidRPr="00564506">
        <w:rPr>
          <w:rFonts w:ascii="Calibri" w:hAnsi="Calibri"/>
          <w:b w:val="0"/>
          <w:sz w:val="20"/>
        </w:rPr>
        <w:t>cancelado, ativo, suspenso, portado, etc.).</w:t>
      </w:r>
    </w:p>
    <w:p w:rsidR="001F14D3" w:rsidRDefault="008A4479" w:rsidP="001F14D3">
      <w:pPr>
        <w:pStyle w:val="Ttulo3"/>
        <w:rPr>
          <w:rFonts w:ascii="Calibri" w:hAnsi="Calibri"/>
          <w:b w:val="0"/>
          <w:sz w:val="20"/>
        </w:rPr>
      </w:pPr>
      <w:r w:rsidRPr="00564506">
        <w:rPr>
          <w:rFonts w:ascii="Calibri" w:hAnsi="Calibri"/>
          <w:b w:val="0"/>
          <w:sz w:val="20"/>
        </w:rPr>
        <w:t>A solução deve possibilitar que o ciclo de vida do cliente/con</w:t>
      </w:r>
      <w:r w:rsidRPr="008A4479">
        <w:rPr>
          <w:rFonts w:ascii="Calibri" w:hAnsi="Calibri"/>
          <w:b w:val="0"/>
          <w:sz w:val="20"/>
        </w:rPr>
        <w:t xml:space="preserve">ta/assinante seja parametrizado de maneira a permitir que </w:t>
      </w:r>
      <w:r w:rsidR="002E50B4" w:rsidRPr="008A4479">
        <w:rPr>
          <w:rFonts w:ascii="Calibri" w:hAnsi="Calibri"/>
          <w:b w:val="0"/>
          <w:sz w:val="20"/>
        </w:rPr>
        <w:t>múltiplas</w:t>
      </w:r>
      <w:r w:rsidRPr="008A4479">
        <w:rPr>
          <w:rFonts w:ascii="Calibri" w:hAnsi="Calibri"/>
          <w:b w:val="0"/>
          <w:sz w:val="20"/>
        </w:rPr>
        <w:t xml:space="preserve"> ações possam ser</w:t>
      </w:r>
      <w:r w:rsidR="00EA423C">
        <w:rPr>
          <w:rFonts w:ascii="Calibri" w:hAnsi="Calibri"/>
          <w:b w:val="0"/>
          <w:sz w:val="20"/>
        </w:rPr>
        <w:t xml:space="preserve"> realizadas em cada estado (</w:t>
      </w:r>
      <w:r w:rsidRPr="008A4479">
        <w:rPr>
          <w:rFonts w:ascii="Calibri" w:hAnsi="Calibri"/>
          <w:b w:val="0"/>
          <w:sz w:val="20"/>
        </w:rPr>
        <w:t>cancelamentos manuais, cancelamentos massivo</w:t>
      </w:r>
      <w:r w:rsidR="000A315A">
        <w:rPr>
          <w:rFonts w:ascii="Calibri" w:hAnsi="Calibri"/>
          <w:b w:val="0"/>
          <w:sz w:val="20"/>
        </w:rPr>
        <w:t>s</w:t>
      </w:r>
      <w:r w:rsidRPr="008A4479">
        <w:rPr>
          <w:rFonts w:ascii="Calibri" w:hAnsi="Calibri"/>
          <w:b w:val="0"/>
          <w:sz w:val="20"/>
        </w:rPr>
        <w:t>, bloqueios, suspensões, etc.). Deve ser mantido todo o histórico destas ações</w:t>
      </w:r>
      <w:r w:rsidR="00EA423C">
        <w:rPr>
          <w:rFonts w:ascii="Calibri" w:hAnsi="Calibri"/>
          <w:b w:val="0"/>
          <w:sz w:val="20"/>
        </w:rPr>
        <w:t xml:space="preserve"> conforme item anterior</w:t>
      </w:r>
      <w:r w:rsidRPr="008A4479">
        <w:rPr>
          <w:rFonts w:ascii="Calibri" w:hAnsi="Calibri"/>
          <w:b w:val="0"/>
          <w:sz w:val="20"/>
        </w:rPr>
        <w:t>.</w:t>
      </w:r>
    </w:p>
    <w:p w:rsidR="001F14D3" w:rsidRPr="001F14D3" w:rsidRDefault="001F14D3" w:rsidP="001F14D3">
      <w:pPr>
        <w:pStyle w:val="Ttulo4"/>
      </w:pPr>
      <w:r>
        <w:t>A solução deverá permitir r</w:t>
      </w:r>
      <w:r w:rsidRPr="001F14D3">
        <w:t xml:space="preserve">eativar um cliente (preservando o último status válido) o qual tenha se completado o ciclo de vida, como por exemplo, decurso de </w:t>
      </w:r>
      <w:proofErr w:type="gramStart"/>
      <w:r w:rsidRPr="001F14D3">
        <w:t>prazo</w:t>
      </w:r>
      <w:r w:rsidR="00306362">
        <w:t>(</w:t>
      </w:r>
      <w:proofErr w:type="gramEnd"/>
      <w:r w:rsidR="00306362">
        <w:t>conceito de quarentena</w:t>
      </w:r>
      <w:r w:rsidR="007073A3">
        <w:t xml:space="preserve"> de cliente e de sua conta</w:t>
      </w:r>
      <w:r w:rsidR="00306362">
        <w:t>).</w:t>
      </w:r>
    </w:p>
    <w:p w:rsidR="004B08A0" w:rsidRPr="0076207D" w:rsidRDefault="008A4479" w:rsidP="004B08A0">
      <w:pPr>
        <w:pStyle w:val="Ttulo3"/>
        <w:rPr>
          <w:rFonts w:ascii="Calibri" w:hAnsi="Calibri"/>
          <w:b w:val="0"/>
          <w:sz w:val="20"/>
        </w:rPr>
      </w:pPr>
      <w:r w:rsidRPr="008A4479">
        <w:rPr>
          <w:rFonts w:ascii="Calibri" w:hAnsi="Calibri"/>
          <w:b w:val="0"/>
          <w:sz w:val="20"/>
        </w:rPr>
        <w:t xml:space="preserve">A solução deve permitir o recebimento de </w:t>
      </w:r>
      <w:r w:rsidR="002E50B4" w:rsidRPr="008A4479">
        <w:rPr>
          <w:rFonts w:ascii="Calibri" w:hAnsi="Calibri"/>
          <w:b w:val="0"/>
          <w:sz w:val="20"/>
        </w:rPr>
        <w:t>múltiplos</w:t>
      </w:r>
      <w:r w:rsidRPr="008A4479">
        <w:rPr>
          <w:rFonts w:ascii="Calibri" w:hAnsi="Calibri"/>
          <w:b w:val="0"/>
          <w:sz w:val="20"/>
        </w:rPr>
        <w:t xml:space="preserve"> </w:t>
      </w:r>
      <w:r w:rsidR="002E50B4" w:rsidRPr="008A4479">
        <w:rPr>
          <w:rFonts w:ascii="Calibri" w:hAnsi="Calibri"/>
          <w:b w:val="0"/>
          <w:sz w:val="20"/>
        </w:rPr>
        <w:t>endereços</w:t>
      </w:r>
      <w:r w:rsidR="00EA423C">
        <w:rPr>
          <w:rFonts w:ascii="Calibri" w:hAnsi="Calibri"/>
          <w:b w:val="0"/>
          <w:sz w:val="20"/>
        </w:rPr>
        <w:t xml:space="preserve"> (</w:t>
      </w:r>
      <w:r w:rsidRPr="008A4479">
        <w:rPr>
          <w:rFonts w:ascii="Calibri" w:hAnsi="Calibri"/>
          <w:b w:val="0"/>
          <w:sz w:val="20"/>
        </w:rPr>
        <w:t xml:space="preserve">endereço </w:t>
      </w:r>
      <w:proofErr w:type="spellStart"/>
      <w:proofErr w:type="gramStart"/>
      <w:r w:rsidRPr="008A4479">
        <w:rPr>
          <w:rFonts w:ascii="Calibri" w:hAnsi="Calibri"/>
          <w:b w:val="0"/>
          <w:sz w:val="20"/>
        </w:rPr>
        <w:t>correspondência,</w:t>
      </w:r>
      <w:proofErr w:type="gramEnd"/>
      <w:r w:rsidRPr="008A4479">
        <w:rPr>
          <w:rFonts w:ascii="Calibri" w:hAnsi="Calibri"/>
          <w:b w:val="0"/>
          <w:sz w:val="20"/>
        </w:rPr>
        <w:t>endereço</w:t>
      </w:r>
      <w:proofErr w:type="spellEnd"/>
      <w:r w:rsidRPr="008A4479">
        <w:rPr>
          <w:rFonts w:ascii="Calibri" w:hAnsi="Calibri"/>
          <w:b w:val="0"/>
          <w:sz w:val="20"/>
        </w:rPr>
        <w:t xml:space="preserve"> de tributação, </w:t>
      </w:r>
      <w:r w:rsidR="002E50B4" w:rsidRPr="008A4479">
        <w:rPr>
          <w:rFonts w:ascii="Calibri" w:hAnsi="Calibri"/>
          <w:b w:val="0"/>
          <w:sz w:val="20"/>
        </w:rPr>
        <w:t>endereço</w:t>
      </w:r>
      <w:r w:rsidRPr="008A4479">
        <w:rPr>
          <w:rFonts w:ascii="Calibri" w:hAnsi="Calibri"/>
          <w:b w:val="0"/>
          <w:sz w:val="20"/>
        </w:rPr>
        <w:t xml:space="preserve"> </w:t>
      </w:r>
      <w:r w:rsidR="002E50B4" w:rsidRPr="008A4479">
        <w:rPr>
          <w:rFonts w:ascii="Calibri" w:hAnsi="Calibri"/>
          <w:b w:val="0"/>
          <w:sz w:val="20"/>
        </w:rPr>
        <w:t>provisório</w:t>
      </w:r>
      <w:r w:rsidRPr="008A4479">
        <w:rPr>
          <w:rFonts w:ascii="Calibri" w:hAnsi="Calibri"/>
          <w:b w:val="0"/>
          <w:sz w:val="20"/>
        </w:rPr>
        <w:t xml:space="preserve"> de </w:t>
      </w:r>
      <w:r w:rsidR="002E50B4" w:rsidRPr="008A4479">
        <w:rPr>
          <w:rFonts w:ascii="Calibri" w:hAnsi="Calibri"/>
          <w:b w:val="0"/>
          <w:sz w:val="20"/>
        </w:rPr>
        <w:t>emissão</w:t>
      </w:r>
      <w:r w:rsidRPr="008A4479">
        <w:rPr>
          <w:rFonts w:ascii="Calibri" w:hAnsi="Calibri"/>
          <w:b w:val="0"/>
          <w:sz w:val="20"/>
        </w:rPr>
        <w:t xml:space="preserve"> de boleto, etc.) por cliente, conta, assinante, conforme regras </w:t>
      </w:r>
      <w:r w:rsidR="00EA423C">
        <w:rPr>
          <w:rFonts w:ascii="Calibri" w:hAnsi="Calibri"/>
          <w:b w:val="0"/>
          <w:sz w:val="20"/>
        </w:rPr>
        <w:t>a serem definidas pela OI</w:t>
      </w:r>
      <w:r w:rsidRPr="008A4479">
        <w:rPr>
          <w:rFonts w:ascii="Calibri" w:hAnsi="Calibri"/>
          <w:b w:val="0"/>
          <w:sz w:val="20"/>
        </w:rPr>
        <w:t xml:space="preserve">. </w:t>
      </w:r>
    </w:p>
    <w:p w:rsidR="004B08A0" w:rsidRPr="0076207D" w:rsidRDefault="008A4479" w:rsidP="004B08A0">
      <w:pPr>
        <w:pStyle w:val="Ttulo3"/>
        <w:rPr>
          <w:rFonts w:ascii="Calibri" w:hAnsi="Calibri"/>
          <w:b w:val="0"/>
          <w:sz w:val="20"/>
        </w:rPr>
      </w:pPr>
      <w:r w:rsidRPr="008A4479">
        <w:rPr>
          <w:rFonts w:ascii="Calibri" w:hAnsi="Calibri"/>
          <w:b w:val="0"/>
          <w:sz w:val="20"/>
        </w:rPr>
        <w:t xml:space="preserve">A solução deve possuir interface com sistemas externos para possibilitar a parametrização de tipos de cliente, </w:t>
      </w:r>
      <w:proofErr w:type="gramStart"/>
      <w:r w:rsidRPr="008A4479">
        <w:rPr>
          <w:rFonts w:ascii="Calibri" w:hAnsi="Calibri"/>
          <w:b w:val="0"/>
          <w:sz w:val="20"/>
        </w:rPr>
        <w:t>conta,</w:t>
      </w:r>
      <w:proofErr w:type="gramEnd"/>
      <w:r w:rsidRPr="008A4479">
        <w:rPr>
          <w:rFonts w:ascii="Calibri" w:hAnsi="Calibri"/>
          <w:b w:val="0"/>
          <w:sz w:val="20"/>
        </w:rPr>
        <w:t xml:space="preserve"> assinatura.</w:t>
      </w:r>
    </w:p>
    <w:p w:rsidR="004B08A0" w:rsidRPr="0076207D" w:rsidRDefault="008A4479" w:rsidP="004B08A0">
      <w:pPr>
        <w:pStyle w:val="Ttulo3"/>
        <w:rPr>
          <w:rFonts w:ascii="Calibri" w:hAnsi="Calibri"/>
          <w:b w:val="0"/>
          <w:sz w:val="20"/>
        </w:rPr>
      </w:pPr>
      <w:r w:rsidRPr="008A4479">
        <w:rPr>
          <w:rFonts w:ascii="Calibri" w:hAnsi="Calibri"/>
          <w:b w:val="0"/>
          <w:sz w:val="20"/>
        </w:rPr>
        <w:t xml:space="preserve">A solução deve possuir interface com sistemas externos para permitir a designação e alteração de tipo de cliente, conta e assinatura. </w:t>
      </w:r>
    </w:p>
    <w:p w:rsidR="004B08A0" w:rsidRPr="0076207D" w:rsidRDefault="008A4479" w:rsidP="004B08A0">
      <w:pPr>
        <w:pStyle w:val="Ttulo3"/>
        <w:rPr>
          <w:rFonts w:ascii="Calibri" w:hAnsi="Calibri"/>
          <w:b w:val="0"/>
          <w:sz w:val="20"/>
        </w:rPr>
      </w:pPr>
      <w:r w:rsidRPr="008A4479">
        <w:rPr>
          <w:rFonts w:ascii="Calibri" w:hAnsi="Calibri"/>
          <w:b w:val="0"/>
          <w:sz w:val="20"/>
        </w:rPr>
        <w:t xml:space="preserve">A solução deve possuir interface com sistemas externos para permitir nos casos de alteração de tipo de cliente, </w:t>
      </w:r>
      <w:proofErr w:type="gramStart"/>
      <w:r w:rsidRPr="008A4479">
        <w:rPr>
          <w:rFonts w:ascii="Calibri" w:hAnsi="Calibri"/>
          <w:b w:val="0"/>
          <w:sz w:val="20"/>
        </w:rPr>
        <w:t>conta,</w:t>
      </w:r>
      <w:proofErr w:type="gramEnd"/>
      <w:r w:rsidRPr="008A4479">
        <w:rPr>
          <w:rFonts w:ascii="Calibri" w:hAnsi="Calibri"/>
          <w:b w:val="0"/>
          <w:sz w:val="20"/>
        </w:rPr>
        <w:t xml:space="preserve"> assinatura</w:t>
      </w:r>
      <w:r w:rsidR="00EA423C">
        <w:rPr>
          <w:rFonts w:ascii="Calibri" w:hAnsi="Calibri"/>
          <w:b w:val="0"/>
          <w:sz w:val="20"/>
        </w:rPr>
        <w:t>,</w:t>
      </w:r>
      <w:r w:rsidRPr="008A4479">
        <w:rPr>
          <w:rFonts w:ascii="Calibri" w:hAnsi="Calibri"/>
          <w:b w:val="0"/>
          <w:sz w:val="20"/>
        </w:rPr>
        <w:t xml:space="preserve"> que critéri</w:t>
      </w:r>
      <w:r w:rsidR="00EA423C">
        <w:rPr>
          <w:rFonts w:ascii="Calibri" w:hAnsi="Calibri"/>
          <w:b w:val="0"/>
          <w:sz w:val="20"/>
        </w:rPr>
        <w:t>os parametrizados pela OI</w:t>
      </w:r>
      <w:r w:rsidRPr="008A4479">
        <w:rPr>
          <w:rFonts w:ascii="Calibri" w:hAnsi="Calibri"/>
          <w:b w:val="0"/>
          <w:sz w:val="20"/>
        </w:rPr>
        <w:t xml:space="preserve"> sejam validados.</w:t>
      </w:r>
    </w:p>
    <w:p w:rsidR="004B08A0" w:rsidRPr="0076207D" w:rsidRDefault="008A4479" w:rsidP="004B08A0">
      <w:pPr>
        <w:pStyle w:val="Ttulo3"/>
        <w:rPr>
          <w:rFonts w:ascii="Calibri" w:hAnsi="Calibri"/>
          <w:b w:val="0"/>
          <w:sz w:val="20"/>
        </w:rPr>
      </w:pPr>
      <w:r w:rsidRPr="008A4479">
        <w:rPr>
          <w:rFonts w:ascii="Calibri" w:hAnsi="Calibri"/>
          <w:b w:val="0"/>
          <w:sz w:val="20"/>
        </w:rPr>
        <w:t xml:space="preserve">A solução deve possuir interface com sistemas externos para recebimento da </w:t>
      </w:r>
      <w:r w:rsidR="002E50B4" w:rsidRPr="008A4479">
        <w:rPr>
          <w:rFonts w:ascii="Calibri" w:hAnsi="Calibri"/>
          <w:b w:val="0"/>
          <w:sz w:val="20"/>
        </w:rPr>
        <w:t>informação</w:t>
      </w:r>
      <w:r w:rsidR="002E50B4">
        <w:rPr>
          <w:rFonts w:ascii="Calibri" w:hAnsi="Calibri"/>
          <w:b w:val="0"/>
          <w:sz w:val="20"/>
        </w:rPr>
        <w:t xml:space="preserve"> de</w:t>
      </w:r>
      <w:r w:rsidRPr="008A4479">
        <w:rPr>
          <w:rFonts w:ascii="Calibri" w:hAnsi="Calibri"/>
          <w:b w:val="0"/>
          <w:sz w:val="20"/>
        </w:rPr>
        <w:t xml:space="preserve"> gestores de conta </w:t>
      </w:r>
      <w:proofErr w:type="gramStart"/>
      <w:r w:rsidRPr="008A4479">
        <w:rPr>
          <w:rFonts w:ascii="Calibri" w:hAnsi="Calibri"/>
          <w:b w:val="0"/>
          <w:sz w:val="20"/>
        </w:rPr>
        <w:t xml:space="preserve">( </w:t>
      </w:r>
      <w:proofErr w:type="gramEnd"/>
      <w:r w:rsidRPr="008A4479">
        <w:rPr>
          <w:rFonts w:ascii="Calibri" w:hAnsi="Calibri"/>
          <w:b w:val="0"/>
          <w:sz w:val="20"/>
        </w:rPr>
        <w:t xml:space="preserve">esta </w:t>
      </w:r>
      <w:r w:rsidR="002E50B4" w:rsidRPr="008A4479">
        <w:rPr>
          <w:rFonts w:ascii="Calibri" w:hAnsi="Calibri"/>
          <w:b w:val="0"/>
          <w:sz w:val="20"/>
        </w:rPr>
        <w:t>informação</w:t>
      </w:r>
      <w:r w:rsidRPr="008A4479">
        <w:rPr>
          <w:rFonts w:ascii="Calibri" w:hAnsi="Calibri"/>
          <w:b w:val="0"/>
          <w:sz w:val="20"/>
        </w:rPr>
        <w:t xml:space="preserve"> pode ser utilizada para envio de mensagens de </w:t>
      </w:r>
      <w:r w:rsidR="002E50B4" w:rsidRPr="008A4479">
        <w:rPr>
          <w:rFonts w:ascii="Calibri" w:hAnsi="Calibri"/>
          <w:b w:val="0"/>
          <w:sz w:val="20"/>
        </w:rPr>
        <w:t>cobrança</w:t>
      </w:r>
      <w:r w:rsidRPr="008A4479">
        <w:rPr>
          <w:rFonts w:ascii="Calibri" w:hAnsi="Calibri"/>
          <w:b w:val="0"/>
          <w:sz w:val="20"/>
        </w:rPr>
        <w:t xml:space="preserve">, </w:t>
      </w:r>
      <w:r w:rsidR="004B489E" w:rsidRPr="008A4479">
        <w:rPr>
          <w:rFonts w:ascii="Calibri" w:hAnsi="Calibri"/>
          <w:b w:val="0"/>
          <w:sz w:val="20"/>
        </w:rPr>
        <w:t>etc.</w:t>
      </w:r>
      <w:r w:rsidRPr="008A4479">
        <w:rPr>
          <w:rFonts w:ascii="Calibri" w:hAnsi="Calibri"/>
          <w:b w:val="0"/>
          <w:sz w:val="20"/>
        </w:rPr>
        <w:t>).</w:t>
      </w:r>
    </w:p>
    <w:p w:rsidR="00736BD6" w:rsidRPr="0076207D" w:rsidRDefault="008A4479" w:rsidP="00736BD6">
      <w:pPr>
        <w:pStyle w:val="Ttulo3"/>
        <w:rPr>
          <w:rFonts w:ascii="Calibri" w:hAnsi="Calibri"/>
          <w:b w:val="0"/>
          <w:sz w:val="20"/>
        </w:rPr>
      </w:pPr>
      <w:bookmarkStart w:id="3581" w:name="_Ref258944297"/>
      <w:r w:rsidRPr="008A4479">
        <w:rPr>
          <w:rFonts w:ascii="Calibri" w:hAnsi="Calibri"/>
          <w:b w:val="0"/>
          <w:sz w:val="20"/>
        </w:rPr>
        <w:t xml:space="preserve">A solução deve permitir a </w:t>
      </w:r>
      <w:r w:rsidR="004B489E" w:rsidRPr="008A4479">
        <w:rPr>
          <w:rFonts w:ascii="Calibri" w:hAnsi="Calibri"/>
          <w:b w:val="0"/>
          <w:sz w:val="20"/>
        </w:rPr>
        <w:t>parametrização</w:t>
      </w:r>
      <w:r w:rsidRPr="008A4479">
        <w:rPr>
          <w:rFonts w:ascii="Calibri" w:hAnsi="Calibri"/>
          <w:b w:val="0"/>
          <w:sz w:val="20"/>
        </w:rPr>
        <w:t xml:space="preserve"> da </w:t>
      </w:r>
      <w:r w:rsidR="002E50B4" w:rsidRPr="008A4479">
        <w:rPr>
          <w:rFonts w:ascii="Calibri" w:hAnsi="Calibri"/>
          <w:b w:val="0"/>
          <w:sz w:val="20"/>
        </w:rPr>
        <w:t>política</w:t>
      </w:r>
      <w:r w:rsidRPr="008A4479">
        <w:rPr>
          <w:rFonts w:ascii="Calibri" w:hAnsi="Calibri"/>
          <w:b w:val="0"/>
          <w:sz w:val="20"/>
        </w:rPr>
        <w:t xml:space="preserve"> de limite de credito para contas/assinaturas e realizar ações de controle e atualização do limite (</w:t>
      </w:r>
      <w:proofErr w:type="spellStart"/>
      <w:r w:rsidRPr="008A4479">
        <w:rPr>
          <w:rFonts w:ascii="Calibri" w:hAnsi="Calibri"/>
          <w:b w:val="0"/>
          <w:sz w:val="20"/>
        </w:rPr>
        <w:t>ex</w:t>
      </w:r>
      <w:proofErr w:type="spellEnd"/>
      <w:r w:rsidRPr="008A4479">
        <w:rPr>
          <w:rFonts w:ascii="Calibri" w:hAnsi="Calibri"/>
          <w:b w:val="0"/>
          <w:sz w:val="20"/>
        </w:rPr>
        <w:t>: novo cliente PF é definido com limite de R$ 200,00, após este limite a solução deve bloquear a assinatura do cliente com o motivo de bloqueio por limite de crédito, por regional, por tipo de cliente, por tipo de conta, etc.).</w:t>
      </w:r>
      <w:bookmarkEnd w:id="3581"/>
      <w:r w:rsidRPr="008A4479">
        <w:rPr>
          <w:rFonts w:ascii="Calibri" w:hAnsi="Calibri"/>
          <w:b w:val="0"/>
          <w:sz w:val="20"/>
        </w:rPr>
        <w:t xml:space="preserve"> Deve ser possível configurar isenções para estes limites relacionadas a </w:t>
      </w:r>
      <w:r w:rsidR="00EA423C">
        <w:rPr>
          <w:rFonts w:ascii="Calibri" w:hAnsi="Calibri"/>
          <w:b w:val="0"/>
          <w:sz w:val="20"/>
        </w:rPr>
        <w:t>ofertas</w:t>
      </w:r>
      <w:r w:rsidRPr="008A4479">
        <w:rPr>
          <w:rFonts w:ascii="Calibri" w:hAnsi="Calibri"/>
          <w:b w:val="0"/>
          <w:sz w:val="20"/>
        </w:rPr>
        <w:t>.</w:t>
      </w:r>
    </w:p>
    <w:p w:rsidR="004B08A0" w:rsidRPr="0076207D" w:rsidRDefault="008A4479" w:rsidP="004B08A0">
      <w:pPr>
        <w:pStyle w:val="Ttulo3"/>
        <w:rPr>
          <w:rFonts w:ascii="Calibri" w:hAnsi="Calibri"/>
          <w:b w:val="0"/>
          <w:sz w:val="20"/>
        </w:rPr>
      </w:pPr>
      <w:r w:rsidRPr="008A4479">
        <w:rPr>
          <w:rFonts w:ascii="Calibri" w:hAnsi="Calibri"/>
          <w:b w:val="0"/>
          <w:sz w:val="20"/>
        </w:rPr>
        <w:t xml:space="preserve">A solução pode considerar </w:t>
      </w:r>
      <w:r w:rsidR="007D0EB8" w:rsidRPr="008A4479">
        <w:rPr>
          <w:rFonts w:ascii="Calibri" w:hAnsi="Calibri"/>
          <w:b w:val="0"/>
          <w:sz w:val="20"/>
        </w:rPr>
        <w:t>critérios</w:t>
      </w:r>
      <w:r w:rsidRPr="008A4479">
        <w:rPr>
          <w:rFonts w:ascii="Calibri" w:hAnsi="Calibri"/>
          <w:b w:val="0"/>
          <w:sz w:val="20"/>
        </w:rPr>
        <w:t xml:space="preserve"> para ajuste de limite de credito de forma </w:t>
      </w:r>
      <w:r w:rsidR="002E50B4" w:rsidRPr="008A4479">
        <w:rPr>
          <w:rFonts w:ascii="Calibri" w:hAnsi="Calibri"/>
          <w:b w:val="0"/>
          <w:sz w:val="20"/>
        </w:rPr>
        <w:t>automática</w:t>
      </w:r>
      <w:r w:rsidRPr="008A4479">
        <w:rPr>
          <w:rFonts w:ascii="Calibri" w:hAnsi="Calibri"/>
          <w:b w:val="0"/>
          <w:sz w:val="20"/>
        </w:rPr>
        <w:t xml:space="preserve"> e </w:t>
      </w:r>
      <w:r w:rsidR="004B489E" w:rsidRPr="008A4479">
        <w:rPr>
          <w:rFonts w:ascii="Calibri" w:hAnsi="Calibri"/>
          <w:b w:val="0"/>
          <w:sz w:val="20"/>
        </w:rPr>
        <w:t>parametrizável</w:t>
      </w:r>
      <w:r w:rsidRPr="008A4479">
        <w:rPr>
          <w:rFonts w:ascii="Calibri" w:hAnsi="Calibri"/>
          <w:b w:val="0"/>
          <w:sz w:val="20"/>
        </w:rPr>
        <w:t xml:space="preserve"> pela</w:t>
      </w:r>
      <w:r w:rsidR="00EA423C">
        <w:rPr>
          <w:rFonts w:ascii="Calibri" w:hAnsi="Calibri"/>
          <w:b w:val="0"/>
          <w:sz w:val="20"/>
        </w:rPr>
        <w:t xml:space="preserve"> </w:t>
      </w:r>
      <w:proofErr w:type="gramStart"/>
      <w:r w:rsidR="00EA423C">
        <w:rPr>
          <w:rFonts w:ascii="Calibri" w:hAnsi="Calibri"/>
          <w:b w:val="0"/>
          <w:sz w:val="20"/>
        </w:rPr>
        <w:t>operadora(</w:t>
      </w:r>
      <w:proofErr w:type="gramEnd"/>
      <w:r w:rsidRPr="008A4479">
        <w:rPr>
          <w:rFonts w:ascii="Calibri" w:hAnsi="Calibri"/>
          <w:b w:val="0"/>
          <w:sz w:val="20"/>
        </w:rPr>
        <w:t>tempo de casa, histórico de pagamento, etc.).</w:t>
      </w:r>
    </w:p>
    <w:p w:rsidR="004B08A0" w:rsidRPr="0076207D" w:rsidRDefault="008A4479" w:rsidP="004B08A0">
      <w:pPr>
        <w:pStyle w:val="Ttulo3"/>
        <w:rPr>
          <w:rFonts w:ascii="Calibri" w:hAnsi="Calibri"/>
          <w:b w:val="0"/>
          <w:sz w:val="20"/>
        </w:rPr>
      </w:pPr>
      <w:r w:rsidRPr="008A4479">
        <w:rPr>
          <w:rFonts w:ascii="Calibri" w:hAnsi="Calibri"/>
          <w:b w:val="0"/>
          <w:sz w:val="20"/>
        </w:rPr>
        <w:t>A solução deve permitir a gravação de data/hora em</w:t>
      </w:r>
      <w:r w:rsidR="00EA423C">
        <w:rPr>
          <w:rFonts w:ascii="Calibri" w:hAnsi="Calibri"/>
          <w:b w:val="0"/>
          <w:sz w:val="20"/>
        </w:rPr>
        <w:t xml:space="preserve"> que uma ação foi realizada (</w:t>
      </w:r>
      <w:r w:rsidRPr="008A4479">
        <w:rPr>
          <w:rFonts w:ascii="Calibri" w:hAnsi="Calibri"/>
          <w:b w:val="0"/>
          <w:sz w:val="20"/>
        </w:rPr>
        <w:t>data da solicitação de criação de um cliente com data de ativação futura, etc.).</w:t>
      </w:r>
    </w:p>
    <w:p w:rsidR="00B42F74" w:rsidRPr="0076207D" w:rsidRDefault="008A4479">
      <w:pPr>
        <w:pStyle w:val="Ttulo3"/>
        <w:rPr>
          <w:rFonts w:ascii="Calibri" w:hAnsi="Calibri"/>
          <w:b w:val="0"/>
          <w:sz w:val="20"/>
        </w:rPr>
      </w:pPr>
      <w:r w:rsidRPr="008A4479">
        <w:rPr>
          <w:rFonts w:ascii="Calibri" w:hAnsi="Calibri"/>
          <w:b w:val="0"/>
          <w:sz w:val="20"/>
        </w:rPr>
        <w:t xml:space="preserve">A solução deve possuir interface com sistemas externos para configuração/manutenção da transferência de saldo entre contas/assinaturas, baseada em regras </w:t>
      </w:r>
      <w:r w:rsidR="00EA423C">
        <w:rPr>
          <w:rFonts w:ascii="Calibri" w:hAnsi="Calibri"/>
          <w:b w:val="0"/>
          <w:sz w:val="20"/>
        </w:rPr>
        <w:t>a serem definidas pela OI</w:t>
      </w:r>
      <w:r w:rsidRPr="008A4479">
        <w:rPr>
          <w:rFonts w:ascii="Calibri" w:hAnsi="Calibri"/>
          <w:b w:val="0"/>
          <w:sz w:val="20"/>
        </w:rPr>
        <w:t xml:space="preserve">. </w:t>
      </w:r>
    </w:p>
    <w:p w:rsidR="00E80734" w:rsidRPr="0076207D" w:rsidRDefault="008A4479">
      <w:pPr>
        <w:pStyle w:val="Ttulo3"/>
        <w:rPr>
          <w:rFonts w:ascii="Calibri" w:hAnsi="Calibri"/>
          <w:b w:val="0"/>
          <w:sz w:val="20"/>
        </w:rPr>
      </w:pPr>
      <w:r w:rsidRPr="008A4479">
        <w:rPr>
          <w:rFonts w:ascii="Calibri" w:hAnsi="Calibri"/>
          <w:b w:val="0"/>
          <w:sz w:val="20"/>
        </w:rPr>
        <w:lastRenderedPageBreak/>
        <w:t>A solução deve possuir interface com sistemas externos para permitir a simulação do valor a ser cobrado do cliente em caso de cancelamento, de acordo com os produtos/serviços faturados, a faturar, multas, incluindo todos os valores pendentes, etc.</w:t>
      </w:r>
    </w:p>
    <w:p w:rsidR="00EA423C" w:rsidRDefault="008A4479" w:rsidP="00EA423C">
      <w:pPr>
        <w:pStyle w:val="Ttulo3"/>
        <w:rPr>
          <w:rFonts w:ascii="Calibri" w:hAnsi="Calibri"/>
          <w:b w:val="0"/>
          <w:sz w:val="20"/>
        </w:rPr>
      </w:pPr>
      <w:r w:rsidRPr="008A4479">
        <w:rPr>
          <w:rFonts w:ascii="Calibri" w:hAnsi="Calibri"/>
          <w:b w:val="0"/>
          <w:sz w:val="20"/>
        </w:rPr>
        <w:t xml:space="preserve">A solução deve possuir interface com sistemas externos para permitir a configuração de bloqueios por um período pré-definido ou com expiração indefinida. </w:t>
      </w:r>
    </w:p>
    <w:p w:rsidR="004B08A0" w:rsidRPr="00EA423C" w:rsidRDefault="008A4479" w:rsidP="00EA423C">
      <w:pPr>
        <w:pStyle w:val="Ttulo3"/>
        <w:rPr>
          <w:rFonts w:ascii="Calibri" w:hAnsi="Calibri"/>
          <w:b w:val="0"/>
          <w:sz w:val="20"/>
        </w:rPr>
      </w:pPr>
      <w:r w:rsidRPr="00EA423C">
        <w:rPr>
          <w:rFonts w:ascii="Calibri" w:hAnsi="Calibri"/>
          <w:b w:val="0"/>
          <w:sz w:val="20"/>
        </w:rPr>
        <w:t>A solução deve possuir interface com sistemas externos para permitir que o cliente escolha um tipo de pagamento de débitos ou recarga de créditos, podendo utilizar inclusive créditos acumulados no módulo de conta de crédito, conforme</w:t>
      </w:r>
      <w:r w:rsidR="007C27CC">
        <w:rPr>
          <w:rFonts w:ascii="Calibri" w:hAnsi="Calibri"/>
          <w:b w:val="0"/>
          <w:sz w:val="20"/>
        </w:rPr>
        <w:t xml:space="preserve"> regras definidas pela OI</w:t>
      </w:r>
      <w:r w:rsidRPr="00EA423C">
        <w:rPr>
          <w:rFonts w:ascii="Calibri" w:hAnsi="Calibri"/>
          <w:b w:val="0"/>
          <w:sz w:val="20"/>
        </w:rPr>
        <w:t xml:space="preserve">. </w:t>
      </w:r>
    </w:p>
    <w:p w:rsidR="004B08A0" w:rsidRPr="0076207D" w:rsidRDefault="008A4479" w:rsidP="004B08A0">
      <w:pPr>
        <w:pStyle w:val="Ttulo3"/>
        <w:rPr>
          <w:rFonts w:ascii="Calibri" w:hAnsi="Calibri"/>
          <w:b w:val="0"/>
          <w:sz w:val="20"/>
        </w:rPr>
      </w:pPr>
      <w:r w:rsidRPr="008A4479">
        <w:rPr>
          <w:rFonts w:ascii="Calibri" w:hAnsi="Calibri"/>
          <w:b w:val="0"/>
          <w:sz w:val="20"/>
        </w:rPr>
        <w:t>A solução deve possuir interface com sistemas externos para a criação e manutenção de hierarquia de contas, conforme</w:t>
      </w:r>
      <w:r w:rsidR="007C27CC">
        <w:rPr>
          <w:rFonts w:ascii="Calibri" w:hAnsi="Calibri"/>
          <w:b w:val="0"/>
          <w:sz w:val="20"/>
        </w:rPr>
        <w:t xml:space="preserve"> regras definidas pela OI</w:t>
      </w:r>
      <w:r w:rsidRPr="008A4479">
        <w:rPr>
          <w:rFonts w:ascii="Calibri" w:hAnsi="Calibri"/>
          <w:b w:val="0"/>
          <w:sz w:val="20"/>
        </w:rPr>
        <w:t>. Esta funcionalidade permite, por exemplo, que uma empresa monte uma hierarquia de contas baseada em sua estrutura corporativa.</w:t>
      </w:r>
    </w:p>
    <w:p w:rsidR="004B08A0" w:rsidRPr="0076207D" w:rsidRDefault="008A4479" w:rsidP="004B08A0">
      <w:pPr>
        <w:pStyle w:val="Ttulo3"/>
        <w:rPr>
          <w:rFonts w:ascii="Calibri" w:hAnsi="Calibri"/>
          <w:b w:val="0"/>
          <w:sz w:val="20"/>
        </w:rPr>
      </w:pPr>
      <w:r w:rsidRPr="008A4479">
        <w:rPr>
          <w:rFonts w:ascii="Calibri" w:hAnsi="Calibri"/>
          <w:b w:val="0"/>
          <w:sz w:val="20"/>
        </w:rPr>
        <w:t>A solução deve possuir interface com sistemas externos para a parametrização de contas pagadoras e contas não pagadoras, as últimas tendo obrigatoriamente uma conta pagadora como responsável financeira.</w:t>
      </w:r>
    </w:p>
    <w:p w:rsidR="004B08A0" w:rsidRPr="0076207D" w:rsidRDefault="008A4479" w:rsidP="004B08A0">
      <w:pPr>
        <w:pStyle w:val="Ttulo3"/>
        <w:rPr>
          <w:rFonts w:ascii="Calibri" w:hAnsi="Calibri"/>
          <w:b w:val="0"/>
          <w:sz w:val="20"/>
        </w:rPr>
      </w:pPr>
      <w:r w:rsidRPr="008A4479">
        <w:rPr>
          <w:rFonts w:ascii="Calibri" w:hAnsi="Calibri"/>
          <w:b w:val="0"/>
          <w:sz w:val="20"/>
        </w:rPr>
        <w:t xml:space="preserve">A solução deve possuir interface com sistemas externos </w:t>
      </w:r>
      <w:r w:rsidR="002E50B4" w:rsidRPr="008A4479">
        <w:rPr>
          <w:rFonts w:ascii="Calibri" w:hAnsi="Calibri"/>
          <w:b w:val="0"/>
          <w:sz w:val="20"/>
        </w:rPr>
        <w:t>para permitir</w:t>
      </w:r>
      <w:r w:rsidRPr="008A4479">
        <w:rPr>
          <w:rFonts w:ascii="Calibri" w:hAnsi="Calibri"/>
          <w:b w:val="0"/>
          <w:sz w:val="20"/>
        </w:rPr>
        <w:t xml:space="preserve"> o cadastro de um nome ou razão social vinculado exclusivamente à conta, abaixo do nível de cliente, para, </w:t>
      </w:r>
      <w:r w:rsidR="007C27CC">
        <w:rPr>
          <w:rFonts w:ascii="Calibri" w:hAnsi="Calibri"/>
          <w:b w:val="0"/>
          <w:sz w:val="20"/>
        </w:rPr>
        <w:t xml:space="preserve">que </w:t>
      </w:r>
      <w:r w:rsidRPr="008A4479">
        <w:rPr>
          <w:rFonts w:ascii="Calibri" w:hAnsi="Calibri"/>
          <w:b w:val="0"/>
          <w:sz w:val="20"/>
        </w:rPr>
        <w:t>de acordo com parâmetros</w:t>
      </w:r>
      <w:r w:rsidR="007C27CC">
        <w:rPr>
          <w:rFonts w:ascii="Calibri" w:hAnsi="Calibri"/>
          <w:b w:val="0"/>
          <w:sz w:val="20"/>
        </w:rPr>
        <w:t xml:space="preserve"> </w:t>
      </w:r>
      <w:proofErr w:type="spellStart"/>
      <w:r w:rsidR="007C27CC">
        <w:rPr>
          <w:rFonts w:ascii="Calibri" w:hAnsi="Calibri"/>
          <w:b w:val="0"/>
          <w:sz w:val="20"/>
        </w:rPr>
        <w:t>cconfiguráveis</w:t>
      </w:r>
      <w:proofErr w:type="spellEnd"/>
      <w:r w:rsidR="007C27CC">
        <w:rPr>
          <w:rFonts w:ascii="Calibri" w:hAnsi="Calibri"/>
          <w:b w:val="0"/>
          <w:sz w:val="20"/>
        </w:rPr>
        <w:t>, um documento possa</w:t>
      </w:r>
      <w:r w:rsidRPr="008A4479">
        <w:rPr>
          <w:rFonts w:ascii="Calibri" w:hAnsi="Calibri"/>
          <w:b w:val="0"/>
          <w:sz w:val="20"/>
        </w:rPr>
        <w:t xml:space="preserve"> ser gerado em referência a este nome ao invés do nome do cliente.</w:t>
      </w:r>
    </w:p>
    <w:p w:rsidR="00F804C9" w:rsidRDefault="008A4479" w:rsidP="00F804C9">
      <w:pPr>
        <w:pStyle w:val="Ttulo3"/>
        <w:rPr>
          <w:rFonts w:ascii="Calibri" w:hAnsi="Calibri"/>
          <w:b w:val="0"/>
          <w:sz w:val="20"/>
        </w:rPr>
      </w:pPr>
      <w:r w:rsidRPr="008A4479">
        <w:rPr>
          <w:rFonts w:ascii="Calibri" w:hAnsi="Calibri"/>
          <w:b w:val="0"/>
          <w:sz w:val="20"/>
        </w:rPr>
        <w:t>A solução deve possuir interface com sistemas externos para possibilitar uma representação gráfica de uma hierarquia de contas</w:t>
      </w:r>
      <w:r w:rsidR="007C27CC">
        <w:rPr>
          <w:rFonts w:ascii="Calibri" w:hAnsi="Calibri"/>
          <w:b w:val="0"/>
          <w:sz w:val="20"/>
        </w:rPr>
        <w:t>,</w:t>
      </w:r>
      <w:r w:rsidRPr="008A4479">
        <w:rPr>
          <w:rFonts w:ascii="Calibri" w:hAnsi="Calibri"/>
          <w:b w:val="0"/>
          <w:sz w:val="20"/>
        </w:rPr>
        <w:t xml:space="preserve"> onde seja possível visualizar a estrutura de uma </w:t>
      </w:r>
      <w:proofErr w:type="gramStart"/>
      <w:r w:rsidRPr="008A4479">
        <w:rPr>
          <w:rFonts w:ascii="Calibri" w:hAnsi="Calibri"/>
          <w:b w:val="0"/>
          <w:sz w:val="20"/>
        </w:rPr>
        <w:t>companhia</w:t>
      </w:r>
      <w:r w:rsidR="007C27CC">
        <w:rPr>
          <w:rFonts w:ascii="Calibri" w:hAnsi="Calibri"/>
          <w:b w:val="0"/>
          <w:sz w:val="20"/>
        </w:rPr>
        <w:t>(</w:t>
      </w:r>
      <w:proofErr w:type="gramEnd"/>
      <w:r w:rsidR="007C27CC">
        <w:rPr>
          <w:rFonts w:ascii="Calibri" w:hAnsi="Calibri"/>
          <w:b w:val="0"/>
          <w:sz w:val="20"/>
        </w:rPr>
        <w:t>OI Gestor)</w:t>
      </w:r>
      <w:r w:rsidRPr="008A4479">
        <w:rPr>
          <w:rFonts w:ascii="Calibri" w:hAnsi="Calibri"/>
          <w:b w:val="0"/>
          <w:sz w:val="20"/>
        </w:rPr>
        <w:t xml:space="preserve"> e manter contas e assinaturas. Sempre por interface com sistemas externos.</w:t>
      </w:r>
    </w:p>
    <w:p w:rsidR="00E80734" w:rsidRPr="00F804C9" w:rsidRDefault="008A4479" w:rsidP="00F804C9">
      <w:pPr>
        <w:pStyle w:val="Ttulo3"/>
        <w:rPr>
          <w:rFonts w:ascii="Calibri" w:hAnsi="Calibri"/>
          <w:b w:val="0"/>
          <w:sz w:val="20"/>
        </w:rPr>
      </w:pPr>
      <w:r w:rsidRPr="00F804C9">
        <w:rPr>
          <w:rFonts w:ascii="Calibri" w:hAnsi="Calibri"/>
          <w:b w:val="0"/>
          <w:sz w:val="20"/>
        </w:rPr>
        <w:t>A solução deve possuir interface com sistemas externos para possibilitar a hab</w:t>
      </w:r>
      <w:r w:rsidR="00224937" w:rsidRPr="00F804C9">
        <w:rPr>
          <w:rFonts w:ascii="Calibri" w:hAnsi="Calibri"/>
          <w:b w:val="0"/>
          <w:sz w:val="20"/>
        </w:rPr>
        <w:t xml:space="preserve">ilitação de notificação (SMS, </w:t>
      </w:r>
      <w:proofErr w:type="spellStart"/>
      <w:r w:rsidR="00224937" w:rsidRPr="00F804C9">
        <w:rPr>
          <w:rFonts w:ascii="Calibri" w:hAnsi="Calibri"/>
          <w:b w:val="0"/>
          <w:sz w:val="20"/>
        </w:rPr>
        <w:t>email</w:t>
      </w:r>
      <w:proofErr w:type="spellEnd"/>
      <w:r w:rsidR="00224937" w:rsidRPr="00F804C9">
        <w:rPr>
          <w:rFonts w:ascii="Calibri" w:hAnsi="Calibri"/>
          <w:b w:val="0"/>
          <w:sz w:val="20"/>
        </w:rPr>
        <w:t>, URA</w:t>
      </w:r>
      <w:r w:rsidRPr="00F804C9">
        <w:rPr>
          <w:rFonts w:ascii="Calibri" w:hAnsi="Calibri"/>
          <w:b w:val="0"/>
          <w:sz w:val="20"/>
        </w:rPr>
        <w:t>,</w:t>
      </w:r>
      <w:proofErr w:type="gramStart"/>
      <w:r w:rsidR="00224937" w:rsidRPr="00F804C9">
        <w:rPr>
          <w:rFonts w:ascii="Calibri" w:hAnsi="Calibri"/>
          <w:b w:val="0"/>
          <w:sz w:val="20"/>
        </w:rPr>
        <w:t xml:space="preserve">  </w:t>
      </w:r>
      <w:proofErr w:type="gramEnd"/>
      <w:r w:rsidR="00224937" w:rsidRPr="00F804C9">
        <w:rPr>
          <w:rFonts w:ascii="Calibri" w:hAnsi="Calibri"/>
          <w:b w:val="0"/>
          <w:sz w:val="20"/>
        </w:rPr>
        <w:t>etc.) dos limites</w:t>
      </w:r>
      <w:r w:rsidRPr="00F804C9">
        <w:rPr>
          <w:rFonts w:ascii="Calibri" w:hAnsi="Calibri"/>
          <w:b w:val="0"/>
          <w:sz w:val="20"/>
        </w:rPr>
        <w:t>/eventos de produtos/serviços com controle de cons</w:t>
      </w:r>
      <w:r w:rsidR="00224937" w:rsidRPr="00F804C9">
        <w:rPr>
          <w:rFonts w:ascii="Calibri" w:hAnsi="Calibri"/>
          <w:b w:val="0"/>
          <w:sz w:val="20"/>
        </w:rPr>
        <w:t>umo, entre outros. Tais limites</w:t>
      </w:r>
      <w:r w:rsidRPr="00F804C9">
        <w:rPr>
          <w:rFonts w:ascii="Calibri" w:hAnsi="Calibri"/>
          <w:b w:val="0"/>
          <w:sz w:val="20"/>
        </w:rPr>
        <w:t>/eventos devem s</w:t>
      </w:r>
      <w:r w:rsidR="00224937" w:rsidRPr="00F804C9">
        <w:rPr>
          <w:rFonts w:ascii="Calibri" w:hAnsi="Calibri"/>
          <w:b w:val="0"/>
          <w:sz w:val="20"/>
        </w:rPr>
        <w:t xml:space="preserve">er parametrizados pela </w:t>
      </w:r>
      <w:proofErr w:type="gramStart"/>
      <w:r w:rsidR="00224937" w:rsidRPr="00F804C9">
        <w:rPr>
          <w:rFonts w:ascii="Calibri" w:hAnsi="Calibri"/>
          <w:b w:val="0"/>
          <w:sz w:val="20"/>
        </w:rPr>
        <w:t>OI</w:t>
      </w:r>
      <w:r w:rsidRPr="00F804C9">
        <w:rPr>
          <w:rFonts w:ascii="Calibri" w:hAnsi="Calibri"/>
          <w:b w:val="0"/>
          <w:sz w:val="20"/>
        </w:rPr>
        <w:t xml:space="preserve"> </w:t>
      </w:r>
      <w:r w:rsidR="00224937" w:rsidRPr="00F804C9">
        <w:rPr>
          <w:rFonts w:ascii="Calibri" w:hAnsi="Calibri"/>
          <w:b w:val="0"/>
          <w:sz w:val="20"/>
        </w:rPr>
        <w:t>.</w:t>
      </w:r>
      <w:proofErr w:type="gramEnd"/>
      <w:r w:rsidR="00224937" w:rsidRPr="00F804C9">
        <w:rPr>
          <w:rFonts w:ascii="Calibri" w:hAnsi="Calibri"/>
          <w:b w:val="0"/>
          <w:sz w:val="20"/>
        </w:rPr>
        <w:t xml:space="preserve"> Como exemplo, caso o assinante atinja um determinado percentual de sua franquia, uma notificação informativa/de alerta é </w:t>
      </w:r>
      <w:proofErr w:type="gramStart"/>
      <w:r w:rsidR="00224937" w:rsidRPr="00F804C9">
        <w:rPr>
          <w:rFonts w:ascii="Calibri" w:hAnsi="Calibri"/>
          <w:b w:val="0"/>
          <w:sz w:val="20"/>
        </w:rPr>
        <w:t>disparada(</w:t>
      </w:r>
      <w:proofErr w:type="gramEnd"/>
      <w:r w:rsidRPr="00F804C9">
        <w:rPr>
          <w:rFonts w:ascii="Calibri" w:hAnsi="Calibri"/>
          <w:b w:val="0"/>
          <w:sz w:val="20"/>
        </w:rPr>
        <w:t>50%, 80% e 100% de utilização, diária, semanal, sob demanda, etc.).</w:t>
      </w:r>
    </w:p>
    <w:p w:rsidR="00E80734" w:rsidRPr="0076207D" w:rsidRDefault="008A4479">
      <w:pPr>
        <w:pStyle w:val="Ttulo3"/>
        <w:rPr>
          <w:rFonts w:ascii="Calibri" w:hAnsi="Calibri"/>
          <w:b w:val="0"/>
          <w:sz w:val="20"/>
        </w:rPr>
      </w:pPr>
      <w:r w:rsidRPr="008A4479">
        <w:rPr>
          <w:rFonts w:ascii="Calibri" w:hAnsi="Calibri"/>
          <w:b w:val="0"/>
          <w:sz w:val="20"/>
        </w:rPr>
        <w:t>A solução deve possuir interface com sistemas externos para possibilitar a alteração do dia de vencimento da fatura de clientes, baseado nos cicl</w:t>
      </w:r>
      <w:r w:rsidR="005F3F44">
        <w:rPr>
          <w:rFonts w:ascii="Calibri" w:hAnsi="Calibri"/>
          <w:b w:val="0"/>
          <w:sz w:val="20"/>
        </w:rPr>
        <w:t>os parametrizados pela OI</w:t>
      </w:r>
      <w:r w:rsidRPr="008A4479">
        <w:rPr>
          <w:rFonts w:ascii="Calibri" w:hAnsi="Calibri"/>
          <w:b w:val="0"/>
          <w:sz w:val="20"/>
        </w:rPr>
        <w:t>.</w:t>
      </w:r>
    </w:p>
    <w:p w:rsidR="00B6745D" w:rsidRPr="0076207D" w:rsidRDefault="008A4479">
      <w:pPr>
        <w:pStyle w:val="Ttulo3"/>
        <w:rPr>
          <w:rFonts w:ascii="Calibri" w:hAnsi="Calibri"/>
          <w:b w:val="0"/>
          <w:sz w:val="20"/>
        </w:rPr>
      </w:pPr>
      <w:r w:rsidRPr="008A4479">
        <w:rPr>
          <w:rFonts w:ascii="Calibri" w:hAnsi="Calibri"/>
          <w:b w:val="0"/>
          <w:sz w:val="20"/>
        </w:rPr>
        <w:t>A solução deve possuir interface com sistemas externos que possibilite a simulação de alteração do dia de vencimento da fatura e apresentar os impactos de tal alteração para que o assinante possa decidir se quer alterar o vencimento</w:t>
      </w:r>
      <w:r w:rsidR="005F3F44">
        <w:rPr>
          <w:rFonts w:ascii="Calibri" w:hAnsi="Calibri"/>
          <w:b w:val="0"/>
          <w:sz w:val="20"/>
        </w:rPr>
        <w:t xml:space="preserve"> (</w:t>
      </w:r>
      <w:proofErr w:type="spellStart"/>
      <w:r w:rsidR="005F3F44">
        <w:rPr>
          <w:rFonts w:ascii="Calibri" w:hAnsi="Calibri"/>
          <w:b w:val="0"/>
          <w:sz w:val="20"/>
        </w:rPr>
        <w:t>prórata</w:t>
      </w:r>
      <w:proofErr w:type="spellEnd"/>
      <w:r w:rsidR="005F3F44">
        <w:rPr>
          <w:rFonts w:ascii="Calibri" w:hAnsi="Calibri"/>
          <w:b w:val="0"/>
          <w:sz w:val="20"/>
        </w:rPr>
        <w:t xml:space="preserve"> x acumulado na 2ª fatura após a alteração)</w:t>
      </w:r>
      <w:r w:rsidRPr="008A4479">
        <w:rPr>
          <w:rFonts w:ascii="Calibri" w:hAnsi="Calibri"/>
          <w:b w:val="0"/>
          <w:sz w:val="20"/>
        </w:rPr>
        <w:t>.</w:t>
      </w:r>
    </w:p>
    <w:p w:rsidR="00E80734" w:rsidRPr="0076207D" w:rsidRDefault="008A4479">
      <w:pPr>
        <w:pStyle w:val="Ttulo3"/>
        <w:rPr>
          <w:rFonts w:ascii="Calibri" w:hAnsi="Calibri"/>
          <w:b w:val="0"/>
          <w:sz w:val="20"/>
        </w:rPr>
      </w:pPr>
      <w:r w:rsidRPr="008A4479">
        <w:rPr>
          <w:rFonts w:ascii="Calibri" w:hAnsi="Calibri"/>
          <w:b w:val="0"/>
          <w:sz w:val="20"/>
        </w:rPr>
        <w:t xml:space="preserve">A solução deve permitir a criação de contas com assinantes que pertençam a diferentes </w:t>
      </w:r>
      <w:proofErr w:type="spellStart"/>
      <w:r w:rsidRPr="008A4479">
        <w:rPr>
          <w:rFonts w:ascii="Calibri" w:hAnsi="Calibri"/>
          <w:b w:val="0"/>
          <w:sz w:val="20"/>
        </w:rPr>
        <w:t>UFs</w:t>
      </w:r>
      <w:proofErr w:type="spellEnd"/>
      <w:r w:rsidRPr="008A4479">
        <w:rPr>
          <w:rFonts w:ascii="Calibri" w:hAnsi="Calibri"/>
          <w:b w:val="0"/>
          <w:sz w:val="20"/>
        </w:rPr>
        <w:t>. Deve permitir regras de tributação e isenção diferenciadas.</w:t>
      </w:r>
    </w:p>
    <w:p w:rsidR="00B6745D" w:rsidRPr="0076207D" w:rsidRDefault="008A4479">
      <w:pPr>
        <w:pStyle w:val="Ttulo3"/>
        <w:rPr>
          <w:rFonts w:ascii="Calibri" w:hAnsi="Calibri"/>
          <w:b w:val="0"/>
          <w:sz w:val="20"/>
        </w:rPr>
      </w:pPr>
      <w:r w:rsidRPr="008A4479">
        <w:rPr>
          <w:rFonts w:ascii="Calibri" w:hAnsi="Calibri"/>
          <w:b w:val="0"/>
          <w:sz w:val="20"/>
        </w:rPr>
        <w:t>A solução deve possuir interface com sistemas externos para consultas de faturas do cliente (com a apresentação de valor original, valor cobrado, valor em aberto, entre outros valores), consultas de pagamentos, valores de pagamento, mês/ano de pagamento, ajustes, motivos de ajustes, negociações de tarifas, valores de ajustes, tipo de créditos, créditos remanescentes e parcelamento de dívidas pelos assinantes, entre outras.</w:t>
      </w:r>
    </w:p>
    <w:p w:rsidR="004B08A0" w:rsidRPr="0076207D" w:rsidRDefault="008A4479" w:rsidP="004B08A0">
      <w:pPr>
        <w:pStyle w:val="Ttulo3"/>
        <w:rPr>
          <w:rFonts w:ascii="Calibri" w:hAnsi="Calibri"/>
          <w:b w:val="0"/>
          <w:sz w:val="20"/>
        </w:rPr>
      </w:pPr>
      <w:r w:rsidRPr="008A4479">
        <w:rPr>
          <w:rFonts w:ascii="Calibri" w:hAnsi="Calibri"/>
          <w:b w:val="0"/>
          <w:sz w:val="20"/>
        </w:rPr>
        <w:t>A solução deve possuir interface com sistemas externos que permita cálculo de multas de cancelame</w:t>
      </w:r>
      <w:r w:rsidR="005F3F44">
        <w:rPr>
          <w:rFonts w:ascii="Calibri" w:hAnsi="Calibri"/>
          <w:b w:val="0"/>
          <w:sz w:val="20"/>
        </w:rPr>
        <w:t>nto de  quebra de contrato (</w:t>
      </w:r>
      <w:r w:rsidRPr="008A4479">
        <w:rPr>
          <w:rFonts w:ascii="Calibri" w:hAnsi="Calibri"/>
          <w:b w:val="0"/>
          <w:sz w:val="20"/>
        </w:rPr>
        <w:t>comodato, subsídio</w:t>
      </w:r>
      <w:r w:rsidR="005F3F44">
        <w:rPr>
          <w:rFonts w:ascii="Calibri" w:hAnsi="Calibri"/>
          <w:b w:val="0"/>
          <w:sz w:val="20"/>
        </w:rPr>
        <w:t xml:space="preserve"> de aparelho</w:t>
      </w:r>
      <w:r w:rsidRPr="008A4479">
        <w:rPr>
          <w:rFonts w:ascii="Calibri" w:hAnsi="Calibri"/>
          <w:b w:val="0"/>
          <w:sz w:val="20"/>
        </w:rPr>
        <w:t xml:space="preserve">, </w:t>
      </w:r>
      <w:r w:rsidR="004B489E" w:rsidRPr="008A4479">
        <w:rPr>
          <w:rFonts w:ascii="Calibri" w:hAnsi="Calibri"/>
          <w:b w:val="0"/>
          <w:sz w:val="20"/>
        </w:rPr>
        <w:t>etc.</w:t>
      </w:r>
      <w:r w:rsidRPr="008A4479">
        <w:rPr>
          <w:rFonts w:ascii="Calibri" w:hAnsi="Calibri"/>
          <w:b w:val="0"/>
          <w:sz w:val="20"/>
        </w:rPr>
        <w:t>) de acordo com regras a sere</w:t>
      </w:r>
      <w:r w:rsidR="005F3F44">
        <w:rPr>
          <w:rFonts w:ascii="Calibri" w:hAnsi="Calibri"/>
          <w:b w:val="0"/>
          <w:sz w:val="20"/>
        </w:rPr>
        <w:t>m parametrizáveis pela OI</w:t>
      </w:r>
      <w:r w:rsidRPr="008A4479">
        <w:rPr>
          <w:rFonts w:ascii="Calibri" w:hAnsi="Calibri"/>
          <w:b w:val="0"/>
          <w:sz w:val="20"/>
        </w:rPr>
        <w:t>.</w:t>
      </w:r>
    </w:p>
    <w:p w:rsidR="00B6745D" w:rsidRPr="0076207D" w:rsidRDefault="008A4479">
      <w:pPr>
        <w:pStyle w:val="Ttulo3"/>
        <w:rPr>
          <w:rFonts w:ascii="Calibri" w:hAnsi="Calibri"/>
          <w:b w:val="0"/>
          <w:sz w:val="20"/>
        </w:rPr>
      </w:pPr>
      <w:r w:rsidRPr="008A4479">
        <w:rPr>
          <w:rFonts w:ascii="Calibri" w:hAnsi="Calibri"/>
          <w:b w:val="0"/>
          <w:sz w:val="20"/>
        </w:rPr>
        <w:t xml:space="preserve">A solução deve possuir interface com sistemas externos que possibilite a habilitação sem equipamento - ordem pendente de equipamento </w:t>
      </w:r>
      <w:r w:rsidR="005F3F44">
        <w:rPr>
          <w:rFonts w:ascii="Calibri" w:hAnsi="Calibri"/>
          <w:b w:val="0"/>
          <w:sz w:val="20"/>
        </w:rPr>
        <w:t xml:space="preserve">(por exemplo, acesso de banda larga) </w:t>
      </w:r>
      <w:r w:rsidRPr="008A4479">
        <w:rPr>
          <w:rFonts w:ascii="Calibri" w:hAnsi="Calibri"/>
          <w:b w:val="0"/>
          <w:sz w:val="20"/>
        </w:rPr>
        <w:t xml:space="preserve">– onde </w:t>
      </w:r>
      <w:r w:rsidR="005F3F44">
        <w:rPr>
          <w:rFonts w:ascii="Calibri" w:hAnsi="Calibri"/>
          <w:b w:val="0"/>
          <w:sz w:val="20"/>
        </w:rPr>
        <w:t>o</w:t>
      </w:r>
      <w:r w:rsidRPr="008A4479">
        <w:rPr>
          <w:rFonts w:ascii="Calibri" w:hAnsi="Calibri"/>
          <w:b w:val="0"/>
          <w:sz w:val="20"/>
        </w:rPr>
        <w:t xml:space="preserve"> </w:t>
      </w:r>
      <w:proofErr w:type="spellStart"/>
      <w:r w:rsidRPr="008A4479">
        <w:rPr>
          <w:rFonts w:ascii="Calibri" w:hAnsi="Calibri"/>
          <w:b w:val="0"/>
          <w:sz w:val="20"/>
        </w:rPr>
        <w:t>conseqüentemente</w:t>
      </w:r>
      <w:proofErr w:type="spellEnd"/>
      <w:r w:rsidRPr="008A4479">
        <w:rPr>
          <w:rFonts w:ascii="Calibri" w:hAnsi="Calibri"/>
          <w:b w:val="0"/>
          <w:sz w:val="20"/>
        </w:rPr>
        <w:t xml:space="preserve"> fatura</w:t>
      </w:r>
      <w:r w:rsidR="005F3F44">
        <w:rPr>
          <w:rFonts w:ascii="Calibri" w:hAnsi="Calibri"/>
          <w:b w:val="0"/>
          <w:sz w:val="20"/>
        </w:rPr>
        <w:t>mento só iniciará</w:t>
      </w:r>
      <w:r w:rsidRPr="008A4479">
        <w:rPr>
          <w:rFonts w:ascii="Calibri" w:hAnsi="Calibri"/>
          <w:b w:val="0"/>
          <w:sz w:val="20"/>
        </w:rPr>
        <w:t>, quando houver um</w:t>
      </w:r>
      <w:r w:rsidR="005F3F44">
        <w:rPr>
          <w:rFonts w:ascii="Calibri" w:hAnsi="Calibri"/>
          <w:b w:val="0"/>
          <w:sz w:val="20"/>
        </w:rPr>
        <w:t xml:space="preserve">a liberação </w:t>
      </w:r>
      <w:r w:rsidRPr="008A4479">
        <w:rPr>
          <w:rFonts w:ascii="Calibri" w:hAnsi="Calibri"/>
          <w:b w:val="0"/>
          <w:sz w:val="20"/>
        </w:rPr>
        <w:t xml:space="preserve">para </w:t>
      </w:r>
      <w:r w:rsidR="005F3F44">
        <w:rPr>
          <w:rFonts w:ascii="Calibri" w:hAnsi="Calibri"/>
          <w:b w:val="0"/>
          <w:sz w:val="20"/>
        </w:rPr>
        <w:t>o</w:t>
      </w:r>
      <w:r w:rsidRPr="008A4479">
        <w:rPr>
          <w:rFonts w:ascii="Calibri" w:hAnsi="Calibri"/>
          <w:b w:val="0"/>
          <w:sz w:val="20"/>
        </w:rPr>
        <w:t xml:space="preserve"> </w:t>
      </w:r>
      <w:proofErr w:type="gramStart"/>
      <w:r w:rsidRPr="008A4479">
        <w:rPr>
          <w:rFonts w:ascii="Calibri" w:hAnsi="Calibri"/>
          <w:b w:val="0"/>
          <w:sz w:val="20"/>
        </w:rPr>
        <w:t>mesma</w:t>
      </w:r>
      <w:r w:rsidR="005F3F44">
        <w:rPr>
          <w:rFonts w:ascii="Calibri" w:hAnsi="Calibri"/>
          <w:b w:val="0"/>
          <w:sz w:val="20"/>
        </w:rPr>
        <w:t>(</w:t>
      </w:r>
      <w:proofErr w:type="spellStart"/>
      <w:proofErr w:type="gramEnd"/>
      <w:r w:rsidR="005F3F44">
        <w:rPr>
          <w:rFonts w:ascii="Calibri" w:hAnsi="Calibri"/>
          <w:b w:val="0"/>
          <w:sz w:val="20"/>
        </w:rPr>
        <w:t>Ready</w:t>
      </w:r>
      <w:proofErr w:type="spellEnd"/>
      <w:r w:rsidR="005F3F44">
        <w:rPr>
          <w:rFonts w:ascii="Calibri" w:hAnsi="Calibri"/>
          <w:b w:val="0"/>
          <w:sz w:val="20"/>
        </w:rPr>
        <w:t xml:space="preserve"> for </w:t>
      </w:r>
      <w:proofErr w:type="spellStart"/>
      <w:r w:rsidR="005F3F44">
        <w:rPr>
          <w:rFonts w:ascii="Calibri" w:hAnsi="Calibri"/>
          <w:b w:val="0"/>
          <w:sz w:val="20"/>
        </w:rPr>
        <w:t>Billing</w:t>
      </w:r>
      <w:proofErr w:type="spellEnd"/>
      <w:r w:rsidR="005F3F44">
        <w:rPr>
          <w:rFonts w:ascii="Calibri" w:hAnsi="Calibri"/>
          <w:b w:val="0"/>
          <w:sz w:val="20"/>
        </w:rPr>
        <w:t>)</w:t>
      </w:r>
      <w:r w:rsidRPr="008A4479">
        <w:rPr>
          <w:rFonts w:ascii="Calibri" w:hAnsi="Calibri"/>
          <w:b w:val="0"/>
          <w:sz w:val="20"/>
        </w:rPr>
        <w:t>.</w:t>
      </w:r>
    </w:p>
    <w:p w:rsidR="00B6745D" w:rsidRPr="0076207D" w:rsidRDefault="008A4479">
      <w:pPr>
        <w:pStyle w:val="Ttulo3"/>
        <w:rPr>
          <w:rFonts w:ascii="Calibri" w:hAnsi="Calibri"/>
          <w:b w:val="0"/>
          <w:sz w:val="20"/>
        </w:rPr>
      </w:pPr>
      <w:r w:rsidRPr="008A4479">
        <w:rPr>
          <w:rFonts w:ascii="Calibri" w:hAnsi="Calibri"/>
          <w:b w:val="0"/>
          <w:sz w:val="20"/>
        </w:rPr>
        <w:lastRenderedPageBreak/>
        <w:t xml:space="preserve">A solução deve possuir interface com sistemas externos para suportar a negociação de tarifas conforme regras de catálogo de produtos e serviços, com valor absoluto, percentual, </w:t>
      </w:r>
      <w:r w:rsidR="004B489E" w:rsidRPr="008A4479">
        <w:rPr>
          <w:rFonts w:ascii="Calibri" w:hAnsi="Calibri"/>
          <w:b w:val="0"/>
          <w:sz w:val="20"/>
        </w:rPr>
        <w:t>etc.</w:t>
      </w:r>
      <w:r w:rsidRPr="008A4479">
        <w:rPr>
          <w:rFonts w:ascii="Calibri" w:hAnsi="Calibri"/>
          <w:b w:val="0"/>
          <w:sz w:val="20"/>
        </w:rPr>
        <w:t xml:space="preserve">, a </w:t>
      </w:r>
      <w:r w:rsidR="005F3F44">
        <w:rPr>
          <w:rFonts w:ascii="Calibri" w:hAnsi="Calibri"/>
          <w:b w:val="0"/>
          <w:sz w:val="20"/>
        </w:rPr>
        <w:t>ser parametrizado pela OI</w:t>
      </w:r>
      <w:r w:rsidRPr="008A4479">
        <w:rPr>
          <w:rFonts w:ascii="Calibri" w:hAnsi="Calibri"/>
          <w:b w:val="0"/>
          <w:sz w:val="20"/>
        </w:rPr>
        <w:t>. Esta interface deve possibilitar negociações individuais ou em lote.</w:t>
      </w:r>
    </w:p>
    <w:p w:rsidR="004B08A0" w:rsidRPr="0076207D" w:rsidRDefault="008A4479" w:rsidP="004B08A0">
      <w:pPr>
        <w:pStyle w:val="Ttulo3"/>
        <w:rPr>
          <w:rFonts w:ascii="Calibri" w:hAnsi="Calibri"/>
          <w:b w:val="0"/>
          <w:sz w:val="20"/>
        </w:rPr>
      </w:pPr>
      <w:r w:rsidRPr="008A4479">
        <w:rPr>
          <w:rFonts w:ascii="Calibri" w:hAnsi="Calibri"/>
          <w:b w:val="0"/>
          <w:sz w:val="20"/>
        </w:rPr>
        <w:t>A solução deve prover a capacidade de estabelecer limite de crédito para o assinante/conta/cliente conforme paramet</w:t>
      </w:r>
      <w:r w:rsidR="005F3F44">
        <w:rPr>
          <w:rFonts w:ascii="Calibri" w:hAnsi="Calibri"/>
          <w:b w:val="0"/>
          <w:sz w:val="20"/>
        </w:rPr>
        <w:t xml:space="preserve">rizações definido pela OI em seu sistema de análise de </w:t>
      </w:r>
      <w:proofErr w:type="gramStart"/>
      <w:r w:rsidR="005F3F44">
        <w:rPr>
          <w:rFonts w:ascii="Calibri" w:hAnsi="Calibri"/>
          <w:b w:val="0"/>
          <w:sz w:val="20"/>
        </w:rPr>
        <w:t>crédito(</w:t>
      </w:r>
      <w:proofErr w:type="gramEnd"/>
      <w:r w:rsidRPr="008A4479">
        <w:rPr>
          <w:rFonts w:ascii="Calibri" w:hAnsi="Calibri"/>
          <w:b w:val="0"/>
          <w:sz w:val="20"/>
        </w:rPr>
        <w:t xml:space="preserve"> limite de crédito para saldo de conta, para parcelamento, baseado na área geográfica, classe de crédito, </w:t>
      </w:r>
      <w:r w:rsidR="004B489E" w:rsidRPr="008A4479">
        <w:rPr>
          <w:rFonts w:ascii="Calibri" w:hAnsi="Calibri"/>
          <w:b w:val="0"/>
          <w:sz w:val="20"/>
        </w:rPr>
        <w:t>etc.</w:t>
      </w:r>
      <w:r w:rsidRPr="008A4479">
        <w:rPr>
          <w:rFonts w:ascii="Calibri" w:hAnsi="Calibri"/>
          <w:b w:val="0"/>
          <w:sz w:val="20"/>
        </w:rPr>
        <w:t>).</w:t>
      </w:r>
    </w:p>
    <w:p w:rsidR="004B08A0" w:rsidRPr="0076207D" w:rsidRDefault="008A4479" w:rsidP="004B08A0">
      <w:pPr>
        <w:pStyle w:val="Ttulo3"/>
        <w:rPr>
          <w:rFonts w:ascii="Calibri" w:hAnsi="Calibri"/>
          <w:b w:val="0"/>
          <w:sz w:val="20"/>
        </w:rPr>
      </w:pPr>
      <w:r w:rsidRPr="008A4479">
        <w:rPr>
          <w:rFonts w:ascii="Calibri" w:hAnsi="Calibri"/>
          <w:b w:val="0"/>
          <w:sz w:val="20"/>
        </w:rPr>
        <w:t xml:space="preserve">A solução deve possuir interface com sistemas externos que possibilite a configuração de serviços de </w:t>
      </w:r>
      <w:proofErr w:type="spellStart"/>
      <w:r w:rsidRPr="008A4479">
        <w:rPr>
          <w:rFonts w:ascii="Calibri" w:hAnsi="Calibri"/>
          <w:b w:val="0"/>
          <w:sz w:val="20"/>
        </w:rPr>
        <w:t>intragrupo</w:t>
      </w:r>
      <w:proofErr w:type="spellEnd"/>
      <w:r w:rsidRPr="008A4479">
        <w:rPr>
          <w:rFonts w:ascii="Calibri" w:hAnsi="Calibri"/>
          <w:b w:val="0"/>
          <w:sz w:val="20"/>
        </w:rPr>
        <w:t>.</w:t>
      </w:r>
    </w:p>
    <w:p w:rsidR="00B6745D" w:rsidRPr="0076207D" w:rsidRDefault="008A4479">
      <w:pPr>
        <w:pStyle w:val="Ttulo3"/>
        <w:rPr>
          <w:rFonts w:ascii="Calibri" w:hAnsi="Calibri"/>
          <w:b w:val="0"/>
          <w:sz w:val="20"/>
        </w:rPr>
      </w:pPr>
      <w:r w:rsidRPr="008A4479">
        <w:rPr>
          <w:rFonts w:ascii="Calibri" w:hAnsi="Calibri"/>
          <w:b w:val="0"/>
          <w:sz w:val="20"/>
        </w:rPr>
        <w:t>A solução deve possuir interface com sistemas externos para prover estimativa de saldo da conta, inclusive se houver uma troca de serviço com data retroativa, entre outros.</w:t>
      </w:r>
    </w:p>
    <w:p w:rsidR="00950CE4" w:rsidRPr="0076207D" w:rsidRDefault="008A4479" w:rsidP="004B08A0">
      <w:pPr>
        <w:pStyle w:val="Ttulo3"/>
        <w:rPr>
          <w:rFonts w:ascii="Calibri" w:hAnsi="Calibri"/>
          <w:b w:val="0"/>
          <w:sz w:val="20"/>
        </w:rPr>
      </w:pPr>
      <w:r w:rsidRPr="008A4479">
        <w:rPr>
          <w:rFonts w:ascii="Calibri" w:hAnsi="Calibri"/>
          <w:b w:val="0"/>
          <w:sz w:val="20"/>
        </w:rPr>
        <w:t xml:space="preserve">A solução deve possibilitar a realização de troca de equipamento, permitindo a cobrança desta ação de acordo com </w:t>
      </w:r>
      <w:r w:rsidR="002E50B4" w:rsidRPr="008A4479">
        <w:rPr>
          <w:rFonts w:ascii="Calibri" w:hAnsi="Calibri"/>
          <w:b w:val="0"/>
          <w:sz w:val="20"/>
        </w:rPr>
        <w:t>parametrizações</w:t>
      </w:r>
      <w:r w:rsidR="00A11A93">
        <w:rPr>
          <w:rFonts w:ascii="Calibri" w:hAnsi="Calibri"/>
          <w:b w:val="0"/>
          <w:sz w:val="20"/>
        </w:rPr>
        <w:t xml:space="preserve"> da OI</w:t>
      </w:r>
      <w:r w:rsidRPr="008A4479">
        <w:rPr>
          <w:rFonts w:ascii="Calibri" w:hAnsi="Calibri"/>
          <w:b w:val="0"/>
          <w:sz w:val="20"/>
        </w:rPr>
        <w:t>.</w:t>
      </w:r>
    </w:p>
    <w:p w:rsidR="00B6745D" w:rsidRPr="0076207D" w:rsidRDefault="008A4479">
      <w:pPr>
        <w:pStyle w:val="Ttulo3"/>
        <w:rPr>
          <w:rFonts w:ascii="Calibri" w:hAnsi="Calibri"/>
          <w:b w:val="0"/>
          <w:sz w:val="20"/>
        </w:rPr>
      </w:pPr>
      <w:r w:rsidRPr="008A4479">
        <w:rPr>
          <w:rFonts w:ascii="Calibri" w:hAnsi="Calibri"/>
          <w:b w:val="0"/>
          <w:sz w:val="20"/>
        </w:rPr>
        <w:t xml:space="preserve">A solução deve possibilitar a troca de número de acesso permitindo a cobrança desta ação de acordo com </w:t>
      </w:r>
      <w:r w:rsidR="002E50B4" w:rsidRPr="008A4479">
        <w:rPr>
          <w:rFonts w:ascii="Calibri" w:hAnsi="Calibri"/>
          <w:b w:val="0"/>
          <w:sz w:val="20"/>
        </w:rPr>
        <w:t>parametrizações</w:t>
      </w:r>
      <w:r w:rsidRPr="008A4479">
        <w:rPr>
          <w:rFonts w:ascii="Calibri" w:hAnsi="Calibri"/>
          <w:b w:val="0"/>
          <w:sz w:val="20"/>
        </w:rPr>
        <w:t xml:space="preserve"> da operadora.</w:t>
      </w:r>
    </w:p>
    <w:p w:rsidR="008626B6" w:rsidRDefault="008A4479" w:rsidP="008626B6">
      <w:pPr>
        <w:pStyle w:val="Ttulo3"/>
        <w:rPr>
          <w:rFonts w:ascii="Calibri" w:hAnsi="Calibri"/>
          <w:b w:val="0"/>
          <w:sz w:val="20"/>
        </w:rPr>
      </w:pPr>
      <w:r w:rsidRPr="00A11A93">
        <w:rPr>
          <w:rFonts w:ascii="Calibri" w:hAnsi="Calibri"/>
          <w:b w:val="0"/>
          <w:sz w:val="20"/>
        </w:rPr>
        <w:t>A solução deve possibilitar transferência de responsabilidade do pagamento de serviços entre diferentes contas. A solução deve possuir interface com sistemas externos que possibilite a transferência de titularidade da conta entre diferentes clientes.</w:t>
      </w:r>
    </w:p>
    <w:p w:rsidR="008626B6" w:rsidRPr="008626B6" w:rsidRDefault="008626B6" w:rsidP="008626B6">
      <w:pPr>
        <w:pStyle w:val="Ttulo4"/>
      </w:pPr>
      <w:r w:rsidRPr="008626B6">
        <w:t xml:space="preserve">Permitir </w:t>
      </w:r>
      <w:r>
        <w:t xml:space="preserve">também </w:t>
      </w:r>
      <w:r w:rsidRPr="008626B6">
        <w:t>a tarifação de um serviço que possua um patrocinador (</w:t>
      </w:r>
      <w:proofErr w:type="spellStart"/>
      <w:r w:rsidRPr="008626B6">
        <w:t>split</w:t>
      </w:r>
      <w:proofErr w:type="spellEnd"/>
      <w:r w:rsidRPr="008626B6">
        <w:t xml:space="preserve"> </w:t>
      </w:r>
      <w:proofErr w:type="spellStart"/>
      <w:r w:rsidRPr="008626B6">
        <w:t>charging</w:t>
      </w:r>
      <w:proofErr w:type="spellEnd"/>
      <w:r w:rsidRPr="008626B6">
        <w:t>). Para determinados serviços o cliente é isento ou paga parte da tarifa, sendo que o resto da</w:t>
      </w:r>
      <w:proofErr w:type="gramStart"/>
      <w:r w:rsidRPr="008626B6">
        <w:t xml:space="preserve">  </w:t>
      </w:r>
      <w:proofErr w:type="gramEnd"/>
      <w:r w:rsidRPr="008626B6">
        <w:t>cobrança será desviada para o patrocinador deste.</w:t>
      </w:r>
    </w:p>
    <w:p w:rsidR="004B08A0" w:rsidRPr="0076207D" w:rsidRDefault="008A4479" w:rsidP="004B08A0">
      <w:pPr>
        <w:pStyle w:val="Ttulo3"/>
        <w:rPr>
          <w:rFonts w:ascii="Calibri" w:hAnsi="Calibri"/>
          <w:b w:val="0"/>
          <w:sz w:val="20"/>
        </w:rPr>
      </w:pPr>
      <w:r w:rsidRPr="008A4479">
        <w:rPr>
          <w:rFonts w:ascii="Calibri" w:hAnsi="Calibri"/>
          <w:b w:val="0"/>
          <w:sz w:val="20"/>
        </w:rPr>
        <w:t>A solução deve possuir interface com sistemas externos para possibilitar a ativação, alteração e exclusão de combos</w:t>
      </w:r>
      <w:r w:rsidR="00A11A93">
        <w:rPr>
          <w:rFonts w:ascii="Calibri" w:hAnsi="Calibri"/>
          <w:b w:val="0"/>
          <w:sz w:val="20"/>
        </w:rPr>
        <w:t>/</w:t>
      </w:r>
      <w:proofErr w:type="spellStart"/>
      <w:r w:rsidR="00A11A93">
        <w:rPr>
          <w:rFonts w:ascii="Calibri" w:hAnsi="Calibri"/>
          <w:b w:val="0"/>
          <w:sz w:val="20"/>
        </w:rPr>
        <w:t>Bundles</w:t>
      </w:r>
      <w:proofErr w:type="spellEnd"/>
      <w:r w:rsidRPr="008A4479">
        <w:rPr>
          <w:rFonts w:ascii="Calibri" w:hAnsi="Calibri"/>
          <w:b w:val="0"/>
          <w:sz w:val="20"/>
        </w:rPr>
        <w:t xml:space="preserve"> na conta de um clien</w:t>
      </w:r>
      <w:r w:rsidR="00A11A93">
        <w:rPr>
          <w:rFonts w:ascii="Calibri" w:hAnsi="Calibri"/>
          <w:b w:val="0"/>
          <w:sz w:val="20"/>
        </w:rPr>
        <w:t>te, conforme regras da OI</w:t>
      </w:r>
      <w:r w:rsidRPr="008A4479">
        <w:rPr>
          <w:rFonts w:ascii="Calibri" w:hAnsi="Calibri"/>
          <w:b w:val="0"/>
          <w:sz w:val="20"/>
        </w:rPr>
        <w:t xml:space="preserve">. </w:t>
      </w:r>
    </w:p>
    <w:p w:rsidR="004B08A0" w:rsidRPr="0076207D" w:rsidRDefault="008A4479">
      <w:pPr>
        <w:pStyle w:val="Ttulo3"/>
        <w:rPr>
          <w:rFonts w:ascii="Calibri" w:hAnsi="Calibri"/>
          <w:b w:val="0"/>
          <w:sz w:val="20"/>
        </w:rPr>
      </w:pPr>
      <w:r w:rsidRPr="008A4479">
        <w:rPr>
          <w:rFonts w:ascii="Calibri" w:hAnsi="Calibri"/>
          <w:b w:val="0"/>
          <w:sz w:val="20"/>
        </w:rPr>
        <w:t>A solução deve possuir a interface para realização de ajustes de saldos, conf</w:t>
      </w:r>
      <w:r w:rsidR="00A11A93">
        <w:rPr>
          <w:rFonts w:ascii="Calibri" w:hAnsi="Calibri"/>
          <w:b w:val="0"/>
          <w:sz w:val="20"/>
        </w:rPr>
        <w:t>orme parametrização da OI</w:t>
      </w:r>
      <w:r w:rsidRPr="008A4479">
        <w:rPr>
          <w:rFonts w:ascii="Calibri" w:hAnsi="Calibri"/>
          <w:b w:val="0"/>
          <w:sz w:val="20"/>
        </w:rPr>
        <w:t>.</w:t>
      </w:r>
    </w:p>
    <w:p w:rsidR="00601191" w:rsidRPr="0076207D" w:rsidRDefault="008A4479">
      <w:pPr>
        <w:pStyle w:val="Ttulo3"/>
        <w:rPr>
          <w:rFonts w:ascii="Calibri" w:hAnsi="Calibri"/>
          <w:b w:val="0"/>
          <w:sz w:val="20"/>
        </w:rPr>
      </w:pPr>
      <w:r w:rsidRPr="008A4479">
        <w:rPr>
          <w:rFonts w:ascii="Calibri" w:hAnsi="Calibri"/>
          <w:b w:val="0"/>
          <w:sz w:val="20"/>
        </w:rPr>
        <w:t>A solução deve possuir interface com sistemas externos para realização de ajustes de saldos.</w:t>
      </w:r>
    </w:p>
    <w:p w:rsidR="00A11A93" w:rsidRDefault="008A4479">
      <w:pPr>
        <w:pStyle w:val="Ttulo3"/>
        <w:rPr>
          <w:rFonts w:ascii="Calibri" w:hAnsi="Calibri"/>
          <w:b w:val="0"/>
          <w:sz w:val="20"/>
        </w:rPr>
      </w:pPr>
      <w:r w:rsidRPr="00A11A93">
        <w:rPr>
          <w:rFonts w:ascii="Calibri" w:hAnsi="Calibri"/>
          <w:b w:val="0"/>
          <w:sz w:val="20"/>
        </w:rPr>
        <w:t>A solução deve possuir validação de interdependência de produtos/serviços ativados ou expirados nos c</w:t>
      </w:r>
      <w:r w:rsidR="00A11A93" w:rsidRPr="00A11A93">
        <w:rPr>
          <w:rFonts w:ascii="Calibri" w:hAnsi="Calibri"/>
          <w:b w:val="0"/>
          <w:sz w:val="20"/>
        </w:rPr>
        <w:t>lientes/contas/assinaturas</w:t>
      </w:r>
      <w:r w:rsidR="00A11A93">
        <w:rPr>
          <w:rFonts w:ascii="Calibri" w:hAnsi="Calibri"/>
          <w:b w:val="0"/>
          <w:sz w:val="20"/>
        </w:rPr>
        <w:t>.</w:t>
      </w:r>
    </w:p>
    <w:p w:rsidR="00B6745D" w:rsidRPr="00A11A93" w:rsidRDefault="008A4479">
      <w:pPr>
        <w:pStyle w:val="Ttulo3"/>
        <w:rPr>
          <w:rFonts w:ascii="Calibri" w:hAnsi="Calibri"/>
          <w:b w:val="0"/>
          <w:sz w:val="20"/>
        </w:rPr>
      </w:pPr>
      <w:r w:rsidRPr="00A11A93">
        <w:rPr>
          <w:rFonts w:ascii="Calibri" w:hAnsi="Calibri"/>
          <w:b w:val="0"/>
          <w:sz w:val="20"/>
        </w:rPr>
        <w:t>A solução deve possibilitar para os casos de bloqueio</w:t>
      </w:r>
      <w:r w:rsidR="00A11A93">
        <w:rPr>
          <w:rFonts w:ascii="Calibri" w:hAnsi="Calibri"/>
          <w:b w:val="0"/>
          <w:sz w:val="20"/>
        </w:rPr>
        <w:t>s, parametrizados pela OI</w:t>
      </w:r>
      <w:r w:rsidRPr="00A11A93">
        <w:rPr>
          <w:rFonts w:ascii="Calibri" w:hAnsi="Calibri"/>
          <w:b w:val="0"/>
          <w:sz w:val="20"/>
        </w:rPr>
        <w:t>, que a data de vigência dos contratos, produtos/serviços sejam prorrogadas de acordo com o período em que a assinatura permaneceu bloqueada.</w:t>
      </w:r>
    </w:p>
    <w:p w:rsidR="0019412E" w:rsidRPr="00E87739" w:rsidRDefault="008A4479" w:rsidP="00E87739">
      <w:pPr>
        <w:pStyle w:val="Ttulo3"/>
        <w:rPr>
          <w:rFonts w:ascii="Calibri" w:hAnsi="Calibri"/>
          <w:b w:val="0"/>
          <w:sz w:val="20"/>
        </w:rPr>
      </w:pPr>
      <w:r w:rsidRPr="008A4479">
        <w:rPr>
          <w:rFonts w:ascii="Calibri" w:hAnsi="Calibri"/>
          <w:b w:val="0"/>
          <w:sz w:val="20"/>
        </w:rPr>
        <w:t>A solução deve permitir a configuração de bloqueios de voz e dados por um período pré-definido</w:t>
      </w:r>
      <w:r w:rsidR="00A11A93">
        <w:rPr>
          <w:rFonts w:ascii="Calibri" w:hAnsi="Calibri"/>
          <w:b w:val="0"/>
          <w:sz w:val="20"/>
        </w:rPr>
        <w:t>,</w:t>
      </w:r>
      <w:r w:rsidRPr="008A4479">
        <w:rPr>
          <w:rFonts w:ascii="Calibri" w:hAnsi="Calibri"/>
          <w:b w:val="0"/>
          <w:sz w:val="20"/>
        </w:rPr>
        <w:t xml:space="preserve"> ou com expiração indefinida, neste caso o assinante não ser</w:t>
      </w:r>
      <w:r w:rsidR="00A11A93">
        <w:rPr>
          <w:rFonts w:ascii="Calibri" w:hAnsi="Calibri"/>
          <w:b w:val="0"/>
          <w:sz w:val="20"/>
        </w:rPr>
        <w:t>á faturado no uso e assinaturas/mensalidades</w:t>
      </w:r>
      <w:r w:rsidRPr="008A4479">
        <w:rPr>
          <w:rFonts w:ascii="Calibri" w:hAnsi="Calibri"/>
          <w:b w:val="0"/>
          <w:sz w:val="20"/>
        </w:rPr>
        <w:t>.</w:t>
      </w:r>
    </w:p>
    <w:p w:rsidR="00732ED0" w:rsidRDefault="00732ED0">
      <w:pPr>
        <w:jc w:val="left"/>
        <w:rPr>
          <w:rFonts w:cs="Arial"/>
          <w:b/>
          <w:bCs/>
          <w:iCs/>
          <w:sz w:val="32"/>
          <w:szCs w:val="28"/>
        </w:rPr>
      </w:pPr>
      <w:bookmarkStart w:id="3582" w:name="_Toc258868811"/>
      <w:bookmarkStart w:id="3583" w:name="_Toc258936167"/>
      <w:bookmarkStart w:id="3584" w:name="_Toc258940765"/>
      <w:bookmarkStart w:id="3585" w:name="_Toc259005915"/>
      <w:bookmarkStart w:id="3586" w:name="_Toc259007833"/>
      <w:bookmarkStart w:id="3587" w:name="_Toc259036956"/>
      <w:bookmarkStart w:id="3588" w:name="_Toc259043383"/>
      <w:bookmarkStart w:id="3589" w:name="_Toc259055544"/>
      <w:bookmarkStart w:id="3590" w:name="_Toc259056277"/>
      <w:bookmarkStart w:id="3591" w:name="_Toc259057012"/>
      <w:bookmarkStart w:id="3592" w:name="_Toc259057744"/>
      <w:bookmarkStart w:id="3593" w:name="_Toc259058477"/>
      <w:bookmarkStart w:id="3594" w:name="_Toc259059619"/>
      <w:bookmarkStart w:id="3595" w:name="_Toc259060495"/>
      <w:bookmarkStart w:id="3596" w:name="_Toc259401778"/>
      <w:bookmarkStart w:id="3597" w:name="_Toc259402740"/>
      <w:bookmarkStart w:id="3598" w:name="_Toc259403700"/>
      <w:bookmarkStart w:id="3599" w:name="_Toc259404658"/>
      <w:bookmarkStart w:id="3600" w:name="_Toc259460574"/>
      <w:bookmarkStart w:id="3601" w:name="_Toc259487917"/>
      <w:bookmarkStart w:id="3602" w:name="_Toc259489390"/>
      <w:bookmarkStart w:id="3603" w:name="_Toc258868812"/>
      <w:bookmarkStart w:id="3604" w:name="_Toc258936168"/>
      <w:bookmarkStart w:id="3605" w:name="_Toc258940766"/>
      <w:bookmarkStart w:id="3606" w:name="_Toc259005916"/>
      <w:bookmarkStart w:id="3607" w:name="_Toc259007834"/>
      <w:bookmarkStart w:id="3608" w:name="_Toc259036957"/>
      <w:bookmarkStart w:id="3609" w:name="_Toc259043384"/>
      <w:bookmarkStart w:id="3610" w:name="_Toc259055545"/>
      <w:bookmarkStart w:id="3611" w:name="_Toc259056278"/>
      <w:bookmarkStart w:id="3612" w:name="_Toc259057013"/>
      <w:bookmarkStart w:id="3613" w:name="_Toc259057745"/>
      <w:bookmarkStart w:id="3614" w:name="_Toc259058478"/>
      <w:bookmarkStart w:id="3615" w:name="_Toc259059620"/>
      <w:bookmarkStart w:id="3616" w:name="_Toc259060496"/>
      <w:bookmarkStart w:id="3617" w:name="_Toc259401779"/>
      <w:bookmarkStart w:id="3618" w:name="_Toc259402741"/>
      <w:bookmarkStart w:id="3619" w:name="_Toc259403701"/>
      <w:bookmarkStart w:id="3620" w:name="_Toc259404659"/>
      <w:bookmarkStart w:id="3621" w:name="_Toc259460575"/>
      <w:bookmarkStart w:id="3622" w:name="_Toc259487918"/>
      <w:bookmarkStart w:id="3623" w:name="_Toc259489391"/>
      <w:bookmarkStart w:id="3624" w:name="_Toc259058479"/>
      <w:bookmarkStart w:id="3625" w:name="_Toc259059621"/>
      <w:bookmarkStart w:id="3626" w:name="_Toc259060497"/>
      <w:bookmarkStart w:id="3627" w:name="_Toc259401780"/>
      <w:bookmarkStart w:id="3628" w:name="_Toc259402742"/>
      <w:bookmarkStart w:id="3629" w:name="_Toc259403702"/>
      <w:bookmarkStart w:id="3630" w:name="_Toc259404660"/>
      <w:bookmarkStart w:id="3631" w:name="_Toc259460576"/>
      <w:bookmarkStart w:id="3632" w:name="_Toc259487919"/>
      <w:bookmarkStart w:id="3633" w:name="_Toc259489392"/>
      <w:bookmarkStart w:id="3634" w:name="_Toc259057015"/>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r>
        <w:br w:type="page"/>
      </w:r>
    </w:p>
    <w:p w:rsidR="004763CF" w:rsidRPr="001C2902" w:rsidRDefault="008A4479" w:rsidP="004763CF">
      <w:pPr>
        <w:pStyle w:val="Ttulo2"/>
        <w:rPr>
          <w:rFonts w:ascii="Calibri" w:hAnsi="Calibri"/>
        </w:rPr>
      </w:pPr>
      <w:r w:rsidRPr="008A4479">
        <w:rPr>
          <w:rFonts w:ascii="Calibri" w:hAnsi="Calibri"/>
        </w:rPr>
        <w:lastRenderedPageBreak/>
        <w:t xml:space="preserve"> </w:t>
      </w:r>
      <w:bookmarkStart w:id="3635" w:name="_Toc259489399"/>
      <w:bookmarkStart w:id="3636" w:name="_Toc259489400"/>
      <w:bookmarkStart w:id="3637" w:name="_Toc259489401"/>
      <w:bookmarkStart w:id="3638" w:name="_Ref258829732"/>
      <w:bookmarkStart w:id="3639" w:name="_Toc260390536"/>
      <w:bookmarkEnd w:id="3635"/>
      <w:bookmarkEnd w:id="3636"/>
      <w:bookmarkEnd w:id="3637"/>
      <w:r w:rsidRPr="008A4479">
        <w:rPr>
          <w:rFonts w:ascii="Calibri" w:hAnsi="Calibri"/>
        </w:rPr>
        <w:t>Informações de parametrização</w:t>
      </w:r>
      <w:bookmarkEnd w:id="3638"/>
      <w:bookmarkEnd w:id="3639"/>
    </w:p>
    <w:p w:rsidR="004763CF" w:rsidRPr="003135E1" w:rsidRDefault="008A4479" w:rsidP="004763CF">
      <w:pPr>
        <w:pStyle w:val="Ttulo3"/>
        <w:rPr>
          <w:rFonts w:ascii="Calibri" w:hAnsi="Calibri"/>
          <w:b w:val="0"/>
          <w:sz w:val="20"/>
        </w:rPr>
      </w:pPr>
      <w:r w:rsidRPr="003135E1">
        <w:rPr>
          <w:rFonts w:ascii="Calibri" w:hAnsi="Calibri"/>
          <w:b w:val="0"/>
          <w:sz w:val="20"/>
        </w:rPr>
        <w:t>A solução d</w:t>
      </w:r>
      <w:r w:rsidR="00626715">
        <w:rPr>
          <w:rFonts w:ascii="Calibri" w:hAnsi="Calibri"/>
          <w:b w:val="0"/>
          <w:sz w:val="20"/>
        </w:rPr>
        <w:t>eve possibilitar que a OI</w:t>
      </w:r>
      <w:r w:rsidRPr="003135E1">
        <w:rPr>
          <w:rFonts w:ascii="Calibri" w:hAnsi="Calibri"/>
          <w:b w:val="0"/>
          <w:sz w:val="20"/>
        </w:rPr>
        <w:t xml:space="preserve"> possa fazer a manutenção de toda a parametrização necessária através de interfaces e sem a necessidade de desenvolvimento. </w:t>
      </w:r>
    </w:p>
    <w:p w:rsidR="00E35FA5" w:rsidRPr="003135E1" w:rsidRDefault="008A4479" w:rsidP="00E35FA5">
      <w:pPr>
        <w:pStyle w:val="Ttulo3"/>
        <w:rPr>
          <w:rFonts w:ascii="Calibri" w:hAnsi="Calibri"/>
          <w:b w:val="0"/>
          <w:sz w:val="20"/>
        </w:rPr>
      </w:pPr>
      <w:r w:rsidRPr="003135E1">
        <w:rPr>
          <w:rFonts w:ascii="Calibri" w:hAnsi="Calibri"/>
          <w:b w:val="0"/>
          <w:sz w:val="20"/>
        </w:rPr>
        <w:t xml:space="preserve">A solução deve possibilitar a parametrização de pelo menos as seguintes entidades: </w:t>
      </w:r>
    </w:p>
    <w:p w:rsidR="004B08A0" w:rsidRPr="003135E1" w:rsidRDefault="008A4479" w:rsidP="003135E1">
      <w:pPr>
        <w:pStyle w:val="Ttulo4"/>
      </w:pPr>
      <w:proofErr w:type="spellStart"/>
      <w:r w:rsidRPr="003135E1">
        <w:t>Multi-empresa</w:t>
      </w:r>
      <w:proofErr w:type="spellEnd"/>
      <w:r w:rsidR="00626715">
        <w:t xml:space="preserve"> – Para permitir que a OI</w:t>
      </w:r>
      <w:r w:rsidRPr="003135E1">
        <w:t xml:space="preserve"> defina regionais.</w:t>
      </w:r>
    </w:p>
    <w:p w:rsidR="00E35FA5" w:rsidRPr="003135E1" w:rsidRDefault="008A4479" w:rsidP="003135E1">
      <w:pPr>
        <w:pStyle w:val="Ttulo4"/>
      </w:pPr>
      <w:proofErr w:type="spellStart"/>
      <w:r w:rsidRPr="003135E1">
        <w:t>Multi-operadora</w:t>
      </w:r>
      <w:proofErr w:type="spellEnd"/>
      <w:r w:rsidRPr="003135E1">
        <w:t xml:space="preserve"> - Para permitir que a operadora configure operadoras, MVNO/MVNE.</w:t>
      </w:r>
    </w:p>
    <w:p w:rsidR="000019CF" w:rsidRPr="003135E1" w:rsidRDefault="008A4479" w:rsidP="003135E1">
      <w:pPr>
        <w:pStyle w:val="Ttulo4"/>
      </w:pPr>
      <w:proofErr w:type="spellStart"/>
      <w:r w:rsidRPr="003135E1">
        <w:t>Multi</w:t>
      </w:r>
      <w:proofErr w:type="spellEnd"/>
      <w:r w:rsidRPr="003135E1">
        <w:t xml:space="preserve"> - CSP (</w:t>
      </w:r>
      <w:r w:rsidR="002E50B4" w:rsidRPr="003135E1">
        <w:t>código</w:t>
      </w:r>
      <w:r w:rsidRPr="003135E1">
        <w:t xml:space="preserve"> de </w:t>
      </w:r>
      <w:r w:rsidR="002E50B4" w:rsidRPr="003135E1">
        <w:t>seleção</w:t>
      </w:r>
      <w:r w:rsidRPr="003135E1">
        <w:t xml:space="preserve"> de presta</w:t>
      </w:r>
      <w:r w:rsidR="00626715">
        <w:t xml:space="preserve">dora)- Para permitir </w:t>
      </w:r>
      <w:r w:rsidR="00186B37">
        <w:t xml:space="preserve">que </w:t>
      </w:r>
      <w:r w:rsidR="00626715">
        <w:t>a OI</w:t>
      </w:r>
      <w:r w:rsidRPr="003135E1">
        <w:t xml:space="preserve"> configure novas </w:t>
      </w:r>
      <w:proofErr w:type="spellStart"/>
      <w:r w:rsidRPr="003135E1">
        <w:t>CSPs</w:t>
      </w:r>
      <w:proofErr w:type="spellEnd"/>
      <w:r w:rsidRPr="003135E1">
        <w:t xml:space="preserve"> e/ou amplie novas </w:t>
      </w:r>
      <w:proofErr w:type="spellStart"/>
      <w:r w:rsidRPr="003135E1">
        <w:t>U</w:t>
      </w:r>
      <w:r w:rsidR="00626715">
        <w:t>F</w:t>
      </w:r>
      <w:r w:rsidRPr="003135E1">
        <w:t>s</w:t>
      </w:r>
      <w:proofErr w:type="spellEnd"/>
      <w:r w:rsidRPr="003135E1">
        <w:t xml:space="preserve"> para </w:t>
      </w:r>
      <w:proofErr w:type="spellStart"/>
      <w:r w:rsidRPr="003135E1">
        <w:t>CSPs</w:t>
      </w:r>
      <w:proofErr w:type="spellEnd"/>
      <w:r w:rsidRPr="003135E1">
        <w:t xml:space="preserve"> </w:t>
      </w:r>
      <w:proofErr w:type="gramStart"/>
      <w:r w:rsidRPr="003135E1">
        <w:t>existentes</w:t>
      </w:r>
      <w:r w:rsidR="00186B37">
        <w:t>(</w:t>
      </w:r>
      <w:proofErr w:type="gramEnd"/>
      <w:r w:rsidR="00186B37">
        <w:t>31 e 14, por</w:t>
      </w:r>
      <w:r w:rsidR="00626715">
        <w:t xml:space="preserve"> exemplo)</w:t>
      </w:r>
      <w:r w:rsidRPr="003135E1">
        <w:t xml:space="preserve">. </w:t>
      </w:r>
    </w:p>
    <w:p w:rsidR="00E35FA5" w:rsidRPr="003135E1" w:rsidRDefault="008A4479" w:rsidP="003135E1">
      <w:pPr>
        <w:pStyle w:val="Ttulo4"/>
      </w:pPr>
      <w:r w:rsidRPr="003135E1">
        <w:t xml:space="preserve">Regiões Geográficas – Por empresa/operadora </w:t>
      </w:r>
      <w:proofErr w:type="gramStart"/>
      <w:r w:rsidRPr="003135E1">
        <w:t>deve ser possível</w:t>
      </w:r>
      <w:proofErr w:type="gramEnd"/>
      <w:r w:rsidRPr="003135E1">
        <w:t xml:space="preserve"> a defin</w:t>
      </w:r>
      <w:r w:rsidR="00626715">
        <w:t xml:space="preserve">ição de regiões geográfica (SP, RJ, </w:t>
      </w:r>
      <w:proofErr w:type="spellStart"/>
      <w:r w:rsidR="00626715">
        <w:t>RS,Rio</w:t>
      </w:r>
      <w:proofErr w:type="spellEnd"/>
      <w:r w:rsidR="00626715">
        <w:t xml:space="preserve"> de Janeiro, Brasília, </w:t>
      </w:r>
      <w:r w:rsidRPr="003135E1">
        <w:t xml:space="preserve"> Belo Horizonte, etc.).</w:t>
      </w:r>
    </w:p>
    <w:p w:rsidR="00E35FA5" w:rsidRPr="003135E1" w:rsidRDefault="008A4479" w:rsidP="003135E1">
      <w:pPr>
        <w:pStyle w:val="Ttulo4"/>
      </w:pPr>
      <w:r w:rsidRPr="003135E1">
        <w:t>Produtos/</w:t>
      </w:r>
      <w:r w:rsidR="002E50B4" w:rsidRPr="003135E1">
        <w:t>Serviços</w:t>
      </w:r>
      <w:r w:rsidRPr="003135E1">
        <w:t xml:space="preserve"> – A definição de produtos/serviços deve possibilitar configuração por pelo menos empresa/operadora/</w:t>
      </w:r>
      <w:proofErr w:type="gramStart"/>
      <w:r w:rsidRPr="003135E1">
        <w:t>região geográfica</w:t>
      </w:r>
      <w:proofErr w:type="gramEnd"/>
      <w:r w:rsidRPr="003135E1">
        <w:t>/etc.</w:t>
      </w:r>
    </w:p>
    <w:p w:rsidR="00965D70" w:rsidRPr="003135E1" w:rsidRDefault="008A4479" w:rsidP="003135E1">
      <w:pPr>
        <w:pStyle w:val="Ttulo4"/>
      </w:pPr>
      <w:r w:rsidRPr="003135E1">
        <w:t xml:space="preserve">Cliente/Conta/Assinatura – Deve ser possível </w:t>
      </w:r>
      <w:proofErr w:type="gramStart"/>
      <w:r w:rsidRPr="003135E1">
        <w:t>a</w:t>
      </w:r>
      <w:proofErr w:type="gramEnd"/>
      <w:r w:rsidRPr="003135E1">
        <w:t xml:space="preserve"> configuração de tipos para cada uma destas entidades (Pessoa Física, Pessoa Jurídica, etc.).</w:t>
      </w:r>
    </w:p>
    <w:p w:rsidR="0001392F" w:rsidRPr="003135E1" w:rsidRDefault="008A4479" w:rsidP="0001392F">
      <w:pPr>
        <w:pStyle w:val="Ttulo3"/>
        <w:rPr>
          <w:rFonts w:ascii="Calibri" w:hAnsi="Calibri"/>
          <w:b w:val="0"/>
          <w:sz w:val="20"/>
        </w:rPr>
      </w:pPr>
      <w:r w:rsidRPr="003135E1">
        <w:rPr>
          <w:rFonts w:ascii="Calibri" w:hAnsi="Calibri"/>
          <w:b w:val="0"/>
          <w:sz w:val="20"/>
        </w:rPr>
        <w:t xml:space="preserve">A solução deve permitir a configuração e manutenção de </w:t>
      </w:r>
      <w:proofErr w:type="spellStart"/>
      <w:r w:rsidR="002E50B4">
        <w:rPr>
          <w:rFonts w:ascii="Calibri" w:hAnsi="Calibri"/>
          <w:b w:val="0"/>
          <w:sz w:val="20"/>
        </w:rPr>
        <w:t>LAs</w:t>
      </w:r>
      <w:proofErr w:type="spellEnd"/>
      <w:r w:rsidRPr="003135E1">
        <w:rPr>
          <w:rFonts w:ascii="Calibri" w:hAnsi="Calibri"/>
          <w:b w:val="0"/>
          <w:sz w:val="20"/>
        </w:rPr>
        <w:t xml:space="preserve"> e números especiais.</w:t>
      </w:r>
    </w:p>
    <w:p w:rsidR="00124958" w:rsidRDefault="008A4479" w:rsidP="00335149">
      <w:pPr>
        <w:pStyle w:val="Ttulo3"/>
        <w:rPr>
          <w:rFonts w:ascii="Calibri" w:hAnsi="Calibri"/>
          <w:b w:val="0"/>
          <w:sz w:val="20"/>
        </w:rPr>
      </w:pPr>
      <w:r w:rsidRPr="003135E1">
        <w:rPr>
          <w:rFonts w:ascii="Calibri" w:hAnsi="Calibri"/>
          <w:b w:val="0"/>
          <w:sz w:val="20"/>
        </w:rPr>
        <w:t>A solução deve possuir um módulo de manutençã</w:t>
      </w:r>
      <w:r w:rsidR="00626715">
        <w:rPr>
          <w:rFonts w:ascii="Calibri" w:hAnsi="Calibri"/>
          <w:b w:val="0"/>
          <w:sz w:val="20"/>
        </w:rPr>
        <w:t xml:space="preserve">o dos dados de </w:t>
      </w:r>
      <w:proofErr w:type="gramStart"/>
      <w:r w:rsidR="00626715">
        <w:rPr>
          <w:rFonts w:ascii="Calibri" w:hAnsi="Calibri"/>
          <w:b w:val="0"/>
          <w:sz w:val="20"/>
        </w:rPr>
        <w:t>referência(</w:t>
      </w:r>
      <w:proofErr w:type="gramEnd"/>
      <w:r w:rsidRPr="003135E1">
        <w:rPr>
          <w:rFonts w:ascii="Calibri" w:hAnsi="Calibri"/>
          <w:b w:val="0"/>
          <w:sz w:val="20"/>
        </w:rPr>
        <w:t xml:space="preserve"> área geográfica, grupo de áreas geográficas, </w:t>
      </w:r>
      <w:r w:rsidR="004B489E" w:rsidRPr="003135E1">
        <w:rPr>
          <w:rFonts w:ascii="Calibri" w:hAnsi="Calibri"/>
          <w:b w:val="0"/>
          <w:sz w:val="20"/>
        </w:rPr>
        <w:t>etc.</w:t>
      </w:r>
      <w:r w:rsidRPr="003135E1">
        <w:rPr>
          <w:rFonts w:ascii="Calibri" w:hAnsi="Calibri"/>
          <w:b w:val="0"/>
          <w:sz w:val="20"/>
        </w:rPr>
        <w:t xml:space="preserve">). </w:t>
      </w:r>
      <w:bookmarkStart w:id="3640" w:name="_Toc259489403"/>
      <w:bookmarkStart w:id="3641" w:name="_Toc258868817"/>
      <w:bookmarkStart w:id="3642" w:name="_Toc258936173"/>
      <w:bookmarkStart w:id="3643" w:name="_Toc258940770"/>
      <w:bookmarkStart w:id="3644" w:name="_Toc259005920"/>
      <w:bookmarkStart w:id="3645" w:name="_Toc259007839"/>
      <w:bookmarkStart w:id="3646" w:name="_Toc259036962"/>
      <w:bookmarkStart w:id="3647" w:name="_Toc259055554"/>
      <w:bookmarkStart w:id="3648" w:name="_Toc259056288"/>
      <w:bookmarkStart w:id="3649" w:name="_Toc259057022"/>
      <w:bookmarkStart w:id="3650" w:name="_Toc259057754"/>
      <w:bookmarkStart w:id="3651" w:name="_Toc259058487"/>
      <w:bookmarkStart w:id="3652" w:name="_Toc259059629"/>
      <w:bookmarkStart w:id="3653" w:name="_Toc259060505"/>
      <w:bookmarkStart w:id="3654" w:name="_Toc259401788"/>
      <w:bookmarkStart w:id="3655" w:name="_Toc259402750"/>
      <w:bookmarkStart w:id="3656" w:name="_Toc259403710"/>
      <w:bookmarkStart w:id="3657" w:name="_Toc259404668"/>
      <w:bookmarkStart w:id="3658" w:name="_Toc259460584"/>
      <w:bookmarkStart w:id="3659" w:name="_Toc259487927"/>
      <w:bookmarkStart w:id="3660" w:name="_Toc25948940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p>
    <w:p w:rsidR="00124958" w:rsidRDefault="00124958">
      <w:pPr>
        <w:jc w:val="left"/>
        <w:rPr>
          <w:b/>
        </w:rPr>
      </w:pPr>
      <w:r>
        <w:rPr>
          <w:b/>
        </w:rPr>
        <w:br w:type="page"/>
      </w:r>
    </w:p>
    <w:p w:rsidR="00F92D86" w:rsidRPr="001C2902" w:rsidRDefault="00626715" w:rsidP="00F92D86">
      <w:pPr>
        <w:pStyle w:val="Ttulo2"/>
        <w:rPr>
          <w:rFonts w:ascii="Calibri" w:hAnsi="Calibri"/>
        </w:rPr>
      </w:pPr>
      <w:bookmarkStart w:id="3661" w:name="_Toc259059639"/>
      <w:bookmarkStart w:id="3662" w:name="_Toc259060515"/>
      <w:bookmarkStart w:id="3663" w:name="_Toc259401798"/>
      <w:bookmarkStart w:id="3664" w:name="_Toc259402760"/>
      <w:bookmarkStart w:id="3665" w:name="_Toc259403720"/>
      <w:bookmarkStart w:id="3666" w:name="_Toc259404678"/>
      <w:bookmarkStart w:id="3667" w:name="_Toc259460594"/>
      <w:bookmarkStart w:id="3668" w:name="_Toc259487937"/>
      <w:bookmarkStart w:id="3669" w:name="_Toc259489414"/>
      <w:bookmarkStart w:id="3670" w:name="_Toc259059640"/>
      <w:bookmarkStart w:id="3671" w:name="_Toc259060516"/>
      <w:bookmarkStart w:id="3672" w:name="_Toc259401799"/>
      <w:bookmarkStart w:id="3673" w:name="_Toc259402761"/>
      <w:bookmarkStart w:id="3674" w:name="_Toc259403721"/>
      <w:bookmarkStart w:id="3675" w:name="_Toc259404679"/>
      <w:bookmarkStart w:id="3676" w:name="_Toc259460595"/>
      <w:bookmarkStart w:id="3677" w:name="_Toc259487938"/>
      <w:bookmarkStart w:id="3678" w:name="_Toc259489415"/>
      <w:bookmarkStart w:id="3679" w:name="_Toc259059641"/>
      <w:bookmarkStart w:id="3680" w:name="_Toc259060517"/>
      <w:bookmarkStart w:id="3681" w:name="_Toc259401800"/>
      <w:bookmarkStart w:id="3682" w:name="_Toc259402762"/>
      <w:bookmarkStart w:id="3683" w:name="_Toc259403722"/>
      <w:bookmarkStart w:id="3684" w:name="_Toc259404680"/>
      <w:bookmarkStart w:id="3685" w:name="_Toc259460596"/>
      <w:bookmarkStart w:id="3686" w:name="_Toc259487939"/>
      <w:bookmarkStart w:id="3687" w:name="_Toc259489416"/>
      <w:bookmarkStart w:id="3688" w:name="_Toc259059642"/>
      <w:bookmarkStart w:id="3689" w:name="_Toc259060518"/>
      <w:bookmarkStart w:id="3690" w:name="_Toc259401801"/>
      <w:bookmarkStart w:id="3691" w:name="_Toc259402763"/>
      <w:bookmarkStart w:id="3692" w:name="_Toc259403723"/>
      <w:bookmarkStart w:id="3693" w:name="_Toc259404681"/>
      <w:bookmarkStart w:id="3694" w:name="_Toc259460597"/>
      <w:bookmarkStart w:id="3695" w:name="_Toc259487940"/>
      <w:bookmarkStart w:id="3696" w:name="_Toc259489417"/>
      <w:bookmarkStart w:id="3697" w:name="_Toc259059643"/>
      <w:bookmarkStart w:id="3698" w:name="_Toc259060519"/>
      <w:bookmarkStart w:id="3699" w:name="_Toc259401802"/>
      <w:bookmarkStart w:id="3700" w:name="_Toc259402764"/>
      <w:bookmarkStart w:id="3701" w:name="_Toc259403724"/>
      <w:bookmarkStart w:id="3702" w:name="_Toc259404682"/>
      <w:bookmarkStart w:id="3703" w:name="_Toc259460598"/>
      <w:bookmarkStart w:id="3704" w:name="_Toc259487941"/>
      <w:bookmarkStart w:id="3705" w:name="_Toc259489418"/>
      <w:bookmarkStart w:id="3706" w:name="_Toc259059645"/>
      <w:bookmarkStart w:id="3707" w:name="_Toc259060521"/>
      <w:bookmarkStart w:id="3708" w:name="_Toc259401804"/>
      <w:bookmarkStart w:id="3709" w:name="_Toc259402766"/>
      <w:bookmarkStart w:id="3710" w:name="_Toc259403726"/>
      <w:bookmarkStart w:id="3711" w:name="_Toc259404684"/>
      <w:bookmarkStart w:id="3712" w:name="_Toc259460600"/>
      <w:bookmarkStart w:id="3713" w:name="_Toc259487943"/>
      <w:bookmarkStart w:id="3714" w:name="_Toc259489420"/>
      <w:bookmarkStart w:id="3715" w:name="_Toc259059646"/>
      <w:bookmarkStart w:id="3716" w:name="_Toc259060522"/>
      <w:bookmarkStart w:id="3717" w:name="_Toc259401805"/>
      <w:bookmarkStart w:id="3718" w:name="_Toc259402767"/>
      <w:bookmarkStart w:id="3719" w:name="_Toc259403727"/>
      <w:bookmarkStart w:id="3720" w:name="_Toc259404685"/>
      <w:bookmarkStart w:id="3721" w:name="_Toc259460601"/>
      <w:bookmarkStart w:id="3722" w:name="_Toc259487944"/>
      <w:bookmarkStart w:id="3723" w:name="_Toc259489421"/>
      <w:bookmarkStart w:id="3724" w:name="_Toc259059648"/>
      <w:bookmarkStart w:id="3725" w:name="_Toc259060524"/>
      <w:bookmarkStart w:id="3726" w:name="_Toc259401807"/>
      <w:bookmarkStart w:id="3727" w:name="_Toc259402769"/>
      <w:bookmarkStart w:id="3728" w:name="_Toc259403729"/>
      <w:bookmarkStart w:id="3729" w:name="_Toc259404687"/>
      <w:bookmarkStart w:id="3730" w:name="_Toc259460603"/>
      <w:bookmarkStart w:id="3731" w:name="_Toc259487946"/>
      <w:bookmarkStart w:id="3732" w:name="_Toc259489423"/>
      <w:bookmarkStart w:id="3733" w:name="_Toc259059706"/>
      <w:bookmarkStart w:id="3734" w:name="_Toc259060582"/>
      <w:bookmarkStart w:id="3735" w:name="_Toc259401865"/>
      <w:bookmarkStart w:id="3736" w:name="_Toc259402827"/>
      <w:bookmarkStart w:id="3737" w:name="_Toc259403787"/>
      <w:bookmarkStart w:id="3738" w:name="_Toc259404745"/>
      <w:bookmarkStart w:id="3739" w:name="_Toc259460661"/>
      <w:bookmarkStart w:id="3740" w:name="_Toc259488004"/>
      <w:bookmarkStart w:id="3741" w:name="_Toc259489481"/>
      <w:bookmarkStart w:id="3742" w:name="_Toc259059707"/>
      <w:bookmarkStart w:id="3743" w:name="_Toc259060583"/>
      <w:bookmarkStart w:id="3744" w:name="_Toc259401866"/>
      <w:bookmarkStart w:id="3745" w:name="_Toc259402828"/>
      <w:bookmarkStart w:id="3746" w:name="_Toc259403788"/>
      <w:bookmarkStart w:id="3747" w:name="_Toc259404746"/>
      <w:bookmarkStart w:id="3748" w:name="_Toc259460662"/>
      <w:bookmarkStart w:id="3749" w:name="_Toc259488005"/>
      <w:bookmarkStart w:id="3750" w:name="_Toc259489482"/>
      <w:bookmarkStart w:id="3751" w:name="_Toc259059709"/>
      <w:bookmarkStart w:id="3752" w:name="_Toc259060585"/>
      <w:bookmarkStart w:id="3753" w:name="_Toc259401868"/>
      <w:bookmarkStart w:id="3754" w:name="_Toc259402830"/>
      <w:bookmarkStart w:id="3755" w:name="_Toc259403790"/>
      <w:bookmarkStart w:id="3756" w:name="_Toc259404748"/>
      <w:bookmarkStart w:id="3757" w:name="_Toc259460664"/>
      <w:bookmarkStart w:id="3758" w:name="_Toc259488007"/>
      <w:bookmarkStart w:id="3759" w:name="_Toc259489484"/>
      <w:bookmarkStart w:id="3760" w:name="_Toc259059751"/>
      <w:bookmarkStart w:id="3761" w:name="_Toc259060627"/>
      <w:bookmarkStart w:id="3762" w:name="_Toc259401910"/>
      <w:bookmarkStart w:id="3763" w:name="_Toc259402872"/>
      <w:bookmarkStart w:id="3764" w:name="_Toc259403832"/>
      <w:bookmarkStart w:id="3765" w:name="_Toc259404790"/>
      <w:bookmarkStart w:id="3766" w:name="_Toc259460706"/>
      <w:bookmarkStart w:id="3767" w:name="_Toc259488049"/>
      <w:bookmarkStart w:id="3768" w:name="_Toc259489526"/>
      <w:bookmarkStart w:id="3769" w:name="_Toc259059772"/>
      <w:bookmarkStart w:id="3770" w:name="_Toc259060648"/>
      <w:bookmarkStart w:id="3771" w:name="_Toc259401931"/>
      <w:bookmarkStart w:id="3772" w:name="_Toc259402893"/>
      <w:bookmarkStart w:id="3773" w:name="_Toc259403853"/>
      <w:bookmarkStart w:id="3774" w:name="_Toc259404811"/>
      <w:bookmarkStart w:id="3775" w:name="_Toc259460727"/>
      <w:bookmarkStart w:id="3776" w:name="_Toc259488070"/>
      <w:bookmarkStart w:id="3777" w:name="_Toc259489547"/>
      <w:bookmarkStart w:id="3778" w:name="_Toc256692972"/>
      <w:bookmarkStart w:id="3779" w:name="_Toc260390537"/>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r>
        <w:rPr>
          <w:rFonts w:ascii="Calibri" w:hAnsi="Calibri"/>
        </w:rPr>
        <w:lastRenderedPageBreak/>
        <w:t xml:space="preserve">Requisitos para </w:t>
      </w:r>
      <w:r w:rsidR="008A4479" w:rsidRPr="008A4479">
        <w:rPr>
          <w:rFonts w:ascii="Calibri" w:hAnsi="Calibri"/>
        </w:rPr>
        <w:t>Relatórios</w:t>
      </w:r>
      <w:bookmarkEnd w:id="3778"/>
      <w:bookmarkEnd w:id="3779"/>
    </w:p>
    <w:p w:rsidR="00626715" w:rsidRDefault="008A4479" w:rsidP="004B08A0">
      <w:pPr>
        <w:pStyle w:val="Ttulo3"/>
        <w:rPr>
          <w:rFonts w:ascii="Calibri" w:hAnsi="Calibri"/>
          <w:b w:val="0"/>
          <w:sz w:val="20"/>
        </w:rPr>
      </w:pPr>
      <w:r w:rsidRPr="00626715">
        <w:rPr>
          <w:rFonts w:ascii="Calibri" w:hAnsi="Calibri"/>
          <w:b w:val="0"/>
          <w:sz w:val="20"/>
        </w:rPr>
        <w:t>A solução deve apresentar bases de dados on-line e históricas para s</w:t>
      </w:r>
      <w:r w:rsidR="00626715" w:rsidRPr="00626715">
        <w:rPr>
          <w:rFonts w:ascii="Calibri" w:hAnsi="Calibri"/>
          <w:b w:val="0"/>
          <w:sz w:val="20"/>
        </w:rPr>
        <w:t xml:space="preserve">uportar a geração de relatórios. </w:t>
      </w:r>
    </w:p>
    <w:p w:rsidR="004B08A0" w:rsidRPr="00626715" w:rsidRDefault="008A4479" w:rsidP="004B08A0">
      <w:pPr>
        <w:pStyle w:val="Ttulo3"/>
        <w:rPr>
          <w:rFonts w:ascii="Calibri" w:hAnsi="Calibri"/>
          <w:b w:val="0"/>
          <w:sz w:val="20"/>
        </w:rPr>
      </w:pPr>
      <w:r w:rsidRPr="00626715">
        <w:rPr>
          <w:rFonts w:ascii="Calibri" w:hAnsi="Calibri"/>
          <w:b w:val="0"/>
          <w:sz w:val="20"/>
        </w:rPr>
        <w:t xml:space="preserve">A solução deve prover módulo de extração de relatórios. Tais relatórios devem ser </w:t>
      </w:r>
      <w:proofErr w:type="gramStart"/>
      <w:r w:rsidRPr="00626715">
        <w:rPr>
          <w:rFonts w:ascii="Calibri" w:hAnsi="Calibri"/>
          <w:b w:val="0"/>
          <w:sz w:val="20"/>
        </w:rPr>
        <w:t>disponibilizados para execução on-line ou agendada, de acordo com critérios parametrizados</w:t>
      </w:r>
      <w:proofErr w:type="gramEnd"/>
      <w:r w:rsidR="00626715" w:rsidRPr="00626715">
        <w:rPr>
          <w:rFonts w:ascii="Calibri" w:hAnsi="Calibri"/>
          <w:b w:val="0"/>
          <w:sz w:val="20"/>
        </w:rPr>
        <w:t xml:space="preserve"> pela OI</w:t>
      </w:r>
      <w:r w:rsidRPr="00626715">
        <w:rPr>
          <w:rFonts w:ascii="Calibri" w:hAnsi="Calibri"/>
          <w:b w:val="0"/>
          <w:sz w:val="20"/>
        </w:rPr>
        <w:t>, sem afetar o desempenho de outras funcionalidades da solução.</w:t>
      </w:r>
    </w:p>
    <w:p w:rsidR="004B08A0" w:rsidRPr="00CB0B2C" w:rsidRDefault="008A4479" w:rsidP="004B08A0">
      <w:pPr>
        <w:pStyle w:val="Ttulo3"/>
        <w:rPr>
          <w:rFonts w:ascii="Calibri" w:hAnsi="Calibri"/>
          <w:b w:val="0"/>
          <w:sz w:val="20"/>
        </w:rPr>
      </w:pPr>
      <w:r w:rsidRPr="00CB0B2C">
        <w:rPr>
          <w:rFonts w:ascii="Calibri" w:hAnsi="Calibri"/>
          <w:b w:val="0"/>
          <w:sz w:val="20"/>
        </w:rPr>
        <w:t>A solução deve permitir a seleção de campos, ordenação, agrupamento e contabilização de eventos tarifários através da aplicação de filtros lógicos e matemáticos em qualquer campo do ev</w:t>
      </w:r>
      <w:r w:rsidR="00626715">
        <w:rPr>
          <w:rFonts w:ascii="Calibri" w:hAnsi="Calibri"/>
          <w:b w:val="0"/>
          <w:sz w:val="20"/>
        </w:rPr>
        <w:t>ento/</w:t>
      </w:r>
      <w:proofErr w:type="gramStart"/>
      <w:r w:rsidR="00626715">
        <w:rPr>
          <w:rFonts w:ascii="Calibri" w:hAnsi="Calibri"/>
          <w:b w:val="0"/>
          <w:sz w:val="20"/>
        </w:rPr>
        <w:t>sessão(</w:t>
      </w:r>
      <w:proofErr w:type="gramEnd"/>
      <w:r w:rsidRPr="00CB0B2C">
        <w:rPr>
          <w:rFonts w:ascii="Calibri" w:hAnsi="Calibri"/>
          <w:b w:val="0"/>
          <w:sz w:val="20"/>
        </w:rPr>
        <w:t>selecionar eventos tarifários não autorizados de determinado dia com determinado código de erro, etc.).</w:t>
      </w:r>
    </w:p>
    <w:p w:rsidR="00626715" w:rsidRDefault="008A4479" w:rsidP="00626715">
      <w:pPr>
        <w:pStyle w:val="Ttulo3"/>
        <w:rPr>
          <w:rFonts w:ascii="Calibri" w:hAnsi="Calibri"/>
          <w:b w:val="0"/>
          <w:sz w:val="20"/>
        </w:rPr>
      </w:pPr>
      <w:r w:rsidRPr="00CB0B2C">
        <w:rPr>
          <w:rFonts w:ascii="Calibri" w:hAnsi="Calibri"/>
          <w:b w:val="0"/>
          <w:sz w:val="20"/>
        </w:rPr>
        <w:t>A solução deve apresentar um módulo específico de relatórios que permita a auditoria e análise de eventos tarifários. Deve ser possível a parametrização de novos relatórios sem a necessidade de desenvolvimento.</w:t>
      </w:r>
    </w:p>
    <w:p w:rsidR="004B08A0" w:rsidRPr="00626715" w:rsidRDefault="008A4479" w:rsidP="00626715">
      <w:pPr>
        <w:pStyle w:val="Ttulo3"/>
        <w:rPr>
          <w:rFonts w:ascii="Calibri" w:hAnsi="Calibri"/>
          <w:b w:val="0"/>
          <w:sz w:val="20"/>
        </w:rPr>
      </w:pPr>
      <w:r w:rsidRPr="00626715">
        <w:rPr>
          <w:rFonts w:ascii="Calibri" w:hAnsi="Calibri"/>
          <w:b w:val="0"/>
          <w:sz w:val="20"/>
        </w:rPr>
        <w:t xml:space="preserve">A solução deve fornecer a capacidade de configurar critérios de extração definidos pelo usuário. </w:t>
      </w:r>
    </w:p>
    <w:p w:rsidR="004B08A0" w:rsidRPr="00CB0B2C" w:rsidRDefault="008A4479" w:rsidP="004B08A0">
      <w:pPr>
        <w:pStyle w:val="Ttulo3"/>
        <w:rPr>
          <w:rFonts w:ascii="Calibri" w:hAnsi="Calibri"/>
          <w:b w:val="0"/>
          <w:sz w:val="20"/>
        </w:rPr>
      </w:pPr>
      <w:r w:rsidRPr="00CB0B2C">
        <w:rPr>
          <w:rFonts w:ascii="Calibri" w:hAnsi="Calibri"/>
          <w:b w:val="0"/>
          <w:sz w:val="20"/>
        </w:rPr>
        <w:t>A solução deve possuir interface amigável para acesso e configuração dos relatórios, de acordo com perfis de acesso.</w:t>
      </w:r>
    </w:p>
    <w:p w:rsidR="004B08A0" w:rsidRPr="00CB0B2C" w:rsidRDefault="008A4479" w:rsidP="004B08A0">
      <w:pPr>
        <w:pStyle w:val="Ttulo3"/>
        <w:rPr>
          <w:rFonts w:ascii="Calibri" w:hAnsi="Calibri"/>
          <w:b w:val="0"/>
          <w:sz w:val="20"/>
        </w:rPr>
      </w:pPr>
      <w:r w:rsidRPr="00CB0B2C">
        <w:rPr>
          <w:rFonts w:ascii="Calibri" w:hAnsi="Calibri"/>
          <w:b w:val="0"/>
          <w:sz w:val="20"/>
        </w:rPr>
        <w:t>A solução deve permitir restringir acesso aos relatórios gerados (permissão para visualização do relatório</w:t>
      </w:r>
      <w:r w:rsidR="00626715">
        <w:rPr>
          <w:rFonts w:ascii="Calibri" w:hAnsi="Calibri"/>
          <w:b w:val="0"/>
          <w:sz w:val="20"/>
        </w:rPr>
        <w:t>,</w:t>
      </w:r>
      <w:r w:rsidRPr="00CB0B2C">
        <w:rPr>
          <w:rFonts w:ascii="Calibri" w:hAnsi="Calibri"/>
          <w:b w:val="0"/>
          <w:sz w:val="20"/>
        </w:rPr>
        <w:t xml:space="preserve"> ou local onde foi gerado) de acordo com senhas criadas pelo proprietário de relatório.</w:t>
      </w:r>
    </w:p>
    <w:p w:rsidR="004B08A0" w:rsidRPr="00CB0B2C" w:rsidRDefault="008A4479" w:rsidP="004B08A0">
      <w:pPr>
        <w:pStyle w:val="Ttulo3"/>
        <w:rPr>
          <w:rFonts w:ascii="Calibri" w:hAnsi="Calibri"/>
          <w:b w:val="0"/>
          <w:sz w:val="20"/>
        </w:rPr>
      </w:pPr>
      <w:r w:rsidRPr="00CB0B2C">
        <w:rPr>
          <w:rFonts w:ascii="Calibri" w:hAnsi="Calibri"/>
          <w:b w:val="0"/>
          <w:sz w:val="20"/>
        </w:rPr>
        <w:t>A solução deve prover a capacidade de reprocessamentos, agendamentos de execução pontua</w:t>
      </w:r>
      <w:r w:rsidR="00626715">
        <w:rPr>
          <w:rFonts w:ascii="Calibri" w:hAnsi="Calibri"/>
          <w:b w:val="0"/>
          <w:sz w:val="20"/>
        </w:rPr>
        <w:t>l, periódica ou por evento (</w:t>
      </w:r>
      <w:r w:rsidRPr="00CB0B2C">
        <w:rPr>
          <w:rFonts w:ascii="Calibri" w:hAnsi="Calibri"/>
          <w:b w:val="0"/>
          <w:sz w:val="20"/>
        </w:rPr>
        <w:t>por ciclo, por tipo de cliente, etc.), além de possuir o expurgo de relatórios conforme parametrização</w:t>
      </w:r>
      <w:r w:rsidR="00626715">
        <w:rPr>
          <w:rFonts w:ascii="Calibri" w:hAnsi="Calibri"/>
          <w:b w:val="0"/>
          <w:sz w:val="20"/>
        </w:rPr>
        <w:t xml:space="preserve"> pela OI</w:t>
      </w:r>
      <w:r w:rsidRPr="00CB0B2C">
        <w:rPr>
          <w:rFonts w:ascii="Calibri" w:hAnsi="Calibri"/>
          <w:b w:val="0"/>
          <w:sz w:val="20"/>
        </w:rPr>
        <w:t>.</w:t>
      </w:r>
    </w:p>
    <w:p w:rsidR="004B08A0" w:rsidRPr="00CB0B2C" w:rsidRDefault="008A4479" w:rsidP="004B08A0">
      <w:pPr>
        <w:pStyle w:val="Ttulo3"/>
        <w:rPr>
          <w:rFonts w:ascii="Calibri" w:hAnsi="Calibri"/>
          <w:b w:val="0"/>
          <w:sz w:val="20"/>
        </w:rPr>
      </w:pPr>
      <w:r w:rsidRPr="00CB0B2C">
        <w:rPr>
          <w:rFonts w:ascii="Calibri" w:hAnsi="Calibri"/>
          <w:b w:val="0"/>
          <w:sz w:val="20"/>
        </w:rPr>
        <w:t xml:space="preserve">A solução deve apresentar a funcionalidade de execução de relatórios a partir da entrada de dados </w:t>
      </w:r>
      <w:r w:rsidR="00626715">
        <w:rPr>
          <w:rFonts w:ascii="Calibri" w:hAnsi="Calibri"/>
          <w:b w:val="0"/>
          <w:sz w:val="20"/>
        </w:rPr>
        <w:t xml:space="preserve">locais e/ou externos </w:t>
      </w:r>
      <w:r w:rsidRPr="00CB0B2C">
        <w:rPr>
          <w:rFonts w:ascii="Calibri" w:hAnsi="Calibri"/>
          <w:b w:val="0"/>
          <w:sz w:val="20"/>
        </w:rPr>
        <w:t>pelo usuário</w:t>
      </w:r>
      <w:r w:rsidR="00626715">
        <w:rPr>
          <w:rFonts w:ascii="Calibri" w:hAnsi="Calibri"/>
          <w:b w:val="0"/>
          <w:sz w:val="20"/>
        </w:rPr>
        <w:t>,</w:t>
      </w:r>
      <w:r w:rsidRPr="00CB0B2C">
        <w:rPr>
          <w:rFonts w:ascii="Calibri" w:hAnsi="Calibri"/>
          <w:b w:val="0"/>
          <w:sz w:val="20"/>
        </w:rPr>
        <w:t xml:space="preserve"> ou outros sistemas. </w:t>
      </w:r>
    </w:p>
    <w:p w:rsidR="004B08A0" w:rsidRPr="00CB0B2C" w:rsidRDefault="008A4479" w:rsidP="004B08A0">
      <w:pPr>
        <w:pStyle w:val="Ttulo3"/>
        <w:rPr>
          <w:rFonts w:ascii="Calibri" w:hAnsi="Calibri"/>
          <w:b w:val="0"/>
          <w:sz w:val="20"/>
        </w:rPr>
      </w:pPr>
      <w:r w:rsidRPr="00CB0B2C">
        <w:rPr>
          <w:rFonts w:ascii="Calibri" w:hAnsi="Calibri"/>
          <w:b w:val="0"/>
          <w:sz w:val="20"/>
        </w:rPr>
        <w:t xml:space="preserve">A solução deve gerar registros contendo todas as informações detalhadas de que fluxo </w:t>
      </w:r>
      <w:proofErr w:type="gramStart"/>
      <w:r w:rsidRPr="00CB0B2C">
        <w:rPr>
          <w:rFonts w:ascii="Calibri" w:hAnsi="Calibri"/>
          <w:b w:val="0"/>
          <w:sz w:val="20"/>
        </w:rPr>
        <w:t>seguiu</w:t>
      </w:r>
      <w:r w:rsidR="00626715">
        <w:rPr>
          <w:rFonts w:ascii="Calibri" w:hAnsi="Calibri"/>
          <w:b w:val="0"/>
          <w:sz w:val="20"/>
        </w:rPr>
        <w:t>(</w:t>
      </w:r>
      <w:proofErr w:type="gramEnd"/>
      <w:r w:rsidR="00626715">
        <w:rPr>
          <w:rFonts w:ascii="Calibri" w:hAnsi="Calibri"/>
          <w:b w:val="0"/>
          <w:sz w:val="20"/>
        </w:rPr>
        <w:t>registro transacional/de eventos)</w:t>
      </w:r>
      <w:r w:rsidRPr="00CB0B2C">
        <w:rPr>
          <w:rFonts w:ascii="Calibri" w:hAnsi="Calibri"/>
          <w:b w:val="0"/>
          <w:sz w:val="20"/>
        </w:rPr>
        <w:t xml:space="preserve"> para posterior utilização em relatórios</w:t>
      </w:r>
      <w:r w:rsidR="00626715">
        <w:rPr>
          <w:rFonts w:ascii="Calibri" w:hAnsi="Calibri"/>
          <w:b w:val="0"/>
          <w:sz w:val="20"/>
        </w:rPr>
        <w:t xml:space="preserve"> de rastreabilidade/auditoria</w:t>
      </w:r>
      <w:r w:rsidRPr="00CB0B2C">
        <w:rPr>
          <w:rFonts w:ascii="Calibri" w:hAnsi="Calibri"/>
          <w:b w:val="0"/>
          <w:sz w:val="20"/>
        </w:rPr>
        <w:t>.</w:t>
      </w:r>
    </w:p>
    <w:p w:rsidR="004B08A0" w:rsidRPr="00CB0B2C" w:rsidRDefault="008A4479" w:rsidP="004B08A0">
      <w:pPr>
        <w:pStyle w:val="Ttulo3"/>
        <w:rPr>
          <w:rFonts w:ascii="Calibri" w:hAnsi="Calibri"/>
          <w:b w:val="0"/>
          <w:sz w:val="20"/>
        </w:rPr>
      </w:pPr>
      <w:r w:rsidRPr="00CB0B2C">
        <w:rPr>
          <w:rFonts w:ascii="Calibri" w:hAnsi="Calibri"/>
          <w:b w:val="0"/>
          <w:sz w:val="20"/>
        </w:rPr>
        <w:t xml:space="preserve">A solução deve armazenar as informações/relatórios por tempo configurável na solução. </w:t>
      </w:r>
    </w:p>
    <w:p w:rsidR="004B08A0" w:rsidRPr="00CB0B2C" w:rsidRDefault="008A4479" w:rsidP="004B08A0">
      <w:pPr>
        <w:pStyle w:val="Ttulo3"/>
        <w:rPr>
          <w:rFonts w:ascii="Calibri" w:hAnsi="Calibri"/>
          <w:b w:val="0"/>
          <w:sz w:val="20"/>
        </w:rPr>
      </w:pPr>
      <w:r w:rsidRPr="00CB0B2C">
        <w:rPr>
          <w:rFonts w:ascii="Calibri" w:hAnsi="Calibri"/>
          <w:b w:val="0"/>
          <w:sz w:val="20"/>
        </w:rPr>
        <w:t>A solução deve prover ferramenta de consulta que permita a exportação dos dados exibidos em formatos compatíveis com out</w:t>
      </w:r>
      <w:r w:rsidR="00626715">
        <w:rPr>
          <w:rFonts w:ascii="Calibri" w:hAnsi="Calibri"/>
          <w:b w:val="0"/>
          <w:sz w:val="20"/>
        </w:rPr>
        <w:t>ras ferramentas de mercado (</w:t>
      </w:r>
      <w:r w:rsidRPr="00CB0B2C">
        <w:rPr>
          <w:rFonts w:ascii="Calibri" w:hAnsi="Calibri"/>
          <w:b w:val="0"/>
          <w:sz w:val="20"/>
        </w:rPr>
        <w:t xml:space="preserve">TXT, XML, </w:t>
      </w:r>
      <w:proofErr w:type="spellStart"/>
      <w:proofErr w:type="gramStart"/>
      <w:r w:rsidRPr="00CB0B2C">
        <w:rPr>
          <w:rFonts w:ascii="Calibri" w:hAnsi="Calibri"/>
          <w:b w:val="0"/>
          <w:sz w:val="20"/>
        </w:rPr>
        <w:t>CSV,</w:t>
      </w:r>
      <w:proofErr w:type="gramEnd"/>
      <w:r w:rsidRPr="00CB0B2C">
        <w:rPr>
          <w:rFonts w:ascii="Calibri" w:hAnsi="Calibri"/>
          <w:b w:val="0"/>
          <w:sz w:val="20"/>
        </w:rPr>
        <w:t>etc</w:t>
      </w:r>
      <w:proofErr w:type="spellEnd"/>
      <w:r w:rsidRPr="00CB0B2C">
        <w:rPr>
          <w:rFonts w:ascii="Calibri" w:hAnsi="Calibri"/>
          <w:b w:val="0"/>
          <w:sz w:val="20"/>
        </w:rPr>
        <w:t>.) por demanda</w:t>
      </w:r>
      <w:r w:rsidR="00626715">
        <w:rPr>
          <w:rFonts w:ascii="Calibri" w:hAnsi="Calibri"/>
          <w:b w:val="0"/>
          <w:sz w:val="20"/>
        </w:rPr>
        <w:t>,</w:t>
      </w:r>
      <w:r w:rsidRPr="00CB0B2C">
        <w:rPr>
          <w:rFonts w:ascii="Calibri" w:hAnsi="Calibri"/>
          <w:b w:val="0"/>
          <w:sz w:val="20"/>
        </w:rPr>
        <w:t xml:space="preserve"> ou com periodicidade parametrizável.</w:t>
      </w:r>
    </w:p>
    <w:p w:rsidR="00F804C9" w:rsidRDefault="008A4479" w:rsidP="004B08A0">
      <w:pPr>
        <w:pStyle w:val="Ttulo3"/>
        <w:rPr>
          <w:rFonts w:ascii="Calibri" w:hAnsi="Calibri"/>
          <w:b w:val="0"/>
          <w:sz w:val="20"/>
        </w:rPr>
      </w:pPr>
      <w:r w:rsidRPr="00CB0B2C">
        <w:rPr>
          <w:rFonts w:ascii="Calibri" w:hAnsi="Calibri"/>
          <w:b w:val="0"/>
          <w:sz w:val="20"/>
        </w:rPr>
        <w:t xml:space="preserve">A solução deve possuir mecanismos para configuração de critérios para fechamento dos arquivos de </w:t>
      </w:r>
      <w:r w:rsidR="00626715">
        <w:rPr>
          <w:rFonts w:ascii="Calibri" w:hAnsi="Calibri"/>
          <w:b w:val="0"/>
          <w:sz w:val="20"/>
        </w:rPr>
        <w:t>registros (por exemplo, a cada X</w:t>
      </w:r>
      <w:r w:rsidRPr="00CB0B2C">
        <w:rPr>
          <w:rFonts w:ascii="Calibri" w:hAnsi="Calibri"/>
          <w:b w:val="0"/>
          <w:sz w:val="20"/>
        </w:rPr>
        <w:t xml:space="preserve"> minutos, quando atingir determinado tamanho, etc.).</w:t>
      </w:r>
    </w:p>
    <w:p w:rsidR="00671AA5" w:rsidRPr="00671AA5" w:rsidRDefault="008A4479" w:rsidP="00671AA5">
      <w:pPr>
        <w:pStyle w:val="Ttulo3"/>
        <w:rPr>
          <w:rFonts w:ascii="Calibri" w:hAnsi="Calibri"/>
          <w:b w:val="0"/>
          <w:sz w:val="20"/>
        </w:rPr>
      </w:pPr>
      <w:r w:rsidRPr="00CB0B2C">
        <w:rPr>
          <w:rFonts w:ascii="Calibri" w:hAnsi="Calibri"/>
          <w:b w:val="0"/>
          <w:sz w:val="20"/>
        </w:rPr>
        <w:t xml:space="preserve">A solução deve possuir a capacidade de realizar batimentos entre suas próprias informações e dados </w:t>
      </w:r>
      <w:r w:rsidR="00626715">
        <w:rPr>
          <w:rFonts w:ascii="Calibri" w:hAnsi="Calibri"/>
          <w:b w:val="0"/>
          <w:sz w:val="20"/>
        </w:rPr>
        <w:t>obtidos externamente (</w:t>
      </w:r>
      <w:r w:rsidRPr="00CB0B2C">
        <w:rPr>
          <w:rFonts w:ascii="Calibri" w:hAnsi="Calibri"/>
          <w:b w:val="0"/>
          <w:sz w:val="20"/>
        </w:rPr>
        <w:t xml:space="preserve">batimento entre arquivos recebidos de agentes </w:t>
      </w:r>
      <w:proofErr w:type="gramStart"/>
      <w:r w:rsidRPr="00CB0B2C">
        <w:rPr>
          <w:rFonts w:ascii="Calibri" w:hAnsi="Calibri"/>
          <w:b w:val="0"/>
          <w:sz w:val="20"/>
        </w:rPr>
        <w:t>arrecadadores e baixas efetuadas na solução</w:t>
      </w:r>
      <w:proofErr w:type="gramEnd"/>
      <w:r w:rsidRPr="00CB0B2C">
        <w:rPr>
          <w:rFonts w:ascii="Calibri" w:hAnsi="Calibri"/>
          <w:b w:val="0"/>
          <w:sz w:val="20"/>
        </w:rPr>
        <w:t>, entre faturas enviadas para impressão e impressas efetivamente, etc.).</w:t>
      </w:r>
    </w:p>
    <w:p w:rsidR="00124958" w:rsidRDefault="00124958">
      <w:pPr>
        <w:jc w:val="left"/>
        <w:rPr>
          <w:rFonts w:eastAsia="Arial Unicode MS" w:cs="Arial"/>
          <w:bCs/>
          <w:szCs w:val="20"/>
        </w:rPr>
      </w:pPr>
      <w:r>
        <w:rPr>
          <w:b/>
        </w:rPr>
        <w:br w:type="page"/>
      </w:r>
    </w:p>
    <w:bookmarkEnd w:id="0"/>
    <w:bookmarkEnd w:id="1"/>
    <w:bookmarkEnd w:id="2"/>
    <w:bookmarkEnd w:id="3"/>
    <w:bookmarkEnd w:id="4"/>
    <w:bookmarkEnd w:id="36"/>
    <w:p w:rsidR="004260C1" w:rsidRDefault="004260C1" w:rsidP="004260C1">
      <w:pPr>
        <w:pStyle w:val="Ttulo2"/>
        <w:rPr>
          <w:rFonts w:ascii="Calibri" w:hAnsi="Calibri"/>
        </w:rPr>
      </w:pPr>
      <w:r>
        <w:rPr>
          <w:rFonts w:ascii="Calibri" w:hAnsi="Calibri"/>
        </w:rPr>
        <w:lastRenderedPageBreak/>
        <w:t xml:space="preserve"> Requisitos para Suporte a Portabilidade Numérica</w:t>
      </w:r>
    </w:p>
    <w:p w:rsidR="002967C5" w:rsidRDefault="002967C5" w:rsidP="002967C5">
      <w:pPr>
        <w:pStyle w:val="Ttulo3"/>
        <w:rPr>
          <w:rFonts w:ascii="Calibri" w:hAnsi="Calibri"/>
          <w:b w:val="0"/>
          <w:sz w:val="20"/>
        </w:rPr>
      </w:pPr>
      <w:r w:rsidRPr="008A4479">
        <w:rPr>
          <w:rFonts w:ascii="Calibri" w:hAnsi="Calibri"/>
          <w:b w:val="0"/>
          <w:sz w:val="20"/>
        </w:rPr>
        <w:t>A solução deve atender as normas, regulamentos e requisitos de qualidade presentes no RGP (Regulamento Geral da Portabilidade) estabelecid</w:t>
      </w:r>
      <w:r>
        <w:rPr>
          <w:rFonts w:ascii="Calibri" w:hAnsi="Calibri"/>
          <w:b w:val="0"/>
          <w:sz w:val="20"/>
        </w:rPr>
        <w:t>o pela resolução 460 da ANATEL.</w:t>
      </w:r>
    </w:p>
    <w:p w:rsidR="002967C5" w:rsidRDefault="002967C5" w:rsidP="002967C5">
      <w:pPr>
        <w:pStyle w:val="Ttulo3"/>
        <w:rPr>
          <w:rFonts w:ascii="Calibri" w:hAnsi="Calibri"/>
          <w:b w:val="0"/>
          <w:sz w:val="20"/>
        </w:rPr>
      </w:pPr>
      <w:r w:rsidRPr="008A4479">
        <w:rPr>
          <w:rFonts w:ascii="Calibri" w:eastAsia="Times New Roman" w:hAnsi="Calibri"/>
          <w:b w:val="0"/>
          <w:sz w:val="20"/>
        </w:rPr>
        <w:t>A solução deve atender as regras estabelecidas no MOP (Manual Operacional da Portabilidade da Anatel) vigente no momento da especificação técnica da solução, bem como estar preparada para atender novas regulamentações.</w:t>
      </w:r>
    </w:p>
    <w:p w:rsidR="002967C5" w:rsidRDefault="002967C5" w:rsidP="002967C5">
      <w:pPr>
        <w:pStyle w:val="Ttulo3"/>
        <w:rPr>
          <w:rFonts w:ascii="Calibri" w:hAnsi="Calibri"/>
          <w:b w:val="0"/>
          <w:sz w:val="20"/>
        </w:rPr>
      </w:pPr>
      <w:r w:rsidRPr="008A4479">
        <w:rPr>
          <w:rFonts w:ascii="Calibri" w:hAnsi="Calibri"/>
          <w:b w:val="0"/>
          <w:sz w:val="20"/>
        </w:rPr>
        <w:t>A solução deve suportar os processos de entrada e saída de números portados, deve possuir desempenho similar aos processos básicos de</w:t>
      </w:r>
      <w:r w:rsidR="00061046">
        <w:rPr>
          <w:rFonts w:ascii="Calibri" w:hAnsi="Calibri"/>
          <w:b w:val="0"/>
          <w:sz w:val="20"/>
        </w:rPr>
        <w:t xml:space="preserve"> tarifação, </w:t>
      </w:r>
      <w:r w:rsidRPr="008A4479">
        <w:rPr>
          <w:rFonts w:ascii="Calibri" w:hAnsi="Calibri"/>
          <w:b w:val="0"/>
          <w:sz w:val="20"/>
        </w:rPr>
        <w:t>ativação e cancelamento.</w:t>
      </w:r>
    </w:p>
    <w:p w:rsidR="002967C5" w:rsidRDefault="002967C5" w:rsidP="002967C5">
      <w:pPr>
        <w:pStyle w:val="Ttulo3"/>
        <w:rPr>
          <w:rFonts w:ascii="Calibri" w:hAnsi="Calibri"/>
          <w:b w:val="0"/>
          <w:sz w:val="20"/>
        </w:rPr>
      </w:pPr>
      <w:r w:rsidRPr="008A4479">
        <w:rPr>
          <w:rFonts w:ascii="Calibri" w:hAnsi="Calibri"/>
          <w:b w:val="0"/>
          <w:sz w:val="20"/>
        </w:rPr>
        <w:t xml:space="preserve">A solução deve prover mecanismos que viabilizem a ativação das assinaturas </w:t>
      </w:r>
      <w:proofErr w:type="spellStart"/>
      <w:r w:rsidRPr="008A4479">
        <w:rPr>
          <w:rFonts w:ascii="Calibri" w:hAnsi="Calibri"/>
          <w:b w:val="0"/>
          <w:sz w:val="20"/>
        </w:rPr>
        <w:t>pré</w:t>
      </w:r>
      <w:proofErr w:type="spellEnd"/>
      <w:r w:rsidRPr="008A4479">
        <w:rPr>
          <w:rFonts w:ascii="Calibri" w:hAnsi="Calibri"/>
          <w:b w:val="0"/>
          <w:sz w:val="20"/>
        </w:rPr>
        <w:t>-ativas durante as janelas de portabilidade.</w:t>
      </w:r>
    </w:p>
    <w:p w:rsidR="002967C5" w:rsidRDefault="002967C5" w:rsidP="002967C5">
      <w:pPr>
        <w:pStyle w:val="Ttulo3"/>
        <w:rPr>
          <w:rFonts w:ascii="Calibri" w:hAnsi="Calibri"/>
          <w:b w:val="0"/>
          <w:sz w:val="20"/>
        </w:rPr>
      </w:pPr>
      <w:r w:rsidRPr="008A4479">
        <w:rPr>
          <w:rFonts w:ascii="Calibri" w:hAnsi="Calibri"/>
          <w:b w:val="0"/>
          <w:sz w:val="20"/>
        </w:rPr>
        <w:t xml:space="preserve">A solução deve prover mecanismos para o bloqueio de determinadas ações em uma assinatura que está em processo de </w:t>
      </w:r>
      <w:proofErr w:type="spellStart"/>
      <w:r w:rsidRPr="008A4479">
        <w:rPr>
          <w:rFonts w:ascii="Calibri" w:hAnsi="Calibri"/>
          <w:b w:val="0"/>
          <w:sz w:val="20"/>
        </w:rPr>
        <w:t>port-out</w:t>
      </w:r>
      <w:proofErr w:type="spellEnd"/>
      <w:r w:rsidRPr="008A4479">
        <w:rPr>
          <w:rFonts w:ascii="Calibri" w:hAnsi="Calibri"/>
          <w:b w:val="0"/>
          <w:sz w:val="20"/>
        </w:rPr>
        <w:t>.</w:t>
      </w:r>
    </w:p>
    <w:p w:rsidR="002967C5" w:rsidRDefault="002967C5" w:rsidP="002967C5">
      <w:pPr>
        <w:pStyle w:val="Ttulo3"/>
        <w:rPr>
          <w:rFonts w:ascii="Calibri" w:hAnsi="Calibri"/>
          <w:b w:val="0"/>
          <w:sz w:val="20"/>
        </w:rPr>
      </w:pPr>
      <w:r w:rsidRPr="008A4479">
        <w:rPr>
          <w:rFonts w:ascii="Calibri" w:hAnsi="Calibri"/>
          <w:b w:val="0"/>
          <w:sz w:val="20"/>
        </w:rPr>
        <w:t>A solução deve ser capaz de analisar o destino da chamada e diferenciar números que tenham</w:t>
      </w:r>
      <w:r w:rsidR="00061046">
        <w:rPr>
          <w:rFonts w:ascii="Calibri" w:hAnsi="Calibri"/>
          <w:b w:val="0"/>
          <w:sz w:val="20"/>
        </w:rPr>
        <w:t xml:space="preserve"> sido portados a outro provedor durante a tarifação.</w:t>
      </w:r>
    </w:p>
    <w:p w:rsidR="002967C5" w:rsidRDefault="002967C5" w:rsidP="002967C5">
      <w:pPr>
        <w:pStyle w:val="Ttulo3"/>
        <w:rPr>
          <w:rFonts w:ascii="Calibri" w:hAnsi="Calibri"/>
          <w:b w:val="0"/>
          <w:sz w:val="20"/>
        </w:rPr>
      </w:pPr>
      <w:r w:rsidRPr="008A4479">
        <w:rPr>
          <w:rFonts w:ascii="Calibri" w:hAnsi="Calibri"/>
          <w:b w:val="0"/>
          <w:sz w:val="20"/>
        </w:rPr>
        <w:t xml:space="preserve">A solução deve realizar o aprovisionamento de assinaturas que estão efetuando o </w:t>
      </w:r>
      <w:proofErr w:type="spellStart"/>
      <w:r w:rsidRPr="008A4479">
        <w:rPr>
          <w:rFonts w:ascii="Calibri" w:hAnsi="Calibri"/>
          <w:b w:val="0"/>
          <w:sz w:val="20"/>
        </w:rPr>
        <w:t>port-in</w:t>
      </w:r>
      <w:proofErr w:type="spellEnd"/>
      <w:r w:rsidRPr="008A4479">
        <w:rPr>
          <w:rFonts w:ascii="Calibri" w:hAnsi="Calibri"/>
          <w:b w:val="0"/>
          <w:sz w:val="20"/>
        </w:rPr>
        <w:t xml:space="preserve"> para a operadora.</w:t>
      </w:r>
    </w:p>
    <w:p w:rsidR="002967C5" w:rsidRDefault="002967C5" w:rsidP="002967C5">
      <w:pPr>
        <w:pStyle w:val="Ttulo3"/>
        <w:rPr>
          <w:rFonts w:ascii="Calibri" w:hAnsi="Calibri"/>
          <w:b w:val="0"/>
          <w:sz w:val="20"/>
        </w:rPr>
      </w:pPr>
      <w:r w:rsidRPr="008A4479">
        <w:rPr>
          <w:rFonts w:ascii="Calibri" w:hAnsi="Calibri"/>
          <w:b w:val="0"/>
          <w:sz w:val="20"/>
        </w:rPr>
        <w:t>A solução deve efetuar o aprovisionamento da</w:t>
      </w:r>
      <w:proofErr w:type="gramStart"/>
      <w:r w:rsidRPr="008A4479">
        <w:rPr>
          <w:rFonts w:ascii="Calibri" w:hAnsi="Calibri"/>
          <w:b w:val="0"/>
          <w:sz w:val="20"/>
        </w:rPr>
        <w:t xml:space="preserve">  </w:t>
      </w:r>
      <w:proofErr w:type="gramEnd"/>
      <w:r w:rsidRPr="008A4479">
        <w:rPr>
          <w:rFonts w:ascii="Calibri" w:hAnsi="Calibri"/>
          <w:b w:val="0"/>
          <w:sz w:val="20"/>
        </w:rPr>
        <w:t xml:space="preserve">desconexão de uma assinatura que está efetuando um </w:t>
      </w:r>
      <w:proofErr w:type="spellStart"/>
      <w:r w:rsidRPr="008A4479">
        <w:rPr>
          <w:rFonts w:ascii="Calibri" w:hAnsi="Calibri"/>
          <w:b w:val="0"/>
          <w:sz w:val="20"/>
        </w:rPr>
        <w:t>Port-out</w:t>
      </w:r>
      <w:proofErr w:type="spellEnd"/>
      <w:r w:rsidRPr="008A4479">
        <w:rPr>
          <w:rFonts w:ascii="Calibri" w:hAnsi="Calibri"/>
          <w:b w:val="0"/>
          <w:sz w:val="20"/>
        </w:rPr>
        <w:t xml:space="preserve"> da operadora.</w:t>
      </w:r>
    </w:p>
    <w:p w:rsidR="002967C5" w:rsidRDefault="002967C5" w:rsidP="002967C5">
      <w:pPr>
        <w:pStyle w:val="Ttulo3"/>
        <w:rPr>
          <w:rFonts w:ascii="Calibri" w:hAnsi="Calibri"/>
          <w:b w:val="0"/>
          <w:sz w:val="20"/>
        </w:rPr>
      </w:pPr>
      <w:r w:rsidRPr="008A4479">
        <w:rPr>
          <w:rFonts w:ascii="Calibri" w:hAnsi="Calibri"/>
          <w:b w:val="0"/>
          <w:sz w:val="20"/>
        </w:rPr>
        <w:t xml:space="preserve">A solução deve permitir o estorno da Portabilidade de assinaturas que efetuaram o </w:t>
      </w:r>
      <w:proofErr w:type="spellStart"/>
      <w:r w:rsidRPr="008A4479">
        <w:rPr>
          <w:rFonts w:ascii="Calibri" w:hAnsi="Calibri"/>
          <w:b w:val="0"/>
          <w:sz w:val="20"/>
        </w:rPr>
        <w:t>Port-out</w:t>
      </w:r>
      <w:proofErr w:type="spellEnd"/>
      <w:r w:rsidRPr="008A4479">
        <w:rPr>
          <w:rFonts w:ascii="Calibri" w:hAnsi="Calibri"/>
          <w:b w:val="0"/>
          <w:sz w:val="20"/>
        </w:rPr>
        <w:t xml:space="preserve"> da </w:t>
      </w:r>
      <w:r w:rsidR="00061046">
        <w:rPr>
          <w:rFonts w:ascii="Calibri" w:hAnsi="Calibri"/>
          <w:b w:val="0"/>
          <w:sz w:val="20"/>
        </w:rPr>
        <w:t>OI</w:t>
      </w:r>
      <w:r w:rsidRPr="008A4479">
        <w:rPr>
          <w:rFonts w:ascii="Calibri" w:hAnsi="Calibri"/>
          <w:b w:val="0"/>
          <w:sz w:val="20"/>
        </w:rPr>
        <w:t xml:space="preserve">, com as mesmas condições de planos, saldos, serviços, promoções, etc., que as mesmas possuíam antes do evento de </w:t>
      </w:r>
      <w:proofErr w:type="spellStart"/>
      <w:r w:rsidRPr="008A4479">
        <w:rPr>
          <w:rFonts w:ascii="Calibri" w:hAnsi="Calibri"/>
          <w:b w:val="0"/>
          <w:sz w:val="20"/>
        </w:rPr>
        <w:t>Port-out</w:t>
      </w:r>
      <w:proofErr w:type="spellEnd"/>
      <w:r w:rsidRPr="008A4479">
        <w:rPr>
          <w:rFonts w:ascii="Calibri" w:hAnsi="Calibri"/>
          <w:b w:val="0"/>
          <w:sz w:val="20"/>
        </w:rPr>
        <w:t xml:space="preserve">. </w:t>
      </w:r>
    </w:p>
    <w:p w:rsidR="00061046" w:rsidRDefault="002967C5" w:rsidP="00061046">
      <w:pPr>
        <w:pStyle w:val="Ttulo3"/>
        <w:rPr>
          <w:rFonts w:ascii="Calibri" w:hAnsi="Calibri"/>
          <w:b w:val="0"/>
          <w:sz w:val="20"/>
        </w:rPr>
      </w:pPr>
      <w:r w:rsidRPr="00061046">
        <w:rPr>
          <w:rFonts w:ascii="Calibri" w:hAnsi="Calibri"/>
          <w:b w:val="0"/>
          <w:sz w:val="20"/>
        </w:rPr>
        <w:t>A solução deve ser capaz de identificar em todas as chamadas se uma linha é ou não portada com o objetivo de efetuar a tarifação correta da mesma.</w:t>
      </w:r>
    </w:p>
    <w:p w:rsidR="00495F20" w:rsidRDefault="00495F20">
      <w:pPr>
        <w:jc w:val="left"/>
        <w:rPr>
          <w:rFonts w:cs="Arial"/>
          <w:b/>
          <w:bCs/>
          <w:iCs/>
          <w:sz w:val="32"/>
          <w:szCs w:val="28"/>
        </w:rPr>
      </w:pPr>
      <w:bookmarkStart w:id="3780" w:name="_Toc260390533"/>
      <w:r>
        <w:br w:type="page"/>
      </w:r>
    </w:p>
    <w:p w:rsidR="009360D2" w:rsidRPr="001C2902" w:rsidRDefault="00495F20" w:rsidP="009360D2">
      <w:pPr>
        <w:pStyle w:val="Ttulo2"/>
        <w:rPr>
          <w:rFonts w:ascii="Calibri" w:hAnsi="Calibri"/>
        </w:rPr>
      </w:pPr>
      <w:r>
        <w:rPr>
          <w:rFonts w:ascii="Calibri" w:hAnsi="Calibri"/>
        </w:rPr>
        <w:lastRenderedPageBreak/>
        <w:t xml:space="preserve">  </w:t>
      </w:r>
      <w:r w:rsidR="00833403">
        <w:rPr>
          <w:rFonts w:ascii="Calibri" w:hAnsi="Calibri"/>
        </w:rPr>
        <w:t xml:space="preserve">Requisitos para </w:t>
      </w:r>
      <w:r w:rsidR="009360D2" w:rsidRPr="001C2902">
        <w:rPr>
          <w:rFonts w:ascii="Calibri" w:hAnsi="Calibri"/>
        </w:rPr>
        <w:t xml:space="preserve">Catálogo de Produtos, Serviços e </w:t>
      </w:r>
      <w:bookmarkEnd w:id="3780"/>
      <w:proofErr w:type="gramStart"/>
      <w:r w:rsidR="00A802A5">
        <w:rPr>
          <w:rFonts w:ascii="Calibri" w:hAnsi="Calibri"/>
        </w:rPr>
        <w:t>Ofertas</w:t>
      </w:r>
      <w:proofErr w:type="gramEnd"/>
      <w:r w:rsidR="009360D2" w:rsidRPr="008A4479">
        <w:rPr>
          <w:rFonts w:ascii="Calibri" w:hAnsi="Calibri"/>
        </w:rPr>
        <w:t xml:space="preserve">  </w:t>
      </w:r>
    </w:p>
    <w:p w:rsidR="009360D2" w:rsidRPr="00E87739" w:rsidRDefault="009360D2" w:rsidP="009360D2">
      <w:pPr>
        <w:pStyle w:val="Ttulo3"/>
        <w:rPr>
          <w:rFonts w:ascii="Calibri" w:hAnsi="Calibri"/>
          <w:b w:val="0"/>
          <w:sz w:val="20"/>
        </w:rPr>
      </w:pPr>
      <w:bookmarkStart w:id="3781" w:name="_Toc259055547"/>
      <w:bookmarkStart w:id="3782" w:name="_Toc259056280"/>
      <w:bookmarkStart w:id="3783" w:name="_Toc256692969"/>
      <w:bookmarkEnd w:id="3781"/>
      <w:bookmarkEnd w:id="3782"/>
      <w:r w:rsidRPr="00E87739">
        <w:rPr>
          <w:rFonts w:ascii="Calibri" w:hAnsi="Calibri"/>
          <w:b w:val="0"/>
          <w:sz w:val="20"/>
        </w:rPr>
        <w:t xml:space="preserve">A solução ofertada deve incluir na proposta um catálogo de produtos e serviços que possua informações detalhadas de cada oferta, recursos, contratos, informação histórica dos produtos, gerenciamento das mudanças, documentação dos produtos, gerenciamento de configuração dos produtos e </w:t>
      </w:r>
      <w:proofErr w:type="spellStart"/>
      <w:r w:rsidRPr="00E87739">
        <w:rPr>
          <w:rFonts w:ascii="Calibri" w:hAnsi="Calibri"/>
          <w:b w:val="0"/>
          <w:sz w:val="20"/>
        </w:rPr>
        <w:t>etc</w:t>
      </w:r>
      <w:proofErr w:type="spellEnd"/>
      <w:r>
        <w:rPr>
          <w:rFonts w:ascii="Calibri" w:hAnsi="Calibri"/>
          <w:b w:val="0"/>
          <w:sz w:val="20"/>
        </w:rPr>
        <w:t>, no âmbito do faturamento</w:t>
      </w:r>
      <w:r w:rsidR="00833403">
        <w:rPr>
          <w:rFonts w:ascii="Calibri" w:hAnsi="Calibri"/>
          <w:b w:val="0"/>
          <w:sz w:val="20"/>
        </w:rPr>
        <w:t>/tarifação</w:t>
      </w:r>
      <w:r w:rsidRPr="00E87739">
        <w:rPr>
          <w:rFonts w:ascii="Calibri" w:hAnsi="Calibri"/>
          <w:b w:val="0"/>
          <w:sz w:val="20"/>
        </w:rPr>
        <w:t xml:space="preserve">. </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disponibilizar módulo de consulta ao catálogo, através de filtros e permitir a “exportação” de dados massivos em formatos compatíveis com outras ferramentas de mercado (Exemplos: </w:t>
      </w:r>
      <w:proofErr w:type="spellStart"/>
      <w:r w:rsidRPr="00E87739">
        <w:rPr>
          <w:rFonts w:ascii="Calibri" w:hAnsi="Calibri"/>
          <w:b w:val="0"/>
          <w:sz w:val="20"/>
        </w:rPr>
        <w:t>txt</w:t>
      </w:r>
      <w:proofErr w:type="spellEnd"/>
      <w:r w:rsidRPr="00E87739">
        <w:rPr>
          <w:rFonts w:ascii="Calibri" w:hAnsi="Calibri"/>
          <w:b w:val="0"/>
          <w:sz w:val="20"/>
        </w:rPr>
        <w:t xml:space="preserve">, </w:t>
      </w:r>
      <w:proofErr w:type="spellStart"/>
      <w:r w:rsidRPr="00E87739">
        <w:rPr>
          <w:rFonts w:ascii="Calibri" w:hAnsi="Calibri"/>
          <w:b w:val="0"/>
          <w:sz w:val="20"/>
        </w:rPr>
        <w:t>dat</w:t>
      </w:r>
      <w:proofErr w:type="spellEnd"/>
      <w:r w:rsidRPr="00E87739">
        <w:rPr>
          <w:rFonts w:ascii="Calibri" w:hAnsi="Calibri"/>
          <w:b w:val="0"/>
          <w:sz w:val="20"/>
        </w:rPr>
        <w:t>,</w:t>
      </w:r>
      <w:proofErr w:type="gramStart"/>
      <w:r w:rsidRPr="00E87739">
        <w:rPr>
          <w:rFonts w:ascii="Calibri" w:hAnsi="Calibri"/>
          <w:b w:val="0"/>
          <w:sz w:val="20"/>
        </w:rPr>
        <w:t xml:space="preserve">  </w:t>
      </w:r>
      <w:proofErr w:type="spellStart"/>
      <w:proofErr w:type="gramEnd"/>
      <w:r w:rsidRPr="00E87739">
        <w:rPr>
          <w:rFonts w:ascii="Calibri" w:hAnsi="Calibri"/>
          <w:b w:val="0"/>
          <w:sz w:val="20"/>
        </w:rPr>
        <w:t>xlsx</w:t>
      </w:r>
      <w:proofErr w:type="spellEnd"/>
      <w:r w:rsidRPr="00E87739">
        <w:rPr>
          <w:rFonts w:ascii="Calibri" w:hAnsi="Calibri"/>
          <w:b w:val="0"/>
          <w:sz w:val="20"/>
        </w:rPr>
        <w:t xml:space="preserve">, </w:t>
      </w:r>
      <w:proofErr w:type="spellStart"/>
      <w:r w:rsidRPr="00E87739">
        <w:rPr>
          <w:rFonts w:ascii="Calibri" w:hAnsi="Calibri"/>
          <w:b w:val="0"/>
          <w:sz w:val="20"/>
        </w:rPr>
        <w:t>xls</w:t>
      </w:r>
      <w:proofErr w:type="spellEnd"/>
      <w:r w:rsidRPr="00E87739">
        <w:rPr>
          <w:rFonts w:ascii="Calibri" w:hAnsi="Calibri"/>
          <w:b w:val="0"/>
          <w:sz w:val="20"/>
        </w:rPr>
        <w:t xml:space="preserve">, </w:t>
      </w:r>
      <w:proofErr w:type="spellStart"/>
      <w:r w:rsidRPr="00E87739">
        <w:rPr>
          <w:rFonts w:ascii="Calibri" w:hAnsi="Calibri"/>
          <w:b w:val="0"/>
          <w:sz w:val="20"/>
        </w:rPr>
        <w:t>csv</w:t>
      </w:r>
      <w:proofErr w:type="spellEnd"/>
      <w:r w:rsidRPr="00E87739">
        <w:rPr>
          <w:rFonts w:ascii="Calibri" w:hAnsi="Calibri"/>
          <w:b w:val="0"/>
          <w:sz w:val="20"/>
        </w:rPr>
        <w:t xml:space="preserve">, </w:t>
      </w:r>
      <w:proofErr w:type="spellStart"/>
      <w:r w:rsidRPr="00E87739">
        <w:rPr>
          <w:rFonts w:ascii="Calibri" w:hAnsi="Calibri"/>
          <w:b w:val="0"/>
          <w:sz w:val="20"/>
        </w:rPr>
        <w:t>mdb</w:t>
      </w:r>
      <w:proofErr w:type="spellEnd"/>
      <w:r w:rsidRPr="00E87739">
        <w:rPr>
          <w:rFonts w:ascii="Calibri" w:hAnsi="Calibri"/>
          <w:b w:val="0"/>
          <w:sz w:val="20"/>
        </w:rPr>
        <w:t xml:space="preserve">, </w:t>
      </w:r>
      <w:proofErr w:type="spellStart"/>
      <w:r w:rsidRPr="00E87739">
        <w:rPr>
          <w:rFonts w:ascii="Calibri" w:hAnsi="Calibri"/>
          <w:b w:val="0"/>
          <w:sz w:val="20"/>
        </w:rPr>
        <w:t>accdb</w:t>
      </w:r>
      <w:proofErr w:type="spellEnd"/>
      <w:r w:rsidRPr="00E87739">
        <w:rPr>
          <w:rFonts w:ascii="Calibri" w:hAnsi="Calibri"/>
          <w:b w:val="0"/>
          <w:sz w:val="20"/>
        </w:rPr>
        <w:t xml:space="preserve">, </w:t>
      </w:r>
      <w:proofErr w:type="spellStart"/>
      <w:r w:rsidRPr="00E87739">
        <w:rPr>
          <w:rFonts w:ascii="Calibri" w:hAnsi="Calibri"/>
          <w:b w:val="0"/>
          <w:sz w:val="20"/>
        </w:rPr>
        <w:t>xml</w:t>
      </w:r>
      <w:proofErr w:type="spellEnd"/>
      <w:r w:rsidRPr="00E87739">
        <w:rPr>
          <w:rFonts w:ascii="Calibri" w:hAnsi="Calibri"/>
          <w:b w:val="0"/>
          <w:sz w:val="20"/>
        </w:rPr>
        <w:t xml:space="preserve">, </w:t>
      </w:r>
      <w:proofErr w:type="spellStart"/>
      <w:r w:rsidRPr="00E87739">
        <w:rPr>
          <w:rFonts w:ascii="Calibri" w:hAnsi="Calibri"/>
          <w:b w:val="0"/>
          <w:sz w:val="20"/>
        </w:rPr>
        <w:t>html</w:t>
      </w:r>
      <w:proofErr w:type="spellEnd"/>
      <w:r w:rsidRPr="00E87739">
        <w:rPr>
          <w:rFonts w:ascii="Calibri" w:hAnsi="Calibri"/>
          <w:b w:val="0"/>
          <w:sz w:val="20"/>
        </w:rPr>
        <w:t>).</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possibilitar a manutenção do catálogo de produtos e serviços, através da importação de arquivos</w:t>
      </w:r>
      <w:r>
        <w:rPr>
          <w:rFonts w:ascii="Calibri" w:hAnsi="Calibri"/>
          <w:b w:val="0"/>
          <w:sz w:val="20"/>
        </w:rPr>
        <w:t>, ou através de webservices</w:t>
      </w:r>
      <w:r w:rsidRPr="00E87739">
        <w:rPr>
          <w:rFonts w:ascii="Calibri" w:hAnsi="Calibri"/>
          <w:b w:val="0"/>
          <w:sz w:val="20"/>
        </w:rPr>
        <w:t xml:space="preserve"> em layout e formato </w:t>
      </w:r>
      <w:r>
        <w:rPr>
          <w:rFonts w:ascii="Calibri" w:hAnsi="Calibri"/>
          <w:b w:val="0"/>
          <w:sz w:val="20"/>
        </w:rPr>
        <w:t>a serem definidos pela OI</w:t>
      </w:r>
      <w:r w:rsidRPr="00E87739">
        <w:rPr>
          <w:rFonts w:ascii="Calibri" w:hAnsi="Calibri"/>
          <w:b w:val="0"/>
          <w:sz w:val="20"/>
        </w:rPr>
        <w:t xml:space="preserve">. </w:t>
      </w:r>
    </w:p>
    <w:bookmarkEnd w:id="3783"/>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possibilitar a configuração de todos os produtos e serviços baseados nas regras de tarifação que podem ser configuradas pela </w:t>
      </w:r>
      <w:r w:rsidR="00A802A5">
        <w:rPr>
          <w:rFonts w:ascii="Calibri" w:hAnsi="Calibri"/>
          <w:b w:val="0"/>
          <w:sz w:val="20"/>
        </w:rPr>
        <w:t>OI.</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ser capaz de suportar todos os produto</w:t>
      </w:r>
      <w:r w:rsidR="00A802A5">
        <w:rPr>
          <w:rFonts w:ascii="Calibri" w:hAnsi="Calibri"/>
          <w:b w:val="0"/>
          <w:sz w:val="20"/>
        </w:rPr>
        <w:t>s e serviços atuais da OI e escalável para demais produtos com base NGOSS/SID</w:t>
      </w:r>
      <w:r w:rsidRPr="00E87739">
        <w:rPr>
          <w:rFonts w:ascii="Calibri" w:hAnsi="Calibri"/>
          <w:b w:val="0"/>
          <w:sz w:val="20"/>
        </w:rPr>
        <w:t>.</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estar preparada para configuração de valores líquidos (sem impostos) e brutos (com impostos).</w:t>
      </w:r>
    </w:p>
    <w:p w:rsidR="009360D2" w:rsidRPr="00E87739" w:rsidRDefault="009360D2" w:rsidP="009360D2">
      <w:pPr>
        <w:pStyle w:val="Ttulo3"/>
        <w:rPr>
          <w:rFonts w:ascii="Calibri" w:hAnsi="Calibri"/>
          <w:b w:val="0"/>
          <w:sz w:val="20"/>
        </w:rPr>
      </w:pPr>
      <w:bookmarkStart w:id="3784" w:name="_Ref259053135"/>
      <w:r w:rsidRPr="00E87739">
        <w:rPr>
          <w:rFonts w:ascii="Calibri" w:hAnsi="Calibri"/>
          <w:b w:val="0"/>
          <w:sz w:val="20"/>
        </w:rPr>
        <w:t>A solução deve permitir a criação de consultas para qualquer informação de produtos/serviços.</w:t>
      </w:r>
      <w:bookmarkEnd w:id="3784"/>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na parametrização de um serviço, informar que o mesmo será cobrado (</w:t>
      </w:r>
      <w:proofErr w:type="spellStart"/>
      <w:r w:rsidRPr="00E87739">
        <w:rPr>
          <w:rFonts w:ascii="Calibri" w:hAnsi="Calibri"/>
          <w:b w:val="0"/>
          <w:sz w:val="20"/>
        </w:rPr>
        <w:t>ex</w:t>
      </w:r>
      <w:proofErr w:type="spellEnd"/>
      <w:r w:rsidRPr="00E87739">
        <w:rPr>
          <w:rFonts w:ascii="Calibri" w:hAnsi="Calibri"/>
          <w:b w:val="0"/>
          <w:sz w:val="20"/>
        </w:rPr>
        <w:t xml:space="preserve">: </w:t>
      </w:r>
      <w:proofErr w:type="spellStart"/>
      <w:r w:rsidRPr="00E87739">
        <w:rPr>
          <w:rFonts w:ascii="Calibri" w:hAnsi="Calibri"/>
          <w:b w:val="0"/>
          <w:sz w:val="20"/>
        </w:rPr>
        <w:t>pré</w:t>
      </w:r>
      <w:proofErr w:type="spellEnd"/>
      <w:r w:rsidRPr="00E87739">
        <w:rPr>
          <w:rFonts w:ascii="Calibri" w:hAnsi="Calibri"/>
          <w:b w:val="0"/>
          <w:sz w:val="20"/>
        </w:rPr>
        <w:t>, pós, cartão de crédito,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possibilitar que produtos/serviços tenham a geração de cobrança de uma assinatura avulsa (</w:t>
      </w:r>
      <w:proofErr w:type="spellStart"/>
      <w:r w:rsidRPr="00E87739">
        <w:rPr>
          <w:rFonts w:ascii="Calibri" w:hAnsi="Calibri"/>
          <w:b w:val="0"/>
          <w:sz w:val="20"/>
        </w:rPr>
        <w:t>one</w:t>
      </w:r>
      <w:proofErr w:type="spellEnd"/>
      <w:r w:rsidRPr="00E87739">
        <w:rPr>
          <w:rFonts w:ascii="Calibri" w:hAnsi="Calibri"/>
          <w:b w:val="0"/>
          <w:sz w:val="20"/>
        </w:rPr>
        <w:t xml:space="preserve"> time charge), recorrente, etc. conf</w:t>
      </w:r>
      <w:r w:rsidR="009C14DA">
        <w:rPr>
          <w:rFonts w:ascii="Calibri" w:hAnsi="Calibri"/>
          <w:b w:val="0"/>
          <w:sz w:val="20"/>
        </w:rPr>
        <w:t>orme parametrização da OI</w:t>
      </w:r>
      <w:r w:rsidRPr="00E87739">
        <w:rPr>
          <w:rFonts w:ascii="Calibri" w:hAnsi="Calibri"/>
          <w:b w:val="0"/>
          <w:sz w:val="20"/>
        </w:rPr>
        <w:t>.</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de detalhes do contrato da oferta (divisão de receita, SLA e etc.).</w:t>
      </w:r>
    </w:p>
    <w:p w:rsidR="00690931" w:rsidRDefault="009360D2" w:rsidP="009360D2">
      <w:pPr>
        <w:pStyle w:val="Ttulo3"/>
        <w:rPr>
          <w:rFonts w:ascii="Calibri" w:hAnsi="Calibri"/>
          <w:b w:val="0"/>
          <w:sz w:val="20"/>
        </w:rPr>
      </w:pPr>
      <w:r w:rsidRPr="00E87739">
        <w:rPr>
          <w:rFonts w:ascii="Calibri" w:hAnsi="Calibri"/>
          <w:b w:val="0"/>
          <w:sz w:val="20"/>
        </w:rPr>
        <w:t xml:space="preserve">A solução deve disponibilizar em seu módulo de parametrização, mecanismos de controle de versão dos produtos, serviços, promoções e tarifas nela configurada. </w:t>
      </w:r>
    </w:p>
    <w:p w:rsidR="009360D2" w:rsidRPr="00E87739" w:rsidRDefault="009360D2" w:rsidP="00690931">
      <w:pPr>
        <w:pStyle w:val="Ttulo4"/>
      </w:pPr>
      <w:r w:rsidRPr="00E87739">
        <w:t>Estes mecanismos devem possibilitar comparação e recuperação das últimas versões, se for o caso.</w:t>
      </w:r>
    </w:p>
    <w:p w:rsidR="00690931" w:rsidRDefault="009360D2" w:rsidP="009360D2">
      <w:pPr>
        <w:pStyle w:val="Ttulo3"/>
        <w:rPr>
          <w:rFonts w:ascii="Calibri" w:hAnsi="Calibri"/>
          <w:b w:val="0"/>
          <w:sz w:val="20"/>
        </w:rPr>
      </w:pPr>
      <w:r w:rsidRPr="00E87739">
        <w:rPr>
          <w:rFonts w:ascii="Calibri" w:hAnsi="Calibri"/>
          <w:b w:val="0"/>
          <w:sz w:val="20"/>
        </w:rPr>
        <w:t xml:space="preserve">A solução deve disponibilizar em seu módulo de parametrização mecanismos de validação e testes dos serviços, promoções e tarifas nela criados. </w:t>
      </w:r>
    </w:p>
    <w:p w:rsidR="00690931" w:rsidRDefault="009360D2" w:rsidP="00690931">
      <w:pPr>
        <w:pStyle w:val="Ttulo4"/>
      </w:pPr>
      <w:r w:rsidRPr="00E87739">
        <w:t>Este módulo deverá checar consistências, conflitos e erros de parametrização. Além de verificar a integridade referencial entre dados dos diferentes níveis de configuração</w:t>
      </w:r>
      <w:r w:rsidR="00690931">
        <w:t>.</w:t>
      </w:r>
    </w:p>
    <w:p w:rsidR="009360D2" w:rsidRPr="00690931" w:rsidRDefault="009360D2" w:rsidP="00690931">
      <w:pPr>
        <w:pStyle w:val="Ttulo4"/>
      </w:pPr>
      <w:r w:rsidRPr="00690931">
        <w:t>Além de verificar a integridade referencial entre dados dos diferentes níveis de configuração. As regras de validação e integridade dos dados de referência deve</w:t>
      </w:r>
      <w:r w:rsidR="00690931">
        <w:t>rão ser definidas pela OI</w:t>
      </w:r>
      <w:r w:rsidRPr="00690931">
        <w:t>.</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conter todos os detalhes da oferta (</w:t>
      </w:r>
      <w:proofErr w:type="spellStart"/>
      <w:r w:rsidRPr="00E87739">
        <w:rPr>
          <w:rFonts w:ascii="Calibri" w:hAnsi="Calibri"/>
          <w:b w:val="0"/>
          <w:sz w:val="20"/>
        </w:rPr>
        <w:t>Ex</w:t>
      </w:r>
      <w:proofErr w:type="spellEnd"/>
      <w:r w:rsidRPr="00E87739">
        <w:rPr>
          <w:rFonts w:ascii="Calibri" w:hAnsi="Calibri"/>
          <w:b w:val="0"/>
          <w:sz w:val="20"/>
        </w:rPr>
        <w:t>: Nome comercial, pré-requisitos para ativação</w:t>
      </w:r>
      <w:r w:rsidR="00550259">
        <w:rPr>
          <w:rFonts w:ascii="Calibri" w:hAnsi="Calibri"/>
          <w:b w:val="0"/>
          <w:sz w:val="20"/>
        </w:rPr>
        <w:t xml:space="preserve"> comercial, cancelamento, vigência e</w:t>
      </w:r>
      <w:r w:rsidRPr="00E87739">
        <w:rPr>
          <w:rFonts w:ascii="Calibri" w:hAnsi="Calibri"/>
          <w:b w:val="0"/>
          <w:sz w:val="20"/>
        </w:rPr>
        <w:t xml:space="preserve"> informação sobre opções adicionais disponíveis</w:t>
      </w:r>
      <w:r w:rsidR="00550259">
        <w:rPr>
          <w:rFonts w:ascii="Calibri" w:hAnsi="Calibri"/>
          <w:b w:val="0"/>
          <w:sz w:val="20"/>
        </w:rPr>
        <w:t>)</w:t>
      </w:r>
      <w:r w:rsidRPr="00E87739">
        <w:rPr>
          <w:rFonts w:ascii="Calibri" w:hAnsi="Calibri"/>
          <w:b w:val="0"/>
          <w:sz w:val="20"/>
        </w:rPr>
        <w:t>.</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o gerenciamento do ciclo de vida de uma oferta ou produto (</w:t>
      </w:r>
      <w:proofErr w:type="spellStart"/>
      <w:r w:rsidRPr="00E87739">
        <w:rPr>
          <w:rFonts w:ascii="Calibri" w:hAnsi="Calibri"/>
          <w:b w:val="0"/>
          <w:sz w:val="20"/>
        </w:rPr>
        <w:t>Ex</w:t>
      </w:r>
      <w:proofErr w:type="spellEnd"/>
      <w:r w:rsidRPr="00E87739">
        <w:rPr>
          <w:rFonts w:ascii="Calibri" w:hAnsi="Calibri"/>
          <w:b w:val="0"/>
          <w:sz w:val="20"/>
        </w:rPr>
        <w:t>: Ativar, suspender, descontinuar, prorrogar, alterar,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possib</w:t>
      </w:r>
      <w:r w:rsidR="004470AB">
        <w:rPr>
          <w:rFonts w:ascii="Calibri" w:hAnsi="Calibri"/>
          <w:b w:val="0"/>
          <w:sz w:val="20"/>
        </w:rPr>
        <w:t>ilitar o desenvolvimento, teste e</w:t>
      </w:r>
      <w:r w:rsidRPr="00E87739">
        <w:rPr>
          <w:rFonts w:ascii="Calibri" w:hAnsi="Calibri"/>
          <w:b w:val="0"/>
          <w:sz w:val="20"/>
        </w:rPr>
        <w:t xml:space="preserve"> validação</w:t>
      </w:r>
      <w:r w:rsidR="004470AB">
        <w:rPr>
          <w:rFonts w:ascii="Calibri" w:hAnsi="Calibri"/>
          <w:b w:val="0"/>
          <w:sz w:val="20"/>
        </w:rPr>
        <w:t xml:space="preserve"> de suas configurações</w:t>
      </w:r>
      <w:r w:rsidRPr="00E87739">
        <w:rPr>
          <w:rFonts w:ascii="Calibri" w:hAnsi="Calibri"/>
          <w:b w:val="0"/>
          <w:sz w:val="20"/>
        </w:rPr>
        <w:t>. Para isto deve ter uma ferramenta</w:t>
      </w:r>
      <w:r w:rsidR="00B4436C">
        <w:rPr>
          <w:rFonts w:ascii="Calibri" w:hAnsi="Calibri"/>
          <w:b w:val="0"/>
          <w:sz w:val="20"/>
        </w:rPr>
        <w:t xml:space="preserve"> amigável e</w:t>
      </w:r>
      <w:r w:rsidRPr="00E87739">
        <w:rPr>
          <w:rFonts w:ascii="Calibri" w:hAnsi="Calibri"/>
          <w:b w:val="0"/>
          <w:sz w:val="20"/>
        </w:rPr>
        <w:t xml:space="preserve"> específica.</w:t>
      </w:r>
    </w:p>
    <w:p w:rsidR="009360D2" w:rsidRPr="00E87739" w:rsidRDefault="009360D2" w:rsidP="009360D2">
      <w:pPr>
        <w:pStyle w:val="Ttulo3"/>
        <w:rPr>
          <w:rFonts w:ascii="Calibri" w:hAnsi="Calibri"/>
          <w:b w:val="0"/>
          <w:sz w:val="20"/>
        </w:rPr>
      </w:pPr>
      <w:r w:rsidRPr="00E87739">
        <w:rPr>
          <w:rFonts w:ascii="Calibri" w:hAnsi="Calibri"/>
          <w:b w:val="0"/>
          <w:sz w:val="20"/>
        </w:rPr>
        <w:lastRenderedPageBreak/>
        <w:t>A solução deve permitir que produtos/serviços e promoções possam ser criados a partir</w:t>
      </w:r>
      <w:r w:rsidR="00B4436C">
        <w:rPr>
          <w:rFonts w:ascii="Calibri" w:hAnsi="Calibri"/>
          <w:b w:val="0"/>
          <w:sz w:val="20"/>
        </w:rPr>
        <w:t xml:space="preserve"> da cópia de outros existentes.</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w:t>
      </w:r>
      <w:r w:rsidR="00B4436C">
        <w:rPr>
          <w:rFonts w:ascii="Calibri" w:hAnsi="Calibri"/>
          <w:b w:val="0"/>
          <w:sz w:val="20"/>
        </w:rPr>
        <w:t xml:space="preserve"> </w:t>
      </w:r>
      <w:r w:rsidRPr="00E87739">
        <w:rPr>
          <w:rFonts w:ascii="Calibri" w:hAnsi="Calibri"/>
          <w:b w:val="0"/>
          <w:sz w:val="20"/>
        </w:rPr>
        <w:t>ter alertas que informem sobre incompatibilidades e inconsistências na configuração de um prod</w:t>
      </w:r>
      <w:r w:rsidR="00B4436C">
        <w:rPr>
          <w:rFonts w:ascii="Calibri" w:hAnsi="Calibri"/>
          <w:b w:val="0"/>
          <w:sz w:val="20"/>
        </w:rPr>
        <w:t>uto/serviço</w:t>
      </w:r>
      <w:r w:rsidR="001E1088">
        <w:rPr>
          <w:rFonts w:ascii="Calibri" w:hAnsi="Calibri"/>
          <w:b w:val="0"/>
          <w:sz w:val="20"/>
        </w:rPr>
        <w:t>/oferta/promoção</w:t>
      </w:r>
      <w:r w:rsidR="00B4436C">
        <w:rPr>
          <w:rFonts w:ascii="Calibri" w:hAnsi="Calibri"/>
          <w:b w:val="0"/>
          <w:sz w:val="20"/>
        </w:rPr>
        <w:t xml:space="preserve"> conforme regras da OI</w:t>
      </w:r>
      <w:r w:rsidRPr="00E87739">
        <w:rPr>
          <w:rFonts w:ascii="Calibri" w:hAnsi="Calibri"/>
          <w:b w:val="0"/>
          <w:sz w:val="20"/>
        </w:rPr>
        <w:t xml:space="preserve"> (</w:t>
      </w:r>
      <w:proofErr w:type="spellStart"/>
      <w:r w:rsidRPr="00E87739">
        <w:rPr>
          <w:rFonts w:ascii="Calibri" w:hAnsi="Calibri"/>
          <w:b w:val="0"/>
          <w:sz w:val="20"/>
        </w:rPr>
        <w:t>Ex</w:t>
      </w:r>
      <w:proofErr w:type="spellEnd"/>
      <w:r w:rsidRPr="00E87739">
        <w:rPr>
          <w:rFonts w:ascii="Calibri" w:hAnsi="Calibri"/>
          <w:b w:val="0"/>
          <w:sz w:val="20"/>
        </w:rPr>
        <w:t>: produto sem tarifa básica associada, produto sem tipo de pago associado,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de regras de relações entre ofertas pela operadora (</w:t>
      </w:r>
      <w:proofErr w:type="spellStart"/>
      <w:r w:rsidRPr="00E87739">
        <w:rPr>
          <w:rFonts w:ascii="Calibri" w:hAnsi="Calibri"/>
          <w:b w:val="0"/>
          <w:sz w:val="20"/>
        </w:rPr>
        <w:t>Ex</w:t>
      </w:r>
      <w:proofErr w:type="spellEnd"/>
      <w:r w:rsidRPr="00E87739">
        <w:rPr>
          <w:rFonts w:ascii="Calibri" w:hAnsi="Calibri"/>
          <w:b w:val="0"/>
          <w:sz w:val="20"/>
        </w:rPr>
        <w:t>: Ofertas mutuamente exclusivas, dependentes,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de hierarquia de produtos (</w:t>
      </w:r>
      <w:proofErr w:type="spellStart"/>
      <w:r w:rsidRPr="00E87739">
        <w:rPr>
          <w:rFonts w:ascii="Calibri" w:hAnsi="Calibri"/>
          <w:b w:val="0"/>
          <w:sz w:val="20"/>
        </w:rPr>
        <w:t>Ex</w:t>
      </w:r>
      <w:proofErr w:type="spellEnd"/>
      <w:r w:rsidRPr="00E87739">
        <w:rPr>
          <w:rFonts w:ascii="Calibri" w:hAnsi="Calibri"/>
          <w:b w:val="0"/>
          <w:sz w:val="20"/>
        </w:rPr>
        <w:t xml:space="preserve">: </w:t>
      </w:r>
      <w:proofErr w:type="spellStart"/>
      <w:r w:rsidRPr="00E87739">
        <w:rPr>
          <w:rFonts w:ascii="Calibri" w:hAnsi="Calibri"/>
          <w:b w:val="0"/>
          <w:sz w:val="20"/>
        </w:rPr>
        <w:t>up</w:t>
      </w:r>
      <w:proofErr w:type="spellEnd"/>
      <w:r w:rsidRPr="00E87739">
        <w:rPr>
          <w:rFonts w:ascii="Calibri" w:hAnsi="Calibri"/>
          <w:b w:val="0"/>
          <w:sz w:val="20"/>
        </w:rPr>
        <w:t xml:space="preserve"> </w:t>
      </w:r>
      <w:proofErr w:type="spellStart"/>
      <w:r w:rsidRPr="00E87739">
        <w:rPr>
          <w:rFonts w:ascii="Calibri" w:hAnsi="Calibri"/>
          <w:b w:val="0"/>
          <w:sz w:val="20"/>
        </w:rPr>
        <w:t>selling</w:t>
      </w:r>
      <w:proofErr w:type="spellEnd"/>
      <w:r w:rsidRPr="00E87739">
        <w:rPr>
          <w:rFonts w:ascii="Calibri" w:hAnsi="Calibri"/>
          <w:b w:val="0"/>
          <w:sz w:val="20"/>
        </w:rPr>
        <w:t xml:space="preserve">, </w:t>
      </w:r>
      <w:proofErr w:type="spellStart"/>
      <w:r w:rsidRPr="00E87739">
        <w:rPr>
          <w:rFonts w:ascii="Calibri" w:hAnsi="Calibri"/>
          <w:b w:val="0"/>
          <w:sz w:val="20"/>
        </w:rPr>
        <w:t>cross</w:t>
      </w:r>
      <w:proofErr w:type="spellEnd"/>
      <w:r w:rsidRPr="00E87739">
        <w:rPr>
          <w:rFonts w:ascii="Calibri" w:hAnsi="Calibri"/>
          <w:b w:val="0"/>
          <w:sz w:val="20"/>
        </w:rPr>
        <w:t xml:space="preserve"> </w:t>
      </w:r>
      <w:proofErr w:type="spellStart"/>
      <w:r w:rsidRPr="00E87739">
        <w:rPr>
          <w:rFonts w:ascii="Calibri" w:hAnsi="Calibri"/>
          <w:b w:val="0"/>
          <w:sz w:val="20"/>
        </w:rPr>
        <w:t>selling</w:t>
      </w:r>
      <w:proofErr w:type="spellEnd"/>
      <w:r w:rsidRPr="00E87739">
        <w:rPr>
          <w:rFonts w:ascii="Calibri" w:hAnsi="Calibri"/>
          <w:b w:val="0"/>
          <w:sz w:val="20"/>
        </w:rPr>
        <w:t>,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suportar integração e sincronização c</w:t>
      </w:r>
      <w:r w:rsidR="005930A8">
        <w:rPr>
          <w:rFonts w:ascii="Calibri" w:hAnsi="Calibri"/>
          <w:b w:val="0"/>
          <w:sz w:val="20"/>
        </w:rPr>
        <w:t>om outros catálogos da OI (</w:t>
      </w:r>
      <w:proofErr w:type="spellStart"/>
      <w:r w:rsidR="005930A8">
        <w:rPr>
          <w:rFonts w:ascii="Calibri" w:hAnsi="Calibri"/>
          <w:b w:val="0"/>
          <w:sz w:val="20"/>
        </w:rPr>
        <w:t>ex</w:t>
      </w:r>
      <w:proofErr w:type="spellEnd"/>
      <w:r w:rsidR="005930A8">
        <w:rPr>
          <w:rFonts w:ascii="Calibri" w:hAnsi="Calibri"/>
          <w:b w:val="0"/>
          <w:sz w:val="20"/>
        </w:rPr>
        <w:t xml:space="preserve">: CRM, </w:t>
      </w:r>
      <w:proofErr w:type="spellStart"/>
      <w:r w:rsidR="005930A8">
        <w:rPr>
          <w:rFonts w:ascii="Calibri" w:hAnsi="Calibri"/>
          <w:b w:val="0"/>
          <w:sz w:val="20"/>
        </w:rPr>
        <w:t>Order</w:t>
      </w:r>
      <w:proofErr w:type="spellEnd"/>
      <w:r w:rsidR="005930A8">
        <w:rPr>
          <w:rFonts w:ascii="Calibri" w:hAnsi="Calibri"/>
          <w:b w:val="0"/>
          <w:sz w:val="20"/>
        </w:rPr>
        <w:t xml:space="preserve"> Manager</w:t>
      </w:r>
      <w:r w:rsidRPr="00E87739">
        <w:rPr>
          <w:rFonts w:ascii="Calibri" w:hAnsi="Calibri"/>
          <w:b w:val="0"/>
          <w:sz w:val="20"/>
        </w:rPr>
        <w:t>, Terceiros, etc.).</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a configuração </w:t>
      </w:r>
      <w:r w:rsidR="005930A8">
        <w:rPr>
          <w:rFonts w:ascii="Calibri" w:hAnsi="Calibri"/>
          <w:b w:val="0"/>
          <w:sz w:val="20"/>
        </w:rPr>
        <w:t xml:space="preserve">manual e/ou automática </w:t>
      </w:r>
      <w:r w:rsidRPr="00E87739">
        <w:rPr>
          <w:rFonts w:ascii="Calibri" w:hAnsi="Calibri"/>
          <w:b w:val="0"/>
          <w:sz w:val="20"/>
        </w:rPr>
        <w:t>de informação de custo da oferta, tarifação do produto,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de informações de regras para tarifação de forma individual ou massiva (</w:t>
      </w:r>
      <w:proofErr w:type="spellStart"/>
      <w:r w:rsidRPr="00E87739">
        <w:rPr>
          <w:rFonts w:ascii="Calibri" w:hAnsi="Calibri"/>
          <w:b w:val="0"/>
          <w:sz w:val="20"/>
        </w:rPr>
        <w:t>ex</w:t>
      </w:r>
      <w:proofErr w:type="spellEnd"/>
      <w:r w:rsidRPr="00E87739">
        <w:rPr>
          <w:rFonts w:ascii="Calibri" w:hAnsi="Calibri"/>
          <w:b w:val="0"/>
          <w:sz w:val="20"/>
        </w:rPr>
        <w:t>: valor</w:t>
      </w:r>
      <w:proofErr w:type="gramStart"/>
      <w:r w:rsidRPr="00E87739">
        <w:rPr>
          <w:rFonts w:ascii="Calibri" w:hAnsi="Calibri"/>
          <w:b w:val="0"/>
          <w:sz w:val="20"/>
        </w:rPr>
        <w:t>, data</w:t>
      </w:r>
      <w:proofErr w:type="gramEnd"/>
      <w:r w:rsidRPr="00E87739">
        <w:rPr>
          <w:rFonts w:ascii="Calibri" w:hAnsi="Calibri"/>
          <w:b w:val="0"/>
          <w:sz w:val="20"/>
        </w:rPr>
        <w:t xml:space="preserve"> de vigência, modulação horária, tipo de saldo que pode ser usado, etc.). No caso da configuração massiva deve ainda ser possível que a configuração seja feita em valores absolutos ou percentuais.</w:t>
      </w:r>
    </w:p>
    <w:p w:rsidR="005930A8" w:rsidRDefault="009360D2" w:rsidP="009360D2">
      <w:pPr>
        <w:pStyle w:val="Ttulo3"/>
        <w:rPr>
          <w:rFonts w:ascii="Calibri" w:hAnsi="Calibri"/>
          <w:b w:val="0"/>
          <w:sz w:val="20"/>
        </w:rPr>
      </w:pPr>
      <w:r w:rsidRPr="00E87739">
        <w:rPr>
          <w:rFonts w:ascii="Calibri" w:hAnsi="Calibri"/>
          <w:b w:val="0"/>
          <w:sz w:val="20"/>
        </w:rPr>
        <w:t>O PROPONENTE deve cotar os serviços de migração dos prod</w:t>
      </w:r>
      <w:r w:rsidR="005930A8">
        <w:rPr>
          <w:rFonts w:ascii="Calibri" w:hAnsi="Calibri"/>
          <w:b w:val="0"/>
          <w:sz w:val="20"/>
        </w:rPr>
        <w:t xml:space="preserve">utos atuais dos sistemas de </w:t>
      </w:r>
      <w:proofErr w:type="spellStart"/>
      <w:r w:rsidR="005930A8">
        <w:rPr>
          <w:rFonts w:ascii="Calibri" w:hAnsi="Calibri"/>
          <w:b w:val="0"/>
          <w:sz w:val="20"/>
        </w:rPr>
        <w:t>billing</w:t>
      </w:r>
      <w:proofErr w:type="spellEnd"/>
      <w:r w:rsidR="005930A8">
        <w:rPr>
          <w:rFonts w:ascii="Calibri" w:hAnsi="Calibri"/>
          <w:b w:val="0"/>
          <w:sz w:val="20"/>
        </w:rPr>
        <w:t xml:space="preserve"> legados para </w:t>
      </w:r>
      <w:r w:rsidRPr="00E87739">
        <w:rPr>
          <w:rFonts w:ascii="Calibri" w:hAnsi="Calibri"/>
          <w:b w:val="0"/>
          <w:sz w:val="20"/>
        </w:rPr>
        <w:t>este novo catálogo</w:t>
      </w:r>
      <w:r w:rsidR="005930A8">
        <w:rPr>
          <w:rFonts w:ascii="Calibri" w:hAnsi="Calibri"/>
          <w:b w:val="0"/>
          <w:sz w:val="20"/>
        </w:rPr>
        <w:t>,</w:t>
      </w:r>
      <w:r w:rsidRPr="00E87739">
        <w:rPr>
          <w:rFonts w:ascii="Calibri" w:hAnsi="Calibri"/>
          <w:b w:val="0"/>
          <w:sz w:val="20"/>
        </w:rPr>
        <w:t xml:space="preserve"> que </w:t>
      </w:r>
      <w:r w:rsidR="005930A8">
        <w:rPr>
          <w:rFonts w:ascii="Calibri" w:hAnsi="Calibri"/>
          <w:b w:val="0"/>
          <w:sz w:val="20"/>
        </w:rPr>
        <w:t xml:space="preserve">passará </w:t>
      </w:r>
      <w:proofErr w:type="spellStart"/>
      <w:r w:rsidR="005930A8">
        <w:rPr>
          <w:rFonts w:ascii="Calibri" w:hAnsi="Calibri"/>
          <w:b w:val="0"/>
          <w:sz w:val="20"/>
        </w:rPr>
        <w:t>a</w:t>
      </w:r>
      <w:r w:rsidRPr="00E87739">
        <w:rPr>
          <w:rFonts w:ascii="Calibri" w:hAnsi="Calibri"/>
          <w:b w:val="0"/>
          <w:sz w:val="20"/>
        </w:rPr>
        <w:t>atender</w:t>
      </w:r>
      <w:proofErr w:type="spellEnd"/>
      <w:r w:rsidR="005930A8">
        <w:rPr>
          <w:rFonts w:ascii="Calibri" w:hAnsi="Calibri"/>
          <w:b w:val="0"/>
          <w:sz w:val="20"/>
        </w:rPr>
        <w:t xml:space="preserve"> toda operação da OI.</w:t>
      </w:r>
    </w:p>
    <w:p w:rsidR="009360D2" w:rsidRPr="00E87739" w:rsidRDefault="005930A8" w:rsidP="005930A8">
      <w:pPr>
        <w:pStyle w:val="Ttulo4"/>
      </w:pPr>
      <w:r>
        <w:t>Deverá s</w:t>
      </w:r>
      <w:r w:rsidR="009360D2" w:rsidRPr="00E87739">
        <w:t>e</w:t>
      </w:r>
      <w:r>
        <w:t>r capaz de se</w:t>
      </w:r>
      <w:r w:rsidR="009360D2" w:rsidRPr="00E87739">
        <w:t xml:space="preserve"> integrar com elementos externos tais como CRM, </w:t>
      </w:r>
      <w:proofErr w:type="spellStart"/>
      <w:r>
        <w:t>Order</w:t>
      </w:r>
      <w:proofErr w:type="spellEnd"/>
      <w:r>
        <w:t xml:space="preserve"> Managers, OCS, Gerenciador de C</w:t>
      </w:r>
      <w:r w:rsidR="009360D2" w:rsidRPr="00E87739">
        <w:t>ampanha</w:t>
      </w:r>
      <w:r>
        <w:t>s</w:t>
      </w:r>
      <w:r w:rsidR="009360D2" w:rsidRPr="00E87739">
        <w:t xml:space="preserve"> e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disponibilizar produtos/serviços baseada</w:t>
      </w:r>
      <w:r w:rsidR="005930A8">
        <w:rPr>
          <w:rFonts w:ascii="Calibri" w:hAnsi="Calibri"/>
          <w:b w:val="0"/>
          <w:sz w:val="20"/>
        </w:rPr>
        <w:t xml:space="preserve"> em parametrizações da OI</w:t>
      </w:r>
      <w:r w:rsidRPr="00E87739">
        <w:rPr>
          <w:rFonts w:ascii="Calibri" w:hAnsi="Calibri"/>
          <w:b w:val="0"/>
          <w:sz w:val="20"/>
        </w:rPr>
        <w:t xml:space="preserve"> (</w:t>
      </w:r>
      <w:proofErr w:type="spellStart"/>
      <w:r w:rsidRPr="00E87739">
        <w:rPr>
          <w:rFonts w:ascii="Calibri" w:hAnsi="Calibri"/>
          <w:b w:val="0"/>
          <w:sz w:val="20"/>
        </w:rPr>
        <w:t>ex</w:t>
      </w:r>
      <w:proofErr w:type="spellEnd"/>
      <w:r w:rsidRPr="00E87739">
        <w:rPr>
          <w:rFonts w:ascii="Calibri" w:hAnsi="Calibri"/>
          <w:b w:val="0"/>
          <w:sz w:val="20"/>
        </w:rPr>
        <w:t>: tipo de conta, tipo de cliente, regional, etc.). Para isto entende-se que a solução deva prover atributos dos produtos/serviços configuráveis pela operadora (ex.: conta financeira,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possibilitar que a categorização de produtos/serviços seja baseada em atribu</w:t>
      </w:r>
      <w:r w:rsidR="0012692E">
        <w:rPr>
          <w:rFonts w:ascii="Calibri" w:hAnsi="Calibri"/>
          <w:b w:val="0"/>
          <w:sz w:val="20"/>
        </w:rPr>
        <w:t>tos configuráveis pela OI</w:t>
      </w:r>
      <w:r w:rsidRPr="00E87739">
        <w:rPr>
          <w:rFonts w:ascii="Calibri" w:hAnsi="Calibri"/>
          <w:b w:val="0"/>
          <w:sz w:val="20"/>
        </w:rPr>
        <w:t xml:space="preserve"> (</w:t>
      </w:r>
      <w:proofErr w:type="spellStart"/>
      <w:r w:rsidRPr="00E87739">
        <w:rPr>
          <w:rFonts w:ascii="Calibri" w:hAnsi="Calibri"/>
          <w:b w:val="0"/>
          <w:sz w:val="20"/>
        </w:rPr>
        <w:t>ex</w:t>
      </w:r>
      <w:proofErr w:type="spellEnd"/>
      <w:r w:rsidRPr="00E87739">
        <w:rPr>
          <w:rFonts w:ascii="Calibri" w:hAnsi="Calibri"/>
          <w:b w:val="0"/>
          <w:sz w:val="20"/>
        </w:rPr>
        <w:t xml:space="preserve">: </w:t>
      </w:r>
      <w:proofErr w:type="spellStart"/>
      <w:r w:rsidRPr="00E87739">
        <w:rPr>
          <w:rFonts w:ascii="Calibri" w:hAnsi="Calibri"/>
          <w:b w:val="0"/>
          <w:sz w:val="20"/>
        </w:rPr>
        <w:t>url</w:t>
      </w:r>
      <w:proofErr w:type="spellEnd"/>
      <w:r w:rsidRPr="00E87739">
        <w:rPr>
          <w:rFonts w:ascii="Calibri" w:hAnsi="Calibri"/>
          <w:b w:val="0"/>
          <w:sz w:val="20"/>
        </w:rPr>
        <w:t xml:space="preserve">, número discado, </w:t>
      </w:r>
      <w:proofErr w:type="spellStart"/>
      <w:r w:rsidRPr="00E87739">
        <w:rPr>
          <w:rFonts w:ascii="Calibri" w:hAnsi="Calibri"/>
          <w:b w:val="0"/>
          <w:sz w:val="20"/>
        </w:rPr>
        <w:t>large</w:t>
      </w:r>
      <w:proofErr w:type="spellEnd"/>
      <w:r w:rsidRPr="00E87739">
        <w:rPr>
          <w:rFonts w:ascii="Calibri" w:hAnsi="Calibri"/>
          <w:b w:val="0"/>
          <w:sz w:val="20"/>
        </w:rPr>
        <w:t xml:space="preserve"> </w:t>
      </w:r>
      <w:proofErr w:type="spellStart"/>
      <w:r w:rsidRPr="00E87739">
        <w:rPr>
          <w:rFonts w:ascii="Calibri" w:hAnsi="Calibri"/>
          <w:b w:val="0"/>
          <w:sz w:val="20"/>
        </w:rPr>
        <w:t>account</w:t>
      </w:r>
      <w:proofErr w:type="spellEnd"/>
      <w:r w:rsidRPr="00E87739">
        <w:rPr>
          <w:rFonts w:ascii="Calibri" w:hAnsi="Calibri"/>
          <w:b w:val="0"/>
          <w:sz w:val="20"/>
        </w:rPr>
        <w:t xml:space="preserve">, </w:t>
      </w:r>
      <w:proofErr w:type="spellStart"/>
      <w:r w:rsidRPr="00E87739">
        <w:rPr>
          <w:rFonts w:ascii="Calibri" w:hAnsi="Calibri"/>
          <w:b w:val="0"/>
          <w:sz w:val="20"/>
        </w:rPr>
        <w:t>ip</w:t>
      </w:r>
      <w:proofErr w:type="spellEnd"/>
      <w:r w:rsidRPr="00E87739">
        <w:rPr>
          <w:rFonts w:ascii="Calibri" w:hAnsi="Calibri"/>
          <w:b w:val="0"/>
          <w:sz w:val="20"/>
        </w:rPr>
        <w:t xml:space="preserve">, </w:t>
      </w:r>
      <w:proofErr w:type="spellStart"/>
      <w:r w:rsidR="0012692E">
        <w:rPr>
          <w:rFonts w:ascii="Calibri" w:hAnsi="Calibri"/>
          <w:b w:val="0"/>
          <w:sz w:val="20"/>
        </w:rPr>
        <w:t>Product</w:t>
      </w:r>
      <w:proofErr w:type="spellEnd"/>
      <w:r w:rsidR="0012692E">
        <w:rPr>
          <w:rFonts w:ascii="Calibri" w:hAnsi="Calibri"/>
          <w:b w:val="0"/>
          <w:sz w:val="20"/>
        </w:rPr>
        <w:t xml:space="preserve"> ID, </w:t>
      </w:r>
      <w:r w:rsidRPr="00E87739">
        <w:rPr>
          <w:rFonts w:ascii="Calibri" w:hAnsi="Calibri"/>
          <w:b w:val="0"/>
          <w:sz w:val="20"/>
        </w:rPr>
        <w:t>parceiro e etc.).</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w:t>
      </w:r>
      <w:r w:rsidR="0012692E">
        <w:rPr>
          <w:rFonts w:ascii="Calibri" w:hAnsi="Calibri"/>
          <w:b w:val="0"/>
          <w:sz w:val="20"/>
        </w:rPr>
        <w:t xml:space="preserve">receber de sistema externo, a </w:t>
      </w:r>
      <w:r w:rsidRPr="00E87739">
        <w:rPr>
          <w:rFonts w:ascii="Calibri" w:hAnsi="Calibri"/>
          <w:b w:val="0"/>
          <w:sz w:val="20"/>
        </w:rPr>
        <w:t xml:space="preserve">configuração de franquias para produtos/serviços e de forma parametrizável deve possibilitar que estas franquias tenham tratamento </w:t>
      </w:r>
      <w:proofErr w:type="gramStart"/>
      <w:r w:rsidRPr="00E87739">
        <w:rPr>
          <w:rFonts w:ascii="Calibri" w:hAnsi="Calibri"/>
          <w:b w:val="0"/>
          <w:sz w:val="20"/>
        </w:rPr>
        <w:t>pro rata</w:t>
      </w:r>
      <w:proofErr w:type="gramEnd"/>
      <w:r w:rsidRPr="00E87739">
        <w:rPr>
          <w:rFonts w:ascii="Calibri" w:hAnsi="Calibri"/>
          <w:b w:val="0"/>
          <w:sz w:val="20"/>
        </w:rPr>
        <w:t xml:space="preserve"> ou </w:t>
      </w:r>
      <w:proofErr w:type="spellStart"/>
      <w:r w:rsidRPr="00E87739">
        <w:rPr>
          <w:rFonts w:ascii="Calibri" w:hAnsi="Calibri"/>
          <w:b w:val="0"/>
          <w:sz w:val="20"/>
        </w:rPr>
        <w:t>carry</w:t>
      </w:r>
      <w:proofErr w:type="spellEnd"/>
      <w:r w:rsidRPr="00E87739">
        <w:rPr>
          <w:rFonts w:ascii="Calibri" w:hAnsi="Calibri"/>
          <w:b w:val="0"/>
          <w:sz w:val="20"/>
        </w:rPr>
        <w:t xml:space="preserve"> over, etc. Para isto, um determinado produto/serviço poderá ser configurado para cobrar apenas em conta e neste caso, a informação de período de faturamento será considerada para eventual cobrança pro rata.</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w:t>
      </w:r>
      <w:r w:rsidR="0012692E">
        <w:rPr>
          <w:rFonts w:ascii="Calibri" w:hAnsi="Calibri"/>
          <w:b w:val="0"/>
          <w:sz w:val="20"/>
        </w:rPr>
        <w:t xml:space="preserve">receber </w:t>
      </w:r>
      <w:r w:rsidRPr="00E87739">
        <w:rPr>
          <w:rFonts w:ascii="Calibri" w:hAnsi="Calibri"/>
          <w:b w:val="0"/>
          <w:sz w:val="20"/>
        </w:rPr>
        <w:t xml:space="preserve">configuração </w:t>
      </w:r>
      <w:r w:rsidR="0012692E">
        <w:rPr>
          <w:rFonts w:ascii="Calibri" w:hAnsi="Calibri"/>
          <w:b w:val="0"/>
          <w:sz w:val="20"/>
        </w:rPr>
        <w:t xml:space="preserve">externa </w:t>
      </w:r>
      <w:r w:rsidRPr="00E87739">
        <w:rPr>
          <w:rFonts w:ascii="Calibri" w:hAnsi="Calibri"/>
          <w:b w:val="0"/>
          <w:sz w:val="20"/>
        </w:rPr>
        <w:t>de informação para faturamento para cada oferta (</w:t>
      </w:r>
      <w:proofErr w:type="spellStart"/>
      <w:r w:rsidRPr="00E87739">
        <w:rPr>
          <w:rFonts w:ascii="Calibri" w:hAnsi="Calibri"/>
          <w:b w:val="0"/>
          <w:sz w:val="20"/>
        </w:rPr>
        <w:t>ex</w:t>
      </w:r>
      <w:proofErr w:type="spellEnd"/>
      <w:r w:rsidRPr="00E87739">
        <w:rPr>
          <w:rFonts w:ascii="Calibri" w:hAnsi="Calibri"/>
          <w:b w:val="0"/>
          <w:sz w:val="20"/>
        </w:rPr>
        <w:t xml:space="preserve">: descrição em conta, faturamento </w:t>
      </w:r>
      <w:proofErr w:type="gramStart"/>
      <w:r w:rsidRPr="00E87739">
        <w:rPr>
          <w:rFonts w:ascii="Calibri" w:hAnsi="Calibri"/>
          <w:b w:val="0"/>
          <w:sz w:val="20"/>
        </w:rPr>
        <w:t>pro rata</w:t>
      </w:r>
      <w:proofErr w:type="gramEnd"/>
      <w:r w:rsidRPr="00E87739">
        <w:rPr>
          <w:rFonts w:ascii="Calibri" w:hAnsi="Calibri"/>
          <w:b w:val="0"/>
          <w:sz w:val="20"/>
        </w:rPr>
        <w:t xml:space="preserve">, </w:t>
      </w:r>
      <w:proofErr w:type="spellStart"/>
      <w:r w:rsidRPr="00E87739">
        <w:rPr>
          <w:rFonts w:ascii="Calibri" w:hAnsi="Calibri"/>
          <w:b w:val="0"/>
          <w:sz w:val="20"/>
        </w:rPr>
        <w:t>carry</w:t>
      </w:r>
      <w:proofErr w:type="spellEnd"/>
      <w:r w:rsidRPr="00E87739">
        <w:rPr>
          <w:rFonts w:ascii="Calibri" w:hAnsi="Calibri"/>
          <w:b w:val="0"/>
          <w:sz w:val="20"/>
        </w:rPr>
        <w:t xml:space="preserve"> over, etc.).</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prever </w:t>
      </w:r>
      <w:r w:rsidR="0012692E">
        <w:rPr>
          <w:rFonts w:ascii="Calibri" w:hAnsi="Calibri"/>
          <w:b w:val="0"/>
          <w:sz w:val="20"/>
        </w:rPr>
        <w:t xml:space="preserve">o recebimento através de sistema externo, </w:t>
      </w:r>
      <w:r w:rsidRPr="00E87739">
        <w:rPr>
          <w:rFonts w:ascii="Calibri" w:hAnsi="Calibri"/>
          <w:b w:val="0"/>
          <w:sz w:val="20"/>
        </w:rPr>
        <w:t>configuração de compartilhamento e prioridade de compartilha</w:t>
      </w:r>
      <w:r w:rsidR="0012692E">
        <w:rPr>
          <w:rFonts w:ascii="Calibri" w:hAnsi="Calibri"/>
          <w:b w:val="0"/>
          <w:sz w:val="20"/>
        </w:rPr>
        <w:t>mento</w:t>
      </w:r>
      <w:r w:rsidRPr="00E87739">
        <w:rPr>
          <w:rFonts w:ascii="Calibri" w:hAnsi="Calibri"/>
          <w:b w:val="0"/>
          <w:sz w:val="20"/>
        </w:rPr>
        <w:t xml:space="preserve"> de recargas/franquias efetivadas entre linhas de grupos de afinidade. </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possibilitar </w:t>
      </w:r>
      <w:r w:rsidR="0012692E">
        <w:rPr>
          <w:rFonts w:ascii="Calibri" w:hAnsi="Calibri"/>
          <w:b w:val="0"/>
          <w:sz w:val="20"/>
        </w:rPr>
        <w:t xml:space="preserve">o recebimento através de sistema externo, </w:t>
      </w:r>
      <w:r w:rsidRPr="00E87739">
        <w:rPr>
          <w:rFonts w:ascii="Calibri" w:hAnsi="Calibri"/>
          <w:b w:val="0"/>
          <w:sz w:val="20"/>
        </w:rPr>
        <w:t>configuração de serviços patrocinados.  Um serviço patrocinado é aquele onde a cobrança é feita total ou parcialmente no saldo do patrocinador (</w:t>
      </w:r>
      <w:proofErr w:type="spellStart"/>
      <w:r w:rsidRPr="00E87739">
        <w:rPr>
          <w:rFonts w:ascii="Calibri" w:hAnsi="Calibri"/>
          <w:b w:val="0"/>
          <w:sz w:val="20"/>
        </w:rPr>
        <w:t>ex</w:t>
      </w:r>
      <w:proofErr w:type="spellEnd"/>
      <w:r w:rsidRPr="00E87739">
        <w:rPr>
          <w:rFonts w:ascii="Calibri" w:hAnsi="Calibri"/>
          <w:b w:val="0"/>
          <w:sz w:val="20"/>
        </w:rPr>
        <w:t xml:space="preserve">: </w:t>
      </w:r>
      <w:proofErr w:type="spellStart"/>
      <w:r w:rsidRPr="00E87739">
        <w:rPr>
          <w:rFonts w:ascii="Calibri" w:hAnsi="Calibri"/>
          <w:b w:val="0"/>
          <w:sz w:val="20"/>
        </w:rPr>
        <w:t>split</w:t>
      </w:r>
      <w:proofErr w:type="spellEnd"/>
      <w:r w:rsidRPr="00E87739">
        <w:rPr>
          <w:rFonts w:ascii="Calibri" w:hAnsi="Calibri"/>
          <w:b w:val="0"/>
          <w:sz w:val="20"/>
        </w:rPr>
        <w:t xml:space="preserve"> </w:t>
      </w:r>
      <w:proofErr w:type="spellStart"/>
      <w:r w:rsidRPr="00E87739">
        <w:rPr>
          <w:rFonts w:ascii="Calibri" w:hAnsi="Calibri"/>
          <w:b w:val="0"/>
          <w:sz w:val="20"/>
        </w:rPr>
        <w:t>billing</w:t>
      </w:r>
      <w:proofErr w:type="spellEnd"/>
      <w:r w:rsidRPr="00E87739">
        <w:rPr>
          <w:rFonts w:ascii="Calibri" w:hAnsi="Calibri"/>
          <w:b w:val="0"/>
          <w:sz w:val="20"/>
        </w:rPr>
        <w:t>,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de produtos/serviços que possuam desativação automática. Esta funcionalidade será utilizada confo</w:t>
      </w:r>
      <w:r w:rsidR="0012692E">
        <w:rPr>
          <w:rFonts w:ascii="Calibri" w:hAnsi="Calibri"/>
          <w:b w:val="0"/>
          <w:sz w:val="20"/>
        </w:rPr>
        <w:t>rme parametrizações da OI</w:t>
      </w:r>
      <w:r w:rsidRPr="00E87739">
        <w:rPr>
          <w:rFonts w:ascii="Calibri" w:hAnsi="Calibri"/>
          <w:b w:val="0"/>
          <w:sz w:val="20"/>
        </w:rPr>
        <w:t xml:space="preserve"> (Ex.: cliente contesta a cobrança</w:t>
      </w:r>
      <w:r w:rsidR="0012692E">
        <w:rPr>
          <w:rFonts w:ascii="Calibri" w:hAnsi="Calibri"/>
          <w:b w:val="0"/>
          <w:sz w:val="20"/>
        </w:rPr>
        <w:t xml:space="preserve"> de uma interatividade. O</w:t>
      </w:r>
      <w:r w:rsidRPr="00E87739">
        <w:rPr>
          <w:rFonts w:ascii="Calibri" w:hAnsi="Calibri"/>
          <w:b w:val="0"/>
          <w:sz w:val="20"/>
        </w:rPr>
        <w:t xml:space="preserve"> serviço deve ser automaticamente cancelado para que não gere novos valores de cobrança, etc.).</w:t>
      </w:r>
    </w:p>
    <w:p w:rsidR="009360D2" w:rsidRPr="00E87739" w:rsidRDefault="009360D2" w:rsidP="009360D2">
      <w:pPr>
        <w:pStyle w:val="Ttulo3"/>
        <w:rPr>
          <w:rFonts w:ascii="Calibri" w:hAnsi="Calibri"/>
          <w:b w:val="0"/>
          <w:sz w:val="20"/>
        </w:rPr>
      </w:pPr>
      <w:r w:rsidRPr="00E87739">
        <w:rPr>
          <w:rFonts w:ascii="Calibri" w:hAnsi="Calibri"/>
          <w:b w:val="0"/>
          <w:sz w:val="20"/>
        </w:rPr>
        <w:lastRenderedPageBreak/>
        <w:t>A solução deve permitir a configuração das zonas tarifárias (tarifas distintas por localidade) que compõe cada produto/serviço.</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de regras de relação entre perfis de assinantes e produtos (</w:t>
      </w:r>
      <w:proofErr w:type="spellStart"/>
      <w:r w:rsidRPr="00E87739">
        <w:rPr>
          <w:rFonts w:ascii="Calibri" w:hAnsi="Calibri"/>
          <w:b w:val="0"/>
          <w:sz w:val="20"/>
        </w:rPr>
        <w:t>Ex</w:t>
      </w:r>
      <w:proofErr w:type="spellEnd"/>
      <w:r w:rsidRPr="00E87739">
        <w:rPr>
          <w:rFonts w:ascii="Calibri" w:hAnsi="Calibri"/>
          <w:b w:val="0"/>
          <w:sz w:val="20"/>
        </w:rPr>
        <w:t>: elegibilidade, perfil de crédito,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dos grupos horários (ex.: horário normal, horário reduzido, etc.) e aplicar tais configurações aos produtos/serviços.</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a configuração dos tipos de datas (ex.: dia </w:t>
      </w:r>
      <w:proofErr w:type="gramStart"/>
      <w:r w:rsidRPr="00E87739">
        <w:rPr>
          <w:rFonts w:ascii="Calibri" w:hAnsi="Calibri"/>
          <w:b w:val="0"/>
          <w:sz w:val="20"/>
        </w:rPr>
        <w:t>útil, datas</w:t>
      </w:r>
      <w:proofErr w:type="gramEnd"/>
      <w:r w:rsidRPr="00E87739">
        <w:rPr>
          <w:rFonts w:ascii="Calibri" w:hAnsi="Calibri"/>
          <w:b w:val="0"/>
          <w:sz w:val="20"/>
        </w:rPr>
        <w:t xml:space="preserve"> especiais, sábado, domingo, final de semana, mês, etc.) e aplicar tais configurações aos produtos/serviços.</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w:t>
      </w:r>
      <w:proofErr w:type="gramStart"/>
      <w:r w:rsidRPr="00E87739">
        <w:rPr>
          <w:rFonts w:ascii="Calibri" w:hAnsi="Calibri"/>
          <w:b w:val="0"/>
          <w:sz w:val="20"/>
        </w:rPr>
        <w:t>a configuração contábeis e fiscais aplicadas aos produtos/serviços</w:t>
      </w:r>
      <w:proofErr w:type="gramEnd"/>
      <w:r w:rsidRPr="00E87739">
        <w:rPr>
          <w:rFonts w:ascii="Calibri" w:hAnsi="Calibri"/>
          <w:b w:val="0"/>
          <w:sz w:val="20"/>
        </w:rPr>
        <w:t>.</w:t>
      </w:r>
    </w:p>
    <w:p w:rsidR="00833403" w:rsidRDefault="009360D2" w:rsidP="00833403">
      <w:pPr>
        <w:pStyle w:val="Ttulo3"/>
        <w:rPr>
          <w:rFonts w:ascii="Calibri" w:hAnsi="Calibri"/>
          <w:b w:val="0"/>
          <w:sz w:val="20"/>
        </w:rPr>
      </w:pPr>
      <w:r w:rsidRPr="00E87739">
        <w:rPr>
          <w:rFonts w:ascii="Calibri" w:hAnsi="Calibri"/>
          <w:b w:val="0"/>
          <w:sz w:val="20"/>
        </w:rPr>
        <w:t xml:space="preserve">A solução deve controlar a versão de ofertas com possibilidade de execução de </w:t>
      </w:r>
      <w:proofErr w:type="spellStart"/>
      <w:r w:rsidRPr="00E87739">
        <w:rPr>
          <w:rFonts w:ascii="Calibri" w:hAnsi="Calibri"/>
          <w:b w:val="0"/>
          <w:sz w:val="20"/>
        </w:rPr>
        <w:t>rollback</w:t>
      </w:r>
      <w:proofErr w:type="spellEnd"/>
      <w:r w:rsidRPr="00E87739">
        <w:rPr>
          <w:rFonts w:ascii="Calibri" w:hAnsi="Calibri"/>
          <w:b w:val="0"/>
          <w:sz w:val="20"/>
        </w:rPr>
        <w:t xml:space="preserve">. </w:t>
      </w:r>
    </w:p>
    <w:p w:rsidR="009360D2" w:rsidRPr="00833403" w:rsidRDefault="009360D2" w:rsidP="00833403">
      <w:pPr>
        <w:pStyle w:val="Ttulo3"/>
        <w:rPr>
          <w:rFonts w:ascii="Calibri" w:hAnsi="Calibri"/>
          <w:b w:val="0"/>
          <w:sz w:val="20"/>
        </w:rPr>
      </w:pPr>
      <w:r w:rsidRPr="00833403">
        <w:rPr>
          <w:rFonts w:ascii="Calibri" w:hAnsi="Calibri"/>
          <w:b w:val="0"/>
          <w:sz w:val="20"/>
        </w:rPr>
        <w:t>A solução deve permitir que serviços pré-pagos e pós-pagos ou híbridos (</w:t>
      </w:r>
      <w:proofErr w:type="spellStart"/>
      <w:r w:rsidRPr="00833403">
        <w:rPr>
          <w:rFonts w:ascii="Calibri" w:hAnsi="Calibri"/>
          <w:b w:val="0"/>
          <w:sz w:val="20"/>
        </w:rPr>
        <w:t>pré</w:t>
      </w:r>
      <w:proofErr w:type="spellEnd"/>
      <w:r w:rsidRPr="00833403">
        <w:rPr>
          <w:rFonts w:ascii="Calibri" w:hAnsi="Calibri"/>
          <w:b w:val="0"/>
          <w:sz w:val="20"/>
        </w:rPr>
        <w:t xml:space="preserve"> em determinado horário e pós em determinado horário, ou ainda pós até determinado valor e depois </w:t>
      </w:r>
      <w:proofErr w:type="spellStart"/>
      <w:r w:rsidRPr="00833403">
        <w:rPr>
          <w:rFonts w:ascii="Calibri" w:hAnsi="Calibri"/>
          <w:b w:val="0"/>
          <w:sz w:val="20"/>
        </w:rPr>
        <w:t>pré</w:t>
      </w:r>
      <w:proofErr w:type="spellEnd"/>
      <w:r w:rsidRPr="00833403">
        <w:rPr>
          <w:rFonts w:ascii="Calibri" w:hAnsi="Calibri"/>
          <w:b w:val="0"/>
          <w:sz w:val="20"/>
        </w:rPr>
        <w:t>) sejam atribuídos simultaneamente a um mesmo assinante.</w:t>
      </w:r>
    </w:p>
    <w:p w:rsidR="0012692E" w:rsidRDefault="009360D2" w:rsidP="009360D2">
      <w:pPr>
        <w:pStyle w:val="Ttulo3"/>
        <w:rPr>
          <w:rFonts w:ascii="Calibri" w:hAnsi="Calibri"/>
          <w:b w:val="0"/>
          <w:sz w:val="20"/>
        </w:rPr>
      </w:pPr>
      <w:r w:rsidRPr="00E87739">
        <w:rPr>
          <w:rFonts w:ascii="Calibri" w:hAnsi="Calibri"/>
          <w:b w:val="0"/>
          <w:sz w:val="20"/>
        </w:rPr>
        <w:t xml:space="preserve">A solução deve permitir que se </w:t>
      </w:r>
      <w:proofErr w:type="gramStart"/>
      <w:r w:rsidRPr="00E87739">
        <w:rPr>
          <w:rFonts w:ascii="Calibri" w:hAnsi="Calibri"/>
          <w:b w:val="0"/>
          <w:sz w:val="20"/>
        </w:rPr>
        <w:t>criem</w:t>
      </w:r>
      <w:proofErr w:type="gramEnd"/>
      <w:r w:rsidRPr="00E87739">
        <w:rPr>
          <w:rFonts w:ascii="Calibri" w:hAnsi="Calibri"/>
          <w:b w:val="0"/>
          <w:sz w:val="20"/>
        </w:rPr>
        <w:t xml:space="preserve"> serviços pré-pagos para qualquer cliente. Esta funcionalidade deve permitir, por exemplo, que um cliente adquira um pacote de dados avulso de volume pré-definido. Ao fim do uso deste pacote pré-pago, a solução deve notificar se o cliente pagará a tarifa normal cobrada em conta ou apenas bloquear, dependendo da regra de</w:t>
      </w:r>
      <w:r w:rsidR="0012692E">
        <w:rPr>
          <w:rFonts w:ascii="Calibri" w:hAnsi="Calibri"/>
          <w:b w:val="0"/>
          <w:sz w:val="20"/>
        </w:rPr>
        <w:t xml:space="preserve"> negócio definida pela OI</w:t>
      </w:r>
      <w:r w:rsidRPr="00E87739">
        <w:rPr>
          <w:rFonts w:ascii="Calibri" w:hAnsi="Calibri"/>
          <w:b w:val="0"/>
          <w:sz w:val="20"/>
        </w:rPr>
        <w:t xml:space="preserve">. </w:t>
      </w:r>
    </w:p>
    <w:p w:rsidR="009360D2" w:rsidRPr="00E87739" w:rsidRDefault="009360D2" w:rsidP="0012692E">
      <w:pPr>
        <w:pStyle w:val="Ttulo4"/>
      </w:pPr>
      <w:r w:rsidRPr="00E87739">
        <w:t xml:space="preserve">A solução deve ter </w:t>
      </w:r>
      <w:r w:rsidR="0012692E">
        <w:t xml:space="preserve">ainda a </w:t>
      </w:r>
      <w:r w:rsidRPr="00E87739">
        <w:t xml:space="preserve">capacidade no </w:t>
      </w:r>
      <w:r w:rsidR="0012692E">
        <w:t xml:space="preserve">seu </w:t>
      </w:r>
      <w:r w:rsidRPr="00E87739">
        <w:t>catálogo de produtos</w:t>
      </w:r>
      <w:r w:rsidR="0012692E">
        <w:t>,</w:t>
      </w:r>
      <w:r w:rsidRPr="00E87739">
        <w:t xml:space="preserve"> de configurar e identificar um serviço que gere repasse a terceiros. </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a configuração de multas nos produtos/serviços, bem como parâmetros de vigência para aplicação destas. A solução deve permitir que a operadora </w:t>
      </w:r>
      <w:proofErr w:type="gramStart"/>
      <w:r w:rsidRPr="00E87739">
        <w:rPr>
          <w:rFonts w:ascii="Calibri" w:hAnsi="Calibri"/>
          <w:b w:val="0"/>
          <w:sz w:val="20"/>
        </w:rPr>
        <w:t>parametrize</w:t>
      </w:r>
      <w:proofErr w:type="gramEnd"/>
      <w:r w:rsidRPr="00E87739">
        <w:rPr>
          <w:rFonts w:ascii="Calibri" w:hAnsi="Calibri"/>
          <w:b w:val="0"/>
          <w:sz w:val="20"/>
        </w:rPr>
        <w:t xml:space="preserve"> critérios para tais multas (</w:t>
      </w:r>
      <w:proofErr w:type="spellStart"/>
      <w:r w:rsidRPr="00E87739">
        <w:rPr>
          <w:rFonts w:ascii="Calibri" w:hAnsi="Calibri"/>
          <w:b w:val="0"/>
          <w:sz w:val="20"/>
        </w:rPr>
        <w:t>ex</w:t>
      </w:r>
      <w:proofErr w:type="spellEnd"/>
      <w:r w:rsidRPr="00E87739">
        <w:rPr>
          <w:rFonts w:ascii="Calibri" w:hAnsi="Calibri"/>
          <w:b w:val="0"/>
          <w:sz w:val="20"/>
        </w:rPr>
        <w:t>: por tipo de cliente, por segmentação, configuração de multas por</w:t>
      </w:r>
      <w:r w:rsidR="0012692E">
        <w:rPr>
          <w:rFonts w:ascii="Calibri" w:hAnsi="Calibri"/>
          <w:b w:val="0"/>
          <w:sz w:val="20"/>
        </w:rPr>
        <w:t xml:space="preserve"> não permanecer X tempo em um determinado </w:t>
      </w:r>
      <w:r w:rsidRPr="00E87739">
        <w:rPr>
          <w:rFonts w:ascii="Calibri" w:hAnsi="Calibri"/>
          <w:b w:val="0"/>
          <w:sz w:val="20"/>
        </w:rPr>
        <w:t>plano,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da cobrança de assinatura periódica de um produto/serviço e deve ser possível configurar a periodicidade (</w:t>
      </w:r>
      <w:proofErr w:type="spellStart"/>
      <w:r w:rsidRPr="00E87739">
        <w:rPr>
          <w:rFonts w:ascii="Calibri" w:hAnsi="Calibri"/>
          <w:b w:val="0"/>
          <w:sz w:val="20"/>
        </w:rPr>
        <w:t>ex</w:t>
      </w:r>
      <w:proofErr w:type="spellEnd"/>
      <w:r w:rsidRPr="00E87739">
        <w:rPr>
          <w:rFonts w:ascii="Calibri" w:hAnsi="Calibri"/>
          <w:b w:val="0"/>
          <w:sz w:val="20"/>
        </w:rPr>
        <w:t xml:space="preserve">: semanal, mensal, diário) de tal cobrança. </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que produtos/serviços sejam configurados para serem faturados de maneira </w:t>
      </w:r>
      <w:proofErr w:type="gramStart"/>
      <w:r w:rsidRPr="00E87739">
        <w:rPr>
          <w:rFonts w:ascii="Calibri" w:hAnsi="Calibri"/>
          <w:b w:val="0"/>
          <w:sz w:val="20"/>
        </w:rPr>
        <w:t>pro rata</w:t>
      </w:r>
      <w:proofErr w:type="gramEnd"/>
      <w:r w:rsidR="00785BFF">
        <w:rPr>
          <w:rFonts w:ascii="Calibri" w:hAnsi="Calibri"/>
          <w:b w:val="0"/>
          <w:sz w:val="20"/>
        </w:rPr>
        <w:t>,</w:t>
      </w:r>
      <w:r w:rsidRPr="00E87739">
        <w:rPr>
          <w:rFonts w:ascii="Calibri" w:hAnsi="Calibri"/>
          <w:b w:val="0"/>
          <w:sz w:val="20"/>
        </w:rPr>
        <w:t xml:space="preserve"> ou no valor da sua integralidade. </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prover funcionalidade que permita cobrança de assinatura associada ao consumo mínimo</w:t>
      </w:r>
      <w:r w:rsidR="00785BFF">
        <w:rPr>
          <w:rFonts w:ascii="Calibri" w:hAnsi="Calibri"/>
          <w:b w:val="0"/>
          <w:sz w:val="20"/>
        </w:rPr>
        <w:t>,</w:t>
      </w:r>
      <w:r w:rsidRPr="00E87739">
        <w:rPr>
          <w:rFonts w:ascii="Calibri" w:hAnsi="Calibri"/>
          <w:b w:val="0"/>
          <w:sz w:val="20"/>
        </w:rPr>
        <w:t xml:space="preserve"> com ou sem o conceito de cobrança excedente. </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de cobrança</w:t>
      </w:r>
      <w:proofErr w:type="gramStart"/>
      <w:r w:rsidRPr="00E87739">
        <w:rPr>
          <w:rFonts w:ascii="Calibri" w:hAnsi="Calibri"/>
          <w:b w:val="0"/>
          <w:sz w:val="20"/>
        </w:rPr>
        <w:t xml:space="preserve">  </w:t>
      </w:r>
      <w:proofErr w:type="gramEnd"/>
      <w:r w:rsidRPr="00E87739">
        <w:rPr>
          <w:rFonts w:ascii="Calibri" w:hAnsi="Calibri"/>
          <w:b w:val="0"/>
          <w:sz w:val="20"/>
        </w:rPr>
        <w:t>mínima de um consumo independente da utilização ou não pelo cliente. O consumo mínimo deve ser parametri</w:t>
      </w:r>
      <w:r w:rsidR="00785BFF">
        <w:rPr>
          <w:rFonts w:ascii="Calibri" w:hAnsi="Calibri"/>
          <w:b w:val="0"/>
          <w:sz w:val="20"/>
        </w:rPr>
        <w:t>zável (</w:t>
      </w:r>
      <w:proofErr w:type="spellStart"/>
      <w:r w:rsidR="00785BFF">
        <w:rPr>
          <w:rFonts w:ascii="Calibri" w:hAnsi="Calibri"/>
          <w:b w:val="0"/>
          <w:sz w:val="20"/>
        </w:rPr>
        <w:t>Ex</w:t>
      </w:r>
      <w:proofErr w:type="spellEnd"/>
      <w:r w:rsidR="00785BFF">
        <w:rPr>
          <w:rFonts w:ascii="Calibri" w:hAnsi="Calibri"/>
          <w:b w:val="0"/>
          <w:sz w:val="20"/>
        </w:rPr>
        <w:t>: cobrança mínima de 30</w:t>
      </w:r>
      <w:r w:rsidRPr="00E87739">
        <w:rPr>
          <w:rFonts w:ascii="Calibri" w:hAnsi="Calibri"/>
          <w:b w:val="0"/>
          <w:sz w:val="20"/>
        </w:rPr>
        <w:t xml:space="preserve"> segundos de uma chamada que durou apenas 4 segundos,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possibilitar a configuração de produtos/serviços que permitam a renovação periódica de um saldo (</w:t>
      </w:r>
      <w:proofErr w:type="spellStart"/>
      <w:r w:rsidRPr="00E87739">
        <w:rPr>
          <w:rFonts w:ascii="Calibri" w:hAnsi="Calibri"/>
          <w:b w:val="0"/>
          <w:sz w:val="20"/>
        </w:rPr>
        <w:t>ex</w:t>
      </w:r>
      <w:proofErr w:type="spellEnd"/>
      <w:r w:rsidRPr="00E87739">
        <w:rPr>
          <w:rFonts w:ascii="Calibri" w:hAnsi="Calibri"/>
          <w:b w:val="0"/>
          <w:sz w:val="20"/>
        </w:rPr>
        <w:t>: recarga programada, etc.).</w:t>
      </w:r>
    </w:p>
    <w:p w:rsidR="00495F20" w:rsidRDefault="009360D2" w:rsidP="009360D2">
      <w:pPr>
        <w:pStyle w:val="Ttulo3"/>
        <w:rPr>
          <w:rFonts w:ascii="Calibri" w:hAnsi="Calibri"/>
          <w:b w:val="0"/>
          <w:sz w:val="20"/>
        </w:rPr>
      </w:pPr>
      <w:r w:rsidRPr="00E87739">
        <w:rPr>
          <w:rFonts w:ascii="Calibri" w:hAnsi="Calibri"/>
          <w:b w:val="0"/>
          <w:sz w:val="20"/>
        </w:rPr>
        <w:t>A solução deve permitir a configuração de categorias de produtos/serviços de forma a permitir futuros bloqueios ou tarifação diferenciada (</w:t>
      </w:r>
      <w:proofErr w:type="spellStart"/>
      <w:r w:rsidRPr="00E87739">
        <w:rPr>
          <w:rFonts w:ascii="Calibri" w:hAnsi="Calibri"/>
          <w:b w:val="0"/>
          <w:sz w:val="20"/>
        </w:rPr>
        <w:t>ex</w:t>
      </w:r>
      <w:proofErr w:type="spellEnd"/>
      <w:r w:rsidRPr="00E87739">
        <w:rPr>
          <w:rFonts w:ascii="Calibri" w:hAnsi="Calibri"/>
          <w:b w:val="0"/>
          <w:sz w:val="20"/>
        </w:rPr>
        <w:t xml:space="preserve">: um cliente poderá pedir para bloquear o acesso de uma linha a alguns serviços marcados como adultos, entretenimento, etc.). </w:t>
      </w:r>
    </w:p>
    <w:p w:rsidR="00495F20" w:rsidRDefault="00495F20">
      <w:pPr>
        <w:jc w:val="left"/>
        <w:rPr>
          <w:rFonts w:eastAsia="Arial Unicode MS" w:cs="Arial"/>
          <w:bCs/>
          <w:szCs w:val="20"/>
        </w:rPr>
      </w:pPr>
      <w:r>
        <w:rPr>
          <w:b/>
        </w:rPr>
        <w:br w:type="page"/>
      </w:r>
    </w:p>
    <w:p w:rsidR="009360D2" w:rsidRPr="00E87739" w:rsidRDefault="009360D2" w:rsidP="009360D2">
      <w:pPr>
        <w:pStyle w:val="Ttulo3"/>
        <w:rPr>
          <w:rFonts w:ascii="Calibri" w:hAnsi="Calibri"/>
          <w:b w:val="0"/>
          <w:sz w:val="20"/>
        </w:rPr>
      </w:pPr>
      <w:r w:rsidRPr="00E87739">
        <w:rPr>
          <w:rFonts w:ascii="Calibri" w:hAnsi="Calibri"/>
          <w:b w:val="0"/>
          <w:sz w:val="20"/>
        </w:rPr>
        <w:lastRenderedPageBreak/>
        <w:t>A solução deve permitir alterar a prioridade de consumo de saldos por regra parametrizada por produto/serviço pela operadora (</w:t>
      </w:r>
      <w:proofErr w:type="spellStart"/>
      <w:r w:rsidRPr="00E87739">
        <w:rPr>
          <w:rFonts w:ascii="Calibri" w:hAnsi="Calibri"/>
          <w:b w:val="0"/>
          <w:sz w:val="20"/>
        </w:rPr>
        <w:t>ex</w:t>
      </w:r>
      <w:proofErr w:type="spellEnd"/>
      <w:r w:rsidRPr="00E87739">
        <w:rPr>
          <w:rFonts w:ascii="Calibri" w:hAnsi="Calibri"/>
          <w:b w:val="0"/>
          <w:sz w:val="20"/>
        </w:rPr>
        <w:t>: cliente começa usando o saldo básico para chamada e a partir do s</w:t>
      </w:r>
      <w:r w:rsidR="00785BFF">
        <w:rPr>
          <w:rFonts w:ascii="Calibri" w:hAnsi="Calibri"/>
          <w:b w:val="0"/>
          <w:sz w:val="20"/>
        </w:rPr>
        <w:t>egundo minuto usa saldo bônus, u</w:t>
      </w:r>
      <w:r w:rsidRPr="00E87739">
        <w:rPr>
          <w:rFonts w:ascii="Calibri" w:hAnsi="Calibri"/>
          <w:b w:val="0"/>
          <w:sz w:val="20"/>
        </w:rPr>
        <w:t xml:space="preserve">m serviço X consome primeiro saldo bônus e depois normal. O serviço Y o faz na ordem inversa, etc.). </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que um produto/serviço seja configurado para consumir saldos específicos usando regras de priorização. Ao final destes saldos, poderá cobrar em conta ou bloquear o a utilização do produto/serviço, de acordo com a regra de negó</w:t>
      </w:r>
      <w:r w:rsidR="00785BFF">
        <w:rPr>
          <w:rFonts w:ascii="Calibri" w:hAnsi="Calibri"/>
          <w:b w:val="0"/>
          <w:sz w:val="20"/>
        </w:rPr>
        <w:t>cio parametrizada pela OI</w:t>
      </w:r>
      <w:r w:rsidRPr="00E87739">
        <w:rPr>
          <w:rFonts w:ascii="Calibri" w:hAnsi="Calibri"/>
          <w:b w:val="0"/>
          <w:sz w:val="20"/>
        </w:rPr>
        <w:t>.</w:t>
      </w:r>
    </w:p>
    <w:p w:rsidR="00785BFF" w:rsidRDefault="009360D2" w:rsidP="009360D2">
      <w:pPr>
        <w:pStyle w:val="Ttulo3"/>
        <w:rPr>
          <w:rFonts w:ascii="Calibri" w:hAnsi="Calibri"/>
          <w:b w:val="0"/>
          <w:sz w:val="20"/>
        </w:rPr>
      </w:pPr>
      <w:r w:rsidRPr="00E87739">
        <w:rPr>
          <w:rFonts w:ascii="Calibri" w:hAnsi="Calibri"/>
          <w:b w:val="0"/>
          <w:sz w:val="20"/>
        </w:rPr>
        <w:t xml:space="preserve">A solução deve permitir que a entrada de novos saldos </w:t>
      </w:r>
      <w:proofErr w:type="gramStart"/>
      <w:r w:rsidRPr="00E87739">
        <w:rPr>
          <w:rFonts w:ascii="Calibri" w:hAnsi="Calibri"/>
          <w:b w:val="0"/>
          <w:sz w:val="20"/>
        </w:rPr>
        <w:t>altere</w:t>
      </w:r>
      <w:proofErr w:type="gramEnd"/>
      <w:r w:rsidRPr="00E87739">
        <w:rPr>
          <w:rFonts w:ascii="Calibri" w:hAnsi="Calibri"/>
          <w:b w:val="0"/>
          <w:sz w:val="20"/>
        </w:rPr>
        <w:t xml:space="preserve"> automaticamente as prioridades de consumo (</w:t>
      </w:r>
      <w:proofErr w:type="spellStart"/>
      <w:r w:rsidRPr="00E87739">
        <w:rPr>
          <w:rFonts w:ascii="Calibri" w:hAnsi="Calibri"/>
          <w:b w:val="0"/>
          <w:sz w:val="20"/>
        </w:rPr>
        <w:t>Ex</w:t>
      </w:r>
      <w:proofErr w:type="spellEnd"/>
      <w:r w:rsidRPr="00E87739">
        <w:rPr>
          <w:rFonts w:ascii="Calibri" w:hAnsi="Calibri"/>
          <w:b w:val="0"/>
          <w:sz w:val="20"/>
        </w:rPr>
        <w:t>: Saldo de promoção especial no Natal</w:t>
      </w:r>
      <w:r w:rsidR="00785BFF">
        <w:rPr>
          <w:rFonts w:ascii="Calibri" w:hAnsi="Calibri"/>
          <w:b w:val="0"/>
          <w:sz w:val="20"/>
        </w:rPr>
        <w:t>, na Copa, ou dia das Mães</w:t>
      </w:r>
      <w:r w:rsidRPr="00E87739">
        <w:rPr>
          <w:rFonts w:ascii="Calibri" w:hAnsi="Calibri"/>
          <w:b w:val="0"/>
          <w:sz w:val="20"/>
        </w:rPr>
        <w:t xml:space="preserve"> é atribuído com prioridade de consumo maior que saldo de bônus básico, etc.).</w:t>
      </w:r>
      <w:r w:rsidR="00785BFF">
        <w:rPr>
          <w:rFonts w:ascii="Calibri" w:hAnsi="Calibri"/>
          <w:b w:val="0"/>
          <w:sz w:val="20"/>
        </w:rPr>
        <w:t xml:space="preserve"> </w:t>
      </w:r>
    </w:p>
    <w:p w:rsidR="00785BFF" w:rsidRDefault="009360D2" w:rsidP="00785BFF">
      <w:pPr>
        <w:pStyle w:val="Ttulo4"/>
      </w:pPr>
      <w:r w:rsidRPr="00E87739">
        <w:t xml:space="preserve">A solução deve permitir que serviços </w:t>
      </w:r>
      <w:proofErr w:type="gramStart"/>
      <w:r w:rsidRPr="00E87739">
        <w:t>sejam</w:t>
      </w:r>
      <w:proofErr w:type="gramEnd"/>
      <w:r w:rsidRPr="00E87739">
        <w:t xml:space="preserve"> configurados para receber parâmetros em tempo de utilização (</w:t>
      </w:r>
      <w:proofErr w:type="spellStart"/>
      <w:r w:rsidRPr="00E87739">
        <w:t>ex</w:t>
      </w:r>
      <w:proofErr w:type="spellEnd"/>
      <w:r w:rsidRPr="00E87739">
        <w:t>: título de um toque musical, etc.).</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suportar o conceito de pacote de produtos/serviços. Um pacote de serviço é definido por um conjunto de produtos/serviços que são atribuídos conjuntamente e alteram a tarifa aplicada em relação a cada um dos produtor/serviços individualmente. </w:t>
      </w:r>
      <w:r>
        <w:rPr>
          <w:rFonts w:ascii="Calibri" w:hAnsi="Calibri"/>
          <w:b w:val="0"/>
          <w:sz w:val="20"/>
        </w:rPr>
        <w:t xml:space="preserve">Os pacotes poderão conter serviços de qualquer natureza desde que não possuam regras </w:t>
      </w:r>
      <w:proofErr w:type="spellStart"/>
      <w:r>
        <w:rPr>
          <w:rFonts w:ascii="Calibri" w:hAnsi="Calibri"/>
          <w:b w:val="0"/>
          <w:sz w:val="20"/>
        </w:rPr>
        <w:t>explicítas</w:t>
      </w:r>
      <w:proofErr w:type="spellEnd"/>
      <w:r>
        <w:rPr>
          <w:rFonts w:ascii="Calibri" w:hAnsi="Calibri"/>
          <w:b w:val="0"/>
          <w:sz w:val="20"/>
        </w:rPr>
        <w:t xml:space="preserve"> de exclusão mútua.</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possibilitar adicionalmente para o caso de pacotes de produtos/serviços, a geração de cobrança de uma assinatura avulsa (</w:t>
      </w:r>
      <w:proofErr w:type="spellStart"/>
      <w:r w:rsidRPr="00E87739">
        <w:rPr>
          <w:rFonts w:ascii="Calibri" w:hAnsi="Calibri"/>
          <w:b w:val="0"/>
          <w:sz w:val="20"/>
        </w:rPr>
        <w:t>one</w:t>
      </w:r>
      <w:proofErr w:type="spellEnd"/>
      <w:r w:rsidRPr="00E87739">
        <w:rPr>
          <w:rFonts w:ascii="Calibri" w:hAnsi="Calibri"/>
          <w:b w:val="0"/>
          <w:sz w:val="20"/>
        </w:rPr>
        <w:t xml:space="preserve"> time charge), recorrente,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ser capaz, através de parametrização, de controlar a priorização de consumo das eventuais franquias dos pacotes.</w:t>
      </w:r>
    </w:p>
    <w:p w:rsidR="00785BFF" w:rsidRDefault="009360D2" w:rsidP="009360D2">
      <w:pPr>
        <w:pStyle w:val="Ttulo3"/>
        <w:rPr>
          <w:rFonts w:ascii="Calibri" w:hAnsi="Calibri"/>
          <w:b w:val="0"/>
          <w:sz w:val="20"/>
        </w:rPr>
      </w:pPr>
      <w:bookmarkStart w:id="3785" w:name="_Ref258929808"/>
      <w:r w:rsidRPr="00E87739">
        <w:rPr>
          <w:rFonts w:ascii="Calibri" w:hAnsi="Calibri"/>
          <w:b w:val="0"/>
          <w:sz w:val="20"/>
        </w:rPr>
        <w:t>A solução deve possibilitar que múltiplas regras de convivência entre produtos/serviços sej</w:t>
      </w:r>
      <w:r w:rsidR="00785BFF">
        <w:rPr>
          <w:rFonts w:ascii="Calibri" w:hAnsi="Calibri"/>
          <w:b w:val="0"/>
          <w:sz w:val="20"/>
        </w:rPr>
        <w:t>am parametrizados pela OI</w:t>
      </w:r>
      <w:r w:rsidRPr="00E87739">
        <w:rPr>
          <w:rFonts w:ascii="Calibri" w:hAnsi="Calibri"/>
          <w:b w:val="0"/>
          <w:sz w:val="20"/>
        </w:rPr>
        <w:t xml:space="preserve">. </w:t>
      </w:r>
    </w:p>
    <w:p w:rsidR="00785BFF" w:rsidRDefault="009360D2" w:rsidP="00785BFF">
      <w:pPr>
        <w:pStyle w:val="Ttulo4"/>
      </w:pPr>
      <w:r w:rsidRPr="00E87739">
        <w:t xml:space="preserve">A solução deve controlar a ativação </w:t>
      </w:r>
      <w:r w:rsidR="00785BFF">
        <w:t xml:space="preserve">comercial </w:t>
      </w:r>
      <w:r w:rsidRPr="00E87739">
        <w:t>de produtos/serviços, impedindo que pacotes</w:t>
      </w:r>
      <w:r w:rsidR="00785BFF">
        <w:t>,</w:t>
      </w:r>
      <w:r w:rsidRPr="00E87739">
        <w:t xml:space="preserve"> ou produtos/serviços previamente configurados como mutuamente exclusivos</w:t>
      </w:r>
      <w:r w:rsidR="00785BFF">
        <w:t>,</w:t>
      </w:r>
      <w:r w:rsidRPr="00E87739">
        <w:t xml:space="preserve"> ou in</w:t>
      </w:r>
      <w:r w:rsidR="00785BFF">
        <w:t>compatíveis</w:t>
      </w:r>
      <w:r w:rsidR="001A539F">
        <w:t>,</w:t>
      </w:r>
      <w:r w:rsidR="00785BFF">
        <w:t xml:space="preserve"> sejam aplicados</w:t>
      </w:r>
      <w:r w:rsidRPr="00E87739">
        <w:t xml:space="preserve"> simultaneamente para um mesmo cliente. </w:t>
      </w:r>
    </w:p>
    <w:p w:rsidR="001A539F" w:rsidRDefault="00785BFF" w:rsidP="001A539F">
      <w:pPr>
        <w:pStyle w:val="Ttulo4"/>
      </w:pPr>
      <w:r>
        <w:t>Deve permitir a parametrização de regras</w:t>
      </w:r>
      <w:r w:rsidR="009360D2" w:rsidRPr="00E87739">
        <w:t xml:space="preserve"> para o comportamento no momento da tentativa de atribuição de serviços mutuamente exclusivos. (</w:t>
      </w:r>
      <w:proofErr w:type="spellStart"/>
      <w:r w:rsidR="009360D2" w:rsidRPr="00E87739">
        <w:t>ex</w:t>
      </w:r>
      <w:proofErr w:type="spellEnd"/>
      <w:r w:rsidR="009360D2" w:rsidRPr="00E87739">
        <w:t>: a solução pode impedir a ativação ou remover um serviço antes de ativar o outro, etc.).</w:t>
      </w:r>
      <w:bookmarkEnd w:id="3785"/>
      <w:r w:rsidR="009360D2" w:rsidRPr="00E87739">
        <w:t xml:space="preserve"> </w:t>
      </w:r>
    </w:p>
    <w:p w:rsidR="009360D2" w:rsidRPr="001A539F" w:rsidRDefault="009360D2" w:rsidP="001A539F">
      <w:pPr>
        <w:pStyle w:val="Ttulo4"/>
      </w:pPr>
      <w:r w:rsidRPr="001A539F">
        <w:t xml:space="preserve">A solução </w:t>
      </w:r>
      <w:proofErr w:type="gramStart"/>
      <w:r w:rsidRPr="001A539F">
        <w:t>deve,</w:t>
      </w:r>
      <w:proofErr w:type="gramEnd"/>
      <w:r w:rsidRPr="001A539F">
        <w:t xml:space="preserve"> adicionalmente controlar a atribuição, garantindo que um pacote, produto/serviço, previamente configurado como dependente de outro, seja atribuído somente se a dependência de outro(s) serviço(s) estiver satisfeita.</w:t>
      </w:r>
    </w:p>
    <w:p w:rsidR="009360D2" w:rsidRPr="00E87739" w:rsidRDefault="009360D2" w:rsidP="001A539F">
      <w:pPr>
        <w:pStyle w:val="Ttulo4"/>
      </w:pPr>
      <w:r w:rsidRPr="00E87739">
        <w:t xml:space="preserve">A solução deve permitir múltiplas ativações </w:t>
      </w:r>
      <w:r w:rsidR="001A539F">
        <w:t xml:space="preserve">comerciais </w:t>
      </w:r>
      <w:r w:rsidRPr="00E87739">
        <w:t>de um pacote, produto ou serviço. Para este caso as propriedades, como saldos, acumulados ou simplesmente empilhados e consumidos deverão seguir a ordem cronológica de ativação</w:t>
      </w:r>
      <w:r w:rsidR="001A539F">
        <w:t xml:space="preserve"> comercial</w:t>
      </w:r>
      <w:r w:rsidRPr="00E87739">
        <w:t xml:space="preserve">. </w:t>
      </w:r>
    </w:p>
    <w:p w:rsidR="009360D2" w:rsidRPr="00E87739" w:rsidRDefault="009360D2" w:rsidP="001A539F">
      <w:pPr>
        <w:pStyle w:val="Ttulo4"/>
      </w:pPr>
      <w:r w:rsidRPr="00E87739">
        <w:t xml:space="preserve">A solução deve controlar a atribuição, permitindo que os serviços configurados como inclusivos </w:t>
      </w:r>
      <w:r w:rsidR="001A539F">
        <w:t xml:space="preserve">possam ser ativados de forma parametrizada pela </w:t>
      </w:r>
      <w:proofErr w:type="gramStart"/>
      <w:r w:rsidR="001A539F">
        <w:t>OI(</w:t>
      </w:r>
      <w:proofErr w:type="gramEnd"/>
      <w:r w:rsidRPr="00E87739">
        <w:t>sempre ativados juntos</w:t>
      </w:r>
      <w:r w:rsidR="001A539F">
        <w:t>, separados em determinada ordem, ou grupamento)</w:t>
      </w:r>
      <w:r w:rsidRPr="00E87739">
        <w:t xml:space="preserve">.  </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que um serviço </w:t>
      </w:r>
      <w:proofErr w:type="gramStart"/>
      <w:r w:rsidRPr="00E87739">
        <w:rPr>
          <w:rFonts w:ascii="Calibri" w:hAnsi="Calibri"/>
          <w:b w:val="0"/>
          <w:sz w:val="20"/>
        </w:rPr>
        <w:t>seja</w:t>
      </w:r>
      <w:proofErr w:type="gramEnd"/>
      <w:r w:rsidRPr="00E87739">
        <w:rPr>
          <w:rFonts w:ascii="Calibri" w:hAnsi="Calibri"/>
          <w:b w:val="0"/>
          <w:sz w:val="20"/>
        </w:rPr>
        <w:t xml:space="preserve"> configurado como presente. Este tipo de produto/serviço é utilizado quando um cliente é cobrado e o outro, indicado pelo comprador, é beneficiado. Deve ser possível parametrizar a cobrança no momento da contratação ou no momento da utilização.</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prover funcionalidade para cobrança de taxa de ativação/desativação de um serviço. Esta cobrança deve s</w:t>
      </w:r>
      <w:r w:rsidR="00683B4E">
        <w:rPr>
          <w:rFonts w:ascii="Calibri" w:hAnsi="Calibri"/>
          <w:b w:val="0"/>
          <w:sz w:val="20"/>
        </w:rPr>
        <w:t>er parametrizável pela OI</w:t>
      </w:r>
      <w:r w:rsidRPr="00E87739">
        <w:rPr>
          <w:rFonts w:ascii="Calibri" w:hAnsi="Calibri"/>
          <w:b w:val="0"/>
          <w:sz w:val="20"/>
        </w:rPr>
        <w:t>.</w:t>
      </w:r>
    </w:p>
    <w:p w:rsidR="009360D2" w:rsidRPr="00E87739" w:rsidRDefault="009360D2" w:rsidP="009360D2">
      <w:pPr>
        <w:pStyle w:val="Ttulo3"/>
        <w:rPr>
          <w:rFonts w:ascii="Calibri" w:hAnsi="Calibri"/>
          <w:b w:val="0"/>
          <w:sz w:val="20"/>
        </w:rPr>
      </w:pPr>
      <w:bookmarkStart w:id="3786" w:name="_Ref258930327"/>
      <w:r w:rsidRPr="00E87739">
        <w:rPr>
          <w:rFonts w:ascii="Calibri" w:hAnsi="Calibri"/>
          <w:b w:val="0"/>
          <w:sz w:val="20"/>
        </w:rPr>
        <w:lastRenderedPageBreak/>
        <w:t>A solução deve permitir a migração ou troca de produtos/serviços</w:t>
      </w:r>
      <w:r w:rsidR="001A539F">
        <w:rPr>
          <w:rFonts w:ascii="Calibri" w:hAnsi="Calibri"/>
          <w:b w:val="0"/>
          <w:sz w:val="20"/>
        </w:rPr>
        <w:t>,</w:t>
      </w:r>
      <w:r w:rsidRPr="00E87739">
        <w:rPr>
          <w:rFonts w:ascii="Calibri" w:hAnsi="Calibri"/>
          <w:b w:val="0"/>
          <w:sz w:val="20"/>
        </w:rPr>
        <w:t xml:space="preserve"> ou ainda</w:t>
      </w:r>
      <w:r w:rsidR="001A539F">
        <w:rPr>
          <w:rFonts w:ascii="Calibri" w:hAnsi="Calibri"/>
          <w:b w:val="0"/>
          <w:sz w:val="20"/>
        </w:rPr>
        <w:t>,</w:t>
      </w:r>
      <w:r w:rsidRPr="00E87739">
        <w:rPr>
          <w:rFonts w:ascii="Calibri" w:hAnsi="Calibri"/>
          <w:b w:val="0"/>
          <w:sz w:val="20"/>
        </w:rPr>
        <w:t xml:space="preserve"> pacotes/franquias a qualquer momento.</w:t>
      </w:r>
      <w:bookmarkEnd w:id="3786"/>
      <w:r w:rsidRPr="00E87739">
        <w:rPr>
          <w:rFonts w:ascii="Calibri" w:hAnsi="Calibri"/>
          <w:b w:val="0"/>
          <w:sz w:val="20"/>
        </w:rPr>
        <w:t xml:space="preserve"> </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w:t>
      </w:r>
      <w:r w:rsidR="00683B4E">
        <w:rPr>
          <w:rFonts w:ascii="Calibri" w:hAnsi="Calibri"/>
          <w:b w:val="0"/>
          <w:sz w:val="20"/>
        </w:rPr>
        <w:t xml:space="preserve"> </w:t>
      </w:r>
      <w:r w:rsidRPr="00E87739">
        <w:rPr>
          <w:rFonts w:ascii="Calibri" w:hAnsi="Calibri"/>
          <w:b w:val="0"/>
          <w:sz w:val="20"/>
        </w:rPr>
        <w:t>permitir a parametrização de eventos a serem realizados no momento da migração (</w:t>
      </w:r>
      <w:proofErr w:type="spellStart"/>
      <w:r w:rsidRPr="00E87739">
        <w:rPr>
          <w:rFonts w:ascii="Calibri" w:hAnsi="Calibri"/>
          <w:b w:val="0"/>
          <w:sz w:val="20"/>
        </w:rPr>
        <w:t>ex</w:t>
      </w:r>
      <w:proofErr w:type="spellEnd"/>
      <w:r w:rsidRPr="00E87739">
        <w:rPr>
          <w:rFonts w:ascii="Calibri" w:hAnsi="Calibri"/>
          <w:b w:val="0"/>
          <w:sz w:val="20"/>
        </w:rPr>
        <w:t>: aplicação de transferência de saldos, manter promoções, opção de pagamento pró-rata</w:t>
      </w:r>
      <w:r w:rsidR="00683B4E">
        <w:rPr>
          <w:rFonts w:ascii="Calibri" w:hAnsi="Calibri"/>
          <w:b w:val="0"/>
          <w:sz w:val="20"/>
        </w:rPr>
        <w:t>,</w:t>
      </w:r>
      <w:r w:rsidRPr="00E87739">
        <w:rPr>
          <w:rFonts w:ascii="Calibri" w:hAnsi="Calibri"/>
          <w:b w:val="0"/>
          <w:sz w:val="20"/>
        </w:rPr>
        <w:t xml:space="preserve"> ou integral por cliente, por segmentação, por tipo de franquia/pacote, por</w:t>
      </w:r>
      <w:r w:rsidR="00683B4E">
        <w:rPr>
          <w:rFonts w:ascii="Calibri" w:hAnsi="Calibri"/>
          <w:b w:val="0"/>
          <w:sz w:val="20"/>
        </w:rPr>
        <w:t xml:space="preserve"> </w:t>
      </w:r>
      <w:r w:rsidRPr="00E87739">
        <w:rPr>
          <w:rFonts w:ascii="Calibri" w:hAnsi="Calibri"/>
          <w:b w:val="0"/>
          <w:sz w:val="20"/>
        </w:rPr>
        <w:t>saldo</w:t>
      </w:r>
      <w:r w:rsidR="00683B4E">
        <w:rPr>
          <w:rFonts w:ascii="Calibri" w:hAnsi="Calibri"/>
          <w:b w:val="0"/>
          <w:sz w:val="20"/>
        </w:rPr>
        <w:t xml:space="preserve"> de bolso</w:t>
      </w:r>
      <w:r w:rsidRPr="00E87739">
        <w:rPr>
          <w:rFonts w:ascii="Calibri" w:hAnsi="Calibri"/>
          <w:b w:val="0"/>
          <w:sz w:val="20"/>
        </w:rPr>
        <w:t>, etc.).</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a </w:t>
      </w:r>
      <w:r w:rsidR="008626B6">
        <w:rPr>
          <w:rFonts w:ascii="Calibri" w:hAnsi="Calibri"/>
          <w:b w:val="0"/>
          <w:sz w:val="20"/>
        </w:rPr>
        <w:t xml:space="preserve">criação de serviços com </w:t>
      </w:r>
      <w:proofErr w:type="spellStart"/>
      <w:r w:rsidR="008626B6">
        <w:rPr>
          <w:rFonts w:ascii="Calibri" w:hAnsi="Calibri"/>
          <w:b w:val="0"/>
          <w:sz w:val="20"/>
        </w:rPr>
        <w:t>taruifação</w:t>
      </w:r>
      <w:proofErr w:type="spellEnd"/>
      <w:r w:rsidRPr="00E87739">
        <w:rPr>
          <w:rFonts w:ascii="Calibri" w:hAnsi="Calibri"/>
          <w:b w:val="0"/>
          <w:sz w:val="20"/>
        </w:rPr>
        <w:t xml:space="preserve"> reversa (</w:t>
      </w:r>
      <w:proofErr w:type="spellStart"/>
      <w:r w:rsidRPr="00E87739">
        <w:rPr>
          <w:rFonts w:ascii="Calibri" w:hAnsi="Calibri"/>
          <w:b w:val="0"/>
          <w:sz w:val="20"/>
        </w:rPr>
        <w:t>ex</w:t>
      </w:r>
      <w:proofErr w:type="spellEnd"/>
      <w:r w:rsidRPr="00E87739">
        <w:rPr>
          <w:rFonts w:ascii="Calibri" w:hAnsi="Calibri"/>
          <w:b w:val="0"/>
          <w:sz w:val="20"/>
        </w:rPr>
        <w:t>: criação de serviços tipo 0800, etc.).</w:t>
      </w:r>
    </w:p>
    <w:p w:rsidR="009360D2" w:rsidRPr="00E87739" w:rsidRDefault="00683B4E" w:rsidP="009360D2">
      <w:pPr>
        <w:pStyle w:val="Ttulo3"/>
        <w:rPr>
          <w:rFonts w:ascii="Calibri" w:hAnsi="Calibri"/>
          <w:b w:val="0"/>
          <w:sz w:val="20"/>
        </w:rPr>
      </w:pPr>
      <w:r w:rsidRPr="00E87739">
        <w:rPr>
          <w:rFonts w:ascii="Calibri" w:hAnsi="Calibri"/>
          <w:b w:val="0"/>
          <w:sz w:val="20"/>
        </w:rPr>
        <w:t xml:space="preserve"> </w:t>
      </w:r>
      <w:r w:rsidR="009360D2" w:rsidRPr="00E87739">
        <w:rPr>
          <w:rFonts w:ascii="Calibri" w:hAnsi="Calibri"/>
          <w:b w:val="0"/>
          <w:sz w:val="20"/>
        </w:rPr>
        <w:t xml:space="preserve">A solução deve permitir a configuração de um plano com tarifas de mensalidade e uso </w:t>
      </w:r>
      <w:proofErr w:type="spellStart"/>
      <w:proofErr w:type="gramStart"/>
      <w:r w:rsidR="009360D2" w:rsidRPr="00E87739">
        <w:rPr>
          <w:rFonts w:ascii="Calibri" w:hAnsi="Calibri"/>
          <w:b w:val="0"/>
          <w:sz w:val="20"/>
        </w:rPr>
        <w:t>auto-ajustáveis</w:t>
      </w:r>
      <w:proofErr w:type="spellEnd"/>
      <w:proofErr w:type="gramEnd"/>
      <w:r w:rsidR="009360D2" w:rsidRPr="00E87739">
        <w:rPr>
          <w:rFonts w:ascii="Calibri" w:hAnsi="Calibri"/>
          <w:b w:val="0"/>
          <w:sz w:val="20"/>
        </w:rPr>
        <w:t xml:space="preserve"> de acordo com o consumo. </w:t>
      </w:r>
    </w:p>
    <w:p w:rsidR="00683B4E" w:rsidRPr="00FE53B7" w:rsidRDefault="009360D2" w:rsidP="00683B4E">
      <w:pPr>
        <w:pStyle w:val="Ttulo3"/>
        <w:rPr>
          <w:rFonts w:ascii="Calibri" w:hAnsi="Calibri"/>
          <w:b w:val="0"/>
          <w:sz w:val="20"/>
        </w:rPr>
      </w:pPr>
      <w:r w:rsidRPr="00E87739">
        <w:rPr>
          <w:rFonts w:ascii="Calibri" w:hAnsi="Calibri"/>
          <w:b w:val="0"/>
          <w:sz w:val="20"/>
        </w:rPr>
        <w:t xml:space="preserve">A solução deve permitir a ativação </w:t>
      </w:r>
      <w:r w:rsidR="00FE53B7">
        <w:rPr>
          <w:rFonts w:ascii="Calibri" w:hAnsi="Calibri"/>
          <w:b w:val="0"/>
          <w:sz w:val="20"/>
        </w:rPr>
        <w:t xml:space="preserve">comercial </w:t>
      </w:r>
      <w:r w:rsidRPr="00E87739">
        <w:rPr>
          <w:rFonts w:ascii="Calibri" w:hAnsi="Calibri"/>
          <w:b w:val="0"/>
          <w:sz w:val="20"/>
        </w:rPr>
        <w:t>apenas de produtos ativos comercialmente. Para isto, entende-se que os produtos/serviços devam possuir o conceito de vigência para comercialização.</w:t>
      </w:r>
    </w:p>
    <w:p w:rsidR="00495F20" w:rsidRDefault="009360D2" w:rsidP="00495F20">
      <w:pPr>
        <w:pStyle w:val="Ttulo3"/>
        <w:rPr>
          <w:rFonts w:ascii="Calibri" w:hAnsi="Calibri"/>
          <w:b w:val="0"/>
          <w:sz w:val="20"/>
        </w:rPr>
      </w:pPr>
      <w:r w:rsidRPr="00E87739">
        <w:rPr>
          <w:rFonts w:ascii="Calibri" w:hAnsi="Calibri"/>
          <w:b w:val="0"/>
          <w:sz w:val="20"/>
        </w:rPr>
        <w:t xml:space="preserve">A solução deve permitir que produtos/serviços sem </w:t>
      </w:r>
      <w:proofErr w:type="gramStart"/>
      <w:r w:rsidRPr="00E87739">
        <w:rPr>
          <w:rFonts w:ascii="Calibri" w:hAnsi="Calibri"/>
          <w:b w:val="0"/>
          <w:sz w:val="20"/>
        </w:rPr>
        <w:t>comercialização</w:t>
      </w:r>
      <w:r w:rsidR="0004788A">
        <w:rPr>
          <w:rFonts w:ascii="Calibri" w:hAnsi="Calibri"/>
          <w:b w:val="0"/>
          <w:sz w:val="20"/>
        </w:rPr>
        <w:t>(</w:t>
      </w:r>
      <w:proofErr w:type="gramEnd"/>
      <w:r w:rsidR="0004788A">
        <w:rPr>
          <w:rFonts w:ascii="Calibri" w:hAnsi="Calibri"/>
          <w:b w:val="0"/>
          <w:sz w:val="20"/>
        </w:rPr>
        <w:t xml:space="preserve">fora do </w:t>
      </w:r>
      <w:proofErr w:type="spellStart"/>
      <w:r w:rsidR="0004788A">
        <w:rPr>
          <w:rFonts w:ascii="Calibri" w:hAnsi="Calibri"/>
          <w:b w:val="0"/>
          <w:sz w:val="20"/>
        </w:rPr>
        <w:t>portifólio</w:t>
      </w:r>
      <w:proofErr w:type="spellEnd"/>
      <w:r w:rsidR="0004788A">
        <w:rPr>
          <w:rFonts w:ascii="Calibri" w:hAnsi="Calibri"/>
          <w:b w:val="0"/>
          <w:sz w:val="20"/>
        </w:rPr>
        <w:t xml:space="preserve"> corrente)</w:t>
      </w:r>
      <w:r w:rsidRPr="00E87739">
        <w:rPr>
          <w:rFonts w:ascii="Calibri" w:hAnsi="Calibri"/>
          <w:b w:val="0"/>
          <w:sz w:val="20"/>
        </w:rPr>
        <w:t xml:space="preserve"> possam ser ativados </w:t>
      </w:r>
      <w:r w:rsidR="004168FC">
        <w:rPr>
          <w:rFonts w:ascii="Calibri" w:hAnsi="Calibri"/>
          <w:b w:val="0"/>
          <w:sz w:val="20"/>
        </w:rPr>
        <w:t xml:space="preserve">comercialmente </w:t>
      </w:r>
      <w:r w:rsidRPr="00E87739">
        <w:rPr>
          <w:rFonts w:ascii="Calibri" w:hAnsi="Calibri"/>
          <w:b w:val="0"/>
          <w:sz w:val="20"/>
        </w:rPr>
        <w:t>em casos de exceção (</w:t>
      </w:r>
      <w:proofErr w:type="spellStart"/>
      <w:r w:rsidRPr="00E87739">
        <w:rPr>
          <w:rFonts w:ascii="Calibri" w:hAnsi="Calibri"/>
          <w:b w:val="0"/>
          <w:sz w:val="20"/>
        </w:rPr>
        <w:t>ex</w:t>
      </w:r>
      <w:proofErr w:type="spellEnd"/>
      <w:r w:rsidRPr="00E87739">
        <w:rPr>
          <w:rFonts w:ascii="Calibri" w:hAnsi="Calibri"/>
          <w:b w:val="0"/>
          <w:sz w:val="20"/>
        </w:rPr>
        <w:t xml:space="preserve">:  nas situações de Anatel, Procon, </w:t>
      </w:r>
      <w:r w:rsidR="0004788A">
        <w:rPr>
          <w:rFonts w:ascii="Calibri" w:hAnsi="Calibri"/>
          <w:b w:val="0"/>
          <w:sz w:val="20"/>
        </w:rPr>
        <w:t>ações judiciais, P</w:t>
      </w:r>
      <w:r w:rsidRPr="00E87739">
        <w:rPr>
          <w:rFonts w:ascii="Calibri" w:hAnsi="Calibri"/>
          <w:b w:val="0"/>
          <w:sz w:val="20"/>
        </w:rPr>
        <w:t xml:space="preserve">ortabilidade, etc.). </w:t>
      </w:r>
      <w:bookmarkStart w:id="3787" w:name="_Ref258931223"/>
    </w:p>
    <w:p w:rsidR="009360D2" w:rsidRPr="00495F20" w:rsidRDefault="009360D2" w:rsidP="00495F20">
      <w:pPr>
        <w:pStyle w:val="Ttulo3"/>
        <w:rPr>
          <w:rFonts w:ascii="Calibri" w:hAnsi="Calibri"/>
          <w:b w:val="0"/>
          <w:sz w:val="20"/>
        </w:rPr>
      </w:pPr>
      <w:r w:rsidRPr="00495F20">
        <w:rPr>
          <w:rFonts w:ascii="Calibri" w:hAnsi="Calibri"/>
          <w:b w:val="0"/>
          <w:sz w:val="20"/>
        </w:rPr>
        <w:t>A solução deve permitir a criação de produtos/serviços com o caráter de degustação. Para este tipo de produto/serviço deve ser possível parametrizar um valor de cobrança (</w:t>
      </w:r>
      <w:proofErr w:type="spellStart"/>
      <w:r w:rsidRPr="00495F20">
        <w:rPr>
          <w:rFonts w:ascii="Calibri" w:hAnsi="Calibri"/>
          <w:b w:val="0"/>
          <w:sz w:val="20"/>
        </w:rPr>
        <w:t>ex</w:t>
      </w:r>
      <w:proofErr w:type="spellEnd"/>
      <w:r w:rsidRPr="00495F20">
        <w:rPr>
          <w:rFonts w:ascii="Calibri" w:hAnsi="Calibri"/>
          <w:b w:val="0"/>
          <w:sz w:val="20"/>
        </w:rPr>
        <w:t>: zerado</w:t>
      </w:r>
      <w:r w:rsidR="004168FC" w:rsidRPr="00495F20">
        <w:rPr>
          <w:rFonts w:ascii="Calibri" w:hAnsi="Calibri"/>
          <w:b w:val="0"/>
          <w:sz w:val="20"/>
        </w:rPr>
        <w:t>,</w:t>
      </w:r>
      <w:r w:rsidRPr="00495F20">
        <w:rPr>
          <w:rFonts w:ascii="Calibri" w:hAnsi="Calibri"/>
          <w:b w:val="0"/>
          <w:sz w:val="20"/>
        </w:rPr>
        <w:t xml:space="preserve"> ou um valor mínimo) e uma vigência para degustação (</w:t>
      </w:r>
      <w:proofErr w:type="spellStart"/>
      <w:r w:rsidRPr="00495F20">
        <w:rPr>
          <w:rFonts w:ascii="Calibri" w:hAnsi="Calibri"/>
          <w:b w:val="0"/>
          <w:sz w:val="20"/>
        </w:rPr>
        <w:t>ex</w:t>
      </w:r>
      <w:proofErr w:type="spellEnd"/>
      <w:r w:rsidRPr="00495F20">
        <w:rPr>
          <w:rFonts w:ascii="Calibri" w:hAnsi="Calibri"/>
          <w:b w:val="0"/>
          <w:sz w:val="20"/>
        </w:rPr>
        <w:t>: um mês, 20 dias, três meses, etc.).</w:t>
      </w:r>
      <w:bookmarkEnd w:id="3787"/>
    </w:p>
    <w:p w:rsidR="009360D2" w:rsidRPr="00E87739" w:rsidRDefault="009360D2" w:rsidP="004168FC">
      <w:pPr>
        <w:pStyle w:val="Ttulo4"/>
      </w:pPr>
      <w:r w:rsidRPr="00E87739">
        <w:t>A solução deve, permit</w:t>
      </w:r>
      <w:r w:rsidR="004168FC">
        <w:t>ir parametrização pela OI</w:t>
      </w:r>
      <w:r w:rsidRPr="00E87739">
        <w:t>,</w:t>
      </w:r>
      <w:proofErr w:type="gramStart"/>
      <w:r w:rsidRPr="00E87739">
        <w:t xml:space="preserve">  </w:t>
      </w:r>
      <w:proofErr w:type="gramEnd"/>
      <w:r w:rsidRPr="00E87739">
        <w:t xml:space="preserve">se ao final do prazo de degustação (vigência) os produtos/serviços serão expirados, e se há inserção de um produto/serviço original (cobrado) automaticamente. </w:t>
      </w:r>
    </w:p>
    <w:p w:rsidR="009360D2" w:rsidRPr="00E87739" w:rsidRDefault="009360D2" w:rsidP="004168FC">
      <w:pPr>
        <w:pStyle w:val="Ttulo4"/>
      </w:pPr>
      <w:r w:rsidRPr="00E87739">
        <w:t>A solução deve</w:t>
      </w:r>
      <w:r w:rsidR="004168FC">
        <w:t xml:space="preserve"> </w:t>
      </w:r>
      <w:r w:rsidRPr="00E87739">
        <w:t>permitir a parametrização de produtos/serviços que necessitem de “confirmação de aceitação” do produto/serviços por parte do cliente/assinante.</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suportar a passagem de parâmetros do serviço para elementos externos no momento da cobrança online (</w:t>
      </w:r>
      <w:proofErr w:type="spellStart"/>
      <w:r w:rsidRPr="00E87739">
        <w:rPr>
          <w:rFonts w:ascii="Calibri" w:hAnsi="Calibri"/>
          <w:b w:val="0"/>
          <w:sz w:val="20"/>
        </w:rPr>
        <w:t>ex</w:t>
      </w:r>
      <w:proofErr w:type="spellEnd"/>
      <w:r w:rsidRPr="00E87739">
        <w:rPr>
          <w:rFonts w:ascii="Calibri" w:hAnsi="Calibri"/>
          <w:b w:val="0"/>
          <w:sz w:val="20"/>
        </w:rPr>
        <w:t xml:space="preserve">: informar a velocidade a ser usada na conexão de dados no momento de um pedido de cota, </w:t>
      </w:r>
      <w:r w:rsidR="009436B7">
        <w:rPr>
          <w:rFonts w:ascii="Calibri" w:hAnsi="Calibri"/>
          <w:b w:val="0"/>
          <w:sz w:val="20"/>
        </w:rPr>
        <w:t xml:space="preserve">informar a quantidade de aquisições de </w:t>
      </w:r>
      <w:proofErr w:type="spellStart"/>
      <w:r w:rsidR="009436B7">
        <w:rPr>
          <w:rFonts w:ascii="Calibri" w:hAnsi="Calibri"/>
          <w:b w:val="0"/>
          <w:sz w:val="20"/>
        </w:rPr>
        <w:t>VODs</w:t>
      </w:r>
      <w:proofErr w:type="spellEnd"/>
      <w:proofErr w:type="gramStart"/>
      <w:r w:rsidR="009436B7">
        <w:rPr>
          <w:rFonts w:ascii="Calibri" w:hAnsi="Calibri"/>
          <w:b w:val="0"/>
          <w:sz w:val="20"/>
        </w:rPr>
        <w:t xml:space="preserve">  </w:t>
      </w:r>
      <w:proofErr w:type="gramEnd"/>
      <w:r w:rsidR="009436B7">
        <w:rPr>
          <w:rFonts w:ascii="Calibri" w:hAnsi="Calibri"/>
          <w:b w:val="0"/>
          <w:sz w:val="20"/>
        </w:rPr>
        <w:t xml:space="preserve">avulsos, </w:t>
      </w:r>
      <w:r w:rsidRPr="00E87739">
        <w:rPr>
          <w:rFonts w:ascii="Calibri" w:hAnsi="Calibri"/>
          <w:b w:val="0"/>
          <w:sz w:val="20"/>
        </w:rPr>
        <w:t xml:space="preserve">etc.). </w:t>
      </w:r>
    </w:p>
    <w:p w:rsidR="009436B7" w:rsidRDefault="009360D2" w:rsidP="009360D2">
      <w:pPr>
        <w:pStyle w:val="Ttulo3"/>
        <w:rPr>
          <w:rFonts w:ascii="Calibri" w:hAnsi="Calibri"/>
          <w:b w:val="0"/>
          <w:sz w:val="20"/>
        </w:rPr>
      </w:pPr>
      <w:r w:rsidRPr="00E87739">
        <w:rPr>
          <w:rFonts w:ascii="Calibri" w:hAnsi="Calibri"/>
          <w:b w:val="0"/>
          <w:sz w:val="20"/>
        </w:rPr>
        <w:t>A solução deve permitir a criação de um serviço que seja atribuído apenas uma única vez durante todo o ciclo de vida do assinante.</w:t>
      </w:r>
    </w:p>
    <w:p w:rsidR="009360D2" w:rsidRPr="00E87739" w:rsidRDefault="009360D2" w:rsidP="009436B7">
      <w:pPr>
        <w:pStyle w:val="Ttulo4"/>
      </w:pPr>
      <w:r w:rsidRPr="00E87739">
        <w:t xml:space="preserve"> Se cancelado</w:t>
      </w:r>
      <w:r w:rsidR="00621FAA">
        <w:t xml:space="preserve"> o serviço</w:t>
      </w:r>
      <w:r w:rsidRPr="00E87739">
        <w:t xml:space="preserve">, não pode ser atribuído novamente. </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criação de produtos/serviços com período de duração parametrizável com início na data da ativação do mesmo (</w:t>
      </w:r>
      <w:proofErr w:type="spellStart"/>
      <w:r w:rsidRPr="00E87739">
        <w:rPr>
          <w:rFonts w:ascii="Calibri" w:hAnsi="Calibri"/>
          <w:b w:val="0"/>
          <w:sz w:val="20"/>
        </w:rPr>
        <w:t>ex</w:t>
      </w:r>
      <w:proofErr w:type="spellEnd"/>
      <w:r w:rsidRPr="00E87739">
        <w:rPr>
          <w:rFonts w:ascii="Calibri" w:hAnsi="Calibri"/>
          <w:b w:val="0"/>
          <w:sz w:val="20"/>
        </w:rPr>
        <w:t>: Pacote ilimitado de dados que dura uma semana a partir da ativação, etc.).</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possuir interfaces que permitam o gerenciamento de qualquer informação por </w:t>
      </w:r>
      <w:r w:rsidR="00D675C2">
        <w:rPr>
          <w:rFonts w:ascii="Calibri" w:hAnsi="Calibri"/>
          <w:b w:val="0"/>
          <w:sz w:val="20"/>
        </w:rPr>
        <w:t xml:space="preserve">solicitação de </w:t>
      </w:r>
      <w:r w:rsidRPr="00E87739">
        <w:rPr>
          <w:rFonts w:ascii="Calibri" w:hAnsi="Calibri"/>
          <w:b w:val="0"/>
          <w:sz w:val="20"/>
        </w:rPr>
        <w:t>si</w:t>
      </w:r>
      <w:r w:rsidR="00D675C2">
        <w:rPr>
          <w:rFonts w:ascii="Calibri" w:hAnsi="Calibri"/>
          <w:b w:val="0"/>
          <w:sz w:val="20"/>
        </w:rPr>
        <w:t>stemas externos.</w:t>
      </w:r>
    </w:p>
    <w:p w:rsidR="009436B7" w:rsidRDefault="009360D2" w:rsidP="009360D2">
      <w:pPr>
        <w:pStyle w:val="Ttulo3"/>
        <w:rPr>
          <w:rFonts w:ascii="Calibri" w:hAnsi="Calibri"/>
          <w:b w:val="0"/>
          <w:sz w:val="20"/>
        </w:rPr>
      </w:pPr>
      <w:r w:rsidRPr="00E87739">
        <w:rPr>
          <w:rFonts w:ascii="Calibri" w:hAnsi="Calibri"/>
          <w:b w:val="0"/>
          <w:sz w:val="20"/>
        </w:rPr>
        <w:t>A solução deve ter modelo de dados e</w:t>
      </w:r>
      <w:r w:rsidR="009436B7">
        <w:rPr>
          <w:rFonts w:ascii="Calibri" w:hAnsi="Calibri"/>
          <w:b w:val="0"/>
          <w:sz w:val="20"/>
        </w:rPr>
        <w:t>xtensível pela própria OI,</w:t>
      </w:r>
      <w:r w:rsidRPr="00E87739">
        <w:rPr>
          <w:rFonts w:ascii="Calibri" w:hAnsi="Calibri"/>
          <w:b w:val="0"/>
          <w:sz w:val="20"/>
        </w:rPr>
        <w:t xml:space="preserve"> que permita adição de detalhes proprietários para uma oferta. </w:t>
      </w:r>
    </w:p>
    <w:p w:rsidR="009360D2" w:rsidRPr="00E87739" w:rsidRDefault="009360D2" w:rsidP="009436B7">
      <w:pPr>
        <w:pStyle w:val="Ttulo4"/>
      </w:pPr>
      <w:r w:rsidRPr="00E87739">
        <w:t>Esta funcionalidade não pode impactar os upgrades do módulo.</w:t>
      </w:r>
    </w:p>
    <w:p w:rsidR="00495F20" w:rsidRDefault="00495F20">
      <w:pPr>
        <w:jc w:val="left"/>
        <w:rPr>
          <w:rFonts w:eastAsia="Arial Unicode MS" w:cs="Arial"/>
          <w:bCs/>
          <w:szCs w:val="20"/>
        </w:rPr>
      </w:pPr>
      <w:r>
        <w:rPr>
          <w:b/>
        </w:rPr>
        <w:br w:type="page"/>
      </w:r>
    </w:p>
    <w:p w:rsidR="009436B7" w:rsidRDefault="009360D2" w:rsidP="009360D2">
      <w:pPr>
        <w:pStyle w:val="Ttulo3"/>
        <w:rPr>
          <w:rFonts w:ascii="Calibri" w:hAnsi="Calibri"/>
          <w:b w:val="0"/>
          <w:sz w:val="20"/>
        </w:rPr>
      </w:pPr>
      <w:r w:rsidRPr="00E87739">
        <w:rPr>
          <w:rFonts w:ascii="Calibri" w:hAnsi="Calibri"/>
          <w:b w:val="0"/>
          <w:sz w:val="20"/>
        </w:rPr>
        <w:lastRenderedPageBreak/>
        <w:t>A solução deve permitir a criação de promoções</w:t>
      </w:r>
      <w:r w:rsidR="009436B7">
        <w:rPr>
          <w:rFonts w:ascii="Calibri" w:hAnsi="Calibri"/>
          <w:b w:val="0"/>
          <w:sz w:val="20"/>
        </w:rPr>
        <w:t xml:space="preserve"> através de </w:t>
      </w:r>
      <w:proofErr w:type="spellStart"/>
      <w:r w:rsidR="009436B7">
        <w:rPr>
          <w:rFonts w:ascii="Calibri" w:hAnsi="Calibri"/>
          <w:b w:val="0"/>
          <w:sz w:val="20"/>
        </w:rPr>
        <w:t>extímulos</w:t>
      </w:r>
      <w:proofErr w:type="spellEnd"/>
      <w:r w:rsidR="009436B7">
        <w:rPr>
          <w:rFonts w:ascii="Calibri" w:hAnsi="Calibri"/>
          <w:b w:val="0"/>
          <w:sz w:val="20"/>
        </w:rPr>
        <w:t xml:space="preserve"> com origem em sistemas externos</w:t>
      </w:r>
      <w:r w:rsidRPr="00E87739">
        <w:rPr>
          <w:rFonts w:ascii="Calibri" w:hAnsi="Calibri"/>
          <w:b w:val="0"/>
          <w:sz w:val="20"/>
        </w:rPr>
        <w:t xml:space="preserve">. </w:t>
      </w:r>
    </w:p>
    <w:p w:rsidR="009360D2" w:rsidRPr="00E87739" w:rsidRDefault="009360D2" w:rsidP="009436B7">
      <w:pPr>
        <w:pStyle w:val="Ttulo4"/>
      </w:pPr>
      <w:r w:rsidRPr="00E87739">
        <w:t>As promoções</w:t>
      </w:r>
      <w:r w:rsidR="009436B7">
        <w:t>/ofertas</w:t>
      </w:r>
      <w:r w:rsidRPr="00E87739">
        <w:t xml:space="preserve"> podem substituir o tarifário básico de produtos/serviço de forma parametrizável (</w:t>
      </w:r>
      <w:proofErr w:type="spellStart"/>
      <w:r w:rsidRPr="00E87739">
        <w:t>ex</w:t>
      </w:r>
      <w:proofErr w:type="spellEnd"/>
      <w:r w:rsidRPr="00E87739">
        <w:t>: vigência, tipos de produtos/serviços, etc.).</w:t>
      </w:r>
    </w:p>
    <w:p w:rsidR="009360D2" w:rsidRPr="00E87739" w:rsidRDefault="009360D2" w:rsidP="00B16D96">
      <w:pPr>
        <w:pStyle w:val="Ttulo4"/>
      </w:pPr>
      <w:r w:rsidRPr="00E87739">
        <w:t>A solução deve perm</w:t>
      </w:r>
      <w:r w:rsidR="00826393">
        <w:t>itir a configuração de promoções/ofertas/</w:t>
      </w:r>
      <w:r w:rsidRPr="00E87739">
        <w:t>descontos</w:t>
      </w:r>
      <w:r w:rsidR="00826393">
        <w:t>/benefícios</w:t>
      </w:r>
      <w:r w:rsidRPr="00E87739">
        <w:t xml:space="preserve"> de fo</w:t>
      </w:r>
      <w:r w:rsidR="00826393">
        <w:t>rma parametrizada pela OI</w:t>
      </w:r>
      <w:r w:rsidRPr="00E87739">
        <w:t>. (</w:t>
      </w:r>
      <w:proofErr w:type="spellStart"/>
      <w:r w:rsidRPr="00E87739">
        <w:t>ex</w:t>
      </w:r>
      <w:proofErr w:type="spellEnd"/>
      <w:r w:rsidRPr="00E87739">
        <w:t>: por planos, por serviços, por tempo de casa, por quantidade de assinaturas, por total de uso, etc.).</w:t>
      </w:r>
    </w:p>
    <w:p w:rsidR="009360D2" w:rsidRPr="00E87739" w:rsidRDefault="009360D2" w:rsidP="00B16D96">
      <w:pPr>
        <w:pStyle w:val="Ttulo4"/>
      </w:pPr>
      <w:r w:rsidRPr="00E87739">
        <w:t>A solução deve permitir que promoções</w:t>
      </w:r>
      <w:r w:rsidR="00826393">
        <w:t>/ofertas</w:t>
      </w:r>
      <w:r w:rsidRPr="00E87739">
        <w:t xml:space="preserve"> sejam configuradas para receber parâmetros em tempo de utilização (</w:t>
      </w:r>
      <w:proofErr w:type="spellStart"/>
      <w:r w:rsidRPr="00E87739">
        <w:t>ex</w:t>
      </w:r>
      <w:proofErr w:type="spellEnd"/>
      <w:r w:rsidRPr="00E87739">
        <w:t>: tipo de serviço, nome do serviço, tipo de evento, parâmetro té</w:t>
      </w:r>
      <w:r w:rsidR="00B16D96">
        <w:t xml:space="preserve">cnico como velocidade de dados, cotas de </w:t>
      </w:r>
      <w:proofErr w:type="spellStart"/>
      <w:proofErr w:type="gramStart"/>
      <w:r w:rsidR="00B16D96">
        <w:t>VoDs</w:t>
      </w:r>
      <w:proofErr w:type="spellEnd"/>
      <w:proofErr w:type="gramEnd"/>
      <w:r w:rsidR="00B16D96">
        <w:t xml:space="preserve"> avulsas já adquiridas, </w:t>
      </w:r>
      <w:r w:rsidRPr="00E87739">
        <w:t xml:space="preserve">etc.). </w:t>
      </w:r>
    </w:p>
    <w:p w:rsidR="00D675C2" w:rsidRDefault="009360D2" w:rsidP="00D675C2">
      <w:pPr>
        <w:pStyle w:val="Ttulo3"/>
        <w:rPr>
          <w:rFonts w:ascii="Calibri" w:hAnsi="Calibri"/>
          <w:b w:val="0"/>
          <w:sz w:val="20"/>
        </w:rPr>
      </w:pPr>
      <w:r w:rsidRPr="00E87739">
        <w:rPr>
          <w:rFonts w:ascii="Calibri" w:hAnsi="Calibri"/>
          <w:b w:val="0"/>
          <w:sz w:val="20"/>
        </w:rPr>
        <w:t>A solução deve permitir a parametrização de regras de adesão e utilização de critérios baseados em produtos/serviços contratados pelo cliente.</w:t>
      </w:r>
    </w:p>
    <w:p w:rsidR="009360D2" w:rsidRPr="00D675C2" w:rsidRDefault="009360D2" w:rsidP="00D675C2">
      <w:pPr>
        <w:pStyle w:val="Ttulo3"/>
        <w:rPr>
          <w:rFonts w:ascii="Calibri" w:hAnsi="Calibri"/>
          <w:b w:val="0"/>
          <w:sz w:val="20"/>
        </w:rPr>
      </w:pPr>
      <w:r w:rsidRPr="00D675C2">
        <w:rPr>
          <w:rFonts w:ascii="Calibri" w:hAnsi="Calibri"/>
          <w:b w:val="0"/>
          <w:sz w:val="20"/>
        </w:rPr>
        <w:t xml:space="preserve">A solução deve permitir que as promoções </w:t>
      </w:r>
      <w:proofErr w:type="gramStart"/>
      <w:r w:rsidRPr="00D675C2">
        <w:rPr>
          <w:rFonts w:ascii="Calibri" w:hAnsi="Calibri"/>
          <w:b w:val="0"/>
          <w:sz w:val="20"/>
        </w:rPr>
        <w:t>sejam</w:t>
      </w:r>
      <w:proofErr w:type="gramEnd"/>
      <w:r w:rsidRPr="00D675C2">
        <w:rPr>
          <w:rFonts w:ascii="Calibri" w:hAnsi="Calibri"/>
          <w:b w:val="0"/>
          <w:sz w:val="20"/>
        </w:rPr>
        <w:t xml:space="preserve"> aplicadas a todos os clientes, a um grupo, de forma personalizada por cliente, entre outros,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configuração de descontos percentuais, por valor, por tempo utilização, entre outros, aplicados a determinado produto/serviço.</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a configuração dos períodos de vigência de adesão e benefício de cada promoção. </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a alteração de vigência de promoções já atribuídas às assinaturas.  </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alteração de parâmetros de promoções (vigência, benefícios, etc.) de forma individual ou massiva.</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as atribuições únicas a partir de eventos internos ou externos a solução (</w:t>
      </w:r>
      <w:proofErr w:type="spellStart"/>
      <w:r w:rsidRPr="00E87739">
        <w:rPr>
          <w:rFonts w:ascii="Calibri" w:hAnsi="Calibri"/>
          <w:b w:val="0"/>
          <w:sz w:val="20"/>
        </w:rPr>
        <w:t>Ex</w:t>
      </w:r>
      <w:proofErr w:type="spellEnd"/>
      <w:r w:rsidRPr="00E87739">
        <w:rPr>
          <w:rFonts w:ascii="Calibri" w:hAnsi="Calibri"/>
          <w:b w:val="0"/>
          <w:sz w:val="20"/>
        </w:rPr>
        <w:t>: ativar uma promoção a partir de um evento de recarga, de somatórios de recarga num dado período,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atribuição de promoções automaticamente renováveis baseado na expiração de contadores monetários ou não (</w:t>
      </w:r>
      <w:proofErr w:type="spellStart"/>
      <w:r w:rsidRPr="00E87739">
        <w:rPr>
          <w:rFonts w:ascii="Calibri" w:hAnsi="Calibri"/>
          <w:b w:val="0"/>
          <w:sz w:val="20"/>
        </w:rPr>
        <w:t>Ex</w:t>
      </w:r>
      <w:proofErr w:type="spellEnd"/>
      <w:r w:rsidRPr="00E87739">
        <w:rPr>
          <w:rFonts w:ascii="Calibri" w:hAnsi="Calibri"/>
          <w:b w:val="0"/>
          <w:sz w:val="20"/>
        </w:rPr>
        <w:t>: promoção que oferece</w:t>
      </w:r>
      <w:r w:rsidR="00087A6E">
        <w:rPr>
          <w:rFonts w:ascii="Calibri" w:hAnsi="Calibri"/>
          <w:b w:val="0"/>
          <w:sz w:val="20"/>
        </w:rPr>
        <w:t>m</w:t>
      </w:r>
      <w:r w:rsidRPr="00E87739">
        <w:rPr>
          <w:rFonts w:ascii="Calibri" w:hAnsi="Calibri"/>
          <w:b w:val="0"/>
          <w:sz w:val="20"/>
        </w:rPr>
        <w:t xml:space="preserve"> 10 MB para tráfego a tarifas menores e que ao término desta franquia</w:t>
      </w:r>
      <w:r w:rsidR="00087A6E">
        <w:rPr>
          <w:rFonts w:ascii="Calibri" w:hAnsi="Calibri"/>
          <w:b w:val="0"/>
          <w:sz w:val="20"/>
        </w:rPr>
        <w:t>,</w:t>
      </w:r>
      <w:r w:rsidRPr="00E87739">
        <w:rPr>
          <w:rFonts w:ascii="Calibri" w:hAnsi="Calibri"/>
          <w:b w:val="0"/>
          <w:sz w:val="20"/>
        </w:rPr>
        <w:t xml:space="preserve"> renove o contador caso o cliente possua saldo, caso o cliente não possua saldo</w:t>
      </w:r>
      <w:r w:rsidR="00087A6E">
        <w:rPr>
          <w:rFonts w:ascii="Calibri" w:hAnsi="Calibri"/>
          <w:b w:val="0"/>
          <w:sz w:val="20"/>
        </w:rPr>
        <w:t>,</w:t>
      </w:r>
      <w:r w:rsidRPr="00E87739">
        <w:rPr>
          <w:rFonts w:ascii="Calibri" w:hAnsi="Calibri"/>
          <w:b w:val="0"/>
          <w:sz w:val="20"/>
        </w:rPr>
        <w:t xml:space="preserve"> acarreta</w:t>
      </w:r>
      <w:r w:rsidR="00087A6E">
        <w:rPr>
          <w:rFonts w:ascii="Calibri" w:hAnsi="Calibri"/>
          <w:b w:val="0"/>
          <w:sz w:val="20"/>
        </w:rPr>
        <w:t xml:space="preserve"> n</w:t>
      </w:r>
      <w:r w:rsidRPr="00E87739">
        <w:rPr>
          <w:rFonts w:ascii="Calibri" w:hAnsi="Calibri"/>
          <w:b w:val="0"/>
          <w:sz w:val="20"/>
        </w:rPr>
        <w:t>o fim da possibilidade de renovação,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possibilitar a prorrogação automática das vigências das promoções do cliente baseada no seu estado administrativo (</w:t>
      </w:r>
      <w:proofErr w:type="spellStart"/>
      <w:r w:rsidRPr="00E87739">
        <w:rPr>
          <w:rFonts w:ascii="Calibri" w:hAnsi="Calibri"/>
          <w:b w:val="0"/>
          <w:sz w:val="20"/>
        </w:rPr>
        <w:t>ex</w:t>
      </w:r>
      <w:proofErr w:type="spellEnd"/>
      <w:r w:rsidRPr="00E87739">
        <w:rPr>
          <w:rFonts w:ascii="Calibri" w:hAnsi="Calibri"/>
          <w:b w:val="0"/>
          <w:sz w:val="20"/>
        </w:rPr>
        <w:t>: suspensão temporária do cliente,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atribuição de uma promoção a um cliente baseado no uso histórico de determinado serviço durante um determinado período (</w:t>
      </w:r>
      <w:proofErr w:type="spellStart"/>
      <w:r w:rsidRPr="00E87739">
        <w:rPr>
          <w:rFonts w:ascii="Calibri" w:hAnsi="Calibri"/>
          <w:b w:val="0"/>
          <w:sz w:val="20"/>
        </w:rPr>
        <w:t>Ex</w:t>
      </w:r>
      <w:proofErr w:type="spellEnd"/>
      <w:r w:rsidRPr="00E87739">
        <w:rPr>
          <w:rFonts w:ascii="Calibri" w:hAnsi="Calibri"/>
          <w:b w:val="0"/>
          <w:sz w:val="20"/>
        </w:rPr>
        <w:t xml:space="preserve">: a cada 100 </w:t>
      </w:r>
      <w:proofErr w:type="spellStart"/>
      <w:r w:rsidRPr="00E87739">
        <w:rPr>
          <w:rFonts w:ascii="Calibri" w:hAnsi="Calibri"/>
          <w:b w:val="0"/>
          <w:sz w:val="20"/>
        </w:rPr>
        <w:t>Mbytes</w:t>
      </w:r>
      <w:proofErr w:type="spellEnd"/>
      <w:r w:rsidRPr="00E87739">
        <w:rPr>
          <w:rFonts w:ascii="Calibri" w:hAnsi="Calibri"/>
          <w:b w:val="0"/>
          <w:sz w:val="20"/>
        </w:rPr>
        <w:t xml:space="preserve"> de tráfego utilizado </w:t>
      </w:r>
      <w:r w:rsidR="00087A6E">
        <w:rPr>
          <w:rFonts w:ascii="Calibri" w:hAnsi="Calibri"/>
          <w:b w:val="0"/>
          <w:sz w:val="20"/>
        </w:rPr>
        <w:t xml:space="preserve">o cliente </w:t>
      </w:r>
      <w:r w:rsidRPr="00E87739">
        <w:rPr>
          <w:rFonts w:ascii="Calibri" w:hAnsi="Calibri"/>
          <w:b w:val="0"/>
          <w:sz w:val="20"/>
        </w:rPr>
        <w:t>ganha 10 SMS,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suportar o acúmulo de promoções, de acordo com regras definidas pela operadora.</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w:t>
      </w:r>
      <w:r w:rsidR="00087A6E">
        <w:rPr>
          <w:rFonts w:ascii="Calibri" w:hAnsi="Calibri"/>
          <w:b w:val="0"/>
          <w:sz w:val="20"/>
        </w:rPr>
        <w:t>r a atribuição de uma promoção/oferta/desconto, com</w:t>
      </w:r>
      <w:proofErr w:type="gramStart"/>
      <w:r w:rsidR="00087A6E">
        <w:rPr>
          <w:rFonts w:ascii="Calibri" w:hAnsi="Calibri"/>
          <w:b w:val="0"/>
          <w:sz w:val="20"/>
        </w:rPr>
        <w:t xml:space="preserve"> </w:t>
      </w:r>
      <w:r w:rsidRPr="00E87739">
        <w:rPr>
          <w:rFonts w:ascii="Calibri" w:hAnsi="Calibri"/>
          <w:b w:val="0"/>
          <w:sz w:val="20"/>
        </w:rPr>
        <w:t xml:space="preserve"> </w:t>
      </w:r>
      <w:proofErr w:type="gramEnd"/>
      <w:r w:rsidRPr="00E87739">
        <w:rPr>
          <w:rFonts w:ascii="Calibri" w:hAnsi="Calibri"/>
          <w:b w:val="0"/>
          <w:sz w:val="20"/>
        </w:rPr>
        <w:t>base na ativação</w:t>
      </w:r>
      <w:r w:rsidR="00087A6E">
        <w:rPr>
          <w:rFonts w:ascii="Calibri" w:hAnsi="Calibri"/>
          <w:b w:val="0"/>
          <w:sz w:val="20"/>
        </w:rPr>
        <w:t>,</w:t>
      </w:r>
      <w:r w:rsidRPr="00E87739">
        <w:rPr>
          <w:rFonts w:ascii="Calibri" w:hAnsi="Calibri"/>
          <w:b w:val="0"/>
          <w:sz w:val="20"/>
        </w:rPr>
        <w:t xml:space="preserve"> ou uso de outro serviço (</w:t>
      </w:r>
      <w:proofErr w:type="spellStart"/>
      <w:r w:rsidRPr="00E87739">
        <w:rPr>
          <w:rFonts w:ascii="Calibri" w:hAnsi="Calibri"/>
          <w:b w:val="0"/>
          <w:sz w:val="20"/>
        </w:rPr>
        <w:t>Ex</w:t>
      </w:r>
      <w:proofErr w:type="spellEnd"/>
      <w:r w:rsidRPr="00E87739">
        <w:rPr>
          <w:rFonts w:ascii="Calibri" w:hAnsi="Calibri"/>
          <w:b w:val="0"/>
          <w:sz w:val="20"/>
        </w:rPr>
        <w:t xml:space="preserve">: uma chamada de voz para um número específico atribui uma promoção ao cliente que originou a chamada, </w:t>
      </w:r>
      <w:r w:rsidR="00087A6E">
        <w:rPr>
          <w:rFonts w:ascii="Calibri" w:hAnsi="Calibri"/>
          <w:b w:val="0"/>
          <w:sz w:val="20"/>
        </w:rPr>
        <w:t xml:space="preserve">um SMS enviado a um determinado LA, atribui um pacote de X </w:t>
      </w:r>
      <w:proofErr w:type="spellStart"/>
      <w:r w:rsidR="00087A6E">
        <w:rPr>
          <w:rFonts w:ascii="Calibri" w:hAnsi="Calibri"/>
          <w:b w:val="0"/>
          <w:sz w:val="20"/>
        </w:rPr>
        <w:t>SMSs</w:t>
      </w:r>
      <w:proofErr w:type="spellEnd"/>
      <w:r w:rsidR="00087A6E">
        <w:rPr>
          <w:rFonts w:ascii="Calibri" w:hAnsi="Calibri"/>
          <w:b w:val="0"/>
          <w:sz w:val="20"/>
        </w:rPr>
        <w:t xml:space="preserve">, </w:t>
      </w:r>
      <w:r w:rsidRPr="00E87739">
        <w:rPr>
          <w:rFonts w:ascii="Calibri" w:hAnsi="Calibri"/>
          <w:b w:val="0"/>
          <w:sz w:val="20"/>
        </w:rPr>
        <w:t xml:space="preserve">etc.). </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que </w:t>
      </w:r>
      <w:proofErr w:type="gramStart"/>
      <w:r w:rsidRPr="00E87739">
        <w:rPr>
          <w:rFonts w:ascii="Calibri" w:hAnsi="Calibri"/>
          <w:b w:val="0"/>
          <w:sz w:val="20"/>
        </w:rPr>
        <w:t>sejam</w:t>
      </w:r>
      <w:proofErr w:type="gramEnd"/>
      <w:r w:rsidRPr="00E87739">
        <w:rPr>
          <w:rFonts w:ascii="Calibri" w:hAnsi="Calibri"/>
          <w:b w:val="0"/>
          <w:sz w:val="20"/>
        </w:rPr>
        <w:t xml:space="preserve"> atribuídos promoções/descontos sem restrição de q</w:t>
      </w:r>
      <w:r w:rsidR="00087A6E">
        <w:rPr>
          <w:rFonts w:ascii="Calibri" w:hAnsi="Calibri"/>
          <w:b w:val="0"/>
          <w:sz w:val="20"/>
        </w:rPr>
        <w:t>uantidade, associadas a um produto do assinante, sendo estes</w:t>
      </w:r>
      <w:r w:rsidRPr="00E87739">
        <w:rPr>
          <w:rFonts w:ascii="Calibri" w:hAnsi="Calibri"/>
          <w:b w:val="0"/>
          <w:sz w:val="20"/>
        </w:rPr>
        <w:t xml:space="preserve"> do mesmo tipo ou não.</w:t>
      </w:r>
    </w:p>
    <w:p w:rsidR="0051052F" w:rsidRDefault="009360D2" w:rsidP="009360D2">
      <w:pPr>
        <w:pStyle w:val="Ttulo3"/>
        <w:rPr>
          <w:rFonts w:ascii="Calibri" w:hAnsi="Calibri"/>
          <w:b w:val="0"/>
          <w:sz w:val="20"/>
        </w:rPr>
      </w:pPr>
      <w:r w:rsidRPr="00E87739">
        <w:rPr>
          <w:rFonts w:ascii="Calibri" w:hAnsi="Calibri"/>
          <w:b w:val="0"/>
          <w:sz w:val="20"/>
        </w:rPr>
        <w:t xml:space="preserve">A solução deve ser capaz de atribuir o benefício pró-rata de acordo com o ciclo associado ao cliente. </w:t>
      </w:r>
    </w:p>
    <w:p w:rsidR="0051052F" w:rsidRDefault="0051052F">
      <w:pPr>
        <w:jc w:val="left"/>
        <w:rPr>
          <w:rFonts w:eastAsia="Arial Unicode MS" w:cs="Arial"/>
          <w:bCs/>
          <w:szCs w:val="20"/>
        </w:rPr>
      </w:pPr>
      <w:r>
        <w:rPr>
          <w:b/>
        </w:rPr>
        <w:br w:type="page"/>
      </w:r>
    </w:p>
    <w:p w:rsidR="009360D2" w:rsidRPr="00E87739" w:rsidRDefault="009360D2" w:rsidP="009360D2">
      <w:pPr>
        <w:pStyle w:val="Ttulo3"/>
        <w:rPr>
          <w:rFonts w:ascii="Calibri" w:hAnsi="Calibri"/>
          <w:b w:val="0"/>
          <w:sz w:val="20"/>
        </w:rPr>
      </w:pPr>
      <w:r w:rsidRPr="00E87739">
        <w:rPr>
          <w:rFonts w:ascii="Calibri" w:hAnsi="Calibri"/>
          <w:b w:val="0"/>
          <w:sz w:val="20"/>
        </w:rPr>
        <w:lastRenderedPageBreak/>
        <w:t>A solução deve permitir a criação de promoções que tenham benefícios parametrizáveis por cliente (</w:t>
      </w:r>
      <w:proofErr w:type="spellStart"/>
      <w:r w:rsidRPr="00E87739">
        <w:rPr>
          <w:rFonts w:ascii="Calibri" w:hAnsi="Calibri"/>
          <w:b w:val="0"/>
          <w:sz w:val="20"/>
        </w:rPr>
        <w:t>Ex</w:t>
      </w:r>
      <w:proofErr w:type="spellEnd"/>
      <w:r w:rsidRPr="00E87739">
        <w:rPr>
          <w:rFonts w:ascii="Calibri" w:hAnsi="Calibri"/>
          <w:b w:val="0"/>
          <w:sz w:val="20"/>
        </w:rPr>
        <w:t>: cliente escolhe o período do dia em que teria o envio de SMS franqueado, etc.).</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O PROPONENTE deve informar que outras regras estão disponíveis para serem utilizadas para aplicação de </w:t>
      </w:r>
      <w:proofErr w:type="spellStart"/>
      <w:proofErr w:type="gramStart"/>
      <w:r w:rsidRPr="00E87739">
        <w:rPr>
          <w:rFonts w:ascii="Calibri" w:hAnsi="Calibri"/>
          <w:b w:val="0"/>
          <w:sz w:val="20"/>
        </w:rPr>
        <w:t>promoções.</w:t>
      </w:r>
      <w:proofErr w:type="gramEnd"/>
      <w:r w:rsidRPr="00E87739">
        <w:rPr>
          <w:rFonts w:ascii="Calibri" w:hAnsi="Calibri"/>
          <w:b w:val="0"/>
          <w:sz w:val="20"/>
        </w:rPr>
        <w:t>A</w:t>
      </w:r>
      <w:proofErr w:type="spellEnd"/>
      <w:r w:rsidRPr="00E87739">
        <w:rPr>
          <w:rFonts w:ascii="Calibri" w:hAnsi="Calibri"/>
          <w:b w:val="0"/>
          <w:sz w:val="20"/>
        </w:rPr>
        <w:t xml:space="preserve"> solução deve permitir que promoções/descontos sejam aplicadas de forma individual, por lote, de forma massiva</w:t>
      </w:r>
      <w:r w:rsidR="0050735B">
        <w:rPr>
          <w:rFonts w:ascii="Calibri" w:hAnsi="Calibri"/>
          <w:b w:val="0"/>
          <w:sz w:val="20"/>
        </w:rPr>
        <w:t>,</w:t>
      </w:r>
      <w:r w:rsidRPr="00E87739">
        <w:rPr>
          <w:rFonts w:ascii="Calibri" w:hAnsi="Calibri"/>
          <w:b w:val="0"/>
          <w:sz w:val="20"/>
        </w:rPr>
        <w:t xml:space="preserve"> ou coletivamente através de um critério,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definição de promoções considerando a localidade do cliente.</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parametrização de regras de ativação automática de promoções no momento de ativação de um novo assinante.</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regras de promoção baseada na análise dos saldos (</w:t>
      </w:r>
      <w:proofErr w:type="spellStart"/>
      <w:r w:rsidRPr="00E87739">
        <w:rPr>
          <w:rFonts w:ascii="Calibri" w:hAnsi="Calibri"/>
          <w:b w:val="0"/>
          <w:sz w:val="20"/>
        </w:rPr>
        <w:t>Ex</w:t>
      </w:r>
      <w:proofErr w:type="spellEnd"/>
      <w:r w:rsidRPr="00E87739">
        <w:rPr>
          <w:rFonts w:ascii="Calibri" w:hAnsi="Calibri"/>
          <w:b w:val="0"/>
          <w:sz w:val="20"/>
        </w:rPr>
        <w:t>: Saldo mínimo para atribuição de promoção,</w:t>
      </w:r>
      <w:proofErr w:type="gramStart"/>
      <w:r w:rsidRPr="00E87739">
        <w:rPr>
          <w:rFonts w:ascii="Calibri" w:hAnsi="Calibri"/>
          <w:b w:val="0"/>
          <w:sz w:val="20"/>
        </w:rPr>
        <w:t xml:space="preserve">  </w:t>
      </w:r>
      <w:proofErr w:type="gramEnd"/>
      <w:r w:rsidRPr="00E87739">
        <w:rPr>
          <w:rFonts w:ascii="Calibri" w:hAnsi="Calibri"/>
          <w:b w:val="0"/>
          <w:sz w:val="20"/>
        </w:rPr>
        <w:t>oferta para cliente que possui saldo total com um valor pré-definido, etc.).</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criação de regras para atribuição de promoção baseada em critérios de recarga (</w:t>
      </w:r>
      <w:proofErr w:type="spellStart"/>
      <w:r w:rsidRPr="00E87739">
        <w:rPr>
          <w:rFonts w:ascii="Calibri" w:hAnsi="Calibri"/>
          <w:b w:val="0"/>
          <w:sz w:val="20"/>
        </w:rPr>
        <w:t>Ex</w:t>
      </w:r>
      <w:proofErr w:type="spellEnd"/>
      <w:r w:rsidRPr="00E87739">
        <w:rPr>
          <w:rFonts w:ascii="Calibri" w:hAnsi="Calibri"/>
          <w:b w:val="0"/>
          <w:sz w:val="20"/>
        </w:rPr>
        <w:t>: bonificar apenas a primeira recarga do mês</w:t>
      </w:r>
      <w:proofErr w:type="gramStart"/>
      <w:r w:rsidRPr="00E87739">
        <w:rPr>
          <w:rFonts w:ascii="Calibri" w:hAnsi="Calibri"/>
          <w:b w:val="0"/>
          <w:sz w:val="20"/>
        </w:rPr>
        <w:t>, recarregue</w:t>
      </w:r>
      <w:proofErr w:type="gramEnd"/>
      <w:r w:rsidRPr="00E87739">
        <w:rPr>
          <w:rFonts w:ascii="Calibri" w:hAnsi="Calibri"/>
          <w:b w:val="0"/>
          <w:sz w:val="20"/>
        </w:rPr>
        <w:t xml:space="preserve"> duas vezes no mesmo mês e receba promoção, etc.).</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suportar a Segmentação dos itens do catálogo de acordo com parâmetros </w:t>
      </w:r>
      <w:r w:rsidR="0050735B">
        <w:rPr>
          <w:rFonts w:ascii="Calibri" w:hAnsi="Calibri"/>
          <w:b w:val="0"/>
          <w:sz w:val="20"/>
        </w:rPr>
        <w:t>a serem definidos pela OI</w:t>
      </w:r>
      <w:r w:rsidRPr="00E87739">
        <w:rPr>
          <w:rFonts w:ascii="Calibri" w:hAnsi="Calibri"/>
          <w:b w:val="0"/>
          <w:sz w:val="20"/>
        </w:rPr>
        <w:t>. (Ex.: Localidade, Cidade, Estado, Pais</w:t>
      </w:r>
      <w:r w:rsidR="0050735B">
        <w:rPr>
          <w:rFonts w:ascii="Calibri" w:hAnsi="Calibri"/>
          <w:b w:val="0"/>
          <w:sz w:val="20"/>
        </w:rPr>
        <w:t>,</w:t>
      </w:r>
      <w:r w:rsidRPr="00E87739">
        <w:rPr>
          <w:rFonts w:ascii="Calibri" w:hAnsi="Calibri"/>
          <w:b w:val="0"/>
          <w:sz w:val="20"/>
        </w:rPr>
        <w:t xml:space="preserve"> ou por qualquer um dos campos exis</w:t>
      </w:r>
      <w:r w:rsidR="001C2764">
        <w:rPr>
          <w:rFonts w:ascii="Calibri" w:hAnsi="Calibri"/>
          <w:b w:val="0"/>
          <w:sz w:val="20"/>
        </w:rPr>
        <w:t>tentes nos bilhetes (</w:t>
      </w:r>
      <w:proofErr w:type="spellStart"/>
      <w:r w:rsidR="001C2764">
        <w:rPr>
          <w:rFonts w:ascii="Calibri" w:hAnsi="Calibri"/>
          <w:b w:val="0"/>
          <w:sz w:val="20"/>
        </w:rPr>
        <w:t>CDRs</w:t>
      </w:r>
      <w:proofErr w:type="spellEnd"/>
      <w:r w:rsidR="001C2764">
        <w:rPr>
          <w:rFonts w:ascii="Calibri" w:hAnsi="Calibri"/>
          <w:b w:val="0"/>
          <w:sz w:val="20"/>
        </w:rPr>
        <w:t>/</w:t>
      </w:r>
      <w:proofErr w:type="spellStart"/>
      <w:r w:rsidR="001C2764">
        <w:rPr>
          <w:rFonts w:ascii="Calibri" w:hAnsi="Calibri"/>
          <w:b w:val="0"/>
          <w:sz w:val="20"/>
        </w:rPr>
        <w:t>IPDRs</w:t>
      </w:r>
      <w:proofErr w:type="spellEnd"/>
      <w:r w:rsidR="001C2764">
        <w:rPr>
          <w:rFonts w:ascii="Calibri" w:hAnsi="Calibri"/>
          <w:b w:val="0"/>
          <w:sz w:val="20"/>
        </w:rPr>
        <w:t>)</w:t>
      </w:r>
      <w:r w:rsidRPr="00E87739">
        <w:rPr>
          <w:rFonts w:ascii="Calibri" w:hAnsi="Calibri"/>
          <w:b w:val="0"/>
          <w:sz w:val="20"/>
        </w:rPr>
        <w:t xml:space="preserve">, como ERB, Endereço Central Origem, </w:t>
      </w:r>
      <w:r w:rsidR="001C2764">
        <w:rPr>
          <w:rFonts w:ascii="Calibri" w:hAnsi="Calibri"/>
          <w:b w:val="0"/>
          <w:sz w:val="20"/>
        </w:rPr>
        <w:t xml:space="preserve">Endereço IP de </w:t>
      </w:r>
      <w:proofErr w:type="spellStart"/>
      <w:r w:rsidR="001C2764">
        <w:rPr>
          <w:rFonts w:ascii="Calibri" w:hAnsi="Calibri"/>
          <w:b w:val="0"/>
          <w:sz w:val="20"/>
        </w:rPr>
        <w:t>CPEs</w:t>
      </w:r>
      <w:proofErr w:type="spellEnd"/>
      <w:r w:rsidR="001C2764">
        <w:rPr>
          <w:rFonts w:ascii="Calibri" w:hAnsi="Calibri"/>
          <w:b w:val="0"/>
          <w:sz w:val="20"/>
        </w:rPr>
        <w:t xml:space="preserve">, </w:t>
      </w:r>
      <w:r w:rsidRPr="00E87739">
        <w:rPr>
          <w:rFonts w:ascii="Calibri" w:hAnsi="Calibri"/>
          <w:b w:val="0"/>
          <w:sz w:val="20"/>
        </w:rPr>
        <w:t>etc.).</w:t>
      </w:r>
    </w:p>
    <w:p w:rsidR="00495F20" w:rsidRDefault="009360D2" w:rsidP="00495F20">
      <w:pPr>
        <w:pStyle w:val="Ttulo3"/>
        <w:rPr>
          <w:rFonts w:ascii="Calibri" w:hAnsi="Calibri"/>
          <w:b w:val="0"/>
          <w:sz w:val="20"/>
        </w:rPr>
      </w:pPr>
      <w:r w:rsidRPr="00E87739">
        <w:rPr>
          <w:rFonts w:ascii="Calibri" w:hAnsi="Calibri"/>
          <w:b w:val="0"/>
          <w:sz w:val="20"/>
        </w:rPr>
        <w:t>A solução deve permitir a criação de cenários, de campanhas, incentivos, isenções e promoções, de acordo com as segmentações existentes</w:t>
      </w:r>
      <w:r w:rsidR="001C2764">
        <w:rPr>
          <w:rFonts w:ascii="Calibri" w:hAnsi="Calibri"/>
          <w:b w:val="0"/>
          <w:sz w:val="20"/>
        </w:rPr>
        <w:t>,</w:t>
      </w:r>
      <w:r w:rsidRPr="00E87739">
        <w:rPr>
          <w:rFonts w:ascii="Calibri" w:hAnsi="Calibri"/>
          <w:b w:val="0"/>
          <w:sz w:val="20"/>
        </w:rPr>
        <w:t xml:space="preserve"> ou demais parâmetros definidos pela operadora.</w:t>
      </w:r>
    </w:p>
    <w:p w:rsidR="009360D2" w:rsidRPr="00495F20" w:rsidRDefault="009360D2" w:rsidP="00495F20">
      <w:pPr>
        <w:pStyle w:val="Ttulo3"/>
        <w:rPr>
          <w:rFonts w:ascii="Calibri" w:hAnsi="Calibri"/>
          <w:b w:val="0"/>
          <w:sz w:val="20"/>
        </w:rPr>
      </w:pPr>
      <w:r w:rsidRPr="00495F20">
        <w:rPr>
          <w:rFonts w:ascii="Calibri" w:hAnsi="Calibri"/>
          <w:b w:val="0"/>
          <w:sz w:val="20"/>
        </w:rPr>
        <w:t>A solução deve disponibilizar em seu módulo de parametrização</w:t>
      </w:r>
      <w:r w:rsidR="001C2764" w:rsidRPr="00495F20">
        <w:rPr>
          <w:rFonts w:ascii="Calibri" w:hAnsi="Calibri"/>
          <w:b w:val="0"/>
          <w:sz w:val="20"/>
        </w:rPr>
        <w:t>,</w:t>
      </w:r>
      <w:r w:rsidRPr="00495F20">
        <w:rPr>
          <w:rFonts w:ascii="Calibri" w:hAnsi="Calibri"/>
          <w:b w:val="0"/>
          <w:sz w:val="20"/>
        </w:rPr>
        <w:t xml:space="preserve"> mecanismos de validação e testes das promoções nela criados. Estes módulos deverão checar consistências, con</w:t>
      </w:r>
      <w:r w:rsidR="001C2764" w:rsidRPr="00495F20">
        <w:rPr>
          <w:rFonts w:ascii="Calibri" w:hAnsi="Calibri"/>
          <w:b w:val="0"/>
          <w:sz w:val="20"/>
        </w:rPr>
        <w:t>flitos e erros de parametrizações</w:t>
      </w:r>
      <w:r w:rsidRPr="00495F20">
        <w:rPr>
          <w:rFonts w:ascii="Calibri" w:hAnsi="Calibri"/>
          <w:b w:val="0"/>
          <w:sz w:val="20"/>
        </w:rPr>
        <w:t xml:space="preserve">. Além de verificar a integridade referencial entre dados dos diferentes níveis de configuração. </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gerar registros de qualquer atividade administrativa para efeito de auditoria.</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possuir mecanismo de controle de acesso baseado em </w:t>
      </w:r>
      <w:proofErr w:type="gramStart"/>
      <w:r w:rsidRPr="00E87739">
        <w:rPr>
          <w:rFonts w:ascii="Calibri" w:hAnsi="Calibri"/>
          <w:b w:val="0"/>
          <w:sz w:val="20"/>
        </w:rPr>
        <w:t>perfis</w:t>
      </w:r>
      <w:r w:rsidR="001C2764">
        <w:rPr>
          <w:rFonts w:ascii="Calibri" w:hAnsi="Calibri"/>
          <w:b w:val="0"/>
          <w:sz w:val="20"/>
        </w:rPr>
        <w:t>(</w:t>
      </w:r>
      <w:proofErr w:type="gramEnd"/>
      <w:r w:rsidR="001C2764">
        <w:rPr>
          <w:rFonts w:ascii="Calibri" w:hAnsi="Calibri"/>
          <w:b w:val="0"/>
          <w:sz w:val="20"/>
        </w:rPr>
        <w:t>como por exemplo, acessos a diferentes unidades de negócio(Marketing, Produtos, Engenharia, RA, Faturamento, etc</w:t>
      </w:r>
      <w:r w:rsidRPr="00E87739">
        <w:rPr>
          <w:rFonts w:ascii="Calibri" w:hAnsi="Calibri"/>
          <w:b w:val="0"/>
          <w:sz w:val="20"/>
        </w:rPr>
        <w:t>.</w:t>
      </w:r>
      <w:r w:rsidR="001C2764">
        <w:rPr>
          <w:rFonts w:ascii="Calibri" w:hAnsi="Calibri"/>
          <w:b w:val="0"/>
          <w:sz w:val="20"/>
        </w:rPr>
        <w:t>)</w:t>
      </w:r>
    </w:p>
    <w:p w:rsidR="009360D2" w:rsidRPr="00E87739" w:rsidRDefault="009360D2" w:rsidP="001C2764">
      <w:pPr>
        <w:pStyle w:val="Ttulo4"/>
      </w:pPr>
      <w:r w:rsidRPr="00E87739">
        <w:t>A solução deve permitir a integração com sistemas de controle de acesso externo.</w:t>
      </w:r>
    </w:p>
    <w:p w:rsidR="009360D2" w:rsidRPr="00E87739" w:rsidRDefault="009360D2" w:rsidP="009360D2">
      <w:pPr>
        <w:pStyle w:val="Ttulo3"/>
        <w:rPr>
          <w:rFonts w:ascii="Calibri" w:hAnsi="Calibri"/>
          <w:b w:val="0"/>
          <w:sz w:val="20"/>
        </w:rPr>
      </w:pPr>
      <w:r w:rsidRPr="00E87739">
        <w:rPr>
          <w:rFonts w:ascii="Calibri" w:hAnsi="Calibri"/>
          <w:b w:val="0"/>
          <w:sz w:val="20"/>
        </w:rPr>
        <w:t xml:space="preserve">A solução deve permitir a configuração dos cenários de tarifação para </w:t>
      </w:r>
      <w:proofErr w:type="spellStart"/>
      <w:r>
        <w:rPr>
          <w:rFonts w:ascii="Calibri" w:hAnsi="Calibri"/>
          <w:b w:val="0"/>
          <w:sz w:val="20"/>
        </w:rPr>
        <w:t>LAs</w:t>
      </w:r>
      <w:proofErr w:type="spellEnd"/>
      <w:r w:rsidRPr="00E87739">
        <w:rPr>
          <w:rFonts w:ascii="Calibri" w:hAnsi="Calibri"/>
          <w:b w:val="0"/>
          <w:sz w:val="20"/>
        </w:rPr>
        <w:t xml:space="preserve">, números especiais e faixas de numeração e tarifar baseado nestas configurações. </w:t>
      </w:r>
    </w:p>
    <w:p w:rsidR="009360D2" w:rsidRPr="00E87739" w:rsidRDefault="009360D2" w:rsidP="009360D2">
      <w:pPr>
        <w:pStyle w:val="Ttulo3"/>
        <w:rPr>
          <w:rFonts w:ascii="Calibri" w:hAnsi="Calibri"/>
          <w:b w:val="0"/>
          <w:sz w:val="20"/>
        </w:rPr>
      </w:pPr>
      <w:r w:rsidRPr="00E87739">
        <w:rPr>
          <w:rFonts w:ascii="Calibri" w:hAnsi="Calibri"/>
          <w:b w:val="0"/>
          <w:sz w:val="20"/>
        </w:rPr>
        <w:t>A solução deve permitir a parametrização para produtos/serviços que gerem contas credoras (Ex.: promoção que dá 30 minutos em cima do tráfego além da franquia, se cliente usar apenas 15 minutos não deve ser dado crédito aos 15 restantes, etc.).</w:t>
      </w:r>
    </w:p>
    <w:p w:rsidR="009360D2" w:rsidRDefault="009360D2" w:rsidP="009360D2">
      <w:pPr>
        <w:pStyle w:val="Ttulo3"/>
        <w:rPr>
          <w:rFonts w:ascii="Calibri" w:hAnsi="Calibri"/>
          <w:b w:val="0"/>
          <w:sz w:val="20"/>
        </w:rPr>
      </w:pPr>
      <w:r w:rsidRPr="00E87739">
        <w:rPr>
          <w:rFonts w:ascii="Calibri" w:hAnsi="Calibri"/>
          <w:b w:val="0"/>
          <w:sz w:val="20"/>
        </w:rPr>
        <w:t>A solução deve gerenciar o ciclo de vida de um produto/serviço através de um workflow</w:t>
      </w:r>
      <w:r w:rsidR="00904735">
        <w:rPr>
          <w:rFonts w:ascii="Calibri" w:hAnsi="Calibri"/>
          <w:b w:val="0"/>
          <w:sz w:val="20"/>
        </w:rPr>
        <w:t>, definidos pela OI</w:t>
      </w:r>
      <w:r w:rsidRPr="00E87739">
        <w:rPr>
          <w:rFonts w:ascii="Calibri" w:hAnsi="Calibri"/>
          <w:b w:val="0"/>
          <w:sz w:val="20"/>
        </w:rPr>
        <w:t>, garantindo a integridade e rastreabilidade de todas as manutenções aplicadas. Os papéis podem ser definidos de forma acumulativa</w:t>
      </w:r>
      <w:r>
        <w:rPr>
          <w:rFonts w:ascii="Calibri" w:hAnsi="Calibri"/>
          <w:b w:val="0"/>
          <w:sz w:val="20"/>
        </w:rPr>
        <w:t>.</w:t>
      </w:r>
    </w:p>
    <w:p w:rsidR="009360D2" w:rsidRDefault="009360D2" w:rsidP="009360D2">
      <w:pPr>
        <w:pStyle w:val="Ttulo3"/>
        <w:rPr>
          <w:rFonts w:ascii="Calibri" w:hAnsi="Calibri"/>
          <w:b w:val="0"/>
          <w:sz w:val="20"/>
        </w:rPr>
      </w:pPr>
      <w:r>
        <w:rPr>
          <w:rFonts w:ascii="Calibri" w:hAnsi="Calibri"/>
          <w:b w:val="0"/>
          <w:sz w:val="20"/>
        </w:rPr>
        <w:t>A solução deverá permitir a criação de pacotes de quaisquer tipos de serviço em que determinado uso gere benefício cruzado entre eles</w:t>
      </w:r>
      <w:r w:rsidRPr="00E87739">
        <w:rPr>
          <w:rFonts w:ascii="Calibri" w:hAnsi="Calibri"/>
          <w:b w:val="0"/>
          <w:sz w:val="20"/>
        </w:rPr>
        <w:t>.</w:t>
      </w:r>
      <w:r>
        <w:rPr>
          <w:rFonts w:ascii="Calibri" w:hAnsi="Calibri"/>
          <w:b w:val="0"/>
          <w:sz w:val="20"/>
        </w:rPr>
        <w:t xml:space="preserve"> Por exemplo: Serviço de voz e dados onde o uso de voz gera benefício de dados e vice-versa.</w:t>
      </w:r>
    </w:p>
    <w:p w:rsidR="009360D2" w:rsidRDefault="009360D2" w:rsidP="009360D2">
      <w:pPr>
        <w:pStyle w:val="Ttulo3"/>
        <w:rPr>
          <w:rFonts w:ascii="Calibri" w:hAnsi="Calibri"/>
          <w:b w:val="0"/>
          <w:sz w:val="20"/>
        </w:rPr>
      </w:pPr>
      <w:r w:rsidRPr="00630B8F">
        <w:rPr>
          <w:rFonts w:ascii="Calibri" w:hAnsi="Calibri"/>
          <w:b w:val="0"/>
          <w:sz w:val="20"/>
        </w:rPr>
        <w:t>O catálogo deverá permitir a configuração de produ</w:t>
      </w:r>
      <w:r w:rsidR="00904735">
        <w:rPr>
          <w:rFonts w:ascii="Calibri" w:hAnsi="Calibri"/>
          <w:b w:val="0"/>
          <w:sz w:val="20"/>
        </w:rPr>
        <w:t>tos de telefonia fixa, Móvel</w:t>
      </w:r>
      <w:r w:rsidRPr="00630B8F">
        <w:rPr>
          <w:rFonts w:ascii="Calibri" w:hAnsi="Calibri"/>
          <w:b w:val="0"/>
          <w:sz w:val="20"/>
        </w:rPr>
        <w:t xml:space="preserve">, </w:t>
      </w:r>
      <w:r w:rsidR="00904735">
        <w:rPr>
          <w:rFonts w:ascii="Calibri" w:hAnsi="Calibri"/>
          <w:b w:val="0"/>
          <w:sz w:val="20"/>
        </w:rPr>
        <w:t xml:space="preserve">DTH, CATV, IPTV, </w:t>
      </w:r>
      <w:proofErr w:type="gramStart"/>
      <w:r w:rsidR="00904735">
        <w:rPr>
          <w:rFonts w:ascii="Calibri" w:hAnsi="Calibri"/>
          <w:b w:val="0"/>
          <w:sz w:val="20"/>
        </w:rPr>
        <w:t>VoIP</w:t>
      </w:r>
      <w:proofErr w:type="gramEnd"/>
      <w:r w:rsidR="00904735">
        <w:rPr>
          <w:rFonts w:ascii="Calibri" w:hAnsi="Calibri"/>
          <w:b w:val="0"/>
          <w:sz w:val="20"/>
        </w:rPr>
        <w:t xml:space="preserve"> e banda larga (</w:t>
      </w:r>
      <w:proofErr w:type="spellStart"/>
      <w:r w:rsidR="00904735">
        <w:rPr>
          <w:rFonts w:ascii="Calibri" w:hAnsi="Calibri"/>
          <w:b w:val="0"/>
          <w:sz w:val="20"/>
        </w:rPr>
        <w:t>xDSL</w:t>
      </w:r>
      <w:proofErr w:type="spellEnd"/>
      <w:r w:rsidR="00904735">
        <w:rPr>
          <w:rFonts w:ascii="Calibri" w:hAnsi="Calibri"/>
          <w:b w:val="0"/>
          <w:sz w:val="20"/>
        </w:rPr>
        <w:t>, 3G, 4G, etc</w:t>
      </w:r>
      <w:r w:rsidRPr="00630B8F">
        <w:rPr>
          <w:rFonts w:ascii="Calibri" w:hAnsi="Calibri"/>
          <w:b w:val="0"/>
          <w:sz w:val="20"/>
        </w:rPr>
        <w:t>.)</w:t>
      </w:r>
      <w:r w:rsidR="00904735">
        <w:rPr>
          <w:rFonts w:ascii="Calibri" w:hAnsi="Calibri"/>
          <w:b w:val="0"/>
          <w:sz w:val="20"/>
        </w:rPr>
        <w:t>,</w:t>
      </w:r>
      <w:r w:rsidRPr="00630B8F">
        <w:rPr>
          <w:rFonts w:ascii="Calibri" w:hAnsi="Calibri"/>
          <w:b w:val="0"/>
          <w:sz w:val="20"/>
        </w:rPr>
        <w:t xml:space="preserve"> que pe</w:t>
      </w:r>
      <w:r w:rsidR="00904735">
        <w:rPr>
          <w:rFonts w:ascii="Calibri" w:hAnsi="Calibri"/>
          <w:b w:val="0"/>
          <w:sz w:val="20"/>
        </w:rPr>
        <w:t>rmitam a OI</w:t>
      </w:r>
      <w:r>
        <w:rPr>
          <w:rFonts w:ascii="Calibri" w:hAnsi="Calibri"/>
          <w:b w:val="0"/>
          <w:sz w:val="20"/>
        </w:rPr>
        <w:t xml:space="preserve"> atuar em um </w:t>
      </w:r>
      <w:r w:rsidRPr="00630B8F">
        <w:rPr>
          <w:rFonts w:ascii="Calibri" w:hAnsi="Calibri"/>
          <w:b w:val="0"/>
          <w:sz w:val="20"/>
        </w:rPr>
        <w:t xml:space="preserve">ambiente </w:t>
      </w:r>
      <w:proofErr w:type="spellStart"/>
      <w:r w:rsidR="00904735">
        <w:rPr>
          <w:rFonts w:ascii="Calibri" w:hAnsi="Calibri"/>
          <w:b w:val="0"/>
          <w:i/>
          <w:sz w:val="20"/>
        </w:rPr>
        <w:t>Multi</w:t>
      </w:r>
      <w:r w:rsidRPr="007F1561">
        <w:rPr>
          <w:rFonts w:ascii="Calibri" w:hAnsi="Calibri"/>
          <w:b w:val="0"/>
          <w:i/>
          <w:sz w:val="20"/>
        </w:rPr>
        <w:t>-play</w:t>
      </w:r>
      <w:proofErr w:type="spellEnd"/>
      <w:r w:rsidRPr="00630B8F">
        <w:rPr>
          <w:rFonts w:ascii="Calibri" w:hAnsi="Calibri"/>
          <w:b w:val="0"/>
          <w:sz w:val="20"/>
        </w:rPr>
        <w:t>.</w:t>
      </w:r>
    </w:p>
    <w:p w:rsidR="00F01C0A" w:rsidRPr="001C2902" w:rsidRDefault="00F01C0A" w:rsidP="00F01C0A">
      <w:pPr>
        <w:pStyle w:val="Ttulo2"/>
        <w:rPr>
          <w:rFonts w:ascii="Calibri" w:hAnsi="Calibri"/>
        </w:rPr>
      </w:pPr>
      <w:bookmarkStart w:id="3788" w:name="_Toc260390539"/>
      <w:r>
        <w:rPr>
          <w:rFonts w:ascii="Calibri" w:hAnsi="Calibri"/>
        </w:rPr>
        <w:lastRenderedPageBreak/>
        <w:t xml:space="preserve"> </w:t>
      </w:r>
      <w:r w:rsidRPr="008A4479">
        <w:rPr>
          <w:rFonts w:ascii="Calibri" w:hAnsi="Calibri"/>
        </w:rPr>
        <w:t>Funcionalidades adicionais</w:t>
      </w:r>
      <w:bookmarkEnd w:id="3788"/>
    </w:p>
    <w:p w:rsidR="00F01C0A" w:rsidRPr="00A1308C" w:rsidRDefault="00F01C0A" w:rsidP="00F01C0A">
      <w:pPr>
        <w:pStyle w:val="Ttulo3"/>
        <w:rPr>
          <w:rFonts w:ascii="Calibri" w:hAnsi="Calibri"/>
          <w:b w:val="0"/>
          <w:sz w:val="20"/>
        </w:rPr>
      </w:pPr>
      <w:r w:rsidRPr="00A1308C">
        <w:rPr>
          <w:rFonts w:ascii="Calibri" w:hAnsi="Calibri"/>
          <w:b w:val="0"/>
          <w:sz w:val="20"/>
        </w:rPr>
        <w:t>A solução deve garantir a integridade dos dados, impedindo duplicidade de informações.</w:t>
      </w:r>
    </w:p>
    <w:p w:rsidR="00F01C0A" w:rsidRPr="00A1308C" w:rsidRDefault="00F01C0A" w:rsidP="00F01C0A">
      <w:pPr>
        <w:pStyle w:val="Ttulo3"/>
        <w:rPr>
          <w:rFonts w:ascii="Calibri" w:hAnsi="Calibri"/>
          <w:b w:val="0"/>
          <w:sz w:val="20"/>
        </w:rPr>
      </w:pPr>
      <w:r w:rsidRPr="00A1308C">
        <w:rPr>
          <w:rFonts w:ascii="Calibri" w:hAnsi="Calibri"/>
          <w:b w:val="0"/>
          <w:sz w:val="20"/>
        </w:rPr>
        <w:t>A solução deve ter controle de vigência dos registros de qualquer tabela de dados para possibilitar as con</w:t>
      </w:r>
      <w:r>
        <w:rPr>
          <w:rFonts w:ascii="Calibri" w:hAnsi="Calibri"/>
          <w:b w:val="0"/>
          <w:sz w:val="20"/>
        </w:rPr>
        <w:t>sultas de histórico pela OI</w:t>
      </w:r>
      <w:r w:rsidRPr="00A1308C">
        <w:rPr>
          <w:rFonts w:ascii="Calibri" w:hAnsi="Calibri"/>
          <w:b w:val="0"/>
          <w:sz w:val="20"/>
        </w:rPr>
        <w:t>.</w:t>
      </w:r>
    </w:p>
    <w:p w:rsidR="00F01C0A" w:rsidRPr="00A1308C" w:rsidRDefault="00F01C0A" w:rsidP="00F01C0A">
      <w:pPr>
        <w:pStyle w:val="Ttulo3"/>
        <w:rPr>
          <w:rFonts w:ascii="Calibri" w:hAnsi="Calibri"/>
          <w:b w:val="0"/>
          <w:sz w:val="20"/>
        </w:rPr>
      </w:pPr>
      <w:r w:rsidRPr="00A1308C">
        <w:rPr>
          <w:rFonts w:ascii="Calibri" w:hAnsi="Calibri"/>
          <w:b w:val="0"/>
          <w:sz w:val="20"/>
        </w:rPr>
        <w:t>A solução deve disponibilizar um módulo de ajuda contendo informações de funcionamento e usabilidade dos módulos existentes</w:t>
      </w:r>
    </w:p>
    <w:p w:rsidR="00F01C0A" w:rsidRPr="00A1308C" w:rsidRDefault="00F01C0A" w:rsidP="00F01C0A">
      <w:pPr>
        <w:pStyle w:val="Ttulo3"/>
        <w:rPr>
          <w:rFonts w:ascii="Calibri" w:hAnsi="Calibri"/>
          <w:b w:val="0"/>
          <w:sz w:val="20"/>
        </w:rPr>
      </w:pPr>
      <w:r w:rsidRPr="00A1308C">
        <w:rPr>
          <w:rFonts w:ascii="Calibri" w:hAnsi="Calibri"/>
          <w:b w:val="0"/>
          <w:sz w:val="20"/>
        </w:rPr>
        <w:t>A soluçã</w:t>
      </w:r>
      <w:r>
        <w:rPr>
          <w:rFonts w:ascii="Calibri" w:hAnsi="Calibri"/>
          <w:b w:val="0"/>
          <w:sz w:val="20"/>
        </w:rPr>
        <w:t xml:space="preserve">o deve ser capaz de controlar, </w:t>
      </w:r>
      <w:r w:rsidRPr="00A1308C">
        <w:rPr>
          <w:rFonts w:ascii="Calibri" w:hAnsi="Calibri"/>
          <w:b w:val="0"/>
          <w:sz w:val="20"/>
        </w:rPr>
        <w:t xml:space="preserve">tarifar </w:t>
      </w:r>
      <w:r>
        <w:rPr>
          <w:rFonts w:ascii="Calibri" w:hAnsi="Calibri"/>
          <w:b w:val="0"/>
          <w:sz w:val="20"/>
        </w:rPr>
        <w:t xml:space="preserve">e cobrar </w:t>
      </w:r>
      <w:r w:rsidRPr="00A1308C">
        <w:rPr>
          <w:rFonts w:ascii="Calibri" w:hAnsi="Calibri"/>
          <w:b w:val="0"/>
          <w:sz w:val="20"/>
        </w:rPr>
        <w:t>produtos e serviços de voz, dados e outros em qualquer uma das redes de acesso como, por exemplo: GSM/ GPRS/EDGE, UMTS/HSPA, CDMA/</w:t>
      </w:r>
      <w:proofErr w:type="gramStart"/>
      <w:r w:rsidRPr="00A1308C">
        <w:rPr>
          <w:rFonts w:ascii="Calibri" w:hAnsi="Calibri"/>
          <w:b w:val="0"/>
          <w:sz w:val="20"/>
        </w:rPr>
        <w:t>1xRTT</w:t>
      </w:r>
      <w:proofErr w:type="gramEnd"/>
      <w:r w:rsidRPr="00A1308C">
        <w:rPr>
          <w:rFonts w:ascii="Calibri" w:hAnsi="Calibri"/>
          <w:b w:val="0"/>
          <w:sz w:val="20"/>
        </w:rPr>
        <w:t>/</w:t>
      </w:r>
      <w:proofErr w:type="spellStart"/>
      <w:r w:rsidRPr="00A1308C">
        <w:rPr>
          <w:rFonts w:ascii="Calibri" w:hAnsi="Calibri"/>
          <w:b w:val="0"/>
          <w:sz w:val="20"/>
        </w:rPr>
        <w:t>EvDO</w:t>
      </w:r>
      <w:proofErr w:type="spellEnd"/>
      <w:r w:rsidRPr="00A1308C">
        <w:rPr>
          <w:rFonts w:ascii="Calibri" w:hAnsi="Calibri"/>
          <w:b w:val="0"/>
          <w:sz w:val="20"/>
        </w:rPr>
        <w:t>, TDMA/CSD, etc. Para todas as estações de telecomunicações identificadas pelo código de acesso atribuído ao assinante, utilizado na</w:t>
      </w:r>
      <w:r w:rsidR="00C277B1">
        <w:rPr>
          <w:rFonts w:ascii="Calibri" w:hAnsi="Calibri"/>
          <w:b w:val="0"/>
          <w:sz w:val="20"/>
        </w:rPr>
        <w:t xml:space="preserve"> conexão com a rede da OI/BRT</w:t>
      </w:r>
      <w:r w:rsidRPr="00A1308C">
        <w:rPr>
          <w:rFonts w:ascii="Calibri" w:hAnsi="Calibri"/>
          <w:b w:val="0"/>
          <w:sz w:val="20"/>
        </w:rPr>
        <w:t>.</w:t>
      </w:r>
    </w:p>
    <w:p w:rsidR="00F01C0A" w:rsidRPr="00A1308C" w:rsidRDefault="00F01C0A" w:rsidP="00F01C0A">
      <w:pPr>
        <w:pStyle w:val="Ttulo3"/>
        <w:rPr>
          <w:rFonts w:ascii="Calibri" w:hAnsi="Calibri"/>
          <w:b w:val="0"/>
          <w:sz w:val="20"/>
        </w:rPr>
      </w:pPr>
      <w:r w:rsidRPr="00A1308C">
        <w:rPr>
          <w:rFonts w:ascii="Calibri" w:hAnsi="Calibri"/>
          <w:b w:val="0"/>
          <w:sz w:val="20"/>
        </w:rPr>
        <w:t xml:space="preserve">A solução deve atender as normas, regulamentos e os requisitos de qualidade estabelecidos pela ANATEL para </w:t>
      </w:r>
      <w:r w:rsidR="00C277B1">
        <w:rPr>
          <w:rFonts w:ascii="Calibri" w:hAnsi="Calibri"/>
          <w:b w:val="0"/>
          <w:sz w:val="20"/>
        </w:rPr>
        <w:t>STFC, SMP e</w:t>
      </w:r>
      <w:r w:rsidRPr="00A1308C">
        <w:rPr>
          <w:rFonts w:ascii="Calibri" w:hAnsi="Calibri"/>
          <w:b w:val="0"/>
          <w:sz w:val="20"/>
        </w:rPr>
        <w:t xml:space="preserve"> </w:t>
      </w:r>
      <w:r w:rsidR="00C277B1">
        <w:rPr>
          <w:rFonts w:ascii="Calibri" w:hAnsi="Calibri"/>
          <w:b w:val="0"/>
          <w:sz w:val="20"/>
        </w:rPr>
        <w:t xml:space="preserve">SCM </w:t>
      </w:r>
      <w:r w:rsidRPr="00A1308C">
        <w:rPr>
          <w:rFonts w:ascii="Calibri" w:hAnsi="Calibri"/>
          <w:b w:val="0"/>
          <w:sz w:val="20"/>
        </w:rPr>
        <w:t>quando não especificados valores diferentes neste documento.</w:t>
      </w:r>
    </w:p>
    <w:p w:rsidR="00495F20" w:rsidRDefault="00F01C0A" w:rsidP="00495F20">
      <w:pPr>
        <w:pStyle w:val="Ttulo3"/>
        <w:rPr>
          <w:rFonts w:ascii="Calibri" w:hAnsi="Calibri"/>
          <w:b w:val="0"/>
          <w:sz w:val="20"/>
        </w:rPr>
      </w:pPr>
      <w:r w:rsidRPr="00A1308C">
        <w:rPr>
          <w:rFonts w:ascii="Calibri" w:hAnsi="Calibri"/>
          <w:b w:val="0"/>
          <w:sz w:val="20"/>
        </w:rPr>
        <w:t xml:space="preserve">A solução deve ter suporte a </w:t>
      </w:r>
      <w:proofErr w:type="spellStart"/>
      <w:r w:rsidRPr="00A1308C">
        <w:rPr>
          <w:rFonts w:ascii="Calibri" w:hAnsi="Calibri"/>
          <w:b w:val="0"/>
          <w:sz w:val="20"/>
        </w:rPr>
        <w:t>multi-operadoras</w:t>
      </w:r>
      <w:proofErr w:type="spellEnd"/>
      <w:r w:rsidRPr="00A1308C">
        <w:rPr>
          <w:rFonts w:ascii="Calibri" w:hAnsi="Calibri"/>
          <w:b w:val="0"/>
          <w:sz w:val="20"/>
        </w:rPr>
        <w:t xml:space="preserve">, inclusive para operação de </w:t>
      </w:r>
      <w:proofErr w:type="spellStart"/>
      <w:r w:rsidRPr="00A1308C">
        <w:rPr>
          <w:rFonts w:ascii="Calibri" w:hAnsi="Calibri"/>
          <w:b w:val="0"/>
          <w:sz w:val="20"/>
        </w:rPr>
        <w:t>MVNOs</w:t>
      </w:r>
      <w:proofErr w:type="spellEnd"/>
      <w:r w:rsidRPr="00A1308C">
        <w:rPr>
          <w:rFonts w:ascii="Calibri" w:hAnsi="Calibri"/>
          <w:b w:val="0"/>
          <w:sz w:val="20"/>
        </w:rPr>
        <w:t xml:space="preserve">, MVNE, com gerenciamento de contratos, integração, parametrizações, etc. A solução deve ser capaz de tratar com instâncias distintas qualquer um de seus módulos sem necessidade de separação em diferentes equipamentos. </w:t>
      </w:r>
    </w:p>
    <w:p w:rsidR="00F01C0A" w:rsidRPr="00495F20" w:rsidRDefault="00F01C0A" w:rsidP="00495F20">
      <w:pPr>
        <w:pStyle w:val="Ttulo3"/>
        <w:rPr>
          <w:rFonts w:ascii="Calibri" w:hAnsi="Calibri"/>
          <w:b w:val="0"/>
          <w:sz w:val="20"/>
        </w:rPr>
      </w:pPr>
      <w:r w:rsidRPr="00495F20">
        <w:rPr>
          <w:rFonts w:ascii="Calibri" w:hAnsi="Calibri"/>
          <w:b w:val="0"/>
          <w:sz w:val="20"/>
        </w:rPr>
        <w:t xml:space="preserve">O PROPONENTE deve citar em sua proposta quais funcionalidades específicas de </w:t>
      </w:r>
      <w:proofErr w:type="spellStart"/>
      <w:r w:rsidRPr="00495F20">
        <w:rPr>
          <w:rFonts w:ascii="Calibri" w:hAnsi="Calibri"/>
          <w:b w:val="0"/>
          <w:sz w:val="20"/>
        </w:rPr>
        <w:t>multi-operadora</w:t>
      </w:r>
      <w:proofErr w:type="spellEnd"/>
      <w:r w:rsidRPr="00495F20">
        <w:rPr>
          <w:rFonts w:ascii="Calibri" w:hAnsi="Calibri"/>
          <w:b w:val="0"/>
          <w:sz w:val="20"/>
        </w:rPr>
        <w:t>/MVNO/MVNE sua solução oferece.</w:t>
      </w:r>
    </w:p>
    <w:p w:rsidR="00F01C0A" w:rsidRPr="00A1308C" w:rsidRDefault="00F01C0A" w:rsidP="00F01C0A">
      <w:pPr>
        <w:pStyle w:val="Ttulo3"/>
        <w:rPr>
          <w:rFonts w:ascii="Calibri" w:hAnsi="Calibri"/>
          <w:b w:val="0"/>
          <w:sz w:val="20"/>
        </w:rPr>
      </w:pPr>
      <w:r w:rsidRPr="00A1308C">
        <w:rPr>
          <w:rFonts w:ascii="Calibri" w:hAnsi="Calibri"/>
          <w:b w:val="0"/>
          <w:sz w:val="20"/>
        </w:rPr>
        <w:t>A solução deve estar preparada para atender simultaneamente regiões em fusos horários diferentes</w:t>
      </w:r>
    </w:p>
    <w:p w:rsidR="00F01C0A" w:rsidRPr="00A1308C" w:rsidRDefault="00F01C0A" w:rsidP="00F01C0A">
      <w:pPr>
        <w:pStyle w:val="Ttulo3"/>
        <w:rPr>
          <w:rFonts w:ascii="Calibri" w:hAnsi="Calibri"/>
          <w:b w:val="0"/>
          <w:sz w:val="20"/>
        </w:rPr>
      </w:pPr>
      <w:r w:rsidRPr="00A1308C">
        <w:rPr>
          <w:rFonts w:ascii="Calibri" w:hAnsi="Calibri"/>
          <w:b w:val="0"/>
          <w:sz w:val="20"/>
        </w:rPr>
        <w:t xml:space="preserve">A solução deve ter a possibilidade </w:t>
      </w:r>
      <w:r w:rsidR="00C277B1">
        <w:rPr>
          <w:rFonts w:ascii="Calibri" w:hAnsi="Calibri"/>
          <w:b w:val="0"/>
          <w:sz w:val="20"/>
        </w:rPr>
        <w:t xml:space="preserve">de </w:t>
      </w:r>
      <w:r w:rsidRPr="00A1308C">
        <w:rPr>
          <w:rFonts w:ascii="Calibri" w:hAnsi="Calibri"/>
          <w:b w:val="0"/>
          <w:sz w:val="20"/>
        </w:rPr>
        <w:t>fazer a correção para o horário de verão de forma automática sem</w:t>
      </w:r>
      <w:r w:rsidR="00C277B1">
        <w:rPr>
          <w:rFonts w:ascii="Calibri" w:hAnsi="Calibri"/>
          <w:b w:val="0"/>
          <w:sz w:val="20"/>
        </w:rPr>
        <w:t xml:space="preserve"> afetar a informação de tarifação</w:t>
      </w:r>
      <w:r w:rsidRPr="00A1308C">
        <w:rPr>
          <w:rFonts w:ascii="Calibri" w:hAnsi="Calibri"/>
          <w:b w:val="0"/>
          <w:sz w:val="20"/>
        </w:rPr>
        <w:t xml:space="preserve"> e sem paradas.</w:t>
      </w:r>
    </w:p>
    <w:p w:rsidR="00F01C0A" w:rsidRPr="00A1308C" w:rsidRDefault="00F01C0A" w:rsidP="00F01C0A">
      <w:pPr>
        <w:pStyle w:val="Ttulo3"/>
        <w:rPr>
          <w:rFonts w:ascii="Calibri" w:hAnsi="Calibri"/>
          <w:b w:val="0"/>
          <w:sz w:val="20"/>
        </w:rPr>
      </w:pPr>
      <w:r w:rsidRPr="00A1308C">
        <w:rPr>
          <w:rFonts w:ascii="Calibri" w:hAnsi="Calibri"/>
          <w:b w:val="0"/>
          <w:sz w:val="20"/>
        </w:rPr>
        <w:t xml:space="preserve">A solução deve suportar números de telefone conforme a recomendação </w:t>
      </w:r>
      <w:proofErr w:type="gramStart"/>
      <w:r w:rsidRPr="00A1308C">
        <w:rPr>
          <w:rFonts w:ascii="Calibri" w:hAnsi="Calibri"/>
          <w:b w:val="0"/>
          <w:sz w:val="20"/>
        </w:rPr>
        <w:t>E.</w:t>
      </w:r>
      <w:proofErr w:type="gramEnd"/>
      <w:r w:rsidRPr="00A1308C">
        <w:rPr>
          <w:rFonts w:ascii="Calibri" w:hAnsi="Calibri"/>
          <w:b w:val="0"/>
          <w:sz w:val="20"/>
        </w:rPr>
        <w:t>164 do ITU-T.</w:t>
      </w:r>
    </w:p>
    <w:p w:rsidR="00F01C0A" w:rsidRPr="00A1308C" w:rsidRDefault="00F01C0A" w:rsidP="00F01C0A">
      <w:pPr>
        <w:pStyle w:val="Ttulo3"/>
        <w:rPr>
          <w:rFonts w:ascii="Calibri" w:hAnsi="Calibri"/>
          <w:b w:val="0"/>
          <w:sz w:val="20"/>
        </w:rPr>
      </w:pPr>
      <w:r w:rsidRPr="00A1308C">
        <w:rPr>
          <w:rFonts w:ascii="Calibri" w:hAnsi="Calibri"/>
          <w:b w:val="0"/>
          <w:sz w:val="20"/>
        </w:rPr>
        <w:t xml:space="preserve">A solução deve </w:t>
      </w:r>
      <w:bookmarkStart w:id="3789" w:name="OLE_LINK3"/>
      <w:r w:rsidRPr="00A1308C">
        <w:rPr>
          <w:rFonts w:ascii="Calibri" w:hAnsi="Calibri"/>
          <w:b w:val="0"/>
          <w:sz w:val="20"/>
        </w:rPr>
        <w:t xml:space="preserve">suportar ENUM para conversão de números </w:t>
      </w:r>
      <w:proofErr w:type="gramStart"/>
      <w:r w:rsidRPr="00A1308C">
        <w:rPr>
          <w:rFonts w:ascii="Calibri" w:hAnsi="Calibri"/>
          <w:b w:val="0"/>
          <w:sz w:val="20"/>
        </w:rPr>
        <w:t>E.</w:t>
      </w:r>
      <w:proofErr w:type="gramEnd"/>
      <w:r w:rsidRPr="00A1308C">
        <w:rPr>
          <w:rFonts w:ascii="Calibri" w:hAnsi="Calibri"/>
          <w:b w:val="0"/>
          <w:sz w:val="20"/>
        </w:rPr>
        <w:t>164  para endereços SIP</w:t>
      </w:r>
      <w:bookmarkEnd w:id="3789"/>
      <w:r w:rsidRPr="00A1308C">
        <w:rPr>
          <w:rFonts w:ascii="Calibri" w:hAnsi="Calibri"/>
          <w:b w:val="0"/>
          <w:sz w:val="20"/>
        </w:rPr>
        <w:t>.</w:t>
      </w:r>
    </w:p>
    <w:p w:rsidR="00F01C0A" w:rsidRPr="00A1308C" w:rsidRDefault="00F01C0A" w:rsidP="00F01C0A">
      <w:pPr>
        <w:pStyle w:val="Ttulo3"/>
        <w:rPr>
          <w:rFonts w:ascii="Calibri" w:hAnsi="Calibri"/>
          <w:b w:val="0"/>
          <w:sz w:val="20"/>
        </w:rPr>
      </w:pPr>
      <w:r w:rsidRPr="00A1308C">
        <w:rPr>
          <w:rFonts w:ascii="Calibri" w:hAnsi="Calibri"/>
          <w:b w:val="0"/>
          <w:sz w:val="20"/>
        </w:rPr>
        <w:t>A solução deve ser capaz de reescrever os números de origem e destino antes de qualquer operação sobre o evento tarifário.</w:t>
      </w:r>
    </w:p>
    <w:p w:rsidR="00F01C0A" w:rsidRPr="00A1308C" w:rsidRDefault="00F01C0A" w:rsidP="00F01C0A">
      <w:pPr>
        <w:pStyle w:val="Ttulo3"/>
        <w:rPr>
          <w:rFonts w:ascii="Calibri" w:hAnsi="Calibri"/>
          <w:b w:val="0"/>
          <w:sz w:val="20"/>
        </w:rPr>
      </w:pPr>
      <w:r w:rsidRPr="00A1308C">
        <w:rPr>
          <w:rFonts w:ascii="Calibri" w:hAnsi="Calibri"/>
          <w:b w:val="0"/>
          <w:sz w:val="20"/>
        </w:rPr>
        <w:t xml:space="preserve">A solução deve permitir o tratamento da resolução 226 (concatenação/agrupamento de chamadas) e do fatiamento de chamadas por modulação horária. </w:t>
      </w:r>
    </w:p>
    <w:p w:rsidR="00C277B1" w:rsidRDefault="00F01C0A" w:rsidP="00F01C0A">
      <w:pPr>
        <w:pStyle w:val="Ttulo3"/>
        <w:rPr>
          <w:rFonts w:ascii="Calibri" w:hAnsi="Calibri"/>
          <w:b w:val="0"/>
          <w:sz w:val="20"/>
        </w:rPr>
      </w:pPr>
      <w:r w:rsidRPr="00A1308C">
        <w:rPr>
          <w:rFonts w:ascii="Calibri" w:hAnsi="Calibri"/>
          <w:b w:val="0"/>
          <w:sz w:val="20"/>
        </w:rPr>
        <w:t xml:space="preserve">A solução deve permitir a execução de ações de aprovisionamento e parametrização por elementos externos, por interfaces de integração, disparadas por eventos controlados pela mesma ou de outra forma. </w:t>
      </w:r>
    </w:p>
    <w:p w:rsidR="00F01C0A" w:rsidRPr="00A1308C" w:rsidRDefault="00F01C0A" w:rsidP="00C277B1">
      <w:pPr>
        <w:pStyle w:val="Ttulo4"/>
      </w:pPr>
      <w:r w:rsidRPr="00A1308C">
        <w:t xml:space="preserve">As ações podem ser executadas no mesmo momento do evento ou agendadas para execução posterior. </w:t>
      </w:r>
    </w:p>
    <w:p w:rsidR="00F01C0A" w:rsidRPr="00A1308C" w:rsidRDefault="00F01C0A" w:rsidP="00F01C0A">
      <w:pPr>
        <w:pStyle w:val="Ttulo3"/>
        <w:rPr>
          <w:rFonts w:ascii="Calibri" w:hAnsi="Calibri"/>
          <w:b w:val="0"/>
          <w:sz w:val="20"/>
        </w:rPr>
      </w:pPr>
      <w:r w:rsidRPr="00A1308C">
        <w:rPr>
          <w:rFonts w:ascii="Calibri" w:hAnsi="Calibri"/>
          <w:b w:val="0"/>
          <w:sz w:val="20"/>
        </w:rPr>
        <w:t xml:space="preserve">A solução deve estar alinhada com os modelos do TM </w:t>
      </w:r>
      <w:proofErr w:type="spellStart"/>
      <w:r w:rsidRPr="00A1308C">
        <w:rPr>
          <w:rFonts w:ascii="Calibri" w:hAnsi="Calibri"/>
          <w:b w:val="0"/>
          <w:sz w:val="20"/>
        </w:rPr>
        <w:t>Forum</w:t>
      </w:r>
      <w:proofErr w:type="spellEnd"/>
      <w:r w:rsidRPr="00A1308C">
        <w:rPr>
          <w:rFonts w:ascii="Calibri" w:hAnsi="Calibri"/>
          <w:b w:val="0"/>
          <w:sz w:val="20"/>
        </w:rPr>
        <w:t>. O PROPONENTE deve mostrar a relação de funções dos módulos da solução com o modelo TAM.</w:t>
      </w:r>
    </w:p>
    <w:p w:rsidR="00F01C0A" w:rsidRPr="00A1308C" w:rsidRDefault="00F01C0A" w:rsidP="00F01C0A">
      <w:pPr>
        <w:pStyle w:val="Ttulo3"/>
        <w:rPr>
          <w:rFonts w:ascii="Calibri" w:hAnsi="Calibri"/>
          <w:b w:val="0"/>
          <w:sz w:val="20"/>
        </w:rPr>
      </w:pPr>
      <w:r w:rsidRPr="00A1308C">
        <w:rPr>
          <w:rFonts w:ascii="Calibri" w:hAnsi="Calibri"/>
          <w:b w:val="0"/>
          <w:sz w:val="20"/>
        </w:rPr>
        <w:t xml:space="preserve">A solução deve atender as normas e regulamentações </w:t>
      </w:r>
      <w:proofErr w:type="gramStart"/>
      <w:r w:rsidRPr="00A1308C">
        <w:rPr>
          <w:rFonts w:ascii="Calibri" w:hAnsi="Calibri"/>
          <w:b w:val="0"/>
          <w:sz w:val="20"/>
        </w:rPr>
        <w:t>vigentes</w:t>
      </w:r>
      <w:proofErr w:type="gramEnd"/>
      <w:r w:rsidRPr="00A1308C">
        <w:rPr>
          <w:rFonts w:ascii="Calibri" w:hAnsi="Calibri"/>
          <w:b w:val="0"/>
          <w:sz w:val="20"/>
        </w:rPr>
        <w:t xml:space="preserve"> tais como resolução 477, resolução 226, </w:t>
      </w:r>
      <w:r w:rsidR="00C277B1">
        <w:rPr>
          <w:rFonts w:ascii="Calibri" w:hAnsi="Calibri"/>
          <w:b w:val="0"/>
          <w:sz w:val="20"/>
        </w:rPr>
        <w:t>STFC, SMP, SCM</w:t>
      </w:r>
      <w:r w:rsidRPr="00A1308C">
        <w:rPr>
          <w:rFonts w:ascii="Calibri" w:hAnsi="Calibri"/>
          <w:b w:val="0"/>
          <w:sz w:val="20"/>
        </w:rPr>
        <w:t>, etc.</w:t>
      </w:r>
    </w:p>
    <w:p w:rsidR="00F01C0A" w:rsidRPr="00A1308C" w:rsidRDefault="00F01C0A" w:rsidP="00F01C0A">
      <w:pPr>
        <w:pStyle w:val="Ttulo3"/>
        <w:rPr>
          <w:rFonts w:ascii="Calibri" w:hAnsi="Calibri"/>
          <w:b w:val="0"/>
          <w:sz w:val="20"/>
        </w:rPr>
      </w:pPr>
      <w:bookmarkStart w:id="3790" w:name="_Ref259009921"/>
      <w:r w:rsidRPr="00A1308C">
        <w:rPr>
          <w:rFonts w:ascii="Calibri" w:hAnsi="Calibri"/>
          <w:b w:val="0"/>
          <w:sz w:val="20"/>
        </w:rPr>
        <w:t>A solução deve ser c</w:t>
      </w:r>
      <w:r w:rsidR="003342F4">
        <w:rPr>
          <w:rFonts w:ascii="Calibri" w:hAnsi="Calibri"/>
          <w:b w:val="0"/>
          <w:sz w:val="20"/>
        </w:rPr>
        <w:t xml:space="preserve">apaz de enviar mensagens USSD, </w:t>
      </w:r>
      <w:r w:rsidRPr="00A1308C">
        <w:rPr>
          <w:rFonts w:ascii="Calibri" w:hAnsi="Calibri"/>
          <w:b w:val="0"/>
          <w:sz w:val="20"/>
        </w:rPr>
        <w:t>SMS</w:t>
      </w:r>
      <w:r w:rsidR="003342F4">
        <w:rPr>
          <w:rFonts w:ascii="Calibri" w:hAnsi="Calibri"/>
          <w:b w:val="0"/>
          <w:sz w:val="20"/>
        </w:rPr>
        <w:t>, ou e-mail</w:t>
      </w:r>
      <w:r w:rsidRPr="00A1308C">
        <w:rPr>
          <w:rFonts w:ascii="Calibri" w:hAnsi="Calibri"/>
          <w:b w:val="0"/>
          <w:sz w:val="20"/>
        </w:rPr>
        <w:t xml:space="preserve"> ao cliente para informá-lo sobre certos eventos </w:t>
      </w:r>
      <w:proofErr w:type="spellStart"/>
      <w:r w:rsidRPr="00A1308C">
        <w:rPr>
          <w:rFonts w:ascii="Calibri" w:hAnsi="Calibri"/>
          <w:b w:val="0"/>
          <w:sz w:val="20"/>
        </w:rPr>
        <w:t>pré</w:t>
      </w:r>
      <w:proofErr w:type="spellEnd"/>
      <w:r w:rsidRPr="00A1308C">
        <w:rPr>
          <w:rFonts w:ascii="Calibri" w:hAnsi="Calibri"/>
          <w:b w:val="0"/>
          <w:sz w:val="20"/>
        </w:rPr>
        <w:t xml:space="preserve">-configurados. O conteúdo das mensagens deverá </w:t>
      </w:r>
      <w:r w:rsidR="003342F4">
        <w:rPr>
          <w:rFonts w:ascii="Calibri" w:hAnsi="Calibri"/>
          <w:b w:val="0"/>
          <w:sz w:val="20"/>
        </w:rPr>
        <w:t>ser parametrizado pela OI</w:t>
      </w:r>
      <w:r w:rsidRPr="00A1308C">
        <w:rPr>
          <w:rFonts w:ascii="Calibri" w:hAnsi="Calibri"/>
          <w:b w:val="0"/>
          <w:sz w:val="20"/>
        </w:rPr>
        <w:t>.</w:t>
      </w:r>
      <w:bookmarkEnd w:id="3790"/>
    </w:p>
    <w:p w:rsidR="00F01C0A" w:rsidRPr="00A1308C" w:rsidRDefault="00F01C0A" w:rsidP="00F01C0A">
      <w:pPr>
        <w:pStyle w:val="Ttulo3"/>
        <w:rPr>
          <w:rFonts w:ascii="Calibri" w:hAnsi="Calibri"/>
          <w:b w:val="0"/>
          <w:sz w:val="20"/>
        </w:rPr>
      </w:pPr>
      <w:r w:rsidRPr="00A1308C">
        <w:rPr>
          <w:rFonts w:ascii="Calibri" w:hAnsi="Calibri"/>
          <w:b w:val="0"/>
          <w:sz w:val="20"/>
        </w:rPr>
        <w:lastRenderedPageBreak/>
        <w:t>A solução se possuir bancos de dados</w:t>
      </w:r>
      <w:r w:rsidR="003342F4">
        <w:rPr>
          <w:rFonts w:ascii="Calibri" w:hAnsi="Calibri"/>
          <w:b w:val="0"/>
          <w:sz w:val="20"/>
        </w:rPr>
        <w:t>,</w:t>
      </w:r>
      <w:r w:rsidRPr="00A1308C">
        <w:rPr>
          <w:rFonts w:ascii="Calibri" w:hAnsi="Calibri"/>
          <w:b w:val="0"/>
          <w:sz w:val="20"/>
        </w:rPr>
        <w:t xml:space="preserve"> ou qualquer outra estrutu</w:t>
      </w:r>
      <w:r w:rsidR="003342F4">
        <w:rPr>
          <w:rFonts w:ascii="Calibri" w:hAnsi="Calibri"/>
          <w:b w:val="0"/>
          <w:sz w:val="20"/>
        </w:rPr>
        <w:t>ra de armazenamento persistente. E</w:t>
      </w:r>
      <w:r w:rsidRPr="00A1308C">
        <w:rPr>
          <w:rFonts w:ascii="Calibri" w:hAnsi="Calibri"/>
          <w:b w:val="0"/>
          <w:sz w:val="20"/>
        </w:rPr>
        <w:t>stas quando indisponíveis</w:t>
      </w:r>
      <w:r w:rsidR="003342F4">
        <w:rPr>
          <w:rFonts w:ascii="Calibri" w:hAnsi="Calibri"/>
          <w:b w:val="0"/>
          <w:sz w:val="20"/>
        </w:rPr>
        <w:t>,</w:t>
      </w:r>
      <w:r w:rsidRPr="00A1308C">
        <w:rPr>
          <w:rFonts w:ascii="Calibri" w:hAnsi="Calibri"/>
          <w:b w:val="0"/>
          <w:sz w:val="20"/>
        </w:rPr>
        <w:t xml:space="preserve"> não deverão afetar as func</w:t>
      </w:r>
      <w:r w:rsidR="003342F4">
        <w:rPr>
          <w:rFonts w:ascii="Calibri" w:hAnsi="Calibri"/>
          <w:b w:val="0"/>
          <w:sz w:val="20"/>
        </w:rPr>
        <w:t>ionalidades gerais da solução</w:t>
      </w:r>
      <w:r w:rsidRPr="00A1308C">
        <w:rPr>
          <w:rFonts w:ascii="Calibri" w:hAnsi="Calibri"/>
          <w:b w:val="0"/>
          <w:sz w:val="20"/>
        </w:rPr>
        <w:t>, que deve operar com o último conjunto de informações obtido anteriormente à falha.</w:t>
      </w:r>
    </w:p>
    <w:p w:rsidR="00F01C0A" w:rsidRPr="00A1308C" w:rsidRDefault="00F01C0A" w:rsidP="00F01C0A">
      <w:pPr>
        <w:pStyle w:val="Ttulo3"/>
        <w:rPr>
          <w:rFonts w:ascii="Calibri" w:hAnsi="Calibri"/>
          <w:b w:val="0"/>
          <w:sz w:val="20"/>
        </w:rPr>
      </w:pPr>
      <w:r w:rsidRPr="00A1308C">
        <w:rPr>
          <w:rFonts w:ascii="Calibri" w:hAnsi="Calibri"/>
          <w:b w:val="0"/>
          <w:sz w:val="20"/>
        </w:rPr>
        <w:t>A solução deve prever o tratamento diferenciado para eventos com característica gratuita (</w:t>
      </w:r>
      <w:proofErr w:type="spellStart"/>
      <w:r w:rsidRPr="00A1308C">
        <w:rPr>
          <w:rFonts w:ascii="Calibri" w:hAnsi="Calibri"/>
          <w:b w:val="0"/>
          <w:sz w:val="20"/>
        </w:rPr>
        <w:t>ex</w:t>
      </w:r>
      <w:proofErr w:type="spellEnd"/>
      <w:r w:rsidRPr="00A1308C">
        <w:rPr>
          <w:rFonts w:ascii="Calibri" w:hAnsi="Calibri"/>
          <w:b w:val="0"/>
          <w:sz w:val="20"/>
        </w:rPr>
        <w:t>: números de emergência, SMS/chamada para consulta de saldo, comandos de solicitação de serviços via SMS/chamada/MMS, etc.) de forma que o registro destes eventos não concorra com o processamento de ações e eventos tarifados.</w:t>
      </w:r>
    </w:p>
    <w:p w:rsidR="003342F4" w:rsidRDefault="00F01C0A" w:rsidP="00F01C0A">
      <w:pPr>
        <w:pStyle w:val="Ttulo3"/>
        <w:rPr>
          <w:rFonts w:ascii="Calibri" w:hAnsi="Calibri"/>
          <w:b w:val="0"/>
          <w:sz w:val="20"/>
        </w:rPr>
      </w:pPr>
      <w:r w:rsidRPr="00A1308C">
        <w:rPr>
          <w:rFonts w:ascii="Calibri" w:hAnsi="Calibri"/>
          <w:b w:val="0"/>
          <w:sz w:val="20"/>
        </w:rPr>
        <w:t>A solução deve ser capaz de gerar alertas parametrizáveis por critérios diversos como: consumo por terminal</w:t>
      </w:r>
      <w:r w:rsidR="003342F4">
        <w:rPr>
          <w:rFonts w:ascii="Calibri" w:hAnsi="Calibri"/>
          <w:b w:val="0"/>
          <w:sz w:val="20"/>
        </w:rPr>
        <w:t>/CPE</w:t>
      </w:r>
      <w:r w:rsidRPr="00A1308C">
        <w:rPr>
          <w:rFonts w:ascii="Calibri" w:hAnsi="Calibri"/>
          <w:b w:val="0"/>
          <w:sz w:val="20"/>
        </w:rPr>
        <w:t xml:space="preserve">, CNPJ, tempo de atraso de processamento de eventos, duplicação de ações ou serviços, desvio em batimentos entre histórico e realizado, tempo médio de reposta de </w:t>
      </w:r>
      <w:proofErr w:type="gramStart"/>
      <w:r w:rsidRPr="00A1308C">
        <w:rPr>
          <w:rFonts w:ascii="Calibri" w:hAnsi="Calibri"/>
          <w:b w:val="0"/>
          <w:sz w:val="20"/>
        </w:rPr>
        <w:t>aprovisionamento</w:t>
      </w:r>
      <w:r w:rsidR="003342F4">
        <w:rPr>
          <w:rFonts w:ascii="Calibri" w:hAnsi="Calibri"/>
          <w:b w:val="0"/>
          <w:sz w:val="20"/>
        </w:rPr>
        <w:t>(</w:t>
      </w:r>
      <w:proofErr w:type="gramEnd"/>
      <w:r w:rsidR="003342F4">
        <w:rPr>
          <w:rFonts w:ascii="Calibri" w:hAnsi="Calibri"/>
          <w:b w:val="0"/>
          <w:sz w:val="20"/>
        </w:rPr>
        <w:t xml:space="preserve">crédito em bolsos),  etc. </w:t>
      </w:r>
    </w:p>
    <w:p w:rsidR="00F01C0A" w:rsidRPr="00A1308C" w:rsidRDefault="003342F4" w:rsidP="003342F4">
      <w:pPr>
        <w:pStyle w:val="Ttulo4"/>
      </w:pPr>
      <w:r>
        <w:t>Deverá também ser capaz de disparar</w:t>
      </w:r>
      <w:r w:rsidR="00F01C0A" w:rsidRPr="00A1308C">
        <w:t xml:space="preserve"> alerta</w:t>
      </w:r>
      <w:r>
        <w:t>s</w:t>
      </w:r>
      <w:r w:rsidR="00F01C0A" w:rsidRPr="00A1308C">
        <w:t xml:space="preserve"> a grupos ou usuários, em</w:t>
      </w:r>
      <w:r>
        <w:t xml:space="preserve"> formato definido pela OI</w:t>
      </w:r>
      <w:r w:rsidR="00F01C0A" w:rsidRPr="00A1308C">
        <w:t>, como: via SMS, e-mail, etc.</w:t>
      </w:r>
    </w:p>
    <w:p w:rsidR="00F01C0A" w:rsidRPr="00A1308C" w:rsidRDefault="003342F4" w:rsidP="003342F4">
      <w:pPr>
        <w:pStyle w:val="Ttulo4"/>
      </w:pPr>
      <w:r>
        <w:t xml:space="preserve">A solução deverá </w:t>
      </w:r>
      <w:proofErr w:type="spellStart"/>
      <w:r>
        <w:t>perrmitir</w:t>
      </w:r>
      <w:proofErr w:type="spellEnd"/>
      <w:r>
        <w:t xml:space="preserve"> por configuração, o </w:t>
      </w:r>
      <w:r w:rsidR="00F01C0A" w:rsidRPr="00A1308C">
        <w:t xml:space="preserve">envio de notificação após a inclusão/alteração expiração de um bloqueio/desbloqueio. O SMS de notificação deve indicar, dentre outras informações, tipo de bloqueio (nome que será definido pela operadora), prazo de bloqueio, tipo de serviço que será </w:t>
      </w:r>
      <w:proofErr w:type="spellStart"/>
      <w:r w:rsidR="00F01C0A" w:rsidRPr="00A1308C">
        <w:t>indisponibilizado</w:t>
      </w:r>
      <w:proofErr w:type="spellEnd"/>
      <w:r w:rsidR="00F01C0A" w:rsidRPr="00A1308C">
        <w:t>. Tipo de Faturamento suspenso (se houver), estimativa de saldo até a aplicação do bloqueio.</w:t>
      </w:r>
    </w:p>
    <w:p w:rsidR="00F01C0A" w:rsidRPr="00A1308C" w:rsidRDefault="00F01C0A" w:rsidP="00F01C0A">
      <w:pPr>
        <w:pStyle w:val="Ttulo3"/>
        <w:rPr>
          <w:rFonts w:ascii="Calibri" w:hAnsi="Calibri"/>
          <w:b w:val="0"/>
          <w:sz w:val="20"/>
        </w:rPr>
      </w:pPr>
      <w:bookmarkStart w:id="3791" w:name="_Ref259035481"/>
      <w:r w:rsidRPr="00A1308C">
        <w:rPr>
          <w:rFonts w:ascii="Calibri" w:hAnsi="Calibri"/>
          <w:b w:val="0"/>
          <w:sz w:val="20"/>
        </w:rPr>
        <w:t>O PROPONENTE deve fornecer o diagrama e</w:t>
      </w:r>
      <w:r w:rsidR="003342F4">
        <w:rPr>
          <w:rFonts w:ascii="Calibri" w:hAnsi="Calibri"/>
          <w:b w:val="0"/>
          <w:sz w:val="20"/>
        </w:rPr>
        <w:t>m blocos funcional da solução,</w:t>
      </w:r>
      <w:r w:rsidRPr="00A1308C">
        <w:rPr>
          <w:rFonts w:ascii="Calibri" w:hAnsi="Calibri"/>
          <w:b w:val="0"/>
          <w:sz w:val="20"/>
        </w:rPr>
        <w:t xml:space="preserve"> de forma que seja possível visualizar o </w:t>
      </w:r>
      <w:proofErr w:type="spellStart"/>
      <w:r w:rsidRPr="00A1308C">
        <w:rPr>
          <w:rFonts w:ascii="Calibri" w:hAnsi="Calibri"/>
          <w:b w:val="0"/>
          <w:sz w:val="20"/>
        </w:rPr>
        <w:t>seqüenciamento</w:t>
      </w:r>
      <w:proofErr w:type="spellEnd"/>
      <w:r w:rsidRPr="00A1308C">
        <w:rPr>
          <w:rFonts w:ascii="Calibri" w:hAnsi="Calibri"/>
          <w:b w:val="0"/>
          <w:sz w:val="20"/>
        </w:rPr>
        <w:t xml:space="preserve"> lógico da aplicação das regras</w:t>
      </w:r>
      <w:r w:rsidR="003342F4">
        <w:rPr>
          <w:rFonts w:ascii="Calibri" w:hAnsi="Calibri"/>
          <w:b w:val="0"/>
          <w:sz w:val="20"/>
        </w:rPr>
        <w:t>,</w:t>
      </w:r>
      <w:r w:rsidRPr="00A1308C">
        <w:rPr>
          <w:rFonts w:ascii="Calibri" w:hAnsi="Calibri"/>
          <w:b w:val="0"/>
          <w:sz w:val="20"/>
        </w:rPr>
        <w:t xml:space="preserve"> desde a coleta dos insumos da Rede</w:t>
      </w:r>
      <w:r w:rsidR="003342F4">
        <w:rPr>
          <w:rFonts w:ascii="Calibri" w:hAnsi="Calibri"/>
          <w:b w:val="0"/>
          <w:sz w:val="20"/>
        </w:rPr>
        <w:t>,</w:t>
      </w:r>
      <w:r w:rsidRPr="00A1308C">
        <w:rPr>
          <w:rFonts w:ascii="Calibri" w:hAnsi="Calibri"/>
          <w:b w:val="0"/>
          <w:sz w:val="20"/>
        </w:rPr>
        <w:t xml:space="preserve"> até a disponibilização aos </w:t>
      </w:r>
      <w:r w:rsidR="003342F4">
        <w:rPr>
          <w:rFonts w:ascii="Calibri" w:hAnsi="Calibri"/>
          <w:b w:val="0"/>
          <w:sz w:val="20"/>
        </w:rPr>
        <w:t>sistemas BSS</w:t>
      </w:r>
      <w:r w:rsidRPr="00A1308C">
        <w:rPr>
          <w:rFonts w:ascii="Calibri" w:hAnsi="Calibri"/>
          <w:b w:val="0"/>
          <w:sz w:val="20"/>
        </w:rPr>
        <w:t xml:space="preserve"> on-line e off-line.</w:t>
      </w:r>
      <w:bookmarkEnd w:id="3791"/>
      <w:r w:rsidRPr="00A1308C">
        <w:rPr>
          <w:rFonts w:ascii="Calibri" w:hAnsi="Calibri"/>
          <w:b w:val="0"/>
          <w:sz w:val="20"/>
        </w:rPr>
        <w:t xml:space="preserve"> </w:t>
      </w:r>
    </w:p>
    <w:p w:rsidR="00F01C0A" w:rsidRPr="00A1308C" w:rsidRDefault="00F01C0A" w:rsidP="00F01C0A">
      <w:pPr>
        <w:pStyle w:val="Ttulo3"/>
        <w:rPr>
          <w:rFonts w:ascii="Calibri" w:hAnsi="Calibri"/>
          <w:b w:val="0"/>
          <w:sz w:val="20"/>
        </w:rPr>
      </w:pPr>
      <w:r w:rsidRPr="00A1308C">
        <w:rPr>
          <w:rFonts w:ascii="Calibri" w:hAnsi="Calibri"/>
          <w:b w:val="0"/>
          <w:sz w:val="20"/>
        </w:rPr>
        <w:t>O PROPONENTE deve</w:t>
      </w:r>
      <w:r w:rsidR="003342F4">
        <w:rPr>
          <w:rFonts w:ascii="Calibri" w:hAnsi="Calibri"/>
          <w:b w:val="0"/>
          <w:sz w:val="20"/>
        </w:rPr>
        <w:t xml:space="preserve"> </w:t>
      </w:r>
      <w:r w:rsidRPr="00A1308C">
        <w:rPr>
          <w:rFonts w:ascii="Calibri" w:hAnsi="Calibri"/>
          <w:b w:val="0"/>
          <w:sz w:val="20"/>
        </w:rPr>
        <w:t>manter a documentação atualizada e disponibilizada a cada al</w:t>
      </w:r>
      <w:r w:rsidR="003342F4">
        <w:rPr>
          <w:rFonts w:ascii="Calibri" w:hAnsi="Calibri"/>
          <w:b w:val="0"/>
          <w:sz w:val="20"/>
        </w:rPr>
        <w:t>teração ou release da solução, ou de alguns de seus módulos, os quais</w:t>
      </w:r>
      <w:r w:rsidRPr="00A1308C">
        <w:rPr>
          <w:rFonts w:ascii="Calibri" w:hAnsi="Calibri"/>
          <w:b w:val="0"/>
          <w:sz w:val="20"/>
        </w:rPr>
        <w:t xml:space="preserve"> deve</w:t>
      </w:r>
      <w:r w:rsidR="003342F4">
        <w:rPr>
          <w:rFonts w:ascii="Calibri" w:hAnsi="Calibri"/>
          <w:b w:val="0"/>
          <w:sz w:val="20"/>
        </w:rPr>
        <w:t>rão</w:t>
      </w:r>
      <w:r w:rsidRPr="00A1308C">
        <w:rPr>
          <w:rFonts w:ascii="Calibri" w:hAnsi="Calibri"/>
          <w:b w:val="0"/>
          <w:sz w:val="20"/>
        </w:rPr>
        <w:t xml:space="preserve"> servir de referência para os relatórios de rastreabilidade fim-a-fim do processo. </w:t>
      </w:r>
    </w:p>
    <w:p w:rsidR="003342F4" w:rsidRDefault="003342F4" w:rsidP="003342F4">
      <w:pPr>
        <w:pStyle w:val="Ttulo4"/>
      </w:pPr>
      <w:r>
        <w:t>A solução</w:t>
      </w:r>
      <w:r w:rsidR="00F01C0A" w:rsidRPr="00664BBC">
        <w:t xml:space="preserve"> deve </w:t>
      </w:r>
      <w:r>
        <w:t xml:space="preserve">fornecer de forma amigável, </w:t>
      </w:r>
      <w:r w:rsidR="00F01C0A" w:rsidRPr="00664BBC">
        <w:t xml:space="preserve">a rastreabilidade fim a fim do </w:t>
      </w:r>
      <w:proofErr w:type="gramStart"/>
      <w:r w:rsidR="00F01C0A" w:rsidRPr="00664BBC">
        <w:t>processo(</w:t>
      </w:r>
      <w:proofErr w:type="gramEnd"/>
      <w:r w:rsidR="00F01C0A" w:rsidRPr="00664BBC">
        <w:t>registros On-line e Off-line), permitindo a visualização e exportação dos volumes e quantidades de eventos/seções tratados em cada módulo</w:t>
      </w:r>
      <w:r>
        <w:t>,</w:t>
      </w:r>
      <w:r w:rsidR="00F01C0A" w:rsidRPr="00664BBC">
        <w:t xml:space="preserve"> desde a coleta dos insumos até a valoração, tanto para </w:t>
      </w:r>
      <w:r>
        <w:t>o processamento no curso on-line e o</w:t>
      </w:r>
      <w:r w:rsidR="00F01C0A" w:rsidRPr="00664BBC">
        <w:t>ff-line</w:t>
      </w:r>
      <w:r>
        <w:t>, além</w:t>
      </w:r>
      <w:r w:rsidR="00F01C0A" w:rsidRPr="00664BBC">
        <w:t xml:space="preserve"> </w:t>
      </w:r>
      <w:r>
        <w:t>d</w:t>
      </w:r>
      <w:r w:rsidR="00F01C0A" w:rsidRPr="00664BBC">
        <w:t xml:space="preserve">e </w:t>
      </w:r>
      <w:r>
        <w:t xml:space="preserve">outros, </w:t>
      </w:r>
      <w:r w:rsidR="00F01C0A" w:rsidRPr="00664BBC">
        <w:t>oriundos de cr</w:t>
      </w:r>
      <w:r>
        <w:t xml:space="preserve">íticas ou registros recicláveis. </w:t>
      </w:r>
    </w:p>
    <w:p w:rsidR="00F01C0A" w:rsidRPr="00664BBC" w:rsidRDefault="003342F4" w:rsidP="003342F4">
      <w:pPr>
        <w:pStyle w:val="Ttulo5"/>
      </w:pPr>
      <w:r>
        <w:t>Todos</w:t>
      </w:r>
      <w:r w:rsidR="00F01C0A" w:rsidRPr="00664BBC">
        <w:t xml:space="preserve"> de forma parametrizável. Essa geração deve ser diária e deve atender às informações mínimas:</w:t>
      </w:r>
    </w:p>
    <w:p w:rsidR="00F01C0A" w:rsidRDefault="00F01C0A" w:rsidP="00982DE2">
      <w:pPr>
        <w:pStyle w:val="PargrafodaLista"/>
        <w:numPr>
          <w:ilvl w:val="0"/>
          <w:numId w:val="12"/>
        </w:numPr>
      </w:pPr>
      <w:r w:rsidRPr="00664BBC">
        <w:t>Ponto de extração das informações (coleta de arquivos para processamento, processamento, saída de arquivos para outros sistemas, etc.);</w:t>
      </w:r>
    </w:p>
    <w:p w:rsidR="00F01C0A" w:rsidRDefault="00F01C0A" w:rsidP="00982DE2">
      <w:pPr>
        <w:pStyle w:val="PargrafodaLista"/>
        <w:numPr>
          <w:ilvl w:val="0"/>
          <w:numId w:val="12"/>
        </w:numPr>
      </w:pPr>
      <w:r>
        <w:t>Identificador do</w:t>
      </w:r>
      <w:r w:rsidRPr="00664BBC">
        <w:t xml:space="preserve"> evento (código </w:t>
      </w:r>
      <w:proofErr w:type="spellStart"/>
      <w:r w:rsidRPr="00664BBC">
        <w:t>seqüencial</w:t>
      </w:r>
      <w:proofErr w:type="spellEnd"/>
      <w:r w:rsidRPr="00664BBC">
        <w:t>)</w:t>
      </w:r>
    </w:p>
    <w:p w:rsidR="00F01C0A" w:rsidRDefault="00F01C0A" w:rsidP="00982DE2">
      <w:pPr>
        <w:pStyle w:val="PargrafodaLista"/>
        <w:numPr>
          <w:ilvl w:val="0"/>
          <w:numId w:val="12"/>
        </w:numPr>
      </w:pPr>
      <w:r w:rsidRPr="00664BBC">
        <w:t>Identificador de rastreabilidade dos arquivos (qualquer ponto da cadeia);</w:t>
      </w:r>
    </w:p>
    <w:p w:rsidR="00F01C0A" w:rsidRDefault="00F01C0A" w:rsidP="00982DE2">
      <w:pPr>
        <w:pStyle w:val="PargrafodaLista"/>
        <w:numPr>
          <w:ilvl w:val="0"/>
          <w:numId w:val="12"/>
        </w:numPr>
      </w:pPr>
      <w:r w:rsidRPr="00664BBC">
        <w:t xml:space="preserve">Status do evento (tratado ou </w:t>
      </w:r>
      <w:proofErr w:type="gramStart"/>
      <w:r w:rsidRPr="00664BBC">
        <w:t>não-tratado</w:t>
      </w:r>
      <w:proofErr w:type="gramEnd"/>
      <w:r w:rsidRPr="00664BBC">
        <w:t>)</w:t>
      </w:r>
    </w:p>
    <w:p w:rsidR="00F01C0A" w:rsidRDefault="00F01C0A" w:rsidP="00982DE2">
      <w:pPr>
        <w:pStyle w:val="PargrafodaLista"/>
        <w:numPr>
          <w:ilvl w:val="0"/>
          <w:numId w:val="12"/>
        </w:numPr>
      </w:pPr>
      <w:r w:rsidRPr="00664BBC">
        <w:t>Motivo do não tratamento</w:t>
      </w:r>
    </w:p>
    <w:p w:rsidR="00F01C0A" w:rsidRDefault="00F01C0A" w:rsidP="00982DE2">
      <w:pPr>
        <w:pStyle w:val="PargrafodaLista"/>
        <w:numPr>
          <w:ilvl w:val="0"/>
          <w:numId w:val="12"/>
        </w:numPr>
      </w:pPr>
      <w:r w:rsidRPr="00664BBC">
        <w:t>Identificação se é ou não evento/seção reciclado</w:t>
      </w:r>
    </w:p>
    <w:p w:rsidR="00F01C0A" w:rsidRDefault="00F01C0A" w:rsidP="00982DE2">
      <w:pPr>
        <w:pStyle w:val="PargrafodaLista"/>
        <w:numPr>
          <w:ilvl w:val="0"/>
          <w:numId w:val="12"/>
        </w:numPr>
      </w:pPr>
      <w:r w:rsidRPr="00664BBC">
        <w:t>Acesso originador, acesso recebedor e código de encaminhamento (se aplicável</w:t>
      </w:r>
      <w:proofErr w:type="gramStart"/>
      <w:r w:rsidRPr="00664BBC">
        <w:t>)</w:t>
      </w:r>
      <w:proofErr w:type="gramEnd"/>
    </w:p>
    <w:p w:rsidR="00F01C0A" w:rsidRDefault="00F01C0A" w:rsidP="00982DE2">
      <w:pPr>
        <w:pStyle w:val="PargrafodaLista"/>
        <w:numPr>
          <w:ilvl w:val="0"/>
          <w:numId w:val="12"/>
        </w:numPr>
      </w:pPr>
      <w:r w:rsidRPr="00664BBC">
        <w:t>Identificação se é ou não evento/seção desdobrado (criado internamente oriundo de um evento/seção já existente)</w:t>
      </w:r>
    </w:p>
    <w:p w:rsidR="00F01C0A" w:rsidRDefault="00F01C0A" w:rsidP="00982DE2">
      <w:pPr>
        <w:pStyle w:val="PargrafodaLista"/>
        <w:numPr>
          <w:ilvl w:val="0"/>
          <w:numId w:val="12"/>
        </w:numPr>
      </w:pPr>
      <w:r w:rsidRPr="00664BBC">
        <w:t>Data do evento/seção</w:t>
      </w:r>
    </w:p>
    <w:p w:rsidR="00F01C0A" w:rsidRDefault="00F01C0A" w:rsidP="00982DE2">
      <w:pPr>
        <w:pStyle w:val="PargrafodaLista"/>
        <w:numPr>
          <w:ilvl w:val="0"/>
          <w:numId w:val="12"/>
        </w:numPr>
      </w:pPr>
      <w:r w:rsidRPr="00664BBC">
        <w:t>Hora do evento/seção</w:t>
      </w:r>
    </w:p>
    <w:p w:rsidR="00F01C0A" w:rsidRDefault="00F01C0A" w:rsidP="00982DE2">
      <w:pPr>
        <w:pStyle w:val="PargrafodaLista"/>
        <w:numPr>
          <w:ilvl w:val="0"/>
          <w:numId w:val="12"/>
        </w:numPr>
      </w:pPr>
      <w:r w:rsidRPr="00664BBC">
        <w:t>Duração do evento (se aplicável)</w:t>
      </w:r>
    </w:p>
    <w:p w:rsidR="00F01C0A" w:rsidRDefault="00F01C0A" w:rsidP="00982DE2">
      <w:pPr>
        <w:pStyle w:val="PargrafodaLista"/>
        <w:numPr>
          <w:ilvl w:val="0"/>
          <w:numId w:val="12"/>
        </w:numPr>
      </w:pPr>
      <w:r w:rsidRPr="00664BBC">
        <w:t>Data do processamento;</w:t>
      </w:r>
    </w:p>
    <w:p w:rsidR="00F01C0A" w:rsidRDefault="00F01C0A" w:rsidP="00982DE2">
      <w:pPr>
        <w:pStyle w:val="PargrafodaLista"/>
        <w:numPr>
          <w:ilvl w:val="0"/>
          <w:numId w:val="12"/>
        </w:numPr>
      </w:pPr>
      <w:r w:rsidRPr="00664BBC">
        <w:t>Tamanho em bytes dos dados transferidos pelo acesso (caso a tarifação do evento ocorra por tamanho ao invés de duração).</w:t>
      </w:r>
    </w:p>
    <w:p w:rsidR="00F01C0A" w:rsidRDefault="00F01C0A" w:rsidP="00982DE2">
      <w:pPr>
        <w:pStyle w:val="PargrafodaLista"/>
        <w:numPr>
          <w:ilvl w:val="0"/>
          <w:numId w:val="12"/>
        </w:numPr>
      </w:pPr>
      <w:r w:rsidRPr="00664BBC">
        <w:t xml:space="preserve">Tipo de evento/seção (Voz, Dados, SMS, Arquivos de Longa Distância, Arquivos da </w:t>
      </w:r>
      <w:proofErr w:type="spellStart"/>
      <w:r w:rsidRPr="00664BBC">
        <w:t>Clearing</w:t>
      </w:r>
      <w:proofErr w:type="spellEnd"/>
      <w:r w:rsidRPr="00664BBC">
        <w:t xml:space="preserve"> </w:t>
      </w:r>
      <w:proofErr w:type="spellStart"/>
      <w:r w:rsidRPr="00664BBC">
        <w:t>House</w:t>
      </w:r>
      <w:proofErr w:type="spellEnd"/>
      <w:r w:rsidRPr="00664BBC">
        <w:t>, etc.);</w:t>
      </w:r>
    </w:p>
    <w:p w:rsidR="00F01C0A" w:rsidRDefault="00F01C0A" w:rsidP="00982DE2">
      <w:pPr>
        <w:pStyle w:val="PargrafodaLista"/>
        <w:numPr>
          <w:ilvl w:val="0"/>
          <w:numId w:val="12"/>
        </w:numPr>
      </w:pPr>
      <w:r w:rsidRPr="00664BBC">
        <w:t>Identificação do tipo de assinante (</w:t>
      </w:r>
      <w:proofErr w:type="gramStart"/>
      <w:r w:rsidR="00303AF7">
        <w:t>fixo,</w:t>
      </w:r>
      <w:proofErr w:type="gramEnd"/>
      <w:r w:rsidR="00303AF7">
        <w:t xml:space="preserve"> móvel, </w:t>
      </w:r>
      <w:proofErr w:type="spellStart"/>
      <w:r w:rsidRPr="00664BBC">
        <w:t>pré</w:t>
      </w:r>
      <w:proofErr w:type="spellEnd"/>
      <w:r w:rsidRPr="00664BBC">
        <w:t>, pós, híbrido, etc.)</w:t>
      </w:r>
    </w:p>
    <w:p w:rsidR="00F01C0A" w:rsidRDefault="00F01C0A" w:rsidP="00982DE2">
      <w:pPr>
        <w:pStyle w:val="PargrafodaLista"/>
        <w:numPr>
          <w:ilvl w:val="0"/>
          <w:numId w:val="12"/>
        </w:numPr>
      </w:pPr>
      <w:r w:rsidRPr="00664BBC">
        <w:lastRenderedPageBreak/>
        <w:t xml:space="preserve">Regional </w:t>
      </w:r>
      <w:r w:rsidR="00303AF7">
        <w:t>OI/BRT</w:t>
      </w:r>
      <w:r w:rsidRPr="00664BBC">
        <w:t xml:space="preserve"> e UF</w:t>
      </w:r>
    </w:p>
    <w:p w:rsidR="00F01C0A" w:rsidRDefault="00F01C0A" w:rsidP="00982DE2">
      <w:pPr>
        <w:pStyle w:val="PargrafodaLista"/>
        <w:numPr>
          <w:ilvl w:val="0"/>
          <w:numId w:val="12"/>
        </w:numPr>
      </w:pPr>
      <w:r w:rsidRPr="00664BBC">
        <w:t>Elemento de Rede de origem do evento/seção</w:t>
      </w:r>
    </w:p>
    <w:p w:rsidR="00F01C0A" w:rsidRDefault="00F01C0A" w:rsidP="00982DE2">
      <w:pPr>
        <w:pStyle w:val="PargrafodaLista"/>
        <w:numPr>
          <w:ilvl w:val="0"/>
          <w:numId w:val="12"/>
        </w:numPr>
      </w:pPr>
      <w:r w:rsidRPr="00664BBC">
        <w:t>Tipo do Elemento de Rede em que ocorreu o evento/seção (tecnologia)</w:t>
      </w:r>
    </w:p>
    <w:p w:rsidR="00F01C0A" w:rsidRDefault="00F01C0A" w:rsidP="00982DE2">
      <w:pPr>
        <w:pStyle w:val="PargrafodaLista"/>
        <w:numPr>
          <w:ilvl w:val="0"/>
          <w:numId w:val="12"/>
        </w:numPr>
      </w:pPr>
      <w:r w:rsidRPr="00664BBC">
        <w:t>Quantidade</w:t>
      </w:r>
    </w:p>
    <w:p w:rsidR="00F01C0A" w:rsidRDefault="00F01C0A" w:rsidP="00982DE2">
      <w:pPr>
        <w:pStyle w:val="PargrafodaLista"/>
        <w:numPr>
          <w:ilvl w:val="0"/>
          <w:numId w:val="12"/>
        </w:numPr>
      </w:pPr>
      <w:r w:rsidRPr="00664BBC">
        <w:t>Unidade Tarifária</w:t>
      </w:r>
    </w:p>
    <w:p w:rsidR="00F01C0A" w:rsidRDefault="00F01C0A" w:rsidP="00982DE2">
      <w:pPr>
        <w:pStyle w:val="PargrafodaLista"/>
        <w:numPr>
          <w:ilvl w:val="0"/>
          <w:numId w:val="12"/>
        </w:numPr>
      </w:pPr>
      <w:r w:rsidRPr="00664BBC">
        <w:t>Operadora de origem e destino</w:t>
      </w:r>
    </w:p>
    <w:p w:rsidR="00F01C0A" w:rsidRDefault="00F01C0A" w:rsidP="00982DE2">
      <w:pPr>
        <w:pStyle w:val="PargrafodaLista"/>
        <w:numPr>
          <w:ilvl w:val="0"/>
          <w:numId w:val="12"/>
        </w:numPr>
      </w:pPr>
      <w:r w:rsidRPr="00664BBC">
        <w:t>CSP (se aplicável)</w:t>
      </w:r>
    </w:p>
    <w:p w:rsidR="00F01C0A" w:rsidRDefault="00F01C0A" w:rsidP="00982DE2">
      <w:pPr>
        <w:pStyle w:val="PargrafodaLista"/>
        <w:numPr>
          <w:ilvl w:val="0"/>
          <w:numId w:val="12"/>
        </w:numPr>
      </w:pPr>
      <w:r w:rsidRPr="00664BBC">
        <w:t>Indicação de fuso horário</w:t>
      </w:r>
    </w:p>
    <w:p w:rsidR="00F01C0A" w:rsidRDefault="00F01C0A" w:rsidP="00982DE2">
      <w:pPr>
        <w:pStyle w:val="PargrafodaLista"/>
        <w:numPr>
          <w:ilvl w:val="0"/>
          <w:numId w:val="12"/>
        </w:numPr>
      </w:pPr>
      <w:r w:rsidRPr="00664BBC">
        <w:t>Indicador de portabilidade do originador (numérico indicando se é portado ou não)</w:t>
      </w:r>
    </w:p>
    <w:p w:rsidR="00F01C0A" w:rsidRDefault="00F01C0A" w:rsidP="00982DE2">
      <w:pPr>
        <w:pStyle w:val="PargrafodaLista"/>
        <w:numPr>
          <w:ilvl w:val="0"/>
          <w:numId w:val="12"/>
        </w:numPr>
      </w:pPr>
      <w:r w:rsidRPr="00664BBC">
        <w:t xml:space="preserve">Tipo de Tarifa (código para definir tarifas do evento/seção como direta, a cobrar, vc1, vc2, vc3, internacional, deslocamento, adicional, gratuito, números especiais, etc.) se </w:t>
      </w:r>
      <w:proofErr w:type="gramStart"/>
      <w:r w:rsidRPr="00664BBC">
        <w:t>aplicável</w:t>
      </w:r>
      <w:proofErr w:type="gramEnd"/>
    </w:p>
    <w:p w:rsidR="00F01C0A" w:rsidRDefault="00F01C0A" w:rsidP="00982DE2">
      <w:pPr>
        <w:pStyle w:val="PargrafodaLista"/>
        <w:numPr>
          <w:ilvl w:val="0"/>
          <w:numId w:val="12"/>
        </w:numPr>
      </w:pPr>
      <w:r w:rsidRPr="00664BBC">
        <w:t>Serviço acessado (para o caso de fluxo</w:t>
      </w:r>
      <w:r w:rsidR="00303AF7">
        <w:t xml:space="preserve"> de</w:t>
      </w:r>
      <w:r w:rsidRPr="00664BBC">
        <w:t xml:space="preserve"> Dados)</w:t>
      </w:r>
    </w:p>
    <w:p w:rsidR="00F01C0A" w:rsidRDefault="00F01C0A" w:rsidP="00982DE2">
      <w:pPr>
        <w:pStyle w:val="PargrafodaLista"/>
        <w:numPr>
          <w:ilvl w:val="0"/>
          <w:numId w:val="12"/>
        </w:numPr>
      </w:pPr>
      <w:r w:rsidRPr="00664BBC">
        <w:t>Classificação do Clien</w:t>
      </w:r>
      <w:r w:rsidR="00303AF7">
        <w:t xml:space="preserve">te (campo </w:t>
      </w:r>
      <w:r w:rsidRPr="00664BBC">
        <w:t>para mostrar o tipo do cliente em relação à forma de cobrança, se via recarga ou cobrança mensal</w:t>
      </w:r>
      <w:proofErr w:type="gramStart"/>
      <w:r w:rsidRPr="00664BBC">
        <w:t>)</w:t>
      </w:r>
      <w:proofErr w:type="gramEnd"/>
    </w:p>
    <w:p w:rsidR="00F01C0A" w:rsidRDefault="00F01C0A" w:rsidP="00982DE2">
      <w:pPr>
        <w:pStyle w:val="PargrafodaLista"/>
        <w:numPr>
          <w:ilvl w:val="0"/>
          <w:numId w:val="12"/>
        </w:numPr>
      </w:pPr>
      <w:r w:rsidRPr="00664BBC">
        <w:t xml:space="preserve">Vago (campo em branco com posições disponíveis para </w:t>
      </w:r>
      <w:proofErr w:type="spellStart"/>
      <w:r w:rsidRPr="00664BBC">
        <w:t>flags</w:t>
      </w:r>
      <w:proofErr w:type="spellEnd"/>
      <w:r w:rsidRPr="00664BBC">
        <w:t xml:space="preserve"> que possam ser configurados no futuro) </w:t>
      </w:r>
    </w:p>
    <w:p w:rsidR="00F01C0A" w:rsidRPr="00E840A1" w:rsidRDefault="00F01C0A" w:rsidP="00F01C0A">
      <w:pPr>
        <w:pStyle w:val="Ttulo3"/>
        <w:rPr>
          <w:rFonts w:ascii="Calibri" w:hAnsi="Calibri"/>
          <w:b w:val="0"/>
          <w:sz w:val="20"/>
        </w:rPr>
      </w:pPr>
      <w:r w:rsidRPr="00E840A1">
        <w:rPr>
          <w:rFonts w:ascii="Calibri" w:hAnsi="Calibri"/>
          <w:b w:val="0"/>
          <w:sz w:val="20"/>
        </w:rPr>
        <w:t xml:space="preserve">A solução deve permitir </w:t>
      </w:r>
      <w:r w:rsidR="00303AF7">
        <w:rPr>
          <w:rFonts w:ascii="Calibri" w:hAnsi="Calibri"/>
          <w:b w:val="0"/>
          <w:sz w:val="20"/>
        </w:rPr>
        <w:t xml:space="preserve">de forma configurável, </w:t>
      </w:r>
      <w:r w:rsidRPr="00E840A1">
        <w:rPr>
          <w:rFonts w:ascii="Calibri" w:hAnsi="Calibri"/>
          <w:b w:val="0"/>
          <w:sz w:val="20"/>
        </w:rPr>
        <w:t xml:space="preserve">a ativação da geração da trilha de auditoria de eventos tarifários autorizados ou não. </w:t>
      </w:r>
    </w:p>
    <w:p w:rsidR="00F01C0A" w:rsidRPr="00E840A1" w:rsidRDefault="00F01C0A" w:rsidP="00F01C0A">
      <w:pPr>
        <w:pStyle w:val="Ttulo3"/>
        <w:rPr>
          <w:rFonts w:ascii="Calibri" w:hAnsi="Calibri"/>
          <w:b w:val="0"/>
          <w:sz w:val="20"/>
        </w:rPr>
      </w:pPr>
      <w:r w:rsidRPr="00E840A1">
        <w:rPr>
          <w:rFonts w:ascii="Calibri" w:hAnsi="Calibri"/>
          <w:b w:val="0"/>
          <w:sz w:val="20"/>
        </w:rPr>
        <w:t xml:space="preserve">A solução deve prover informação </w:t>
      </w:r>
      <w:r w:rsidR="00303AF7">
        <w:rPr>
          <w:rFonts w:ascii="Calibri" w:hAnsi="Calibri"/>
          <w:b w:val="0"/>
          <w:sz w:val="20"/>
        </w:rPr>
        <w:t xml:space="preserve">em interface/relatório amigável </w:t>
      </w:r>
      <w:r w:rsidRPr="00E840A1">
        <w:rPr>
          <w:rFonts w:ascii="Calibri" w:hAnsi="Calibri"/>
          <w:b w:val="0"/>
          <w:sz w:val="20"/>
        </w:rPr>
        <w:t xml:space="preserve">que permita a investigação da trilha de auditoria (rastreabilidade fim-a-fim) do processo de cobrança. </w:t>
      </w:r>
    </w:p>
    <w:p w:rsidR="00F01C0A" w:rsidRPr="00E840A1" w:rsidRDefault="00F01C0A" w:rsidP="00F01C0A">
      <w:pPr>
        <w:pStyle w:val="Ttulo3"/>
        <w:rPr>
          <w:rFonts w:ascii="Calibri" w:hAnsi="Calibri"/>
          <w:b w:val="0"/>
          <w:sz w:val="20"/>
        </w:rPr>
      </w:pPr>
      <w:r w:rsidRPr="00E840A1">
        <w:rPr>
          <w:rFonts w:ascii="Calibri" w:hAnsi="Calibri"/>
          <w:b w:val="0"/>
          <w:sz w:val="20"/>
        </w:rPr>
        <w:t>A solução deve atender a auditoria interna, externa e SOX, assim como atualizações e validações dos processos e fluxos da área provendo informações suficientes que permitam a investigação da trilha de auditoria (rastreabilidade fim-a-fim).</w:t>
      </w:r>
    </w:p>
    <w:p w:rsidR="00657E13" w:rsidRDefault="00F01C0A" w:rsidP="00F01C0A">
      <w:pPr>
        <w:pStyle w:val="Ttulo3"/>
        <w:rPr>
          <w:rFonts w:ascii="Calibri" w:hAnsi="Calibri"/>
          <w:b w:val="0"/>
          <w:sz w:val="20"/>
        </w:rPr>
      </w:pPr>
      <w:r w:rsidRPr="00E840A1">
        <w:rPr>
          <w:rFonts w:ascii="Calibri" w:hAnsi="Calibri"/>
          <w:b w:val="0"/>
          <w:sz w:val="20"/>
        </w:rPr>
        <w:t>A solução deve gerar amostragem</w:t>
      </w:r>
      <w:r w:rsidR="00303AF7">
        <w:rPr>
          <w:rFonts w:ascii="Calibri" w:hAnsi="Calibri"/>
          <w:b w:val="0"/>
          <w:sz w:val="20"/>
        </w:rPr>
        <w:t xml:space="preserve"> diária (definida pela OI de forma</w:t>
      </w:r>
      <w:r w:rsidRPr="00E840A1">
        <w:rPr>
          <w:rFonts w:ascii="Calibri" w:hAnsi="Calibri"/>
          <w:b w:val="0"/>
          <w:sz w:val="20"/>
        </w:rPr>
        <w:t xml:space="preserve"> parametrizável) de bilhetes/registros de eventos (chamadas, envio SMS, MMS, Downloads, conexão </w:t>
      </w:r>
      <w:r w:rsidR="00303AF7">
        <w:rPr>
          <w:rFonts w:ascii="Calibri" w:hAnsi="Calibri"/>
          <w:b w:val="0"/>
          <w:sz w:val="20"/>
        </w:rPr>
        <w:t xml:space="preserve">de </w:t>
      </w:r>
      <w:r w:rsidRPr="00E840A1">
        <w:rPr>
          <w:rFonts w:ascii="Calibri" w:hAnsi="Calibri"/>
          <w:b w:val="0"/>
          <w:sz w:val="20"/>
        </w:rPr>
        <w:t xml:space="preserve">dados, etc.). </w:t>
      </w:r>
    </w:p>
    <w:p w:rsidR="00657E13" w:rsidRPr="00657E13" w:rsidRDefault="00F01C0A" w:rsidP="00657E13">
      <w:pPr>
        <w:pStyle w:val="Ttulo4"/>
      </w:pPr>
      <w:r w:rsidRPr="00657E13">
        <w:t xml:space="preserve">Esta amostragem deve ser tratada/tarifada em ambiente de homologação para validação se tabelas de tarifação em produção refletem a última versão de tabelas vigentes (e validadas) em ambiente de homologação. </w:t>
      </w:r>
    </w:p>
    <w:p w:rsidR="00F01C0A" w:rsidRPr="00657E13" w:rsidRDefault="00F01C0A" w:rsidP="00657E13">
      <w:pPr>
        <w:pStyle w:val="Ttulo4"/>
      </w:pPr>
      <w:r w:rsidRPr="00657E13">
        <w:t>O processo deve gerar informações com as inconsistências diárias e valor</w:t>
      </w:r>
      <w:r w:rsidR="00303AF7" w:rsidRPr="00657E13">
        <w:t>es</w:t>
      </w:r>
      <w:r w:rsidRPr="00657E13">
        <w:t xml:space="preserve"> envolvido</w:t>
      </w:r>
      <w:r w:rsidR="00303AF7" w:rsidRPr="00657E13">
        <w:t xml:space="preserve">s (tarifas a maior e </w:t>
      </w:r>
      <w:r w:rsidRPr="00657E13">
        <w:t>a menor), onde deve</w:t>
      </w:r>
      <w:r w:rsidR="00303AF7" w:rsidRPr="00657E13">
        <w:t>rá</w:t>
      </w:r>
      <w:r w:rsidRPr="00657E13">
        <w:t xml:space="preserve"> ser possível </w:t>
      </w:r>
      <w:r w:rsidR="00303AF7" w:rsidRPr="00657E13">
        <w:t>se obter visões através de filtros d</w:t>
      </w:r>
      <w:r w:rsidRPr="00657E13">
        <w:t xml:space="preserve">o volume de inconsistências por tarifa, plano, horário, etc. (todos os critérios necessários para compor a tarifação), identificar o bilhete/registro de origem em produção e analisar erro de tarifação. </w:t>
      </w:r>
    </w:p>
    <w:p w:rsidR="00F01C0A" w:rsidRPr="00E840A1" w:rsidRDefault="00303AF7" w:rsidP="00F01C0A">
      <w:pPr>
        <w:pStyle w:val="Ttulo3"/>
        <w:rPr>
          <w:rFonts w:ascii="Calibri" w:hAnsi="Calibri"/>
          <w:b w:val="0"/>
          <w:sz w:val="20"/>
        </w:rPr>
      </w:pPr>
      <w:r>
        <w:rPr>
          <w:rFonts w:ascii="Calibri" w:hAnsi="Calibri"/>
          <w:b w:val="0"/>
          <w:sz w:val="20"/>
        </w:rPr>
        <w:t xml:space="preserve"> A ferramenta deve apresentar </w:t>
      </w:r>
      <w:r w:rsidR="00F01C0A" w:rsidRPr="00E840A1">
        <w:rPr>
          <w:rFonts w:ascii="Calibri" w:hAnsi="Calibri"/>
          <w:b w:val="0"/>
          <w:sz w:val="20"/>
        </w:rPr>
        <w:t>os resultados diários dos eventos/ações cadastradas, replicando todos os registros de eventos conforme um terminal real de cliente em produção, com possibilidade de acesso às informações destes terminais e eventos de teste/auditoria para validação das áreas responsáveis</w:t>
      </w:r>
      <w:r>
        <w:rPr>
          <w:rFonts w:ascii="Calibri" w:hAnsi="Calibri"/>
          <w:b w:val="0"/>
          <w:sz w:val="20"/>
        </w:rPr>
        <w:t>.</w:t>
      </w:r>
    </w:p>
    <w:p w:rsidR="00F01C0A" w:rsidRDefault="00F01C0A" w:rsidP="00F01C0A">
      <w:pPr>
        <w:pStyle w:val="Ttulo3"/>
        <w:rPr>
          <w:rFonts w:ascii="Calibri" w:hAnsi="Calibri"/>
          <w:b w:val="0"/>
          <w:sz w:val="20"/>
        </w:rPr>
      </w:pPr>
      <w:r w:rsidRPr="00E840A1">
        <w:rPr>
          <w:rFonts w:ascii="Calibri" w:hAnsi="Calibri"/>
          <w:b w:val="0"/>
          <w:sz w:val="20"/>
        </w:rPr>
        <w:t>O PROPONENTE deve criar uma ferramenta para migração dos dados de clientes do sistema pós-pago atual cujos produtos/serviços não pertençam aos portfólios migrados para a nova solução convergente. A ferramenta deve poder ser utilizada para migrações de forma individual</w:t>
      </w:r>
      <w:r w:rsidR="00E13496">
        <w:rPr>
          <w:rFonts w:ascii="Calibri" w:hAnsi="Calibri"/>
          <w:b w:val="0"/>
          <w:sz w:val="20"/>
        </w:rPr>
        <w:t>,</w:t>
      </w:r>
      <w:r w:rsidRPr="00E840A1">
        <w:rPr>
          <w:rFonts w:ascii="Calibri" w:hAnsi="Calibri"/>
          <w:b w:val="0"/>
          <w:sz w:val="20"/>
        </w:rPr>
        <w:t xml:space="preserve"> ou em lotes e parametrizável. Esta ferramenta deve considerar as informações do assinante no momento da migração como, por exemplo, a data original de ativação, etc. </w:t>
      </w:r>
    </w:p>
    <w:p w:rsidR="0051052F" w:rsidRDefault="00F01C0A" w:rsidP="002957CF">
      <w:pPr>
        <w:pStyle w:val="Ttulo4"/>
      </w:pPr>
      <w:r>
        <w:t>O PROPONENTE deverá garantir que toda a informação contida no banco de dados da solução</w:t>
      </w:r>
      <w:proofErr w:type="gramStart"/>
      <w:r>
        <w:t xml:space="preserve">  </w:t>
      </w:r>
      <w:proofErr w:type="gramEnd"/>
      <w:r>
        <w:t xml:space="preserve">possa ser replicada em outro banco para análise. Esta replicação deve possuir informação </w:t>
      </w:r>
      <w:r w:rsidR="002957CF">
        <w:t xml:space="preserve">no mínimo </w:t>
      </w:r>
      <w:r>
        <w:t>do dia anterior.</w:t>
      </w:r>
    </w:p>
    <w:p w:rsidR="0051052F" w:rsidRDefault="0051052F">
      <w:pPr>
        <w:jc w:val="left"/>
        <w:rPr>
          <w:rFonts w:eastAsia="Arial Unicode MS" w:cs="Arial"/>
          <w:szCs w:val="20"/>
        </w:rPr>
      </w:pPr>
      <w:r>
        <w:br w:type="page"/>
      </w:r>
    </w:p>
    <w:p w:rsidR="00F01C0A" w:rsidRDefault="00F01C0A" w:rsidP="00F01C0A">
      <w:pPr>
        <w:pStyle w:val="Ttulo3"/>
        <w:rPr>
          <w:rFonts w:ascii="Calibri" w:hAnsi="Calibri"/>
          <w:b w:val="0"/>
          <w:sz w:val="20"/>
        </w:rPr>
      </w:pPr>
      <w:r>
        <w:rPr>
          <w:rFonts w:ascii="Calibri" w:hAnsi="Calibri"/>
          <w:b w:val="0"/>
          <w:sz w:val="20"/>
        </w:rPr>
        <w:lastRenderedPageBreak/>
        <w:t xml:space="preserve">A solução deverá garantir que comandos com execução pré-agendada sejam executados no momento definido e que este estado seja conhecido instantaneamente por todos </w:t>
      </w:r>
      <w:r w:rsidR="002957CF">
        <w:rPr>
          <w:rFonts w:ascii="Calibri" w:hAnsi="Calibri"/>
          <w:b w:val="0"/>
          <w:sz w:val="20"/>
        </w:rPr>
        <w:t xml:space="preserve">os </w:t>
      </w:r>
      <w:r>
        <w:rPr>
          <w:rFonts w:ascii="Calibri" w:hAnsi="Calibri"/>
          <w:b w:val="0"/>
          <w:sz w:val="20"/>
        </w:rPr>
        <w:t xml:space="preserve">outros módulos que componham a solução. Um exemplo: Se um pacote </w:t>
      </w:r>
      <w:r w:rsidR="002957CF">
        <w:rPr>
          <w:rFonts w:ascii="Calibri" w:hAnsi="Calibri"/>
          <w:b w:val="0"/>
          <w:sz w:val="20"/>
        </w:rPr>
        <w:t xml:space="preserve">de </w:t>
      </w:r>
      <w:proofErr w:type="spellStart"/>
      <w:proofErr w:type="gramStart"/>
      <w:r w:rsidR="002957CF">
        <w:rPr>
          <w:rFonts w:ascii="Calibri" w:hAnsi="Calibri"/>
          <w:b w:val="0"/>
          <w:sz w:val="20"/>
        </w:rPr>
        <w:t>VoD</w:t>
      </w:r>
      <w:proofErr w:type="spellEnd"/>
      <w:proofErr w:type="gramEnd"/>
      <w:r w:rsidR="002957CF">
        <w:rPr>
          <w:rFonts w:ascii="Calibri" w:hAnsi="Calibri"/>
          <w:b w:val="0"/>
          <w:sz w:val="20"/>
        </w:rPr>
        <w:t xml:space="preserve"> </w:t>
      </w:r>
      <w:r>
        <w:rPr>
          <w:rFonts w:ascii="Calibri" w:hAnsi="Calibri"/>
          <w:b w:val="0"/>
          <w:sz w:val="20"/>
        </w:rPr>
        <w:t>for expirado em um dado instante, uma consulta, em qualquer momento posterior, em qualquer módulo, deverá retornar o estado de maneira coerente, indicando que o pacote não é mais válido.</w:t>
      </w:r>
    </w:p>
    <w:p w:rsidR="00F01C0A" w:rsidRDefault="00F01C0A" w:rsidP="00F01C0A">
      <w:pPr>
        <w:pStyle w:val="Ttulo3"/>
        <w:rPr>
          <w:rFonts w:ascii="Calibri" w:hAnsi="Calibri"/>
          <w:b w:val="0"/>
          <w:sz w:val="20"/>
        </w:rPr>
      </w:pPr>
      <w:r>
        <w:rPr>
          <w:rFonts w:ascii="Calibri" w:hAnsi="Calibri"/>
          <w:b w:val="0"/>
          <w:sz w:val="20"/>
        </w:rPr>
        <w:t>Os módulos de autorização online, tarifação</w:t>
      </w:r>
      <w:r w:rsidR="002957CF">
        <w:rPr>
          <w:rFonts w:ascii="Calibri" w:hAnsi="Calibri"/>
          <w:b w:val="0"/>
          <w:sz w:val="20"/>
        </w:rPr>
        <w:t xml:space="preserve">, </w:t>
      </w:r>
      <w:r>
        <w:rPr>
          <w:rFonts w:ascii="Calibri" w:hAnsi="Calibri"/>
          <w:b w:val="0"/>
          <w:sz w:val="20"/>
        </w:rPr>
        <w:t>faturamento e cobrança</w:t>
      </w:r>
      <w:r w:rsidR="002957CF">
        <w:rPr>
          <w:rFonts w:ascii="Calibri" w:hAnsi="Calibri"/>
          <w:b w:val="0"/>
          <w:sz w:val="20"/>
        </w:rPr>
        <w:t>, deverão estar todos pre</w:t>
      </w:r>
      <w:r>
        <w:rPr>
          <w:rFonts w:ascii="Calibri" w:hAnsi="Calibri"/>
          <w:b w:val="0"/>
          <w:sz w:val="20"/>
        </w:rPr>
        <w:t xml:space="preserve">parados para suportar produtos e serviços de </w:t>
      </w:r>
      <w:r w:rsidRPr="00595C41">
        <w:rPr>
          <w:rFonts w:ascii="Calibri" w:hAnsi="Calibri"/>
          <w:b w:val="0"/>
          <w:sz w:val="20"/>
        </w:rPr>
        <w:t xml:space="preserve">telefonia fixa, </w:t>
      </w:r>
      <w:r w:rsidR="002957CF">
        <w:rPr>
          <w:rFonts w:ascii="Calibri" w:hAnsi="Calibri"/>
          <w:b w:val="0"/>
          <w:sz w:val="20"/>
        </w:rPr>
        <w:t>móvel, DTH, CA</w:t>
      </w:r>
      <w:r w:rsidRPr="00595C41">
        <w:rPr>
          <w:rFonts w:ascii="Calibri" w:hAnsi="Calibri"/>
          <w:b w:val="0"/>
          <w:sz w:val="20"/>
        </w:rPr>
        <w:t>TV</w:t>
      </w:r>
      <w:r w:rsidR="002957CF">
        <w:rPr>
          <w:rFonts w:ascii="Calibri" w:hAnsi="Calibri"/>
          <w:b w:val="0"/>
          <w:sz w:val="20"/>
        </w:rPr>
        <w:t>,</w:t>
      </w:r>
      <w:r w:rsidRPr="00595C41">
        <w:rPr>
          <w:rFonts w:ascii="Calibri" w:hAnsi="Calibri"/>
          <w:b w:val="0"/>
          <w:sz w:val="20"/>
        </w:rPr>
        <w:t xml:space="preserve"> </w:t>
      </w:r>
      <w:r w:rsidR="002957CF">
        <w:rPr>
          <w:rFonts w:ascii="Calibri" w:hAnsi="Calibri"/>
          <w:b w:val="0"/>
          <w:sz w:val="20"/>
        </w:rPr>
        <w:t>IPTV</w:t>
      </w:r>
      <w:r w:rsidRPr="00595C41">
        <w:rPr>
          <w:rFonts w:ascii="Calibri" w:hAnsi="Calibri"/>
          <w:b w:val="0"/>
          <w:sz w:val="20"/>
        </w:rPr>
        <w:t xml:space="preserve"> e</w:t>
      </w:r>
      <w:r>
        <w:rPr>
          <w:rFonts w:ascii="Calibri" w:hAnsi="Calibri"/>
          <w:b w:val="0"/>
          <w:sz w:val="20"/>
        </w:rPr>
        <w:t xml:space="preserve"> banda larga fixa (</w:t>
      </w:r>
      <w:proofErr w:type="spellStart"/>
      <w:proofErr w:type="gramStart"/>
      <w:r>
        <w:rPr>
          <w:rFonts w:ascii="Calibri" w:hAnsi="Calibri"/>
          <w:b w:val="0"/>
          <w:sz w:val="20"/>
        </w:rPr>
        <w:t>xDSL</w:t>
      </w:r>
      <w:proofErr w:type="spellEnd"/>
      <w:proofErr w:type="gramEnd"/>
      <w:r>
        <w:rPr>
          <w:rFonts w:ascii="Calibri" w:hAnsi="Calibri"/>
          <w:b w:val="0"/>
          <w:sz w:val="20"/>
        </w:rPr>
        <w:t xml:space="preserve"> e etc.)</w:t>
      </w:r>
      <w:r w:rsidRPr="00595C41">
        <w:rPr>
          <w:rFonts w:ascii="Calibri" w:hAnsi="Calibri"/>
          <w:b w:val="0"/>
          <w:sz w:val="20"/>
        </w:rPr>
        <w:t>.</w:t>
      </w:r>
      <w:r>
        <w:rPr>
          <w:rFonts w:ascii="Calibri" w:hAnsi="Calibri"/>
          <w:b w:val="0"/>
          <w:sz w:val="20"/>
        </w:rPr>
        <w:t xml:space="preserve"> </w:t>
      </w:r>
    </w:p>
    <w:p w:rsidR="00FD6595" w:rsidRDefault="00FD6595" w:rsidP="00FD6595">
      <w:pPr>
        <w:pStyle w:val="Ttulo3"/>
        <w:rPr>
          <w:rFonts w:ascii="Calibri" w:hAnsi="Calibri"/>
          <w:b w:val="0"/>
          <w:sz w:val="20"/>
        </w:rPr>
      </w:pPr>
      <w:r>
        <w:rPr>
          <w:rFonts w:ascii="Calibri" w:hAnsi="Calibri"/>
          <w:b w:val="0"/>
          <w:sz w:val="20"/>
        </w:rPr>
        <w:t xml:space="preserve">A solução de </w:t>
      </w:r>
      <w:proofErr w:type="spellStart"/>
      <w:r>
        <w:rPr>
          <w:rFonts w:ascii="Calibri" w:hAnsi="Calibri"/>
          <w:b w:val="0"/>
          <w:sz w:val="20"/>
        </w:rPr>
        <w:t>billing</w:t>
      </w:r>
      <w:proofErr w:type="spellEnd"/>
      <w:r>
        <w:rPr>
          <w:rFonts w:ascii="Calibri" w:hAnsi="Calibri"/>
          <w:b w:val="0"/>
          <w:sz w:val="20"/>
        </w:rPr>
        <w:t xml:space="preserve"> convergente </w:t>
      </w:r>
      <w:r w:rsidRPr="00DF373E">
        <w:rPr>
          <w:rFonts w:ascii="Calibri" w:hAnsi="Calibri"/>
          <w:b w:val="0"/>
          <w:sz w:val="20"/>
        </w:rPr>
        <w:t xml:space="preserve">deverá possuir </w:t>
      </w:r>
      <w:r>
        <w:rPr>
          <w:rFonts w:ascii="Calibri" w:hAnsi="Calibri"/>
          <w:b w:val="0"/>
          <w:sz w:val="20"/>
        </w:rPr>
        <w:t xml:space="preserve">em suas </w:t>
      </w:r>
      <w:proofErr w:type="gramStart"/>
      <w:r>
        <w:rPr>
          <w:rFonts w:ascii="Calibri" w:hAnsi="Calibri"/>
          <w:b w:val="0"/>
          <w:sz w:val="20"/>
        </w:rPr>
        <w:t>tabelas(</w:t>
      </w:r>
      <w:proofErr w:type="gramEnd"/>
      <w:r>
        <w:rPr>
          <w:rFonts w:ascii="Calibri" w:hAnsi="Calibri"/>
          <w:b w:val="0"/>
          <w:sz w:val="20"/>
        </w:rPr>
        <w:t xml:space="preserve">core, ou estendidas), </w:t>
      </w:r>
      <w:r w:rsidRPr="00DF373E">
        <w:rPr>
          <w:rFonts w:ascii="Calibri" w:hAnsi="Calibri"/>
          <w:b w:val="0"/>
          <w:sz w:val="20"/>
        </w:rPr>
        <w:t>todos os dados necessários para realizar a</w:t>
      </w:r>
      <w:r>
        <w:rPr>
          <w:rFonts w:ascii="Calibri" w:hAnsi="Calibri"/>
          <w:b w:val="0"/>
          <w:sz w:val="20"/>
        </w:rPr>
        <w:t xml:space="preserve">s ações de tarifação, arrecadação, contestação, </w:t>
      </w:r>
      <w:proofErr w:type="spellStart"/>
      <w:r>
        <w:rPr>
          <w:rFonts w:ascii="Calibri" w:hAnsi="Calibri"/>
          <w:b w:val="0"/>
          <w:sz w:val="20"/>
        </w:rPr>
        <w:t>etc</w:t>
      </w:r>
      <w:proofErr w:type="spellEnd"/>
      <w:r>
        <w:rPr>
          <w:rFonts w:ascii="Calibri" w:hAnsi="Calibri"/>
          <w:b w:val="0"/>
          <w:sz w:val="20"/>
        </w:rPr>
        <w:t xml:space="preserve"> da OI, sem a necessidade de consulta a sistemas e/ou base de dados externas a sua solução.</w:t>
      </w:r>
    </w:p>
    <w:p w:rsidR="00FD6595" w:rsidRPr="00FD6595" w:rsidRDefault="00FD6595" w:rsidP="00FD6595"/>
    <w:p w:rsidR="00495F20" w:rsidRDefault="00495F20">
      <w:pPr>
        <w:jc w:val="left"/>
        <w:rPr>
          <w:rFonts w:cs="Arial"/>
          <w:b/>
          <w:bCs/>
          <w:iCs/>
          <w:sz w:val="32"/>
          <w:szCs w:val="28"/>
        </w:rPr>
      </w:pPr>
      <w:bookmarkStart w:id="3792" w:name="_Toc260390522"/>
      <w:r>
        <w:br w:type="page"/>
      </w:r>
    </w:p>
    <w:bookmarkEnd w:id="3792"/>
    <w:p w:rsidR="00791E3B" w:rsidRPr="00791E3B" w:rsidRDefault="00495F20" w:rsidP="00791E3B">
      <w:pPr>
        <w:pStyle w:val="Ttulo2"/>
        <w:numPr>
          <w:ilvl w:val="1"/>
          <w:numId w:val="3"/>
        </w:numPr>
        <w:rPr>
          <w:rFonts w:ascii="Calibri" w:hAnsi="Calibri"/>
        </w:rPr>
      </w:pPr>
      <w:r>
        <w:rPr>
          <w:rFonts w:ascii="Calibri" w:hAnsi="Calibri"/>
        </w:rPr>
        <w:lastRenderedPageBreak/>
        <w:t xml:space="preserve">  </w:t>
      </w:r>
      <w:r w:rsidR="00791E3B" w:rsidRPr="00791E3B">
        <w:rPr>
          <w:rFonts w:ascii="Calibri" w:hAnsi="Calibri"/>
        </w:rPr>
        <w:t>Requisitos de Segurança da Informação</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Todo item de desconto ou ajuste financeiro deve ter alçada e sua configuração só poderá ser alterada por pessoa com perfil autorizado.</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Sistemas que utilizem informações confidenciais (vide Regulamento de Classificação da Informação) deverão utilizar mecanismos criptográficos (hardware ou software) para a proteção das mesmas.</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Sistemas que estejam disponíveis na Internet e trafeguem informações confidenciais (vide Regulamento de Classificação da Informação) deverão utilizar mecanismos criptográficos (SSL) para a proteção das mesmas.</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Os mecanismos criptográficos devem utilizar algoritmos de criptografia baseados em padrões provados matematicamente e reconhecidos pelo mercado, como:</w:t>
      </w:r>
    </w:p>
    <w:p w:rsidR="00791E3B" w:rsidRPr="00791E3B" w:rsidRDefault="00791E3B" w:rsidP="00982DE2">
      <w:pPr>
        <w:pStyle w:val="PargrafodaLista"/>
        <w:numPr>
          <w:ilvl w:val="0"/>
          <w:numId w:val="14"/>
        </w:numPr>
        <w:rPr>
          <w:sz w:val="18"/>
          <w:szCs w:val="18"/>
        </w:rPr>
      </w:pPr>
      <w:proofErr w:type="gramStart"/>
      <w:r w:rsidRPr="00791E3B">
        <w:rPr>
          <w:sz w:val="18"/>
          <w:szCs w:val="18"/>
        </w:rPr>
        <w:t>3DES</w:t>
      </w:r>
      <w:proofErr w:type="gramEnd"/>
      <w:r w:rsidRPr="00791E3B">
        <w:rPr>
          <w:sz w:val="18"/>
          <w:szCs w:val="18"/>
        </w:rPr>
        <w:t>;</w:t>
      </w:r>
    </w:p>
    <w:p w:rsidR="00791E3B" w:rsidRPr="00791E3B" w:rsidRDefault="00791E3B" w:rsidP="00982DE2">
      <w:pPr>
        <w:pStyle w:val="PargrafodaLista"/>
        <w:numPr>
          <w:ilvl w:val="0"/>
          <w:numId w:val="14"/>
        </w:numPr>
        <w:rPr>
          <w:sz w:val="18"/>
          <w:szCs w:val="18"/>
        </w:rPr>
      </w:pPr>
      <w:r w:rsidRPr="00791E3B">
        <w:rPr>
          <w:sz w:val="18"/>
          <w:szCs w:val="18"/>
        </w:rPr>
        <w:t>RSA;</w:t>
      </w:r>
    </w:p>
    <w:p w:rsidR="00791E3B" w:rsidRPr="00791E3B" w:rsidRDefault="00791E3B" w:rsidP="00982DE2">
      <w:pPr>
        <w:pStyle w:val="PargrafodaLista"/>
        <w:numPr>
          <w:ilvl w:val="0"/>
          <w:numId w:val="14"/>
        </w:numPr>
        <w:rPr>
          <w:sz w:val="18"/>
          <w:szCs w:val="18"/>
        </w:rPr>
      </w:pPr>
      <w:r w:rsidRPr="00791E3B">
        <w:rPr>
          <w:sz w:val="18"/>
          <w:szCs w:val="18"/>
        </w:rPr>
        <w:t>AES.</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Caso sejam utilizados mecanismos criptográficos via software, as chaves criptográficas utilizadas não devem ser armazenadas diretamente no código do aplicativo, devendo ser dada preferência ao uso de dispositivos de segurança externos para armazenamento das mesmas. Caso seja inviável o armazenamento em dispositivo externo, estas chaves devem ser guardadas em diretórios com mecanismos de controle de acesso e proteção contra depuração de código.</w:t>
      </w:r>
    </w:p>
    <w:p w:rsidR="00791E3B" w:rsidRDefault="00791E3B" w:rsidP="00791E3B">
      <w:pPr>
        <w:pStyle w:val="Ttulo3"/>
        <w:numPr>
          <w:ilvl w:val="2"/>
          <w:numId w:val="3"/>
        </w:numPr>
        <w:rPr>
          <w:rFonts w:ascii="Calibri" w:hAnsi="Calibri"/>
          <w:b w:val="0"/>
          <w:sz w:val="20"/>
        </w:rPr>
      </w:pPr>
      <w:r w:rsidRPr="00791E3B">
        <w:rPr>
          <w:rFonts w:ascii="Calibri" w:hAnsi="Calibri"/>
          <w:b w:val="0"/>
          <w:sz w:val="20"/>
        </w:rPr>
        <w:t xml:space="preserve">A solução </w:t>
      </w:r>
      <w:proofErr w:type="spellStart"/>
      <w:proofErr w:type="gramStart"/>
      <w:r w:rsidRPr="00791E3B">
        <w:rPr>
          <w:rFonts w:ascii="Calibri" w:hAnsi="Calibri"/>
          <w:b w:val="0"/>
          <w:sz w:val="20"/>
        </w:rPr>
        <w:t>deveIdentificar</w:t>
      </w:r>
      <w:proofErr w:type="spellEnd"/>
      <w:proofErr w:type="gramEnd"/>
      <w:r w:rsidRPr="00791E3B">
        <w:rPr>
          <w:rFonts w:ascii="Calibri" w:hAnsi="Calibri"/>
          <w:b w:val="0"/>
          <w:sz w:val="20"/>
        </w:rPr>
        <w:t xml:space="preserve"> o dono de ação - Gravar em log o responsável pelas ações do sistema (inclusões, alterações e exclusões).</w:t>
      </w:r>
    </w:p>
    <w:p w:rsidR="00495F20" w:rsidRPr="00495F20" w:rsidRDefault="00495F20" w:rsidP="00495F20"/>
    <w:p w:rsidR="00791E3B" w:rsidRPr="00124958" w:rsidRDefault="00791E3B" w:rsidP="00791E3B">
      <w:pPr>
        <w:ind w:firstLine="708"/>
        <w:rPr>
          <w:szCs w:val="20"/>
        </w:rPr>
      </w:pPr>
      <w:r w:rsidRPr="00791E3B">
        <w:rPr>
          <w:sz w:val="18"/>
          <w:szCs w:val="18"/>
        </w:rPr>
        <w:t>1</w:t>
      </w:r>
      <w:r w:rsidRPr="00124958">
        <w:rPr>
          <w:szCs w:val="20"/>
        </w:rPr>
        <w:t xml:space="preserve"> - Incluir informações de data e hora da ocorrência, origem (IP) e responsável pela ação (</w:t>
      </w:r>
      <w:proofErr w:type="spellStart"/>
      <w:r w:rsidRPr="00124958">
        <w:rPr>
          <w:szCs w:val="20"/>
        </w:rPr>
        <w:t>login</w:t>
      </w:r>
      <w:proofErr w:type="spellEnd"/>
      <w:r w:rsidRPr="00124958">
        <w:rPr>
          <w:szCs w:val="20"/>
        </w:rPr>
        <w:t>).</w:t>
      </w:r>
    </w:p>
    <w:p w:rsidR="00791E3B" w:rsidRPr="00124958" w:rsidRDefault="00791E3B" w:rsidP="00791E3B">
      <w:pPr>
        <w:ind w:firstLine="708"/>
        <w:rPr>
          <w:szCs w:val="20"/>
        </w:rPr>
      </w:pPr>
      <w:r w:rsidRPr="00124958">
        <w:rPr>
          <w:szCs w:val="20"/>
        </w:rPr>
        <w:t xml:space="preserve">2 - Deve registrar minimamente </w:t>
      </w:r>
      <w:proofErr w:type="gramStart"/>
      <w:r w:rsidRPr="00124958">
        <w:rPr>
          <w:szCs w:val="20"/>
        </w:rPr>
        <w:t>o seguintes</w:t>
      </w:r>
      <w:proofErr w:type="gramEnd"/>
      <w:r w:rsidRPr="00124958">
        <w:rPr>
          <w:szCs w:val="20"/>
        </w:rPr>
        <w:t xml:space="preserve"> eventos:</w:t>
      </w:r>
    </w:p>
    <w:p w:rsidR="00791E3B" w:rsidRPr="00124958" w:rsidRDefault="00791E3B" w:rsidP="00982DE2">
      <w:pPr>
        <w:pStyle w:val="PargrafodaLista"/>
        <w:numPr>
          <w:ilvl w:val="0"/>
          <w:numId w:val="15"/>
        </w:numPr>
        <w:rPr>
          <w:szCs w:val="20"/>
        </w:rPr>
      </w:pPr>
      <w:r w:rsidRPr="00124958">
        <w:rPr>
          <w:szCs w:val="20"/>
        </w:rPr>
        <w:t>Falhas de acesso nos sistemas, indicando o número de tentativas realizadas, o ID do usuário e o seu perfil naquele momento;</w:t>
      </w:r>
    </w:p>
    <w:p w:rsidR="00791E3B" w:rsidRPr="00124958" w:rsidRDefault="00791E3B" w:rsidP="00982DE2">
      <w:pPr>
        <w:pStyle w:val="PargrafodaLista"/>
        <w:numPr>
          <w:ilvl w:val="0"/>
          <w:numId w:val="15"/>
        </w:numPr>
        <w:rPr>
          <w:szCs w:val="20"/>
        </w:rPr>
      </w:pPr>
      <w:r w:rsidRPr="00124958">
        <w:rPr>
          <w:szCs w:val="20"/>
        </w:rPr>
        <w:t>Acessos e alterações em dados confidenciais (vide Regulamento de Classificação da Informação) utilizados pelos sistemas;</w:t>
      </w:r>
    </w:p>
    <w:p w:rsidR="00791E3B" w:rsidRPr="00124958" w:rsidRDefault="00791E3B" w:rsidP="00982DE2">
      <w:pPr>
        <w:pStyle w:val="PargrafodaLista"/>
        <w:numPr>
          <w:ilvl w:val="0"/>
          <w:numId w:val="15"/>
        </w:numPr>
        <w:rPr>
          <w:szCs w:val="20"/>
        </w:rPr>
      </w:pPr>
      <w:r w:rsidRPr="00124958">
        <w:rPr>
          <w:szCs w:val="20"/>
        </w:rPr>
        <w:t>Criação e a remoção de usuários;</w:t>
      </w:r>
    </w:p>
    <w:p w:rsidR="00791E3B" w:rsidRPr="00124958" w:rsidRDefault="00791E3B" w:rsidP="00982DE2">
      <w:pPr>
        <w:pStyle w:val="PargrafodaLista"/>
        <w:numPr>
          <w:ilvl w:val="0"/>
          <w:numId w:val="15"/>
        </w:numPr>
        <w:rPr>
          <w:szCs w:val="20"/>
        </w:rPr>
      </w:pPr>
      <w:r w:rsidRPr="00124958">
        <w:rPr>
          <w:szCs w:val="20"/>
        </w:rPr>
        <w:t>Atribuição e remoção de direitos (perfis) do usuário.</w:t>
      </w:r>
    </w:p>
    <w:p w:rsidR="00791E3B" w:rsidRPr="00124958" w:rsidRDefault="00791E3B" w:rsidP="00791E3B">
      <w:pPr>
        <w:ind w:left="851" w:hanging="142"/>
        <w:rPr>
          <w:szCs w:val="20"/>
        </w:rPr>
      </w:pPr>
      <w:r w:rsidRPr="00124958">
        <w:rPr>
          <w:szCs w:val="20"/>
        </w:rPr>
        <w:t xml:space="preserve">3 - Todos os logs devem ser protegidos, cabendo apenas, usuários com perfis específicos e restritos a deleção dos dados. Apenas o sistema poderá gravar informações nos registros de log. </w:t>
      </w:r>
    </w:p>
    <w:p w:rsidR="00791E3B" w:rsidRPr="00124958" w:rsidRDefault="00791E3B" w:rsidP="00791E3B">
      <w:pPr>
        <w:ind w:left="851" w:hanging="142"/>
        <w:rPr>
          <w:szCs w:val="20"/>
        </w:rPr>
      </w:pPr>
      <w:r w:rsidRPr="00124958">
        <w:rPr>
          <w:szCs w:val="20"/>
        </w:rPr>
        <w:t xml:space="preserve">4 - Os registros devem ser desenvolvidos e configurados de forma a evitar a exaustão da trilha de auditoria (ex. através de log </w:t>
      </w:r>
      <w:proofErr w:type="spellStart"/>
      <w:r w:rsidRPr="00124958">
        <w:rPr>
          <w:szCs w:val="20"/>
        </w:rPr>
        <w:t>rotation</w:t>
      </w:r>
      <w:proofErr w:type="spellEnd"/>
      <w:r w:rsidRPr="00124958">
        <w:rPr>
          <w:szCs w:val="20"/>
        </w:rPr>
        <w:t>);</w:t>
      </w:r>
    </w:p>
    <w:p w:rsidR="00791E3B" w:rsidRPr="00124958" w:rsidRDefault="00791E3B" w:rsidP="00791E3B">
      <w:pPr>
        <w:ind w:left="851" w:hanging="142"/>
        <w:rPr>
          <w:szCs w:val="20"/>
        </w:rPr>
      </w:pPr>
      <w:r w:rsidRPr="00124958">
        <w:rPr>
          <w:szCs w:val="20"/>
        </w:rPr>
        <w:t xml:space="preserve">5 - Em sistemas distribuídos, os aplicativos devem ser desenvolvidos e configurados de forma a serem capazes de unir e </w:t>
      </w:r>
      <w:proofErr w:type="spellStart"/>
      <w:r w:rsidRPr="00124958">
        <w:rPr>
          <w:szCs w:val="20"/>
        </w:rPr>
        <w:t>seqüenciar</w:t>
      </w:r>
      <w:proofErr w:type="spellEnd"/>
      <w:r w:rsidRPr="00124958">
        <w:rPr>
          <w:szCs w:val="20"/>
        </w:rPr>
        <w:t xml:space="preserve"> adequadamente os eventos da trilha de auditoria de cada componente.</w:t>
      </w:r>
    </w:p>
    <w:p w:rsidR="00791E3B" w:rsidRPr="00124958" w:rsidRDefault="00791E3B" w:rsidP="00791E3B">
      <w:pPr>
        <w:ind w:left="851" w:hanging="142"/>
        <w:rPr>
          <w:szCs w:val="20"/>
        </w:rPr>
      </w:pPr>
      <w:r w:rsidRPr="00124958">
        <w:rPr>
          <w:szCs w:val="20"/>
        </w:rPr>
        <w:t xml:space="preserve">6 - Os logs devem ser mantidos por períodos mínimos determinados pelos gestores dos sistemas, devendo considerar os aspectos legais e regulatórios envolvidos, bem como as necessidades de negócio. Recomenda-se, nos casos omissos, a manutenção dos mesmos por um período não inferior a </w:t>
      </w:r>
      <w:proofErr w:type="gramStart"/>
      <w:r w:rsidRPr="00124958">
        <w:rPr>
          <w:szCs w:val="20"/>
        </w:rPr>
        <w:t>5</w:t>
      </w:r>
      <w:proofErr w:type="gramEnd"/>
      <w:r w:rsidRPr="00124958">
        <w:rPr>
          <w:szCs w:val="20"/>
        </w:rPr>
        <w:t xml:space="preserve"> anos.</w:t>
      </w:r>
    </w:p>
    <w:p w:rsidR="00791E3B" w:rsidRPr="00124958" w:rsidRDefault="00791E3B" w:rsidP="00791E3B">
      <w:pPr>
        <w:ind w:left="851" w:hanging="142"/>
        <w:rPr>
          <w:szCs w:val="20"/>
        </w:rPr>
      </w:pPr>
      <w:r w:rsidRPr="00124958">
        <w:rPr>
          <w:szCs w:val="20"/>
        </w:rPr>
        <w:t>7 - A aplicação deve ter trilha de auditoria em repositório de dados diferente da base dados da aplicação.</w:t>
      </w:r>
    </w:p>
    <w:p w:rsidR="00791E3B" w:rsidRPr="00124958" w:rsidRDefault="00791E3B" w:rsidP="00791E3B">
      <w:pPr>
        <w:ind w:left="851" w:hanging="142"/>
        <w:rPr>
          <w:szCs w:val="20"/>
        </w:rPr>
      </w:pPr>
      <w:r w:rsidRPr="00124958">
        <w:rPr>
          <w:szCs w:val="20"/>
        </w:rPr>
        <w:t>8 - O sistema de auditoria deve ter uma política de expurgo.</w:t>
      </w:r>
    </w:p>
    <w:p w:rsidR="00791E3B" w:rsidRPr="00124958" w:rsidRDefault="00791E3B" w:rsidP="00791E3B">
      <w:pPr>
        <w:ind w:left="851" w:hanging="142"/>
        <w:rPr>
          <w:szCs w:val="20"/>
        </w:rPr>
      </w:pPr>
      <w:r w:rsidRPr="00124958">
        <w:rPr>
          <w:szCs w:val="20"/>
        </w:rPr>
        <w:t>9 - Deverá haver uma interface amigável para consulta dos logs.</w:t>
      </w:r>
    </w:p>
    <w:p w:rsidR="00495F20" w:rsidRDefault="00791E3B" w:rsidP="00791E3B">
      <w:pPr>
        <w:pStyle w:val="Ttulo3"/>
        <w:numPr>
          <w:ilvl w:val="2"/>
          <w:numId w:val="3"/>
        </w:numPr>
        <w:rPr>
          <w:rFonts w:ascii="Calibri" w:hAnsi="Calibri"/>
          <w:b w:val="0"/>
          <w:sz w:val="20"/>
        </w:rPr>
      </w:pPr>
      <w:r w:rsidRPr="00124958">
        <w:rPr>
          <w:rFonts w:ascii="Calibri" w:hAnsi="Calibri"/>
          <w:b w:val="0"/>
          <w:sz w:val="20"/>
        </w:rPr>
        <w:t>T</w:t>
      </w:r>
      <w:r w:rsidRPr="00791E3B">
        <w:rPr>
          <w:rFonts w:ascii="Calibri" w:hAnsi="Calibri"/>
          <w:b w:val="0"/>
          <w:sz w:val="20"/>
        </w:rPr>
        <w:t>odo acesso a sistemas e aplicativos deverá ser realizado através de identificação de usuário individual e autenticação através de senha. A identificação e a senha são pessoais e intransferíveis;</w:t>
      </w:r>
    </w:p>
    <w:p w:rsidR="00495F20" w:rsidRDefault="00495F20">
      <w:pPr>
        <w:jc w:val="left"/>
        <w:rPr>
          <w:rFonts w:eastAsia="Arial Unicode MS" w:cs="Arial"/>
          <w:bCs/>
          <w:szCs w:val="20"/>
        </w:rPr>
      </w:pPr>
      <w:r>
        <w:rPr>
          <w:b/>
        </w:rPr>
        <w:br w:type="page"/>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lastRenderedPageBreak/>
        <w:t>O controle de acesso deve ser uniforme em todo o sistema, utilizando-se uma única rotina de verificação e gerenciamento centralizada;</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 xml:space="preserve">O controle de acesso em sistemas distribuídos que utilizem protocolos sem sessão (ex.: </w:t>
      </w:r>
      <w:proofErr w:type="spellStart"/>
      <w:proofErr w:type="gramStart"/>
      <w:r w:rsidRPr="00791E3B">
        <w:rPr>
          <w:rFonts w:ascii="Calibri" w:hAnsi="Calibri"/>
          <w:b w:val="0"/>
          <w:sz w:val="20"/>
        </w:rPr>
        <w:t>http</w:t>
      </w:r>
      <w:proofErr w:type="spellEnd"/>
      <w:proofErr w:type="gramEnd"/>
      <w:r w:rsidRPr="00791E3B">
        <w:rPr>
          <w:rFonts w:ascii="Calibri" w:hAnsi="Calibri"/>
          <w:b w:val="0"/>
          <w:sz w:val="20"/>
        </w:rPr>
        <w:t>) deve ser realizado a cada evento;</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Em sistemas multicamadas, o controle de acesso deve ser feito na camada de banco de dados. Nos casos em que isto seja inviável, o controle deverá ser realizado na camada imediatamente superior;</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O Gerenciamento de Contas de usuários</w:t>
      </w:r>
      <w:proofErr w:type="gramStart"/>
      <w:r w:rsidRPr="00791E3B">
        <w:rPr>
          <w:rFonts w:ascii="Calibri" w:hAnsi="Calibri"/>
          <w:b w:val="0"/>
          <w:sz w:val="20"/>
        </w:rPr>
        <w:t xml:space="preserve">  </w:t>
      </w:r>
      <w:proofErr w:type="gramEnd"/>
      <w:r w:rsidRPr="00791E3B">
        <w:rPr>
          <w:rFonts w:ascii="Calibri" w:hAnsi="Calibri"/>
          <w:b w:val="0"/>
          <w:sz w:val="20"/>
        </w:rPr>
        <w:t>deve ser integrado ao diretório LDAP unificado da Oi (NDS)</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Os sistemas desenvolvidos ou adquiridos pela Oi não devem utilizar contas administrativas ou privilegiadas (</w:t>
      </w:r>
      <w:proofErr w:type="spellStart"/>
      <w:r w:rsidRPr="00791E3B">
        <w:rPr>
          <w:rFonts w:ascii="Calibri" w:hAnsi="Calibri"/>
          <w:b w:val="0"/>
          <w:sz w:val="20"/>
        </w:rPr>
        <w:t>ex</w:t>
      </w:r>
      <w:proofErr w:type="spellEnd"/>
      <w:r w:rsidRPr="00791E3B">
        <w:rPr>
          <w:rFonts w:ascii="Calibri" w:hAnsi="Calibri"/>
          <w:b w:val="0"/>
          <w:sz w:val="20"/>
        </w:rPr>
        <w:t xml:space="preserve">: root, administrators, </w:t>
      </w:r>
      <w:proofErr w:type="spellStart"/>
      <w:proofErr w:type="gramStart"/>
      <w:r w:rsidRPr="00791E3B">
        <w:rPr>
          <w:rFonts w:ascii="Calibri" w:hAnsi="Calibri"/>
          <w:b w:val="0"/>
          <w:sz w:val="20"/>
        </w:rPr>
        <w:t>power</w:t>
      </w:r>
      <w:proofErr w:type="spellEnd"/>
      <w:proofErr w:type="gramEnd"/>
      <w:r w:rsidRPr="00791E3B">
        <w:rPr>
          <w:rFonts w:ascii="Calibri" w:hAnsi="Calibri"/>
          <w:b w:val="0"/>
          <w:sz w:val="20"/>
        </w:rPr>
        <w:t xml:space="preserve"> </w:t>
      </w:r>
      <w:proofErr w:type="spellStart"/>
      <w:r w:rsidRPr="00791E3B">
        <w:rPr>
          <w:rFonts w:ascii="Calibri" w:hAnsi="Calibri"/>
          <w:b w:val="0"/>
          <w:sz w:val="20"/>
        </w:rPr>
        <w:t>users</w:t>
      </w:r>
      <w:proofErr w:type="spellEnd"/>
      <w:r w:rsidRPr="00791E3B">
        <w:rPr>
          <w:rFonts w:ascii="Calibri" w:hAnsi="Calibri"/>
          <w:b w:val="0"/>
          <w:sz w:val="20"/>
        </w:rPr>
        <w:t xml:space="preserve">, </w:t>
      </w:r>
      <w:proofErr w:type="spellStart"/>
      <w:r w:rsidRPr="00791E3B">
        <w:rPr>
          <w:rFonts w:ascii="Calibri" w:hAnsi="Calibri"/>
          <w:b w:val="0"/>
          <w:sz w:val="20"/>
        </w:rPr>
        <w:t>dba</w:t>
      </w:r>
      <w:proofErr w:type="spellEnd"/>
      <w:r w:rsidRPr="00791E3B">
        <w:rPr>
          <w:rFonts w:ascii="Calibri" w:hAnsi="Calibri"/>
          <w:b w:val="0"/>
          <w:sz w:val="20"/>
        </w:rPr>
        <w:t>, etc.) em sistemas operacionais, servidores web ou bancos de dados.</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 xml:space="preserve">O sistema deverá impossibilitar conexões simultâneas para um único </w:t>
      </w:r>
      <w:proofErr w:type="spellStart"/>
      <w:r w:rsidRPr="00791E3B">
        <w:rPr>
          <w:rFonts w:ascii="Calibri" w:hAnsi="Calibri"/>
          <w:b w:val="0"/>
          <w:sz w:val="20"/>
        </w:rPr>
        <w:t>login</w:t>
      </w:r>
      <w:proofErr w:type="spellEnd"/>
      <w:r w:rsidRPr="00791E3B">
        <w:rPr>
          <w:rFonts w:ascii="Calibri" w:hAnsi="Calibri"/>
          <w:b w:val="0"/>
          <w:sz w:val="20"/>
        </w:rPr>
        <w:t>.</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O sistema deverá desconectar o usuário por tempo de inatividade configurável no sistema.</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Os usuários deverão ter acessos concedidos apenas através de perfil e nenhum usuário poderá ter mais que um perfil.</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Ao alterar as permissões de um perfil esta deve ser aplicada para todos os usuários deste perfil.</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Os perfis devem ser organizados hierarquicamente obedecendo aos critérios de herança.</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Todo sistema desenvolvido ou adquirido pela Oi deve permitir a vinculação de perfis apenas a grupos de usuários. Sistemas que necessitem de ações de um único indivíduo (</w:t>
      </w:r>
      <w:proofErr w:type="spellStart"/>
      <w:r w:rsidRPr="00791E3B">
        <w:rPr>
          <w:rFonts w:ascii="Calibri" w:hAnsi="Calibri"/>
          <w:b w:val="0"/>
          <w:sz w:val="20"/>
        </w:rPr>
        <w:t>ex</w:t>
      </w:r>
      <w:proofErr w:type="spellEnd"/>
      <w:r w:rsidRPr="00791E3B">
        <w:rPr>
          <w:rFonts w:ascii="Calibri" w:hAnsi="Calibri"/>
          <w:b w:val="0"/>
          <w:sz w:val="20"/>
        </w:rPr>
        <w:t>: aprovações financeiras) em detrimento a grupos, devem permitir delegação de função de maneira a não comprometer as atividades em caso de ausência deste.</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 xml:space="preserve">A aplicação deve permitir que os usuários </w:t>
      </w:r>
      <w:proofErr w:type="gramStart"/>
      <w:r w:rsidRPr="00791E3B">
        <w:rPr>
          <w:rFonts w:ascii="Calibri" w:hAnsi="Calibri"/>
          <w:b w:val="0"/>
          <w:sz w:val="20"/>
        </w:rPr>
        <w:t>encerrem</w:t>
      </w:r>
      <w:proofErr w:type="gramEnd"/>
      <w:r w:rsidRPr="00791E3B">
        <w:rPr>
          <w:rFonts w:ascii="Calibri" w:hAnsi="Calibri"/>
          <w:b w:val="0"/>
          <w:sz w:val="20"/>
        </w:rPr>
        <w:t xml:space="preserve"> uma sessão explicitamente, isto é, deve haver uma opção "</w:t>
      </w:r>
      <w:proofErr w:type="spellStart"/>
      <w:r w:rsidRPr="00791E3B">
        <w:rPr>
          <w:rFonts w:ascii="Calibri" w:hAnsi="Calibri"/>
          <w:b w:val="0"/>
          <w:sz w:val="20"/>
        </w:rPr>
        <w:t>logout</w:t>
      </w:r>
      <w:proofErr w:type="spellEnd"/>
      <w:r w:rsidRPr="00791E3B">
        <w:rPr>
          <w:rFonts w:ascii="Calibri" w:hAnsi="Calibri"/>
          <w:b w:val="0"/>
          <w:sz w:val="20"/>
        </w:rPr>
        <w:t>" no sistema.</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Somente Administradores autorizados devem ser capazes de adicionar novas contas de usuário para a aplicação e esta ação deve ser registrada em log.</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A Aplicação deve demandar que o usuário se autentique quando uma nova sessão for iniciada.</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 xml:space="preserve">Quando o usuário se conectar a aplicação, deve ser apresentada na tela data e hora do ultimo </w:t>
      </w:r>
      <w:proofErr w:type="spellStart"/>
      <w:r w:rsidRPr="00791E3B">
        <w:rPr>
          <w:rFonts w:ascii="Calibri" w:hAnsi="Calibri"/>
          <w:b w:val="0"/>
          <w:sz w:val="20"/>
        </w:rPr>
        <w:t>logon</w:t>
      </w:r>
      <w:proofErr w:type="spellEnd"/>
      <w:r w:rsidRPr="00791E3B">
        <w:rPr>
          <w:rFonts w:ascii="Calibri" w:hAnsi="Calibri"/>
          <w:b w:val="0"/>
          <w:sz w:val="20"/>
        </w:rPr>
        <w:t>, assim como a quantidade de falhas desde o último sucesso no estabelecimento da sessão.</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A Aplicação não deve armazenar credenciais de autenticação no cliente após o encerramento da sessão.</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 xml:space="preserve">É vedada a autenticação de usuários por meio de código </w:t>
      </w:r>
      <w:proofErr w:type="spellStart"/>
      <w:r w:rsidRPr="00791E3B">
        <w:rPr>
          <w:rFonts w:ascii="Calibri" w:hAnsi="Calibri"/>
          <w:b w:val="0"/>
          <w:sz w:val="20"/>
        </w:rPr>
        <w:t>javascript</w:t>
      </w:r>
      <w:proofErr w:type="spellEnd"/>
      <w:r w:rsidRPr="00791E3B">
        <w:rPr>
          <w:rFonts w:ascii="Calibri" w:hAnsi="Calibri"/>
          <w:b w:val="0"/>
          <w:sz w:val="20"/>
        </w:rPr>
        <w:t>.</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A solução deve limitar os horários em que um usuário pode se conectar.</w:t>
      </w:r>
    </w:p>
    <w:p w:rsidR="00495F20" w:rsidRDefault="00791E3B" w:rsidP="00791E3B">
      <w:pPr>
        <w:pStyle w:val="Ttulo3"/>
        <w:numPr>
          <w:ilvl w:val="2"/>
          <w:numId w:val="3"/>
        </w:numPr>
        <w:rPr>
          <w:rFonts w:ascii="Calibri" w:hAnsi="Calibri"/>
          <w:b w:val="0"/>
          <w:sz w:val="20"/>
        </w:rPr>
      </w:pPr>
      <w:r w:rsidRPr="00791E3B">
        <w:rPr>
          <w:rFonts w:ascii="Calibri" w:hAnsi="Calibri"/>
          <w:b w:val="0"/>
          <w:sz w:val="20"/>
        </w:rPr>
        <w:t xml:space="preserve">Antes de estabelecer a sessão, deve ser </w:t>
      </w:r>
      <w:proofErr w:type="gramStart"/>
      <w:r w:rsidRPr="00791E3B">
        <w:rPr>
          <w:rFonts w:ascii="Calibri" w:hAnsi="Calibri"/>
          <w:b w:val="0"/>
          <w:sz w:val="20"/>
        </w:rPr>
        <w:t>apresentado uma mensagem de advertência</w:t>
      </w:r>
      <w:proofErr w:type="gramEnd"/>
      <w:r w:rsidRPr="00791E3B">
        <w:rPr>
          <w:rFonts w:ascii="Calibri" w:hAnsi="Calibri"/>
          <w:b w:val="0"/>
          <w:sz w:val="20"/>
        </w:rPr>
        <w:t xml:space="preserve"> sobre o uso não autorizado da aplicação.</w:t>
      </w:r>
    </w:p>
    <w:p w:rsidR="00495F20" w:rsidRDefault="00495F20">
      <w:pPr>
        <w:jc w:val="left"/>
        <w:rPr>
          <w:rFonts w:eastAsia="Arial Unicode MS" w:cs="Arial"/>
          <w:bCs/>
          <w:szCs w:val="20"/>
        </w:rPr>
      </w:pPr>
      <w:r>
        <w:rPr>
          <w:b/>
        </w:rPr>
        <w:br w:type="page"/>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lastRenderedPageBreak/>
        <w:t>Todo sistema desenvolvido ou adquirido pela Oi deverá possuir manual de administração, contendo:</w:t>
      </w:r>
    </w:p>
    <w:p w:rsidR="00791E3B" w:rsidRPr="00791E3B" w:rsidRDefault="00791E3B" w:rsidP="00791E3B">
      <w:pPr>
        <w:pStyle w:val="Ttulo3"/>
        <w:numPr>
          <w:ilvl w:val="0"/>
          <w:numId w:val="0"/>
        </w:numPr>
        <w:ind w:left="720"/>
        <w:rPr>
          <w:rFonts w:ascii="Calibri" w:hAnsi="Calibri"/>
          <w:b w:val="0"/>
          <w:sz w:val="20"/>
        </w:rPr>
      </w:pPr>
      <w:r w:rsidRPr="00791E3B">
        <w:rPr>
          <w:rFonts w:ascii="Calibri" w:hAnsi="Calibri"/>
          <w:b w:val="0"/>
          <w:sz w:val="20"/>
        </w:rPr>
        <w:t xml:space="preserve">1 </w:t>
      </w:r>
      <w:proofErr w:type="gramStart"/>
      <w:r w:rsidRPr="00791E3B">
        <w:rPr>
          <w:rFonts w:ascii="Calibri" w:hAnsi="Calibri"/>
          <w:b w:val="0"/>
          <w:sz w:val="20"/>
        </w:rPr>
        <w:t>-Procedimentos</w:t>
      </w:r>
      <w:proofErr w:type="gramEnd"/>
      <w:r w:rsidRPr="00791E3B">
        <w:rPr>
          <w:rFonts w:ascii="Calibri" w:hAnsi="Calibri"/>
          <w:b w:val="0"/>
          <w:sz w:val="20"/>
        </w:rPr>
        <w:t xml:space="preserve"> de instalação que contenham, no mínimo:</w:t>
      </w:r>
    </w:p>
    <w:p w:rsidR="00791E3B" w:rsidRPr="00791E3B" w:rsidRDefault="00791E3B" w:rsidP="00982DE2">
      <w:pPr>
        <w:pStyle w:val="Ttulo3"/>
        <w:numPr>
          <w:ilvl w:val="0"/>
          <w:numId w:val="16"/>
        </w:numPr>
        <w:rPr>
          <w:rFonts w:ascii="Calibri" w:hAnsi="Calibri"/>
          <w:b w:val="0"/>
          <w:sz w:val="20"/>
        </w:rPr>
      </w:pPr>
      <w:r w:rsidRPr="00791E3B">
        <w:rPr>
          <w:rFonts w:ascii="Calibri" w:hAnsi="Calibri"/>
          <w:b w:val="0"/>
          <w:sz w:val="20"/>
        </w:rPr>
        <w:t>Garantia da origem do pacote de instalação (</w:t>
      </w:r>
      <w:proofErr w:type="spellStart"/>
      <w:r w:rsidRPr="00791E3B">
        <w:rPr>
          <w:rFonts w:ascii="Calibri" w:hAnsi="Calibri"/>
          <w:b w:val="0"/>
          <w:sz w:val="20"/>
        </w:rPr>
        <w:t>ex</w:t>
      </w:r>
      <w:proofErr w:type="spellEnd"/>
      <w:r w:rsidRPr="00791E3B">
        <w:rPr>
          <w:rFonts w:ascii="Calibri" w:hAnsi="Calibri"/>
          <w:b w:val="0"/>
          <w:sz w:val="20"/>
        </w:rPr>
        <w:t xml:space="preserve">: </w:t>
      </w:r>
      <w:proofErr w:type="spellStart"/>
      <w:r w:rsidRPr="00791E3B">
        <w:rPr>
          <w:rFonts w:ascii="Calibri" w:hAnsi="Calibri"/>
          <w:b w:val="0"/>
          <w:sz w:val="20"/>
        </w:rPr>
        <w:t>hash</w:t>
      </w:r>
      <w:proofErr w:type="spellEnd"/>
      <w:r w:rsidRPr="00791E3B">
        <w:rPr>
          <w:rFonts w:ascii="Calibri" w:hAnsi="Calibri"/>
          <w:b w:val="0"/>
          <w:sz w:val="20"/>
        </w:rPr>
        <w:t xml:space="preserve"> do pacote de instalação);</w:t>
      </w:r>
    </w:p>
    <w:p w:rsidR="00791E3B" w:rsidRPr="00791E3B" w:rsidRDefault="00791E3B" w:rsidP="00982DE2">
      <w:pPr>
        <w:pStyle w:val="Ttulo3"/>
        <w:numPr>
          <w:ilvl w:val="0"/>
          <w:numId w:val="16"/>
        </w:numPr>
        <w:rPr>
          <w:rFonts w:ascii="Calibri" w:hAnsi="Calibri"/>
          <w:b w:val="0"/>
          <w:sz w:val="20"/>
        </w:rPr>
      </w:pPr>
      <w:r w:rsidRPr="00791E3B">
        <w:rPr>
          <w:rFonts w:ascii="Calibri" w:hAnsi="Calibri"/>
          <w:b w:val="0"/>
          <w:sz w:val="20"/>
        </w:rPr>
        <w:t>Itens de verificação do ambiente antes da instalação (</w:t>
      </w:r>
      <w:proofErr w:type="spellStart"/>
      <w:r w:rsidRPr="00791E3B">
        <w:rPr>
          <w:rFonts w:ascii="Calibri" w:hAnsi="Calibri"/>
          <w:b w:val="0"/>
          <w:sz w:val="20"/>
        </w:rPr>
        <w:t>ex</w:t>
      </w:r>
      <w:proofErr w:type="spellEnd"/>
      <w:r w:rsidRPr="00791E3B">
        <w:rPr>
          <w:rFonts w:ascii="Calibri" w:hAnsi="Calibri"/>
          <w:b w:val="0"/>
          <w:sz w:val="20"/>
        </w:rPr>
        <w:t>: espaço mínimo em disco, memória, etc.);</w:t>
      </w:r>
    </w:p>
    <w:p w:rsidR="00791E3B" w:rsidRPr="00791E3B" w:rsidRDefault="00791E3B" w:rsidP="00982DE2">
      <w:pPr>
        <w:pStyle w:val="Ttulo3"/>
        <w:numPr>
          <w:ilvl w:val="0"/>
          <w:numId w:val="16"/>
        </w:numPr>
        <w:rPr>
          <w:rFonts w:ascii="Calibri" w:hAnsi="Calibri"/>
          <w:b w:val="0"/>
          <w:sz w:val="20"/>
        </w:rPr>
      </w:pPr>
      <w:r w:rsidRPr="00791E3B">
        <w:rPr>
          <w:rFonts w:ascii="Calibri" w:hAnsi="Calibri"/>
          <w:b w:val="0"/>
          <w:sz w:val="20"/>
        </w:rPr>
        <w:t>Definições de configuração e primeiro uso (</w:t>
      </w:r>
      <w:proofErr w:type="spellStart"/>
      <w:r w:rsidRPr="00791E3B">
        <w:rPr>
          <w:rFonts w:ascii="Calibri" w:hAnsi="Calibri"/>
          <w:b w:val="0"/>
          <w:sz w:val="20"/>
        </w:rPr>
        <w:t>ex</w:t>
      </w:r>
      <w:proofErr w:type="spellEnd"/>
      <w:r w:rsidRPr="00791E3B">
        <w:rPr>
          <w:rFonts w:ascii="Calibri" w:hAnsi="Calibri"/>
          <w:b w:val="0"/>
          <w:sz w:val="20"/>
        </w:rPr>
        <w:t xml:space="preserve">: parâmetros </w:t>
      </w:r>
      <w:proofErr w:type="gramStart"/>
      <w:r w:rsidRPr="00791E3B">
        <w:rPr>
          <w:rFonts w:ascii="Calibri" w:hAnsi="Calibri"/>
          <w:b w:val="0"/>
          <w:sz w:val="20"/>
        </w:rPr>
        <w:t>alteráveis/configuráveis</w:t>
      </w:r>
      <w:proofErr w:type="gramEnd"/>
      <w:r w:rsidRPr="00791E3B">
        <w:rPr>
          <w:rFonts w:ascii="Calibri" w:hAnsi="Calibri"/>
          <w:b w:val="0"/>
          <w:sz w:val="20"/>
        </w:rPr>
        <w:t xml:space="preserve"> para primeira utilização do sistema).</w:t>
      </w:r>
    </w:p>
    <w:p w:rsidR="00791E3B" w:rsidRPr="00791E3B" w:rsidRDefault="00791E3B" w:rsidP="00791E3B">
      <w:pPr>
        <w:pStyle w:val="Ttulo3"/>
        <w:numPr>
          <w:ilvl w:val="0"/>
          <w:numId w:val="0"/>
        </w:numPr>
        <w:ind w:left="720"/>
        <w:rPr>
          <w:rFonts w:ascii="Calibri" w:hAnsi="Calibri"/>
          <w:b w:val="0"/>
          <w:sz w:val="20"/>
        </w:rPr>
      </w:pPr>
      <w:r w:rsidRPr="00791E3B">
        <w:rPr>
          <w:rFonts w:ascii="Calibri" w:hAnsi="Calibri"/>
          <w:b w:val="0"/>
          <w:sz w:val="20"/>
        </w:rPr>
        <w:t>2 - Procedimentos de Segurança que contenham, no mínimo:</w:t>
      </w:r>
    </w:p>
    <w:p w:rsidR="00791E3B" w:rsidRPr="00791E3B" w:rsidRDefault="00791E3B" w:rsidP="00982DE2">
      <w:pPr>
        <w:pStyle w:val="Ttulo3"/>
        <w:numPr>
          <w:ilvl w:val="0"/>
          <w:numId w:val="17"/>
        </w:numPr>
        <w:rPr>
          <w:rFonts w:ascii="Calibri" w:hAnsi="Calibri"/>
          <w:b w:val="0"/>
          <w:sz w:val="20"/>
        </w:rPr>
      </w:pPr>
      <w:r w:rsidRPr="00791E3B">
        <w:rPr>
          <w:rFonts w:ascii="Calibri" w:hAnsi="Calibri"/>
          <w:b w:val="0"/>
          <w:sz w:val="20"/>
        </w:rPr>
        <w:t>Informações para recuperação em casos de erro, falhas ou incidentes;</w:t>
      </w:r>
    </w:p>
    <w:p w:rsidR="00791E3B" w:rsidRPr="00791E3B" w:rsidRDefault="00791E3B" w:rsidP="00982DE2">
      <w:pPr>
        <w:pStyle w:val="Ttulo3"/>
        <w:numPr>
          <w:ilvl w:val="0"/>
          <w:numId w:val="17"/>
        </w:numPr>
        <w:rPr>
          <w:rFonts w:ascii="Calibri" w:hAnsi="Calibri"/>
          <w:b w:val="0"/>
          <w:sz w:val="20"/>
        </w:rPr>
      </w:pPr>
      <w:r w:rsidRPr="00791E3B">
        <w:rPr>
          <w:rFonts w:ascii="Calibri" w:hAnsi="Calibri"/>
          <w:b w:val="0"/>
          <w:sz w:val="20"/>
        </w:rPr>
        <w:t>Definições sobre atualização, backup, auditoria e monitoração (caso não atendam ao padrão estabelecido pela área de TI).</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 xml:space="preserve">Deve haver uma documentação informando métodos de medida e avaliação do bom funcionamento do sistema, para que possa ser utilizado por ferramentas de monitoração </w:t>
      </w:r>
      <w:proofErr w:type="gramStart"/>
      <w:r w:rsidRPr="00791E3B">
        <w:rPr>
          <w:rFonts w:ascii="Calibri" w:hAnsi="Calibri"/>
          <w:b w:val="0"/>
          <w:sz w:val="20"/>
        </w:rPr>
        <w:t xml:space="preserve">( </w:t>
      </w:r>
      <w:proofErr w:type="spellStart"/>
      <w:proofErr w:type="gramEnd"/>
      <w:r w:rsidRPr="00791E3B">
        <w:rPr>
          <w:rFonts w:ascii="Calibri" w:hAnsi="Calibri"/>
          <w:b w:val="0"/>
          <w:sz w:val="20"/>
        </w:rPr>
        <w:t>itoc</w:t>
      </w:r>
      <w:proofErr w:type="spellEnd"/>
      <w:r w:rsidRPr="00791E3B">
        <w:rPr>
          <w:rFonts w:ascii="Calibri" w:hAnsi="Calibri"/>
          <w:b w:val="0"/>
          <w:sz w:val="20"/>
        </w:rPr>
        <w:t xml:space="preserve"> ). Deve haver na documentação a especificação dos:</w:t>
      </w:r>
    </w:p>
    <w:p w:rsidR="00791E3B" w:rsidRPr="00791E3B" w:rsidRDefault="00791E3B" w:rsidP="00982DE2">
      <w:pPr>
        <w:pStyle w:val="Ttulo3"/>
        <w:numPr>
          <w:ilvl w:val="0"/>
          <w:numId w:val="18"/>
        </w:numPr>
        <w:rPr>
          <w:rFonts w:ascii="Calibri" w:hAnsi="Calibri"/>
          <w:b w:val="0"/>
          <w:sz w:val="20"/>
        </w:rPr>
      </w:pPr>
      <w:r w:rsidRPr="00791E3B">
        <w:rPr>
          <w:rFonts w:ascii="Calibri" w:hAnsi="Calibri"/>
          <w:b w:val="0"/>
          <w:sz w:val="20"/>
        </w:rPr>
        <w:t>Ativos Críticos, as informações importantes sensíveis ao sistema;</w:t>
      </w:r>
    </w:p>
    <w:p w:rsidR="00791E3B" w:rsidRPr="00791E3B" w:rsidRDefault="00791E3B" w:rsidP="00982DE2">
      <w:pPr>
        <w:pStyle w:val="Ttulo3"/>
        <w:numPr>
          <w:ilvl w:val="0"/>
          <w:numId w:val="18"/>
        </w:numPr>
        <w:rPr>
          <w:rFonts w:ascii="Calibri" w:hAnsi="Calibri"/>
          <w:b w:val="0"/>
          <w:sz w:val="20"/>
        </w:rPr>
      </w:pPr>
      <w:r w:rsidRPr="00791E3B">
        <w:rPr>
          <w:rFonts w:ascii="Calibri" w:hAnsi="Calibri"/>
          <w:b w:val="0"/>
          <w:sz w:val="20"/>
        </w:rPr>
        <w:t xml:space="preserve">Possíveis ameaças ao </w:t>
      </w:r>
      <w:proofErr w:type="gramStart"/>
      <w:r w:rsidRPr="00791E3B">
        <w:rPr>
          <w:rFonts w:ascii="Calibri" w:hAnsi="Calibri"/>
          <w:b w:val="0"/>
          <w:sz w:val="20"/>
        </w:rPr>
        <w:t>sistema ;</w:t>
      </w:r>
      <w:proofErr w:type="gramEnd"/>
    </w:p>
    <w:p w:rsidR="00791E3B" w:rsidRPr="00791E3B" w:rsidRDefault="00791E3B" w:rsidP="00982DE2">
      <w:pPr>
        <w:pStyle w:val="Ttulo3"/>
        <w:numPr>
          <w:ilvl w:val="0"/>
          <w:numId w:val="18"/>
        </w:numPr>
        <w:rPr>
          <w:rFonts w:ascii="Calibri" w:hAnsi="Calibri"/>
          <w:b w:val="0"/>
          <w:sz w:val="20"/>
        </w:rPr>
      </w:pPr>
      <w:r w:rsidRPr="00791E3B">
        <w:rPr>
          <w:rFonts w:ascii="Calibri" w:hAnsi="Calibri"/>
          <w:b w:val="0"/>
          <w:sz w:val="20"/>
        </w:rPr>
        <w:t>Mecanismo de controles e mitigação de risco.</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 xml:space="preserve">Aplicativos web devem ser desenvolvidos de forma </w:t>
      </w:r>
      <w:proofErr w:type="spellStart"/>
      <w:r w:rsidRPr="00791E3B">
        <w:rPr>
          <w:rFonts w:ascii="Calibri" w:hAnsi="Calibri"/>
          <w:b w:val="0"/>
          <w:sz w:val="20"/>
        </w:rPr>
        <w:t>componentizada</w:t>
      </w:r>
      <w:proofErr w:type="spellEnd"/>
      <w:r w:rsidRPr="00791E3B">
        <w:rPr>
          <w:rFonts w:ascii="Calibri" w:hAnsi="Calibri"/>
          <w:b w:val="0"/>
          <w:sz w:val="20"/>
        </w:rPr>
        <w:t>, permitindo a distribuição destes componentes (ex.: front-</w:t>
      </w:r>
      <w:proofErr w:type="spellStart"/>
      <w:r w:rsidRPr="00791E3B">
        <w:rPr>
          <w:rFonts w:ascii="Calibri" w:hAnsi="Calibri"/>
          <w:b w:val="0"/>
          <w:sz w:val="20"/>
        </w:rPr>
        <w:t>end</w:t>
      </w:r>
      <w:proofErr w:type="spellEnd"/>
      <w:r w:rsidRPr="00791E3B">
        <w:rPr>
          <w:rFonts w:ascii="Calibri" w:hAnsi="Calibri"/>
          <w:b w:val="0"/>
          <w:sz w:val="20"/>
        </w:rPr>
        <w:t>, aplicativo e banco de dados) por diferentes áreas da rede da Oi (ex.: DMZ, rede interna).</w:t>
      </w:r>
    </w:p>
    <w:p w:rsidR="00791E3B" w:rsidRPr="00791E3B" w:rsidRDefault="00791E3B" w:rsidP="00791E3B">
      <w:pPr>
        <w:rPr>
          <w:sz w:val="18"/>
          <w:szCs w:val="18"/>
        </w:rPr>
      </w:pP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Todo sistema desenvolvido e adquirido pela Oi deve conter mecanismos de backup e restauração dos dados processados, além de possuir capacidade de tolerância a falhas e retorno à operação.</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Nos casos em que seja obrigatória a garantia de privacidade dos dados fornecidos por clientes, principalmente externos, uma política de privacidade deverá ser publicada no sistema, devendo ser observados os aspectos legais e de negócio envolvidos;</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Nos casos em que a Oi armazene dados fornecidos ou cadastrados por clientes, principalmente externos, de forma a possibilitar o monitoramento das atividades realizadas, esta informação deverá ser publicada no sistema, devendo ser observados os aspectos legais e de negócio envolvidos.</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As mensagens de sistema para o usuário final devem restringir-se ao indispensável para a perfeita utilização do mesmo, atentando para as seguintes situações:</w:t>
      </w:r>
    </w:p>
    <w:p w:rsidR="00791E3B" w:rsidRPr="00791E3B" w:rsidRDefault="00791E3B" w:rsidP="00982DE2">
      <w:pPr>
        <w:pStyle w:val="PargrafodaLista"/>
        <w:numPr>
          <w:ilvl w:val="0"/>
          <w:numId w:val="19"/>
        </w:numPr>
        <w:spacing w:after="240"/>
        <w:rPr>
          <w:sz w:val="18"/>
          <w:szCs w:val="18"/>
        </w:rPr>
      </w:pPr>
      <w:r w:rsidRPr="00791E3B">
        <w:rPr>
          <w:sz w:val="18"/>
          <w:szCs w:val="18"/>
        </w:rPr>
        <w:t>Mensagens de erro de execução do sistema não devem ser retornadas para o usuário;</w:t>
      </w:r>
    </w:p>
    <w:p w:rsidR="00791E3B" w:rsidRPr="00791E3B" w:rsidRDefault="00791E3B" w:rsidP="00982DE2">
      <w:pPr>
        <w:pStyle w:val="PargrafodaLista"/>
        <w:numPr>
          <w:ilvl w:val="0"/>
          <w:numId w:val="19"/>
        </w:numPr>
        <w:spacing w:after="240"/>
        <w:rPr>
          <w:rFonts w:eastAsia="Arial Unicode MS" w:cs="Arial"/>
          <w:bCs/>
          <w:szCs w:val="20"/>
        </w:rPr>
      </w:pPr>
      <w:r w:rsidRPr="00791E3B">
        <w:rPr>
          <w:sz w:val="18"/>
          <w:szCs w:val="18"/>
        </w:rPr>
        <w:t xml:space="preserve">Mensagens de erro de autenticação não devem informar para o usuário se o erro corresponde à informação da senha ou do </w:t>
      </w:r>
      <w:proofErr w:type="spellStart"/>
      <w:r w:rsidRPr="00791E3B">
        <w:rPr>
          <w:sz w:val="18"/>
          <w:szCs w:val="18"/>
        </w:rPr>
        <w:t>userid</w:t>
      </w:r>
      <w:proofErr w:type="spellEnd"/>
      <w:r w:rsidRPr="00791E3B">
        <w:rPr>
          <w:sz w:val="18"/>
          <w:szCs w:val="18"/>
        </w:rPr>
        <w:t>.</w:t>
      </w:r>
    </w:p>
    <w:p w:rsidR="00791E3B" w:rsidRPr="00791E3B" w:rsidRDefault="00791E3B" w:rsidP="00791E3B">
      <w:pPr>
        <w:pStyle w:val="PargrafodaLista"/>
        <w:spacing w:after="240"/>
        <w:ind w:left="720"/>
        <w:rPr>
          <w:rFonts w:eastAsia="Arial Unicode MS" w:cs="Arial"/>
          <w:bCs/>
          <w:szCs w:val="20"/>
        </w:rPr>
      </w:pP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O sistema deve ser capaz validar a integridade importados durante um processo, bem como registrar na trilha de auditoria o evento, se falhas forem detectadas.</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lastRenderedPageBreak/>
        <w:t>O sistema deve ser capaz de garantir o sigilo e integridade na transmissão de dados.</w:t>
      </w:r>
    </w:p>
    <w:p w:rsidR="00791E3B" w:rsidRPr="00791E3B" w:rsidRDefault="00791E3B" w:rsidP="00791E3B">
      <w:pPr>
        <w:pStyle w:val="Ttulo3"/>
        <w:numPr>
          <w:ilvl w:val="2"/>
          <w:numId w:val="3"/>
        </w:numPr>
        <w:rPr>
          <w:rFonts w:ascii="Calibri" w:hAnsi="Calibri"/>
          <w:b w:val="0"/>
          <w:sz w:val="20"/>
        </w:rPr>
      </w:pPr>
      <w:proofErr w:type="gramStart"/>
      <w:r w:rsidRPr="00791E3B">
        <w:rPr>
          <w:rFonts w:ascii="Calibri" w:hAnsi="Calibri"/>
          <w:b w:val="0"/>
          <w:sz w:val="20"/>
        </w:rPr>
        <w:t>Objetos temporárias</w:t>
      </w:r>
      <w:proofErr w:type="gramEnd"/>
      <w:r w:rsidRPr="00791E3B">
        <w:rPr>
          <w:rFonts w:ascii="Calibri" w:hAnsi="Calibri"/>
          <w:b w:val="0"/>
          <w:sz w:val="20"/>
        </w:rPr>
        <w:t xml:space="preserve"> devem ser apagados da memória e do disco no fim da sua utilização ou no fim da sessão.</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O envio de e-mail deve utilizar exclusivamente os relays de e-mail oficiais da empresa.</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A aplicação deve ter o número de versão facilmente identificável. O número de versão precisa ser único e não ambíguo para permitir identificar problemas que porventura ocorram.</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A documentação dos sistemas e aplicativos (ex.: manual de administração e do usuário) deverá ser revisada e atualizada em caso de mudança no ambiente de produção que afete os procedimentos estabelecidos.</w:t>
      </w:r>
    </w:p>
    <w:p w:rsidR="00791E3B" w:rsidRPr="00791E3B" w:rsidRDefault="00791E3B" w:rsidP="00791E3B">
      <w:pPr>
        <w:pStyle w:val="Ttulo3"/>
        <w:numPr>
          <w:ilvl w:val="2"/>
          <w:numId w:val="3"/>
        </w:numPr>
        <w:rPr>
          <w:rFonts w:ascii="Calibri" w:hAnsi="Calibri"/>
          <w:b w:val="0"/>
          <w:sz w:val="20"/>
        </w:rPr>
      </w:pPr>
      <w:r w:rsidRPr="00791E3B">
        <w:rPr>
          <w:rFonts w:ascii="Calibri" w:hAnsi="Calibri"/>
          <w:b w:val="0"/>
          <w:sz w:val="20"/>
        </w:rPr>
        <w:t>A solução deve seguir todas as boas práticas descritas nos 3P´s (Políticas, Procedimentos e Padrões) da arquitetura da Oi.</w:t>
      </w:r>
    </w:p>
    <w:p w:rsidR="00821E0A" w:rsidRDefault="00821E0A">
      <w:pPr>
        <w:jc w:val="left"/>
      </w:pPr>
      <w:r>
        <w:br w:type="page"/>
      </w:r>
    </w:p>
    <w:p w:rsidR="00821E0A" w:rsidRPr="001C2902" w:rsidRDefault="007B10FB" w:rsidP="00821E0A">
      <w:pPr>
        <w:pStyle w:val="Ttulo1"/>
      </w:pPr>
      <w:bookmarkStart w:id="3793" w:name="_Toc260390547"/>
      <w:r>
        <w:lastRenderedPageBreak/>
        <w:t>Requisitos</w:t>
      </w:r>
      <w:bookmarkEnd w:id="3793"/>
      <w:r w:rsidR="003169EE">
        <w:t xml:space="preserve"> de Integração</w:t>
      </w:r>
    </w:p>
    <w:p w:rsidR="00821E0A" w:rsidRPr="001C2902" w:rsidRDefault="007B10FB" w:rsidP="00821E0A">
      <w:pPr>
        <w:pStyle w:val="Ttulo3"/>
        <w:numPr>
          <w:ilvl w:val="2"/>
          <w:numId w:val="3"/>
        </w:numPr>
        <w:rPr>
          <w:rFonts w:ascii="Calibri" w:hAnsi="Calibri"/>
        </w:rPr>
      </w:pPr>
      <w:r>
        <w:rPr>
          <w:rFonts w:ascii="Calibri" w:hAnsi="Calibri"/>
        </w:rPr>
        <w:t>Integração - F</w:t>
      </w:r>
      <w:r w:rsidR="00821E0A" w:rsidRPr="008A4479">
        <w:rPr>
          <w:rFonts w:ascii="Calibri" w:hAnsi="Calibri"/>
        </w:rPr>
        <w:t>uncionamento geral:</w:t>
      </w:r>
    </w:p>
    <w:p w:rsidR="00821E0A" w:rsidRPr="001C2902" w:rsidRDefault="00821E0A" w:rsidP="00821E0A">
      <w:pPr>
        <w:pStyle w:val="Ttulo4"/>
        <w:numPr>
          <w:ilvl w:val="3"/>
          <w:numId w:val="3"/>
        </w:numPr>
        <w:ind w:left="1276"/>
      </w:pPr>
      <w:r w:rsidRPr="008A4479">
        <w:t>A solução proposta deve suportar integrações de natureza síncrona e assíncrona com quaisquer sistemas, bases, ou serviços externos, c</w:t>
      </w:r>
      <w:r w:rsidR="007B10FB">
        <w:t>onforme necessidade da OI</w:t>
      </w:r>
      <w:r w:rsidRPr="008A4479">
        <w:t>, e possuir tratamento automático e configurável para tratar as eventuais exceções.</w:t>
      </w:r>
    </w:p>
    <w:p w:rsidR="00821E0A" w:rsidRPr="001C2902" w:rsidRDefault="00821E0A" w:rsidP="00821E0A">
      <w:pPr>
        <w:pStyle w:val="Ttulo4"/>
        <w:numPr>
          <w:ilvl w:val="3"/>
          <w:numId w:val="3"/>
        </w:numPr>
        <w:ind w:left="1276"/>
      </w:pPr>
      <w:r w:rsidRPr="008A4479">
        <w:t xml:space="preserve">As orquestrações entre serviços e </w:t>
      </w:r>
      <w:proofErr w:type="spellStart"/>
      <w:r>
        <w:t>API</w:t>
      </w:r>
      <w:r w:rsidRPr="008A4479">
        <w:t>s</w:t>
      </w:r>
      <w:proofErr w:type="spellEnd"/>
      <w:r w:rsidRPr="008A4479">
        <w:t xml:space="preserve"> internas à solução de </w:t>
      </w:r>
      <w:proofErr w:type="spellStart"/>
      <w:r w:rsidRPr="008A4479">
        <w:t>Billing</w:t>
      </w:r>
      <w:proofErr w:type="spellEnd"/>
      <w:r w:rsidRPr="008A4479">
        <w:t xml:space="preserve"> Convergente deve</w:t>
      </w:r>
      <w:r w:rsidR="007B10FB">
        <w:t>m</w:t>
      </w:r>
      <w:r w:rsidRPr="008A4479">
        <w:t xml:space="preserve"> ser gerenciada</w:t>
      </w:r>
      <w:r w:rsidR="007B10FB">
        <w:t>s</w:t>
      </w:r>
      <w:r w:rsidRPr="008A4479">
        <w:t xml:space="preserve"> e resolvida</w:t>
      </w:r>
      <w:r w:rsidR="007B10FB">
        <w:t>s em sua camada de integração.</w:t>
      </w:r>
    </w:p>
    <w:p w:rsidR="00821E0A" w:rsidRPr="001C2902" w:rsidRDefault="00821E0A" w:rsidP="00821E0A">
      <w:pPr>
        <w:pStyle w:val="Ttulo4"/>
        <w:numPr>
          <w:ilvl w:val="3"/>
          <w:numId w:val="3"/>
        </w:numPr>
        <w:ind w:left="1276"/>
      </w:pPr>
      <w:r w:rsidRPr="008A4479">
        <w:t>A solução proposta deve evitar/controlar a</w:t>
      </w:r>
      <w:r w:rsidR="001D34D4">
        <w:t>s situações</w:t>
      </w:r>
      <w:r w:rsidRPr="008A4479">
        <w:t xml:space="preserve"> abaixo envolvendo o paradigma de integração de sistemas:</w:t>
      </w:r>
    </w:p>
    <w:p w:rsidR="00821E0A" w:rsidRDefault="00821E0A" w:rsidP="00982DE2">
      <w:pPr>
        <w:pStyle w:val="PargrafodaLista"/>
        <w:numPr>
          <w:ilvl w:val="0"/>
          <w:numId w:val="31"/>
        </w:numPr>
      </w:pPr>
      <w:proofErr w:type="spellStart"/>
      <w:r w:rsidRPr="001D34D4">
        <w:rPr>
          <w:u w:val="single"/>
        </w:rPr>
        <w:t>Lost</w:t>
      </w:r>
      <w:proofErr w:type="spellEnd"/>
      <w:r w:rsidRPr="001D34D4">
        <w:rPr>
          <w:u w:val="single"/>
        </w:rPr>
        <w:t xml:space="preserve"> Update:</w:t>
      </w:r>
      <w:r w:rsidRPr="003A6398">
        <w:t xml:space="preserve"> Ocorre quando duas ou mais operações selecionam a mesma linha de dados e em seguida, atualizam o registro com base no valor inicialmente selecionado. Cada operação não tem conhecimento de outras transações. A última atualização sobrescreve atualizações feitas pelas outras transações, o que resulta em perda de dados. </w:t>
      </w:r>
    </w:p>
    <w:p w:rsidR="00821E0A" w:rsidRDefault="00821E0A" w:rsidP="00982DE2">
      <w:pPr>
        <w:pStyle w:val="PargrafodaLista"/>
        <w:numPr>
          <w:ilvl w:val="0"/>
          <w:numId w:val="31"/>
        </w:numPr>
      </w:pPr>
      <w:r w:rsidRPr="001D34D4">
        <w:rPr>
          <w:u w:val="single"/>
        </w:rPr>
        <w:t>UNCOMMITTED</w:t>
      </w:r>
      <w:r w:rsidRPr="003A6398">
        <w:t xml:space="preserve"> </w:t>
      </w:r>
      <w:proofErr w:type="spellStart"/>
      <w:proofErr w:type="gramStart"/>
      <w:r w:rsidRPr="003A6398">
        <w:t>Dependency</w:t>
      </w:r>
      <w:proofErr w:type="spellEnd"/>
      <w:r w:rsidRPr="003A6398">
        <w:t>(</w:t>
      </w:r>
      <w:proofErr w:type="spellStart"/>
      <w:proofErr w:type="gramEnd"/>
      <w:r w:rsidRPr="003A6398">
        <w:t>Dirty</w:t>
      </w:r>
      <w:proofErr w:type="spellEnd"/>
      <w:r w:rsidRPr="003A6398">
        <w:t xml:space="preserve"> </w:t>
      </w:r>
      <w:proofErr w:type="spellStart"/>
      <w:r w:rsidRPr="003A6398">
        <w:t>Read</w:t>
      </w:r>
      <w:proofErr w:type="spellEnd"/>
      <w:r w:rsidRPr="003A6398">
        <w:t>) : Ocorre quando uma segunda operação seleciona uma linha de dados que está sendo atualizada por uma outra operação. A segunda operação tenta ler dados que não foram “</w:t>
      </w:r>
      <w:proofErr w:type="spellStart"/>
      <w:r w:rsidRPr="003A6398">
        <w:t>comitados</w:t>
      </w:r>
      <w:proofErr w:type="spellEnd"/>
      <w:r w:rsidRPr="003A6398">
        <w:t>” e ainda podem ser alterados pela outra operação atualizando a</w:t>
      </w:r>
      <w:proofErr w:type="gramStart"/>
      <w:r w:rsidRPr="003A6398">
        <w:t xml:space="preserve">  </w:t>
      </w:r>
      <w:proofErr w:type="gramEnd"/>
      <w:r w:rsidRPr="003A6398">
        <w:t xml:space="preserve">mesma linha de dados. </w:t>
      </w:r>
    </w:p>
    <w:p w:rsidR="00821E0A" w:rsidRDefault="00821E0A" w:rsidP="00982DE2">
      <w:pPr>
        <w:pStyle w:val="PargrafodaLista"/>
        <w:numPr>
          <w:ilvl w:val="0"/>
          <w:numId w:val="31"/>
        </w:numPr>
      </w:pPr>
      <w:r w:rsidRPr="001D34D4">
        <w:rPr>
          <w:u w:val="single"/>
        </w:rPr>
        <w:t>Análise inconsistente</w:t>
      </w:r>
      <w:r w:rsidRPr="003A6398">
        <w:t xml:space="preserve"> (</w:t>
      </w:r>
      <w:proofErr w:type="spellStart"/>
      <w:r w:rsidRPr="003A6398">
        <w:t>Nonrepeatable</w:t>
      </w:r>
      <w:proofErr w:type="spellEnd"/>
      <w:r w:rsidRPr="003A6398">
        <w:t xml:space="preserve"> </w:t>
      </w:r>
      <w:proofErr w:type="spellStart"/>
      <w:r w:rsidRPr="003A6398">
        <w:t>Read</w:t>
      </w:r>
      <w:proofErr w:type="spellEnd"/>
      <w:proofErr w:type="gramStart"/>
      <w:r w:rsidRPr="003A6398">
        <w:t>) :</w:t>
      </w:r>
      <w:proofErr w:type="gramEnd"/>
      <w:r w:rsidRPr="003A6398">
        <w:t xml:space="preserve"> Ocorre quando uma segunda operação acessa a mesma linha várias vezes e lê dados diferentes de cada vez. É semelhante à </w:t>
      </w:r>
      <w:proofErr w:type="gramStart"/>
      <w:r w:rsidRPr="003A6398">
        <w:t>dependência não autorizadas</w:t>
      </w:r>
      <w:proofErr w:type="gramEnd"/>
      <w:r w:rsidRPr="003A6398">
        <w:t xml:space="preserve"> na medida em que uma outra operação está alterando os dados que uma segunda operação está lendo. No entanto, na análise inconsistente, os dados lidos pela segunda operação foram autorizados pela operação que fez a mudança.</w:t>
      </w:r>
    </w:p>
    <w:p w:rsidR="00821E0A" w:rsidRDefault="00821E0A" w:rsidP="00982DE2">
      <w:pPr>
        <w:pStyle w:val="PargrafodaLista"/>
        <w:numPr>
          <w:ilvl w:val="0"/>
          <w:numId w:val="31"/>
        </w:numPr>
      </w:pPr>
      <w:proofErr w:type="spellStart"/>
      <w:r w:rsidRPr="001D34D4">
        <w:rPr>
          <w:u w:val="single"/>
        </w:rPr>
        <w:t>Phantom</w:t>
      </w:r>
      <w:proofErr w:type="spellEnd"/>
      <w:r w:rsidRPr="001D34D4">
        <w:rPr>
          <w:u w:val="single"/>
        </w:rPr>
        <w:t xml:space="preserve"> </w:t>
      </w:r>
      <w:proofErr w:type="spellStart"/>
      <w:proofErr w:type="gramStart"/>
      <w:r w:rsidRPr="001D34D4">
        <w:rPr>
          <w:u w:val="single"/>
        </w:rPr>
        <w:t>Reads</w:t>
      </w:r>
      <w:proofErr w:type="spellEnd"/>
      <w:r w:rsidRPr="003A6398">
        <w:t xml:space="preserve"> :</w:t>
      </w:r>
      <w:proofErr w:type="gramEnd"/>
      <w:r w:rsidRPr="003A6398">
        <w:t xml:space="preserve"> Ocorrem quando inserir ou eliminar uma linha de dados que pertence a um conjunto de linhas selecionadas por uma outra operação. A operação da primeira leitura de toda a gama de linhas mostra uma linha que já não existe mais</w:t>
      </w:r>
      <w:proofErr w:type="gramStart"/>
      <w:r w:rsidRPr="003A6398">
        <w:t xml:space="preserve"> pois</w:t>
      </w:r>
      <w:proofErr w:type="gramEnd"/>
      <w:r w:rsidRPr="003A6398">
        <w:t xml:space="preserve"> uma segunda operação eliminou aquele registro. </w:t>
      </w:r>
    </w:p>
    <w:p w:rsidR="00821E0A" w:rsidRPr="001C2902" w:rsidRDefault="00821E0A" w:rsidP="00821E0A">
      <w:pPr>
        <w:pStyle w:val="Ttulo4"/>
        <w:numPr>
          <w:ilvl w:val="3"/>
          <w:numId w:val="3"/>
        </w:numPr>
        <w:ind w:left="1276"/>
      </w:pPr>
      <w:r w:rsidRPr="008A4479">
        <w:t>A solução proposta deve prever estrutura de gerenciamento da troca de mensagens e processo de integração contemplando o</w:t>
      </w:r>
      <w:r w:rsidR="001D34D4">
        <w:t>s</w:t>
      </w:r>
      <w:r w:rsidRPr="008A4479">
        <w:t xml:space="preserve"> paradigmas abaixo descrito</w:t>
      </w:r>
      <w:r w:rsidR="001D34D4">
        <w:t>s</w:t>
      </w:r>
      <w:r w:rsidRPr="008A4479">
        <w:t>:</w:t>
      </w:r>
    </w:p>
    <w:p w:rsidR="001D34D4" w:rsidRDefault="001D34D4" w:rsidP="001D34D4">
      <w:pPr>
        <w:ind w:left="1056"/>
      </w:pPr>
    </w:p>
    <w:p w:rsidR="001D34D4" w:rsidRDefault="00821E0A" w:rsidP="00982DE2">
      <w:pPr>
        <w:pStyle w:val="PargrafodaLista"/>
        <w:numPr>
          <w:ilvl w:val="0"/>
          <w:numId w:val="32"/>
        </w:numPr>
        <w:ind w:left="2127" w:hanging="284"/>
      </w:pPr>
      <w:r w:rsidRPr="001D34D4">
        <w:rPr>
          <w:b/>
        </w:rPr>
        <w:t>DTP</w:t>
      </w:r>
      <w:r w:rsidRPr="003A6398">
        <w:t xml:space="preserve"> (</w:t>
      </w:r>
      <w:proofErr w:type="spellStart"/>
      <w:r w:rsidRPr="003A6398">
        <w:t>Distributed</w:t>
      </w:r>
      <w:proofErr w:type="spellEnd"/>
      <w:r w:rsidRPr="003A6398">
        <w:t xml:space="preserve"> </w:t>
      </w:r>
      <w:proofErr w:type="spellStart"/>
      <w:r w:rsidRPr="003A6398">
        <w:t>Transaction</w:t>
      </w:r>
      <w:proofErr w:type="spellEnd"/>
      <w:r w:rsidRPr="003A6398">
        <w:t xml:space="preserve"> </w:t>
      </w:r>
      <w:proofErr w:type="spellStart"/>
      <w:r w:rsidRPr="003A6398">
        <w:t>Processing</w:t>
      </w:r>
      <w:proofErr w:type="spellEnd"/>
      <w:proofErr w:type="gramStart"/>
      <w:r w:rsidRPr="003A6398">
        <w:t>) :</w:t>
      </w:r>
      <w:proofErr w:type="gramEnd"/>
      <w:r w:rsidRPr="003A6398">
        <w:t xml:space="preserve"> processar uma transação distribuída significa manter um sistema (tipicamente, mas não limitado a, uma base de dados) em um estado conhecido, consistente, assegurando-se de que todas as operações realizadas no sistema que forem interdependentes estejam</w:t>
      </w:r>
      <w:r w:rsidR="007B10FB">
        <w:t xml:space="preserve"> todas</w:t>
      </w:r>
      <w:r w:rsidRPr="003A6398">
        <w:t xml:space="preserve"> terminadas </w:t>
      </w:r>
      <w:r w:rsidR="001D34D4">
        <w:t xml:space="preserve">ou </w:t>
      </w:r>
      <w:r w:rsidRPr="003A6398">
        <w:t>canceladas com sucesso.</w:t>
      </w:r>
    </w:p>
    <w:p w:rsidR="00821E0A" w:rsidRDefault="00821E0A" w:rsidP="00982DE2">
      <w:pPr>
        <w:pStyle w:val="PargrafodaLista"/>
        <w:numPr>
          <w:ilvl w:val="0"/>
          <w:numId w:val="32"/>
        </w:numPr>
        <w:ind w:left="2127" w:hanging="284"/>
      </w:pPr>
      <w:r w:rsidRPr="001D34D4">
        <w:rPr>
          <w:b/>
        </w:rPr>
        <w:t>Critério ACID</w:t>
      </w:r>
      <w:r w:rsidRPr="003A6398">
        <w:t>:</w:t>
      </w:r>
    </w:p>
    <w:p w:rsidR="00821E0A" w:rsidRDefault="00821E0A" w:rsidP="00982DE2">
      <w:pPr>
        <w:pStyle w:val="PargrafodaLista"/>
        <w:numPr>
          <w:ilvl w:val="1"/>
          <w:numId w:val="32"/>
        </w:numPr>
      </w:pPr>
      <w:r w:rsidRPr="008C1685">
        <w:rPr>
          <w:u w:val="single"/>
        </w:rPr>
        <w:t>Atomicidade</w:t>
      </w:r>
      <w:r w:rsidRPr="003A6398">
        <w:t>: A transação deve ter todas as suas operações executadas em caso de sucesso</w:t>
      </w:r>
      <w:r w:rsidR="008C1685">
        <w:t>,</w:t>
      </w:r>
      <w:r w:rsidRPr="003A6398">
        <w:t xml:space="preserve"> ou nenhum resultado de alguma operação refletida sobre a base de dados em caso de falha. Ou seja, após o término de uma transação (</w:t>
      </w:r>
      <w:proofErr w:type="spellStart"/>
      <w:r w:rsidRPr="003A6398">
        <w:t>commit</w:t>
      </w:r>
      <w:proofErr w:type="spellEnd"/>
      <w:r w:rsidRPr="003A6398">
        <w:t xml:space="preserve"> ou </w:t>
      </w:r>
      <w:proofErr w:type="spellStart"/>
      <w:r w:rsidRPr="003A6398">
        <w:t>abort</w:t>
      </w:r>
      <w:proofErr w:type="spellEnd"/>
      <w:r w:rsidRPr="003A6398">
        <w:t xml:space="preserve">), a base de dados não deve refletir resultados parciais da transação. </w:t>
      </w:r>
      <w:proofErr w:type="spellStart"/>
      <w:r w:rsidRPr="003A6398">
        <w:t>Ex</w:t>
      </w:r>
      <w:proofErr w:type="spellEnd"/>
      <w:r w:rsidRPr="003A6398">
        <w:t>: Ou todo o trabalho é feito, ou nada é feito.</w:t>
      </w:r>
    </w:p>
    <w:p w:rsidR="00821E0A" w:rsidRDefault="00821E0A" w:rsidP="00982DE2">
      <w:pPr>
        <w:pStyle w:val="PargrafodaLista"/>
        <w:numPr>
          <w:ilvl w:val="1"/>
          <w:numId w:val="32"/>
        </w:numPr>
      </w:pPr>
      <w:r w:rsidRPr="008C1685">
        <w:rPr>
          <w:u w:val="single"/>
        </w:rPr>
        <w:t>Consistência</w:t>
      </w:r>
      <w:r w:rsidRPr="003A6398">
        <w:t>: Regras de integridade dos dados são asseguradas, ou seja, as transações não podem quebrar as regras do banco de dados.</w:t>
      </w:r>
    </w:p>
    <w:p w:rsidR="00821E0A" w:rsidRDefault="00821E0A" w:rsidP="00982DE2">
      <w:pPr>
        <w:pStyle w:val="PargrafodaLista"/>
        <w:numPr>
          <w:ilvl w:val="1"/>
          <w:numId w:val="32"/>
        </w:numPr>
      </w:pPr>
      <w:r w:rsidRPr="008C1685">
        <w:rPr>
          <w:u w:val="single"/>
        </w:rPr>
        <w:t>Isolamento</w:t>
      </w:r>
      <w:r w:rsidRPr="003A6398">
        <w:t xml:space="preserve">: Tudo </w:t>
      </w:r>
      <w:r w:rsidR="008C1685">
        <w:t xml:space="preserve">deve parecer </w:t>
      </w:r>
      <w:r w:rsidRPr="003A6398">
        <w:t>como se o trabalho estivesse isolado. O resultado de uma transação executada concorrentemente a outra</w:t>
      </w:r>
      <w:r w:rsidR="008C1685">
        <w:t>,</w:t>
      </w:r>
      <w:r w:rsidRPr="003A6398">
        <w:t xml:space="preserve"> deve ser o mesmo que o de sua execução de forma isolada. Operações exteriores a uma dada transação</w:t>
      </w:r>
      <w:r w:rsidR="008C1685">
        <w:t>,</w:t>
      </w:r>
      <w:r w:rsidRPr="003A6398">
        <w:t xml:space="preserve"> jamais verão esta transação em estados intermediários.</w:t>
      </w:r>
    </w:p>
    <w:p w:rsidR="00821E0A" w:rsidRDefault="00821E0A" w:rsidP="00982DE2">
      <w:pPr>
        <w:pStyle w:val="PargrafodaLista"/>
        <w:numPr>
          <w:ilvl w:val="1"/>
          <w:numId w:val="32"/>
        </w:numPr>
      </w:pPr>
      <w:r w:rsidRPr="008C1685">
        <w:rPr>
          <w:u w:val="single"/>
        </w:rPr>
        <w:t>Durabilidade</w:t>
      </w:r>
      <w:r w:rsidRPr="003A6398">
        <w:t>: Os efeitos de uma transação em caso de sucesso (</w:t>
      </w:r>
      <w:proofErr w:type="spellStart"/>
      <w:r w:rsidRPr="003A6398">
        <w:t>commit</w:t>
      </w:r>
      <w:proofErr w:type="spellEnd"/>
      <w:r w:rsidRPr="003A6398">
        <w:t>) são permanentes mesmo em presença de falhas.</w:t>
      </w:r>
    </w:p>
    <w:p w:rsidR="00821E0A" w:rsidRPr="001C2902" w:rsidRDefault="00821E0A" w:rsidP="00821E0A">
      <w:pPr>
        <w:pStyle w:val="PargrafodaLista"/>
        <w:ind w:left="2160"/>
        <w:rPr>
          <w:rFonts w:eastAsia="Arial Unicode MS" w:cs="Arial"/>
          <w:b/>
          <w:bCs/>
          <w:sz w:val="24"/>
          <w:szCs w:val="20"/>
        </w:rPr>
      </w:pPr>
    </w:p>
    <w:p w:rsidR="00821E0A" w:rsidRPr="001C2902" w:rsidRDefault="00821E0A" w:rsidP="00821E0A">
      <w:pPr>
        <w:pStyle w:val="Ttulo4"/>
        <w:numPr>
          <w:ilvl w:val="3"/>
          <w:numId w:val="3"/>
        </w:numPr>
        <w:ind w:left="1276"/>
      </w:pPr>
      <w:r w:rsidRPr="008A4479">
        <w:t xml:space="preserve">A solução proposta </w:t>
      </w:r>
      <w:r w:rsidR="003267EC">
        <w:t xml:space="preserve">deve </w:t>
      </w:r>
      <w:r w:rsidRPr="008A4479">
        <w:t xml:space="preserve">prever camadas discretas de HW e SW para resolver a camada de integração evitando assim concorrência entre processos </w:t>
      </w:r>
      <w:proofErr w:type="spellStart"/>
      <w:r w:rsidRPr="008A4479">
        <w:t>bacth</w:t>
      </w:r>
      <w:proofErr w:type="spellEnd"/>
      <w:r w:rsidRPr="008A4479">
        <w:t xml:space="preserve"> e On-Line.</w:t>
      </w:r>
    </w:p>
    <w:p w:rsidR="00821E0A" w:rsidRPr="001C2902" w:rsidRDefault="00821E0A" w:rsidP="00821E0A">
      <w:pPr>
        <w:pStyle w:val="Ttulo4"/>
        <w:numPr>
          <w:ilvl w:val="3"/>
          <w:numId w:val="3"/>
        </w:numPr>
        <w:ind w:left="1276"/>
      </w:pPr>
      <w:r w:rsidRPr="008A4479">
        <w:t>A solução proposta deverá suportar as capacidades abaixo relacionadas quando tratar-se de interfaces Web Services e/ou JMS:</w:t>
      </w:r>
    </w:p>
    <w:p w:rsidR="00821E0A" w:rsidRDefault="00821E0A" w:rsidP="00821E0A">
      <w:pPr>
        <w:pStyle w:val="PargrafodaLista"/>
        <w:ind w:left="2160"/>
      </w:pPr>
      <w:r w:rsidRPr="003267EC">
        <w:rPr>
          <w:u w:val="single"/>
        </w:rPr>
        <w:t>Paginação</w:t>
      </w:r>
      <w:r w:rsidRPr="00AC4887">
        <w:t>: Todos os dados recuperados em volumes considerados altos, por exemplo, 1000 registros podem ser recuperados de forma “paginada”</w:t>
      </w:r>
      <w:proofErr w:type="gramStart"/>
      <w:r w:rsidRPr="00AC4887">
        <w:t xml:space="preserve"> ou seja</w:t>
      </w:r>
      <w:proofErr w:type="gramEnd"/>
      <w:r w:rsidRPr="00AC4887">
        <w:t xml:space="preserve"> em gr</w:t>
      </w:r>
      <w:r>
        <w:t>upos de linha.</w:t>
      </w:r>
      <w:r w:rsidR="003267EC">
        <w:t xml:space="preserve"> </w:t>
      </w:r>
      <w:r>
        <w:t xml:space="preserve">Os serviços e </w:t>
      </w:r>
      <w:proofErr w:type="spellStart"/>
      <w:r>
        <w:t>API</w:t>
      </w:r>
      <w:r w:rsidRPr="00AC4887">
        <w:t>s</w:t>
      </w:r>
      <w:proofErr w:type="spellEnd"/>
      <w:r w:rsidRPr="00AC4887">
        <w:t xml:space="preserve"> disponibilizados pela solução de </w:t>
      </w:r>
      <w:proofErr w:type="spellStart"/>
      <w:r w:rsidRPr="00AC4887">
        <w:t>Billing</w:t>
      </w:r>
      <w:proofErr w:type="spellEnd"/>
      <w:r w:rsidRPr="00AC4887">
        <w:t xml:space="preserve"> Convergente que necessitem de paginação devem estar preparados </w:t>
      </w:r>
      <w:r w:rsidR="003267EC">
        <w:t>para atender os seguintes requisitos técnicos:</w:t>
      </w:r>
    </w:p>
    <w:p w:rsidR="003267EC" w:rsidRPr="00AC4887" w:rsidRDefault="003267EC" w:rsidP="00821E0A">
      <w:pPr>
        <w:pStyle w:val="PargrafodaLista"/>
        <w:ind w:left="2160"/>
      </w:pPr>
    </w:p>
    <w:p w:rsidR="00821E0A" w:rsidRDefault="00821E0A" w:rsidP="00982DE2">
      <w:pPr>
        <w:pStyle w:val="PargrafodaLista"/>
        <w:numPr>
          <w:ilvl w:val="3"/>
          <w:numId w:val="30"/>
        </w:numPr>
      </w:pPr>
      <w:r w:rsidRPr="00AC4887">
        <w:t>Parâmetros de número de página</w:t>
      </w:r>
    </w:p>
    <w:p w:rsidR="00821E0A" w:rsidRDefault="00821E0A" w:rsidP="00982DE2">
      <w:pPr>
        <w:pStyle w:val="PargrafodaLista"/>
        <w:numPr>
          <w:ilvl w:val="3"/>
          <w:numId w:val="30"/>
        </w:numPr>
      </w:pPr>
      <w:r w:rsidRPr="00AC4887">
        <w:t>Quantidade de registros por página</w:t>
      </w:r>
    </w:p>
    <w:p w:rsidR="00821E0A" w:rsidRDefault="00821E0A" w:rsidP="003267EC">
      <w:pPr>
        <w:ind w:left="2124"/>
      </w:pPr>
      <w:r w:rsidRPr="003267EC">
        <w:rPr>
          <w:u w:val="single"/>
        </w:rPr>
        <w:t>Ordenação</w:t>
      </w:r>
      <w:r w:rsidRPr="00AC4887">
        <w:t xml:space="preserve">: Os dados retornados pelas consultas poderão ser ordenados de acordo com </w:t>
      </w:r>
      <w:proofErr w:type="gramStart"/>
      <w:r w:rsidRPr="00AC4887">
        <w:t>a opções</w:t>
      </w:r>
      <w:proofErr w:type="gramEnd"/>
      <w:r w:rsidRPr="00AC4887">
        <w:t xml:space="preserve"> do serviço/API disponibilizada usando critérios como, por exemplo:</w:t>
      </w:r>
      <w:r w:rsidR="00F1404A">
        <w:t xml:space="preserve"> DATA / Tamanho / Alfa numérico, etc.</w:t>
      </w:r>
    </w:p>
    <w:p w:rsidR="00821E0A" w:rsidRDefault="00821E0A" w:rsidP="003267EC">
      <w:pPr>
        <w:ind w:left="2124"/>
      </w:pPr>
      <w:r w:rsidRPr="003267EC">
        <w:rPr>
          <w:u w:val="single"/>
        </w:rPr>
        <w:t>Versionamento</w:t>
      </w:r>
      <w:r w:rsidRPr="00AC4887">
        <w:t>: Os serviços/</w:t>
      </w:r>
      <w:proofErr w:type="spellStart"/>
      <w:r>
        <w:t>API</w:t>
      </w:r>
      <w:r w:rsidRPr="00AC4887">
        <w:t>s</w:t>
      </w:r>
      <w:proofErr w:type="spellEnd"/>
      <w:r w:rsidRPr="00AC4887">
        <w:t xml:space="preserve"> disponibilizados pela solução devem ter suporte </w:t>
      </w:r>
      <w:proofErr w:type="gramStart"/>
      <w:r w:rsidRPr="00AC4887">
        <w:t>a</w:t>
      </w:r>
      <w:proofErr w:type="gramEnd"/>
      <w:r w:rsidRPr="00AC4887">
        <w:t xml:space="preserve"> técnica de versionamento para evitar “quebras” de contr</w:t>
      </w:r>
      <w:r w:rsidR="00F1404A">
        <w:t>ato quando houverem alterações.</w:t>
      </w:r>
    </w:p>
    <w:p w:rsidR="00821E0A" w:rsidRPr="001C2902" w:rsidRDefault="00821E0A" w:rsidP="00821E0A">
      <w:pPr>
        <w:pStyle w:val="Ttulo4"/>
        <w:numPr>
          <w:ilvl w:val="3"/>
          <w:numId w:val="3"/>
        </w:numPr>
        <w:ind w:left="1276"/>
      </w:pPr>
      <w:r w:rsidRPr="008A4479">
        <w:t>Para processo baseados em arquivos ou BATCH</w:t>
      </w:r>
      <w:r w:rsidR="00F1404A">
        <w:t>,</w:t>
      </w:r>
      <w:r w:rsidRPr="008A4479">
        <w:t xml:space="preserve"> deve-se projetar na solução a capacidade de gerar arquivos específicos de erros</w:t>
      </w:r>
      <w:r w:rsidR="00F1404A">
        <w:t>,</w:t>
      </w:r>
      <w:r w:rsidRPr="008A4479">
        <w:t xml:space="preserve"> além de gravar em LOG na camada ofendida </w:t>
      </w:r>
      <w:r w:rsidR="00F1404A">
        <w:t xml:space="preserve">o seu </w:t>
      </w:r>
      <w:r w:rsidRPr="008A4479">
        <w:t>detalhamento.</w:t>
      </w:r>
    </w:p>
    <w:p w:rsidR="00821E0A" w:rsidRPr="001C2902" w:rsidRDefault="00821E0A" w:rsidP="00821E0A">
      <w:pPr>
        <w:pStyle w:val="Ttulo4"/>
        <w:numPr>
          <w:ilvl w:val="3"/>
          <w:numId w:val="3"/>
        </w:numPr>
        <w:ind w:left="1276"/>
      </w:pPr>
      <w:r w:rsidRPr="008A4479">
        <w:t xml:space="preserve">As </w:t>
      </w:r>
      <w:proofErr w:type="spellStart"/>
      <w:r>
        <w:t>API</w:t>
      </w:r>
      <w:r w:rsidRPr="008A4479">
        <w:t>s</w:t>
      </w:r>
      <w:proofErr w:type="spellEnd"/>
      <w:r w:rsidRPr="008A4479">
        <w:t xml:space="preserve"> Webservices devem respeitar as regras de padron</w:t>
      </w:r>
      <w:r w:rsidR="00F1404A">
        <w:t xml:space="preserve">ização para WSDL dos </w:t>
      </w:r>
      <w:proofErr w:type="gramStart"/>
      <w:r w:rsidR="00F1404A">
        <w:t>3Ps</w:t>
      </w:r>
      <w:proofErr w:type="gramEnd"/>
      <w:r w:rsidR="00F1404A">
        <w:t xml:space="preserve"> da OI.</w:t>
      </w:r>
    </w:p>
    <w:p w:rsidR="00821E0A" w:rsidRPr="001C2902" w:rsidRDefault="00821E0A" w:rsidP="00821E0A">
      <w:pPr>
        <w:pStyle w:val="Ttulo4"/>
        <w:numPr>
          <w:ilvl w:val="3"/>
          <w:numId w:val="3"/>
        </w:numPr>
        <w:ind w:left="1276"/>
      </w:pPr>
      <w:r w:rsidRPr="008A4479">
        <w:t xml:space="preserve">Os </w:t>
      </w:r>
      <w:proofErr w:type="spellStart"/>
      <w:r>
        <w:t>XSD</w:t>
      </w:r>
      <w:r w:rsidRPr="008A4479">
        <w:t>s</w:t>
      </w:r>
      <w:proofErr w:type="spellEnd"/>
      <w:r w:rsidRPr="008A4479">
        <w:t xml:space="preserve"> definidos para a solução devem respeit</w:t>
      </w:r>
      <w:r w:rsidR="00F1404A">
        <w:t xml:space="preserve">ar as regras de padronização dos </w:t>
      </w:r>
      <w:proofErr w:type="gramStart"/>
      <w:r w:rsidR="00F1404A">
        <w:t>3Ps</w:t>
      </w:r>
      <w:proofErr w:type="gramEnd"/>
      <w:r w:rsidR="00F1404A">
        <w:t xml:space="preserve"> da OI.</w:t>
      </w:r>
    </w:p>
    <w:p w:rsidR="00821E0A" w:rsidRPr="001C2902" w:rsidRDefault="00821E0A" w:rsidP="00821E0A">
      <w:pPr>
        <w:pStyle w:val="Ttulo4"/>
        <w:numPr>
          <w:ilvl w:val="3"/>
          <w:numId w:val="3"/>
        </w:numPr>
        <w:ind w:left="1276"/>
      </w:pPr>
      <w:r w:rsidRPr="008A4479">
        <w:t xml:space="preserve">A nomenclatura de serviços e/ou </w:t>
      </w:r>
      <w:proofErr w:type="spellStart"/>
      <w:r>
        <w:t>API</w:t>
      </w:r>
      <w:r w:rsidRPr="008A4479">
        <w:t>s</w:t>
      </w:r>
      <w:proofErr w:type="spellEnd"/>
      <w:r w:rsidRPr="008A4479">
        <w:t xml:space="preserve"> deve respeitar o padrão de nomenclatura de serviços da </w:t>
      </w:r>
      <w:r w:rsidR="00F1404A">
        <w:t>OI.</w:t>
      </w:r>
    </w:p>
    <w:p w:rsidR="00821E0A" w:rsidRPr="001C2902" w:rsidRDefault="00821E0A" w:rsidP="00821E0A">
      <w:pPr>
        <w:pStyle w:val="Ttulo4"/>
        <w:numPr>
          <w:ilvl w:val="3"/>
          <w:numId w:val="3"/>
        </w:numPr>
        <w:ind w:left="1276"/>
      </w:pPr>
      <w:r w:rsidRPr="008A4479">
        <w:t>Os descritores dos serviços/</w:t>
      </w:r>
      <w:proofErr w:type="spellStart"/>
      <w:r>
        <w:t>API</w:t>
      </w:r>
      <w:r w:rsidRPr="008A4479">
        <w:t>s</w:t>
      </w:r>
      <w:proofErr w:type="spellEnd"/>
      <w:r w:rsidRPr="008A4479">
        <w:t xml:space="preserve"> da solução proposta devem ficar disponíveis através de um catalogo ON-LINE no modelo UDDI e dispor de um sistema de busca. De maneira que o “processo de Discovery” dos consumidores e produtores da solução não gere impacto de SW e HW na solução de integração do </w:t>
      </w:r>
      <w:proofErr w:type="spellStart"/>
      <w:r w:rsidRPr="008A4479">
        <w:t>Billing</w:t>
      </w:r>
      <w:proofErr w:type="spellEnd"/>
      <w:r w:rsidRPr="008A4479">
        <w:t xml:space="preserve"> Convergente.</w:t>
      </w:r>
    </w:p>
    <w:p w:rsidR="00821E0A" w:rsidRPr="001C2902" w:rsidRDefault="00821E0A" w:rsidP="00821E0A">
      <w:pPr>
        <w:pStyle w:val="Ttulo4"/>
        <w:numPr>
          <w:ilvl w:val="3"/>
          <w:numId w:val="3"/>
        </w:numPr>
        <w:ind w:left="1276"/>
      </w:pPr>
      <w:r w:rsidRPr="008A4479">
        <w:t>A solução proposta deve suportar um modelo canônico de dados paras Serviços /</w:t>
      </w:r>
      <w:proofErr w:type="spellStart"/>
      <w:r>
        <w:t>API</w:t>
      </w:r>
      <w:r w:rsidRPr="008A4479">
        <w:t>s</w:t>
      </w:r>
      <w:proofErr w:type="spellEnd"/>
      <w:r w:rsidRPr="008A4479">
        <w:t xml:space="preserve"> em </w:t>
      </w:r>
      <w:proofErr w:type="spellStart"/>
      <w:r w:rsidRPr="008A4479">
        <w:t>acordância</w:t>
      </w:r>
      <w:proofErr w:type="spellEnd"/>
      <w:r w:rsidRPr="008A4479">
        <w:t xml:space="preserve"> com o modelo canônicos de da</w:t>
      </w:r>
      <w:r w:rsidR="00F1404A">
        <w:t>dos existente no barramento SOA da OI.</w:t>
      </w:r>
    </w:p>
    <w:p w:rsidR="00821E0A" w:rsidRPr="001C2902" w:rsidRDefault="00821E0A" w:rsidP="00821E0A">
      <w:pPr>
        <w:pStyle w:val="Ttulo4"/>
        <w:numPr>
          <w:ilvl w:val="3"/>
          <w:numId w:val="3"/>
        </w:numPr>
        <w:ind w:left="1276"/>
      </w:pPr>
      <w:r w:rsidRPr="008A4479">
        <w:t xml:space="preserve">A solução proposta deve suportar processamento de filas por prioridade. </w:t>
      </w:r>
      <w:r w:rsidR="00F1404A">
        <w:t>Um ex</w:t>
      </w:r>
      <w:r w:rsidRPr="008A4479">
        <w:t xml:space="preserve">emplo </w:t>
      </w:r>
      <w:r w:rsidR="00F1404A">
        <w:t xml:space="preserve">são as </w:t>
      </w:r>
      <w:r w:rsidRPr="008A4479">
        <w:t xml:space="preserve">mensagens de </w:t>
      </w:r>
      <w:proofErr w:type="gramStart"/>
      <w:r w:rsidRPr="008A4479">
        <w:t>aprovisionamento</w:t>
      </w:r>
      <w:r w:rsidR="00F1404A">
        <w:t>(</w:t>
      </w:r>
      <w:proofErr w:type="spellStart"/>
      <w:proofErr w:type="gramEnd"/>
      <w:r w:rsidR="00F1404A">
        <w:t>order</w:t>
      </w:r>
      <w:proofErr w:type="spellEnd"/>
      <w:r w:rsidR="00F1404A">
        <w:t xml:space="preserve"> </w:t>
      </w:r>
      <w:proofErr w:type="spellStart"/>
      <w:r w:rsidR="00F1404A">
        <w:t>to</w:t>
      </w:r>
      <w:proofErr w:type="spellEnd"/>
      <w:r w:rsidR="00F1404A">
        <w:t xml:space="preserve"> </w:t>
      </w:r>
      <w:proofErr w:type="spellStart"/>
      <w:r w:rsidR="00F1404A">
        <w:t>bill</w:t>
      </w:r>
      <w:proofErr w:type="spellEnd"/>
      <w:r w:rsidR="00F1404A">
        <w:t>), que devem ter prevalência</w:t>
      </w:r>
      <w:r w:rsidRPr="008A4479">
        <w:t xml:space="preserve"> em termos de execução</w:t>
      </w:r>
      <w:r w:rsidR="00F1404A">
        <w:t>,</w:t>
      </w:r>
      <w:r w:rsidRPr="008A4479">
        <w:t xml:space="preserve"> sobre requisições de consulta de dados da fatura.</w:t>
      </w:r>
    </w:p>
    <w:p w:rsidR="00821E0A" w:rsidRPr="001C2902" w:rsidRDefault="00821E0A" w:rsidP="00821E0A">
      <w:pPr>
        <w:pStyle w:val="Ttulo4"/>
        <w:numPr>
          <w:ilvl w:val="3"/>
          <w:numId w:val="3"/>
        </w:numPr>
        <w:ind w:left="1276"/>
      </w:pPr>
      <w:r w:rsidRPr="008A4479">
        <w:t xml:space="preserve">A solução proposta deve suportar </w:t>
      </w:r>
      <w:r w:rsidR="00F1404A">
        <w:t xml:space="preserve">a </w:t>
      </w:r>
      <w:r w:rsidRPr="008A4479">
        <w:t>OPERAÇÃO da camada de integração</w:t>
      </w:r>
      <w:r w:rsidR="00F1404A">
        <w:t>,</w:t>
      </w:r>
      <w:r w:rsidRPr="008A4479">
        <w:t xml:space="preserve"> atendendo a todos os requisitos não funcionais de integração. Essas operações incluem: </w:t>
      </w:r>
    </w:p>
    <w:p w:rsidR="00821E0A" w:rsidRDefault="00821E0A" w:rsidP="00982DE2">
      <w:pPr>
        <w:pStyle w:val="PargrafodaLista"/>
        <w:numPr>
          <w:ilvl w:val="3"/>
          <w:numId w:val="33"/>
        </w:numPr>
      </w:pPr>
      <w:r w:rsidRPr="00060137">
        <w:t xml:space="preserve">DESLIGAMENTO/LIGAMENTO de serviços por instância/nó da solução sem necessidade de </w:t>
      </w:r>
      <w:proofErr w:type="spellStart"/>
      <w:r w:rsidRPr="00060137">
        <w:t>deploy</w:t>
      </w:r>
      <w:proofErr w:type="spellEnd"/>
      <w:r w:rsidRPr="00060137">
        <w:t xml:space="preserve"> ou processo de GMUD da </w:t>
      </w:r>
      <w:r w:rsidR="00F1404A">
        <w:t>OI</w:t>
      </w:r>
      <w:r w:rsidRPr="00060137">
        <w:t>. Esse processo deve ser passível de execução através de OPERAÇÃO da solução e interface de administração</w:t>
      </w:r>
      <w:r w:rsidR="00F1404A">
        <w:t>.</w:t>
      </w:r>
    </w:p>
    <w:p w:rsidR="00821E0A" w:rsidRDefault="00821E0A" w:rsidP="00982DE2">
      <w:pPr>
        <w:pStyle w:val="PargrafodaLista"/>
        <w:numPr>
          <w:ilvl w:val="3"/>
          <w:numId w:val="33"/>
        </w:numPr>
      </w:pPr>
      <w:r w:rsidRPr="00060137">
        <w:t>DESLIGAMENTO/LIGAMENTO de LOG (em qualquer um dos níveis DEBUG, ERRO, WARNING) dos serviços/</w:t>
      </w:r>
      <w:proofErr w:type="spellStart"/>
      <w:r>
        <w:t>API</w:t>
      </w:r>
      <w:r w:rsidRPr="00060137">
        <w:t>s</w:t>
      </w:r>
      <w:proofErr w:type="spellEnd"/>
      <w:r w:rsidR="00F1404A">
        <w:t>.</w:t>
      </w:r>
    </w:p>
    <w:p w:rsidR="00821E0A" w:rsidRDefault="00821E0A" w:rsidP="00982DE2">
      <w:pPr>
        <w:pStyle w:val="PargrafodaLista"/>
        <w:numPr>
          <w:ilvl w:val="3"/>
          <w:numId w:val="33"/>
        </w:numPr>
      </w:pPr>
      <w:r w:rsidRPr="00060137">
        <w:t>ALTERAÇÃO de parâmetros de CACHE dos serviços (exemplo tempo, tamanho)</w:t>
      </w:r>
      <w:r w:rsidR="003169EE">
        <w:t>.</w:t>
      </w:r>
    </w:p>
    <w:p w:rsidR="00821E0A" w:rsidRDefault="00821E0A" w:rsidP="00982DE2">
      <w:pPr>
        <w:pStyle w:val="PargrafodaLista"/>
        <w:numPr>
          <w:ilvl w:val="3"/>
          <w:numId w:val="33"/>
        </w:numPr>
      </w:pPr>
      <w:r w:rsidRPr="00060137">
        <w:t xml:space="preserve">ALTERAÇÃO de TIMEOUT dos </w:t>
      </w:r>
      <w:proofErr w:type="gramStart"/>
      <w:r w:rsidRPr="00060137">
        <w:t>serviços serviços</w:t>
      </w:r>
      <w:proofErr w:type="gramEnd"/>
      <w:r w:rsidRPr="00060137">
        <w:t>/</w:t>
      </w:r>
      <w:proofErr w:type="spellStart"/>
      <w:r>
        <w:t>API</w:t>
      </w:r>
      <w:r w:rsidRPr="00060137">
        <w:t>s</w:t>
      </w:r>
      <w:proofErr w:type="spellEnd"/>
      <w:r w:rsidR="003169EE">
        <w:t>.</w:t>
      </w:r>
    </w:p>
    <w:p w:rsidR="00821E0A" w:rsidRDefault="00821E0A" w:rsidP="00982DE2">
      <w:pPr>
        <w:pStyle w:val="PargrafodaLista"/>
        <w:numPr>
          <w:ilvl w:val="3"/>
          <w:numId w:val="33"/>
        </w:numPr>
      </w:pPr>
      <w:r w:rsidRPr="00060137">
        <w:t>Configuração de segurança (</w:t>
      </w:r>
      <w:proofErr w:type="spellStart"/>
      <w:r w:rsidRPr="00060137">
        <w:t>ex</w:t>
      </w:r>
      <w:proofErr w:type="spellEnd"/>
      <w:r w:rsidRPr="00060137">
        <w:t>: HTTP ou HTTPS)</w:t>
      </w:r>
    </w:p>
    <w:p w:rsidR="00821E0A" w:rsidRDefault="00821E0A" w:rsidP="00982DE2">
      <w:pPr>
        <w:pStyle w:val="PargrafodaLista"/>
        <w:numPr>
          <w:ilvl w:val="3"/>
          <w:numId w:val="33"/>
        </w:numPr>
      </w:pPr>
      <w:r w:rsidRPr="00060137">
        <w:t>Configuração de Policies dos serviços/</w:t>
      </w:r>
      <w:proofErr w:type="spellStart"/>
      <w:r>
        <w:t>API</w:t>
      </w:r>
      <w:r w:rsidRPr="00060137">
        <w:t>s</w:t>
      </w:r>
      <w:proofErr w:type="spellEnd"/>
      <w:r w:rsidR="003169EE">
        <w:t>.</w:t>
      </w:r>
    </w:p>
    <w:p w:rsidR="00821E0A" w:rsidRDefault="00821E0A" w:rsidP="00982DE2">
      <w:pPr>
        <w:pStyle w:val="PargrafodaLista"/>
        <w:numPr>
          <w:ilvl w:val="3"/>
          <w:numId w:val="33"/>
        </w:numPr>
      </w:pPr>
      <w:r w:rsidRPr="00060137">
        <w:t xml:space="preserve">Controle / Separação de consumidores (filas de consumo das </w:t>
      </w:r>
      <w:proofErr w:type="spellStart"/>
      <w:r>
        <w:t>API</w:t>
      </w:r>
      <w:r w:rsidRPr="00060137">
        <w:t>s</w:t>
      </w:r>
      <w:proofErr w:type="spellEnd"/>
      <w:r w:rsidRPr="00060137">
        <w:t>)</w:t>
      </w:r>
      <w:r w:rsidR="003169EE">
        <w:t>.</w:t>
      </w:r>
    </w:p>
    <w:p w:rsidR="003169EE" w:rsidRDefault="00821E0A" w:rsidP="00982DE2">
      <w:pPr>
        <w:pStyle w:val="PargrafodaLista"/>
        <w:numPr>
          <w:ilvl w:val="3"/>
          <w:numId w:val="33"/>
        </w:numPr>
      </w:pPr>
      <w:r w:rsidRPr="00060137">
        <w:t>Configuração de LOAD-BALANCE do serviço no cluster</w:t>
      </w:r>
      <w:r w:rsidR="003169EE">
        <w:t>.</w:t>
      </w:r>
    </w:p>
    <w:p w:rsidR="003169EE" w:rsidRDefault="003169EE">
      <w:pPr>
        <w:jc w:val="left"/>
      </w:pPr>
      <w:r>
        <w:br w:type="page"/>
      </w:r>
    </w:p>
    <w:p w:rsidR="00821E0A" w:rsidRPr="001C2902" w:rsidRDefault="00821E0A" w:rsidP="00821E0A">
      <w:pPr>
        <w:pStyle w:val="Ttulo4"/>
        <w:numPr>
          <w:ilvl w:val="3"/>
          <w:numId w:val="3"/>
        </w:numPr>
        <w:ind w:left="1276"/>
      </w:pPr>
      <w:r w:rsidRPr="008A4479">
        <w:lastRenderedPageBreak/>
        <w:t xml:space="preserve">A solução proposta deve suportar MONITORAÇÃO da camada de integração atendendo a todos os requisitos não funcionais de integração. Essas operações incluem: </w:t>
      </w:r>
    </w:p>
    <w:p w:rsidR="00821E0A" w:rsidRDefault="00821E0A" w:rsidP="00982DE2">
      <w:pPr>
        <w:pStyle w:val="PargrafodaLista"/>
        <w:numPr>
          <w:ilvl w:val="3"/>
          <w:numId w:val="34"/>
        </w:numPr>
      </w:pPr>
      <w:r w:rsidRPr="00060137">
        <w:t>Verificação de TEMPO MÉDIO de RESPOSTA</w:t>
      </w:r>
      <w:r w:rsidR="003169EE">
        <w:t>.</w:t>
      </w:r>
    </w:p>
    <w:p w:rsidR="00821E0A" w:rsidRDefault="00821E0A" w:rsidP="00982DE2">
      <w:pPr>
        <w:pStyle w:val="PargrafodaLista"/>
        <w:numPr>
          <w:ilvl w:val="3"/>
          <w:numId w:val="34"/>
        </w:numPr>
      </w:pPr>
      <w:r w:rsidRPr="00060137">
        <w:t>Verificação do TAMANHO das mensagens trocadas</w:t>
      </w:r>
      <w:r w:rsidR="003169EE">
        <w:t>.</w:t>
      </w:r>
    </w:p>
    <w:p w:rsidR="00821E0A" w:rsidRDefault="00821E0A" w:rsidP="00982DE2">
      <w:pPr>
        <w:pStyle w:val="PargrafodaLista"/>
        <w:numPr>
          <w:ilvl w:val="3"/>
          <w:numId w:val="34"/>
        </w:numPr>
      </w:pPr>
      <w:r w:rsidRPr="00060137">
        <w:t>DASHBOARD dos processos de integração (FILAS, REQUISIÇOES e Processos de negócio)</w:t>
      </w:r>
      <w:r w:rsidR="003169EE">
        <w:t>.</w:t>
      </w:r>
    </w:p>
    <w:p w:rsidR="00821E0A" w:rsidRDefault="00821E0A" w:rsidP="00982DE2">
      <w:pPr>
        <w:pStyle w:val="PargrafodaLista"/>
        <w:numPr>
          <w:ilvl w:val="3"/>
          <w:numId w:val="34"/>
        </w:numPr>
      </w:pPr>
      <w:r w:rsidRPr="00060137">
        <w:t>Verificação da ocupação de recursos de SW da camada de integração</w:t>
      </w:r>
      <w:r w:rsidR="003169EE">
        <w:t>.</w:t>
      </w:r>
    </w:p>
    <w:p w:rsidR="00821E0A" w:rsidRDefault="00821E0A" w:rsidP="00982DE2">
      <w:pPr>
        <w:pStyle w:val="PargrafodaLista"/>
        <w:numPr>
          <w:ilvl w:val="3"/>
          <w:numId w:val="34"/>
        </w:numPr>
      </w:pPr>
      <w:proofErr w:type="spellStart"/>
      <w:r w:rsidRPr="00060137">
        <w:t>Alarmística</w:t>
      </w:r>
      <w:proofErr w:type="spellEnd"/>
      <w:r w:rsidRPr="00060137">
        <w:t xml:space="preserve"> (integrada </w:t>
      </w:r>
      <w:proofErr w:type="gramStart"/>
      <w:r w:rsidRPr="00060137">
        <w:t>as</w:t>
      </w:r>
      <w:proofErr w:type="gramEnd"/>
      <w:r w:rsidRPr="00060137">
        <w:t xml:space="preserve"> ferramentas da </w:t>
      </w:r>
      <w:r w:rsidR="003169EE">
        <w:t>OI</w:t>
      </w:r>
      <w:r w:rsidRPr="00060137">
        <w:t xml:space="preserve"> de monitoração</w:t>
      </w:r>
      <w:r w:rsidR="003169EE">
        <w:t xml:space="preserve">, como HP Open </w:t>
      </w:r>
      <w:proofErr w:type="spellStart"/>
      <w:r w:rsidR="003169EE">
        <w:t>View</w:t>
      </w:r>
      <w:proofErr w:type="spellEnd"/>
      <w:r w:rsidR="003169EE">
        <w:t>) no nível de serviço/API, como por exemplo, o</w:t>
      </w:r>
      <w:r w:rsidRPr="00060137">
        <w:t xml:space="preserve"> número máximo de ocorrência</w:t>
      </w:r>
      <w:r w:rsidR="003169EE">
        <w:t>s</w:t>
      </w:r>
      <w:r w:rsidRPr="00060137">
        <w:t xml:space="preserve"> de TIMEOUT</w:t>
      </w:r>
      <w:r w:rsidR="003169EE">
        <w:t>.</w:t>
      </w:r>
    </w:p>
    <w:p w:rsidR="00821E0A" w:rsidRPr="001C2902" w:rsidRDefault="00821E0A" w:rsidP="00821E0A">
      <w:pPr>
        <w:pStyle w:val="PargrafodaLista"/>
        <w:ind w:left="1650"/>
        <w:rPr>
          <w:rFonts w:eastAsia="Arial Unicode MS" w:cs="Arial"/>
          <w:b/>
          <w:bCs/>
          <w:sz w:val="24"/>
          <w:szCs w:val="20"/>
        </w:rPr>
      </w:pPr>
    </w:p>
    <w:p w:rsidR="00821E0A" w:rsidRPr="001C2902" w:rsidRDefault="00821E0A" w:rsidP="00821E0A">
      <w:pPr>
        <w:pStyle w:val="Ttulo4"/>
        <w:numPr>
          <w:ilvl w:val="3"/>
          <w:numId w:val="3"/>
        </w:numPr>
        <w:ind w:left="1276"/>
      </w:pPr>
      <w:r w:rsidRPr="008A4479">
        <w:t>A solução proposta deve fornecer interfaces orientadas a mensagens (quando estiver no escopo) considerando integrações</w:t>
      </w:r>
      <w:r w:rsidR="003169EE">
        <w:t xml:space="preserve"> via barramento SOA de tecnologia Oracle </w:t>
      </w:r>
      <w:proofErr w:type="spellStart"/>
      <w:r w:rsidR="003169EE">
        <w:t>Bea</w:t>
      </w:r>
      <w:proofErr w:type="spellEnd"/>
      <w:r w:rsidR="003169EE">
        <w:t xml:space="preserve">, assim como, </w:t>
      </w:r>
      <w:r w:rsidRPr="008A4479">
        <w:t>P2P</w:t>
      </w:r>
      <w:r w:rsidR="003169EE">
        <w:t>,</w:t>
      </w:r>
      <w:proofErr w:type="gramStart"/>
      <w:r w:rsidR="003169EE">
        <w:t xml:space="preserve"> </w:t>
      </w:r>
      <w:r w:rsidRPr="008A4479">
        <w:t xml:space="preserve"> </w:t>
      </w:r>
      <w:proofErr w:type="gramEnd"/>
      <w:r w:rsidRPr="008A4479">
        <w:t>com a seguinte</w:t>
      </w:r>
      <w:r w:rsidR="003169EE">
        <w:t xml:space="preserve"> organização mínima</w:t>
      </w:r>
      <w:r w:rsidRPr="008A4479">
        <w:t>:</w:t>
      </w:r>
    </w:p>
    <w:p w:rsidR="00821E0A" w:rsidRDefault="00821E0A" w:rsidP="00821E0A">
      <w:pPr>
        <w:pStyle w:val="PargrafodaLista"/>
        <w:ind w:left="2160"/>
      </w:pPr>
      <w:r w:rsidRPr="00060137">
        <w:t>Estrutura da mensagem</w:t>
      </w:r>
    </w:p>
    <w:p w:rsidR="00821E0A" w:rsidRDefault="00821E0A" w:rsidP="00821E0A">
      <w:pPr>
        <w:pStyle w:val="PargrafodaLista"/>
        <w:ind w:left="2160"/>
      </w:pPr>
      <w:r w:rsidRPr="00060137">
        <w:t>HE</w:t>
      </w:r>
      <w:r w:rsidR="003169EE">
        <w:t xml:space="preserve">ADER: Contendo informações </w:t>
      </w:r>
      <w:r w:rsidRPr="00060137">
        <w:t>que possibilitem rastrear as requisições</w:t>
      </w:r>
      <w:r w:rsidR="003169EE">
        <w:t>.</w:t>
      </w:r>
    </w:p>
    <w:p w:rsidR="00821E0A" w:rsidRDefault="00821E0A" w:rsidP="00821E0A">
      <w:pPr>
        <w:pStyle w:val="PargrafodaLista"/>
        <w:ind w:left="2160"/>
      </w:pPr>
      <w:r w:rsidRPr="00060137">
        <w:t>CORPO: Contendo os dados a serem trafegados em si</w:t>
      </w:r>
      <w:r w:rsidR="00A82AA4">
        <w:t>.</w:t>
      </w:r>
    </w:p>
    <w:p w:rsidR="00821E0A" w:rsidRDefault="00821E0A" w:rsidP="00821E0A">
      <w:pPr>
        <w:pStyle w:val="PargrafodaLista"/>
        <w:ind w:left="2160"/>
      </w:pPr>
      <w:r w:rsidRPr="00060137">
        <w:t>ERRO: Estrutura de erro padrão do sistema</w:t>
      </w:r>
      <w:r w:rsidR="00A82AA4">
        <w:t>.</w:t>
      </w:r>
    </w:p>
    <w:p w:rsidR="00BA1B7A" w:rsidRPr="00BA1B7A" w:rsidRDefault="00BA1B7A" w:rsidP="00BA1B7A">
      <w:pPr>
        <w:pStyle w:val="Ttulo3"/>
        <w:numPr>
          <w:ilvl w:val="2"/>
          <w:numId w:val="3"/>
        </w:numPr>
        <w:rPr>
          <w:rFonts w:ascii="Calibri" w:hAnsi="Calibri"/>
        </w:rPr>
      </w:pPr>
      <w:r>
        <w:rPr>
          <w:rFonts w:ascii="Calibri" w:hAnsi="Calibri"/>
        </w:rPr>
        <w:t xml:space="preserve">Integração - </w:t>
      </w:r>
      <w:proofErr w:type="spellStart"/>
      <w:r>
        <w:rPr>
          <w:rFonts w:ascii="Calibri" w:hAnsi="Calibri"/>
        </w:rPr>
        <w:t>Externalização</w:t>
      </w:r>
      <w:proofErr w:type="spellEnd"/>
      <w:r>
        <w:rPr>
          <w:rFonts w:ascii="Calibri" w:hAnsi="Calibri"/>
        </w:rPr>
        <w:t>/Consumo</w:t>
      </w:r>
      <w:r w:rsidRPr="008A4479">
        <w:rPr>
          <w:rFonts w:ascii="Calibri" w:hAnsi="Calibri"/>
        </w:rPr>
        <w:t>:</w:t>
      </w:r>
    </w:p>
    <w:p w:rsidR="00A82AA4" w:rsidRDefault="00821E0A" w:rsidP="00821E0A">
      <w:pPr>
        <w:pStyle w:val="Ttulo4"/>
        <w:numPr>
          <w:ilvl w:val="3"/>
          <w:numId w:val="3"/>
        </w:numPr>
        <w:ind w:left="1276"/>
      </w:pPr>
      <w:r w:rsidRPr="008A4479">
        <w:t xml:space="preserve">A solução deve ter capacidade de consumir/fornecer interfaces (via adaptadores – P2P ou via barramento SOA da </w:t>
      </w:r>
      <w:r w:rsidR="00A82AA4">
        <w:t>OI</w:t>
      </w:r>
      <w:r w:rsidRPr="008A4479">
        <w:t xml:space="preserve"> quando viável tecnicamente) com os sistemas/plataformas </w:t>
      </w:r>
      <w:r w:rsidR="00A82AA4">
        <w:t xml:space="preserve">de: </w:t>
      </w:r>
    </w:p>
    <w:p w:rsidR="00821E0A" w:rsidRPr="001C2902" w:rsidRDefault="00A82AA4" w:rsidP="00982DE2">
      <w:pPr>
        <w:pStyle w:val="Ttulo4"/>
        <w:numPr>
          <w:ilvl w:val="0"/>
          <w:numId w:val="35"/>
        </w:numPr>
      </w:pPr>
      <w:r>
        <w:t xml:space="preserve">Recarga - </w:t>
      </w:r>
      <w:proofErr w:type="spellStart"/>
      <w:r>
        <w:t>Servcel</w:t>
      </w:r>
      <w:proofErr w:type="spellEnd"/>
    </w:p>
    <w:p w:rsidR="00821E0A" w:rsidRPr="001C2902" w:rsidRDefault="00A82AA4" w:rsidP="00982DE2">
      <w:pPr>
        <w:pStyle w:val="Ttulo4"/>
        <w:numPr>
          <w:ilvl w:val="0"/>
          <w:numId w:val="35"/>
        </w:numPr>
      </w:pPr>
      <w:r>
        <w:t xml:space="preserve">ERP - </w:t>
      </w:r>
      <w:r w:rsidR="00821E0A" w:rsidRPr="008A4479">
        <w:t>SAP</w:t>
      </w:r>
    </w:p>
    <w:p w:rsidR="00821E0A" w:rsidRPr="001C2902" w:rsidRDefault="00A82AA4" w:rsidP="00982DE2">
      <w:pPr>
        <w:pStyle w:val="Ttulo4"/>
        <w:numPr>
          <w:ilvl w:val="0"/>
          <w:numId w:val="35"/>
        </w:numPr>
      </w:pPr>
      <w:r>
        <w:t xml:space="preserve">Cobrança – </w:t>
      </w:r>
      <w:proofErr w:type="gramStart"/>
      <w:r>
        <w:t>ICS(</w:t>
      </w:r>
      <w:proofErr w:type="spellStart"/>
      <w:proofErr w:type="gramEnd"/>
      <w:r>
        <w:t>WeDo</w:t>
      </w:r>
      <w:proofErr w:type="spellEnd"/>
      <w:r>
        <w:t>)</w:t>
      </w:r>
    </w:p>
    <w:p w:rsidR="00821E0A" w:rsidRDefault="00A82AA4" w:rsidP="00982DE2">
      <w:pPr>
        <w:pStyle w:val="Ttulo4"/>
        <w:numPr>
          <w:ilvl w:val="0"/>
          <w:numId w:val="35"/>
        </w:numPr>
      </w:pPr>
      <w:r>
        <w:t xml:space="preserve">BI - </w:t>
      </w:r>
      <w:r w:rsidR="00821E0A" w:rsidRPr="008A4479">
        <w:t>TERADATA DW</w:t>
      </w:r>
      <w:r>
        <w:t>/Oracle</w:t>
      </w:r>
    </w:p>
    <w:p w:rsidR="00A82AA4" w:rsidRDefault="00A82AA4" w:rsidP="00982DE2">
      <w:pPr>
        <w:pStyle w:val="PargrafodaLista"/>
        <w:numPr>
          <w:ilvl w:val="0"/>
          <w:numId w:val="35"/>
        </w:numPr>
      </w:pPr>
      <w:r>
        <w:t xml:space="preserve">Comissionamento – CMS </w:t>
      </w:r>
    </w:p>
    <w:p w:rsidR="00A82AA4" w:rsidRDefault="00A82AA4" w:rsidP="00982DE2">
      <w:pPr>
        <w:pStyle w:val="PargrafodaLista"/>
        <w:numPr>
          <w:ilvl w:val="0"/>
          <w:numId w:val="35"/>
        </w:numPr>
      </w:pPr>
      <w:r>
        <w:t>Mediação – Ericsson MM / MDS</w:t>
      </w:r>
    </w:p>
    <w:p w:rsidR="00821E0A" w:rsidRDefault="00A82AA4" w:rsidP="00982DE2">
      <w:pPr>
        <w:pStyle w:val="Ttulo4"/>
        <w:numPr>
          <w:ilvl w:val="0"/>
          <w:numId w:val="35"/>
        </w:numPr>
      </w:pPr>
      <w:r>
        <w:t xml:space="preserve">Interconexão - </w:t>
      </w:r>
      <w:proofErr w:type="spellStart"/>
      <w:r w:rsidR="00821E0A">
        <w:t>Intec</w:t>
      </w:r>
      <w:proofErr w:type="spellEnd"/>
      <w:r w:rsidR="00821E0A">
        <w:t xml:space="preserve"> </w:t>
      </w:r>
      <w:proofErr w:type="spellStart"/>
      <w:r w:rsidR="00821E0A">
        <w:t>Interconnect</w:t>
      </w:r>
      <w:proofErr w:type="spellEnd"/>
    </w:p>
    <w:p w:rsidR="00A82AA4" w:rsidRDefault="00A82AA4" w:rsidP="00982DE2">
      <w:pPr>
        <w:pStyle w:val="PargrafodaLista"/>
        <w:numPr>
          <w:ilvl w:val="0"/>
          <w:numId w:val="35"/>
        </w:numPr>
        <w:rPr>
          <w:lang w:val="en-US"/>
        </w:rPr>
      </w:pPr>
      <w:r w:rsidRPr="00A82AA4">
        <w:rPr>
          <w:lang w:val="en-US"/>
        </w:rPr>
        <w:t>Roaming – RMS(</w:t>
      </w:r>
      <w:proofErr w:type="spellStart"/>
      <w:r w:rsidRPr="00A82AA4">
        <w:rPr>
          <w:lang w:val="en-US"/>
        </w:rPr>
        <w:t>WeDo</w:t>
      </w:r>
      <w:proofErr w:type="spellEnd"/>
      <w:r w:rsidRPr="00A82AA4">
        <w:rPr>
          <w:lang w:val="en-US"/>
        </w:rPr>
        <w:t xml:space="preserve">) </w:t>
      </w:r>
      <w:r>
        <w:rPr>
          <w:lang w:val="en-US"/>
        </w:rPr>
        <w:t xml:space="preserve">/ </w:t>
      </w:r>
      <w:r w:rsidRPr="00A82AA4">
        <w:rPr>
          <w:lang w:val="en-US"/>
        </w:rPr>
        <w:t>ERS(</w:t>
      </w:r>
      <w:proofErr w:type="spellStart"/>
      <w:r w:rsidRPr="00A82AA4">
        <w:rPr>
          <w:lang w:val="en-US"/>
        </w:rPr>
        <w:t>Ercsson</w:t>
      </w:r>
      <w:proofErr w:type="spellEnd"/>
      <w:r w:rsidRPr="00A82AA4">
        <w:rPr>
          <w:lang w:val="en-US"/>
        </w:rPr>
        <w:t>)</w:t>
      </w:r>
    </w:p>
    <w:p w:rsidR="00A82AA4" w:rsidRPr="00A82AA4" w:rsidRDefault="00A82AA4" w:rsidP="00982DE2">
      <w:pPr>
        <w:pStyle w:val="PargrafodaLista"/>
        <w:numPr>
          <w:ilvl w:val="0"/>
          <w:numId w:val="35"/>
        </w:numPr>
      </w:pPr>
      <w:proofErr w:type="spellStart"/>
      <w:r w:rsidRPr="00A82AA4">
        <w:t>Cobilling</w:t>
      </w:r>
      <w:proofErr w:type="spellEnd"/>
      <w:r w:rsidRPr="00A82AA4">
        <w:t xml:space="preserve"> e Repasse – </w:t>
      </w:r>
      <w:proofErr w:type="spellStart"/>
      <w:r w:rsidRPr="00A82AA4">
        <w:t>Gcob</w:t>
      </w:r>
      <w:proofErr w:type="spellEnd"/>
      <w:r w:rsidRPr="00A82AA4">
        <w:t>/T-</w:t>
      </w:r>
      <w:proofErr w:type="gramStart"/>
      <w:r w:rsidRPr="00A82AA4">
        <w:t>VAS</w:t>
      </w:r>
      <w:r>
        <w:t>(</w:t>
      </w:r>
      <w:proofErr w:type="spellStart"/>
      <w:proofErr w:type="gramEnd"/>
      <w:r>
        <w:t>Triad</w:t>
      </w:r>
      <w:proofErr w:type="spellEnd"/>
      <w:r>
        <w:t>)</w:t>
      </w:r>
    </w:p>
    <w:p w:rsidR="00821E0A" w:rsidRPr="001C2902" w:rsidRDefault="00821E0A" w:rsidP="00982DE2">
      <w:pPr>
        <w:pStyle w:val="Ttulo4"/>
        <w:numPr>
          <w:ilvl w:val="0"/>
          <w:numId w:val="35"/>
        </w:numPr>
      </w:pPr>
      <w:r w:rsidRPr="008A4479">
        <w:t>FEBRABAN</w:t>
      </w:r>
      <w:r w:rsidR="00DB2F4F">
        <w:t xml:space="preserve"> - DTF</w:t>
      </w:r>
    </w:p>
    <w:p w:rsidR="00821E0A" w:rsidRDefault="00821E0A" w:rsidP="00982DE2">
      <w:pPr>
        <w:pStyle w:val="Ttulo4"/>
        <w:numPr>
          <w:ilvl w:val="0"/>
          <w:numId w:val="35"/>
        </w:numPr>
      </w:pPr>
      <w:r w:rsidRPr="008A4479">
        <w:t xml:space="preserve">Solução de pré-pago da </w:t>
      </w:r>
      <w:r w:rsidR="00DB2F4F">
        <w:t>OI</w:t>
      </w:r>
    </w:p>
    <w:p w:rsidR="00DB2F4F" w:rsidRPr="00DB2F4F" w:rsidRDefault="00DB2F4F" w:rsidP="00982DE2">
      <w:pPr>
        <w:pStyle w:val="PargrafodaLista"/>
        <w:numPr>
          <w:ilvl w:val="0"/>
          <w:numId w:val="35"/>
        </w:numPr>
      </w:pPr>
      <w:r>
        <w:t>CRM - Siebel</w:t>
      </w:r>
    </w:p>
    <w:p w:rsidR="00821E0A" w:rsidRPr="001C2902" w:rsidRDefault="00821E0A" w:rsidP="00982DE2">
      <w:pPr>
        <w:pStyle w:val="Ttulo4"/>
        <w:numPr>
          <w:ilvl w:val="0"/>
          <w:numId w:val="35"/>
        </w:numPr>
      </w:pPr>
      <w:r w:rsidRPr="008A4479">
        <w:t>Middleware de SMS</w:t>
      </w:r>
    </w:p>
    <w:p w:rsidR="00821E0A" w:rsidRPr="001C2902" w:rsidRDefault="00821E0A" w:rsidP="00982DE2">
      <w:pPr>
        <w:pStyle w:val="Ttulo4"/>
        <w:numPr>
          <w:ilvl w:val="0"/>
          <w:numId w:val="35"/>
        </w:numPr>
      </w:pPr>
      <w:r w:rsidRPr="008A4479">
        <w:t>Sistema de Portabilidade Numérica</w:t>
      </w:r>
      <w:r w:rsidR="00DB2F4F">
        <w:t xml:space="preserve"> – O2 e </w:t>
      </w:r>
      <w:proofErr w:type="spellStart"/>
      <w:proofErr w:type="gramStart"/>
      <w:r w:rsidR="00DB2F4F">
        <w:t>Connector</w:t>
      </w:r>
      <w:proofErr w:type="spellEnd"/>
      <w:r w:rsidR="00DB2F4F">
        <w:t>(</w:t>
      </w:r>
      <w:proofErr w:type="spellStart"/>
      <w:proofErr w:type="gramEnd"/>
      <w:r w:rsidR="00DB2F4F">
        <w:t>Cleartech</w:t>
      </w:r>
      <w:proofErr w:type="spellEnd"/>
      <w:r w:rsidR="00DB2F4F">
        <w:t>)</w:t>
      </w:r>
    </w:p>
    <w:p w:rsidR="00821E0A" w:rsidRPr="001C2902" w:rsidRDefault="001A67D7" w:rsidP="00982DE2">
      <w:pPr>
        <w:pStyle w:val="Ttulo4"/>
        <w:numPr>
          <w:ilvl w:val="0"/>
          <w:numId w:val="35"/>
        </w:numPr>
      </w:pPr>
      <w:r>
        <w:t>Gateways SMSC</w:t>
      </w:r>
    </w:p>
    <w:p w:rsidR="00821E0A" w:rsidRPr="001C2902" w:rsidRDefault="00821E0A" w:rsidP="00982DE2">
      <w:pPr>
        <w:pStyle w:val="Ttulo4"/>
        <w:numPr>
          <w:ilvl w:val="0"/>
          <w:numId w:val="35"/>
        </w:numPr>
      </w:pPr>
      <w:r w:rsidRPr="008A4479">
        <w:t>Gateways USSD</w:t>
      </w:r>
    </w:p>
    <w:p w:rsidR="00821E0A" w:rsidRDefault="00821E0A" w:rsidP="00982DE2">
      <w:pPr>
        <w:pStyle w:val="Ttulo4"/>
        <w:numPr>
          <w:ilvl w:val="0"/>
          <w:numId w:val="35"/>
        </w:numPr>
      </w:pPr>
      <w:r w:rsidRPr="008A4479">
        <w:t>Servidores de E-mail</w:t>
      </w:r>
    </w:p>
    <w:p w:rsidR="001A67D7" w:rsidRDefault="00821E0A" w:rsidP="00982DE2">
      <w:pPr>
        <w:pStyle w:val="Ttulo4"/>
        <w:numPr>
          <w:ilvl w:val="0"/>
          <w:numId w:val="35"/>
        </w:numPr>
      </w:pPr>
      <w:r w:rsidRPr="008A4479">
        <w:t>Fraude</w:t>
      </w:r>
      <w:r w:rsidR="001A67D7">
        <w:t xml:space="preserve"> – </w:t>
      </w:r>
      <w:proofErr w:type="spellStart"/>
      <w:r w:rsidR="001A67D7">
        <w:t>Raid</w:t>
      </w:r>
      <w:proofErr w:type="spellEnd"/>
      <w:r w:rsidR="001A67D7">
        <w:t xml:space="preserve"> (</w:t>
      </w:r>
      <w:proofErr w:type="spellStart"/>
      <w:proofErr w:type="gramStart"/>
      <w:r w:rsidR="001A67D7">
        <w:t>WeDo</w:t>
      </w:r>
      <w:proofErr w:type="spellEnd"/>
      <w:proofErr w:type="gramEnd"/>
      <w:r w:rsidR="001A67D7">
        <w:t>)</w:t>
      </w:r>
    </w:p>
    <w:p w:rsidR="001A67D7" w:rsidRDefault="001A67D7">
      <w:pPr>
        <w:jc w:val="left"/>
        <w:rPr>
          <w:rFonts w:eastAsia="Arial Unicode MS" w:cs="Arial"/>
          <w:szCs w:val="20"/>
        </w:rPr>
      </w:pPr>
      <w:r>
        <w:br w:type="page"/>
      </w:r>
    </w:p>
    <w:p w:rsidR="00821E0A" w:rsidRPr="00E92769" w:rsidRDefault="00821E0A" w:rsidP="00821E0A">
      <w:pPr>
        <w:pStyle w:val="Ttulo3"/>
        <w:numPr>
          <w:ilvl w:val="2"/>
          <w:numId w:val="3"/>
        </w:numPr>
        <w:rPr>
          <w:rFonts w:asciiTheme="minorHAnsi" w:hAnsiTheme="minorHAnsi"/>
          <w:b w:val="0"/>
          <w:sz w:val="20"/>
        </w:rPr>
      </w:pPr>
      <w:r w:rsidRPr="00E92769">
        <w:rPr>
          <w:rFonts w:asciiTheme="minorHAnsi" w:hAnsiTheme="minorHAnsi"/>
          <w:b w:val="0"/>
          <w:sz w:val="20"/>
        </w:rPr>
        <w:lastRenderedPageBreak/>
        <w:t xml:space="preserve">A solução deve prover mecanismos de integração de sistemas para EXTERNALIZAÇÃO das informações contemplando </w:t>
      </w:r>
      <w:r w:rsidR="001A67D7">
        <w:rPr>
          <w:rFonts w:asciiTheme="minorHAnsi" w:hAnsiTheme="minorHAnsi"/>
          <w:b w:val="0"/>
          <w:sz w:val="20"/>
        </w:rPr>
        <w:t xml:space="preserve">no mínimo </w:t>
      </w:r>
      <w:r w:rsidRPr="00E92769">
        <w:rPr>
          <w:rFonts w:asciiTheme="minorHAnsi" w:hAnsiTheme="minorHAnsi"/>
          <w:b w:val="0"/>
          <w:sz w:val="20"/>
        </w:rPr>
        <w:t>os formatos: Webservices (Padrão</w:t>
      </w:r>
      <w:proofErr w:type="gramStart"/>
      <w:r w:rsidRPr="00E92769">
        <w:rPr>
          <w:rFonts w:asciiTheme="minorHAnsi" w:hAnsiTheme="minorHAnsi"/>
          <w:b w:val="0"/>
          <w:sz w:val="20"/>
        </w:rPr>
        <w:t xml:space="preserve"> )</w:t>
      </w:r>
      <w:proofErr w:type="gramEnd"/>
      <w:r w:rsidRPr="00E92769">
        <w:rPr>
          <w:rFonts w:asciiTheme="minorHAnsi" w:hAnsiTheme="minorHAnsi"/>
          <w:b w:val="0"/>
          <w:sz w:val="20"/>
        </w:rPr>
        <w:t xml:space="preserve">W3C: Baseado e uma ou mais tecnologias com: HTTP, XML, SOAP, WSDL, SPARQL, </w:t>
      </w:r>
      <w:proofErr w:type="spellStart"/>
      <w:r w:rsidRPr="00E92769">
        <w:rPr>
          <w:rFonts w:asciiTheme="minorHAnsi" w:hAnsiTheme="minorHAnsi"/>
          <w:b w:val="0"/>
          <w:sz w:val="20"/>
        </w:rPr>
        <w:t>RESTFul</w:t>
      </w:r>
      <w:proofErr w:type="spellEnd"/>
      <w:r w:rsidRPr="00E92769">
        <w:rPr>
          <w:rFonts w:asciiTheme="minorHAnsi" w:hAnsiTheme="minorHAnsi"/>
          <w:b w:val="0"/>
          <w:sz w:val="20"/>
        </w:rPr>
        <w:t>, JMS</w:t>
      </w:r>
    </w:p>
    <w:p w:rsidR="00821E0A" w:rsidRPr="00E92769" w:rsidRDefault="00821E0A" w:rsidP="00821E0A">
      <w:pPr>
        <w:pStyle w:val="Ttulo3"/>
        <w:numPr>
          <w:ilvl w:val="2"/>
          <w:numId w:val="3"/>
        </w:numPr>
        <w:rPr>
          <w:rFonts w:asciiTheme="minorHAnsi" w:hAnsiTheme="minorHAnsi"/>
          <w:b w:val="0"/>
          <w:sz w:val="20"/>
        </w:rPr>
      </w:pPr>
      <w:r w:rsidRPr="00E92769">
        <w:rPr>
          <w:rFonts w:asciiTheme="minorHAnsi" w:hAnsiTheme="minorHAnsi"/>
          <w:b w:val="0"/>
          <w:sz w:val="20"/>
        </w:rPr>
        <w:t xml:space="preserve">A solução deve prover mecanismos de integração de sistemas para EXTERNALIZAÇÃO das informações contemplando os formatos/tecnologias: FTP, SFTP, Connect </w:t>
      </w:r>
      <w:proofErr w:type="spellStart"/>
      <w:r w:rsidRPr="00E92769">
        <w:rPr>
          <w:rFonts w:asciiTheme="minorHAnsi" w:hAnsiTheme="minorHAnsi"/>
          <w:b w:val="0"/>
          <w:sz w:val="20"/>
        </w:rPr>
        <w:t>Direct</w:t>
      </w:r>
      <w:proofErr w:type="spellEnd"/>
      <w:r w:rsidRPr="00E92769">
        <w:rPr>
          <w:rFonts w:asciiTheme="minorHAnsi" w:hAnsiTheme="minorHAnsi"/>
          <w:b w:val="0"/>
          <w:sz w:val="20"/>
        </w:rPr>
        <w:t xml:space="preserve">, </w:t>
      </w:r>
      <w:proofErr w:type="gramStart"/>
      <w:r w:rsidRPr="00E92769">
        <w:rPr>
          <w:rFonts w:asciiTheme="minorHAnsi" w:hAnsiTheme="minorHAnsi"/>
          <w:b w:val="0"/>
          <w:sz w:val="20"/>
        </w:rPr>
        <w:t>Telnet</w:t>
      </w:r>
      <w:proofErr w:type="gramEnd"/>
    </w:p>
    <w:p w:rsidR="00821E0A" w:rsidRPr="00E92769" w:rsidRDefault="00821E0A" w:rsidP="00821E0A">
      <w:pPr>
        <w:pStyle w:val="Ttulo3"/>
        <w:numPr>
          <w:ilvl w:val="2"/>
          <w:numId w:val="3"/>
        </w:numPr>
        <w:rPr>
          <w:rFonts w:asciiTheme="minorHAnsi" w:hAnsiTheme="minorHAnsi"/>
          <w:b w:val="0"/>
          <w:sz w:val="20"/>
        </w:rPr>
      </w:pPr>
      <w:r w:rsidRPr="00E92769">
        <w:rPr>
          <w:rFonts w:asciiTheme="minorHAnsi" w:hAnsiTheme="minorHAnsi"/>
          <w:b w:val="0"/>
          <w:sz w:val="20"/>
        </w:rPr>
        <w:t xml:space="preserve">A solução deve prover mecanismos de integração de sistemas para EXTERNALIZAÇÃO das informações contemplando os formatos/tecnologias: </w:t>
      </w:r>
      <w:proofErr w:type="spellStart"/>
      <w:r w:rsidRPr="00E92769">
        <w:rPr>
          <w:rFonts w:asciiTheme="minorHAnsi" w:hAnsiTheme="minorHAnsi"/>
          <w:b w:val="0"/>
          <w:sz w:val="20"/>
        </w:rPr>
        <w:t>Integracao</w:t>
      </w:r>
      <w:proofErr w:type="spellEnd"/>
      <w:r w:rsidRPr="00E92769">
        <w:rPr>
          <w:rFonts w:asciiTheme="minorHAnsi" w:hAnsiTheme="minorHAnsi"/>
          <w:b w:val="0"/>
          <w:sz w:val="20"/>
        </w:rPr>
        <w:t xml:space="preserve"> ALER /ALSR</w:t>
      </w:r>
    </w:p>
    <w:p w:rsidR="00821E0A" w:rsidRPr="00E92769" w:rsidRDefault="00821E0A" w:rsidP="00821E0A">
      <w:pPr>
        <w:pStyle w:val="Ttulo3"/>
        <w:numPr>
          <w:ilvl w:val="2"/>
          <w:numId w:val="3"/>
        </w:numPr>
        <w:rPr>
          <w:rFonts w:asciiTheme="minorHAnsi" w:hAnsiTheme="minorHAnsi"/>
          <w:b w:val="0"/>
          <w:sz w:val="20"/>
        </w:rPr>
      </w:pPr>
      <w:r w:rsidRPr="00E92769">
        <w:rPr>
          <w:rFonts w:asciiTheme="minorHAnsi" w:hAnsiTheme="minorHAnsi"/>
          <w:b w:val="0"/>
          <w:sz w:val="20"/>
        </w:rPr>
        <w:t>A solução deve prover mecanismos de integração de sistemas para EXTERNALIZAÇÃO das informações contemplando os formatos/tecnologias: JMS</w:t>
      </w:r>
    </w:p>
    <w:p w:rsidR="00A170BB" w:rsidRDefault="00821E0A" w:rsidP="00821E0A">
      <w:pPr>
        <w:pStyle w:val="Ttulo3"/>
        <w:numPr>
          <w:ilvl w:val="2"/>
          <w:numId w:val="3"/>
        </w:numPr>
        <w:rPr>
          <w:rFonts w:asciiTheme="minorHAnsi" w:hAnsiTheme="minorHAnsi"/>
          <w:b w:val="0"/>
          <w:sz w:val="20"/>
        </w:rPr>
      </w:pPr>
      <w:r w:rsidRPr="00474ECE">
        <w:rPr>
          <w:rFonts w:asciiTheme="minorHAnsi" w:hAnsiTheme="minorHAnsi"/>
          <w:b w:val="0"/>
          <w:sz w:val="20"/>
        </w:rPr>
        <w:t>A solução proposta deverá suportar manipulação de erros no nível de API ou/processo batch de integração. A manipulação de erro implica em uma estrutura (XSD) em XML</w:t>
      </w:r>
      <w:r w:rsidR="00A170BB">
        <w:rPr>
          <w:rFonts w:asciiTheme="minorHAnsi" w:hAnsiTheme="minorHAnsi"/>
          <w:b w:val="0"/>
          <w:sz w:val="20"/>
        </w:rPr>
        <w:t>,</w:t>
      </w:r>
      <w:r w:rsidRPr="00474ECE">
        <w:rPr>
          <w:rFonts w:asciiTheme="minorHAnsi" w:hAnsiTheme="minorHAnsi"/>
          <w:b w:val="0"/>
          <w:sz w:val="20"/>
        </w:rPr>
        <w:t xml:space="preserve"> ou em arquivo de texto. </w:t>
      </w:r>
    </w:p>
    <w:p w:rsidR="00A170BB" w:rsidRDefault="00A170BB" w:rsidP="00A170BB">
      <w:pPr>
        <w:pStyle w:val="Ttulo4"/>
      </w:pPr>
      <w:r>
        <w:t xml:space="preserve">Deverá </w:t>
      </w:r>
      <w:proofErr w:type="spellStart"/>
      <w:r>
        <w:t>indicandar</w:t>
      </w:r>
      <w:proofErr w:type="spellEnd"/>
      <w:r w:rsidR="00821E0A" w:rsidRPr="00474ECE">
        <w:t xml:space="preserve"> de maneira clara qual o ERRO técni</w:t>
      </w:r>
      <w:r>
        <w:t xml:space="preserve">co recebido e/ou qual o erro </w:t>
      </w:r>
      <w:proofErr w:type="gramStart"/>
      <w:r>
        <w:t>funcional(</w:t>
      </w:r>
      <w:proofErr w:type="gramEnd"/>
      <w:r w:rsidR="00821E0A" w:rsidRPr="00474ECE">
        <w:t>negócio</w:t>
      </w:r>
      <w:r>
        <w:t>).</w:t>
      </w:r>
    </w:p>
    <w:p w:rsidR="00A170BB" w:rsidRDefault="00A170BB" w:rsidP="00A170BB">
      <w:pPr>
        <w:pStyle w:val="Ttulo4"/>
      </w:pPr>
      <w:r>
        <w:t xml:space="preserve">Deverá ter a capacidade de trabalhar com o conceito de </w:t>
      </w:r>
      <w:r w:rsidR="00821E0A" w:rsidRPr="00474ECE">
        <w:t>uma “PILHA” de erros</w:t>
      </w:r>
      <w:r>
        <w:t>,</w:t>
      </w:r>
      <w:r w:rsidR="00821E0A" w:rsidRPr="00474ECE">
        <w:t xml:space="preserve"> ou seja</w:t>
      </w:r>
      <w:r>
        <w:t>,</w:t>
      </w:r>
      <w:r w:rsidR="00821E0A" w:rsidRPr="00474ECE">
        <w:t xml:space="preserve"> </w:t>
      </w:r>
      <w:r>
        <w:t xml:space="preserve">identificar/registrar, </w:t>
      </w:r>
      <w:r w:rsidR="00821E0A" w:rsidRPr="00474ECE">
        <w:t>em qual camada da solução o erro foi originado e como esse erro foi passado para a camad</w:t>
      </w:r>
      <w:r>
        <w:t>a seguinte</w:t>
      </w:r>
      <w:r w:rsidR="00821E0A" w:rsidRPr="00474ECE">
        <w:t xml:space="preserve">, dessa forma facilitando os processos de tratativas. </w:t>
      </w:r>
    </w:p>
    <w:p w:rsidR="00821E0A" w:rsidRPr="00474ECE" w:rsidRDefault="00821E0A" w:rsidP="00A170BB">
      <w:pPr>
        <w:pStyle w:val="Ttulo5"/>
      </w:pPr>
      <w:r w:rsidRPr="00474ECE">
        <w:t>A estrutura hierárquica de erros ou classes de erros deve ser específica</w:t>
      </w:r>
      <w:r w:rsidR="00A170BB">
        <w:t>,</w:t>
      </w:r>
      <w:r w:rsidRPr="00474ECE">
        <w:t xml:space="preserve"> ou seja</w:t>
      </w:r>
      <w:r w:rsidR="00A170BB">
        <w:t>, cada erro deverá ter um código diferente, não existindo</w:t>
      </w:r>
      <w:r w:rsidRPr="00474ECE">
        <w:t xml:space="preserve"> classes de erro</w:t>
      </w:r>
      <w:r w:rsidR="00A170BB">
        <w:t>s</w:t>
      </w:r>
      <w:r w:rsidRPr="00474ECE">
        <w:t xml:space="preserve"> e/ou famílias de erros.</w:t>
      </w:r>
    </w:p>
    <w:p w:rsidR="00821E0A" w:rsidRPr="00474ECE" w:rsidRDefault="00821E0A" w:rsidP="00A170BB">
      <w:pPr>
        <w:pStyle w:val="Ttulo5"/>
      </w:pPr>
      <w:r w:rsidRPr="00474ECE">
        <w:t>A solução proposta deve propiciar uma estrutura de retorno de ERROS nos serviços/</w:t>
      </w:r>
      <w:proofErr w:type="spellStart"/>
      <w:r>
        <w:t>API</w:t>
      </w:r>
      <w:r w:rsidRPr="00474ECE">
        <w:t>s</w:t>
      </w:r>
      <w:proofErr w:type="spellEnd"/>
      <w:r w:rsidRPr="00474ECE">
        <w:t xml:space="preserve"> para os consumidores de maneira que somente pelo código seja possível ao consumidor dar tratativa ao erro. </w:t>
      </w:r>
    </w:p>
    <w:p w:rsidR="00821E0A" w:rsidRPr="00D51660" w:rsidRDefault="00821E0A" w:rsidP="00821E0A">
      <w:pPr>
        <w:pStyle w:val="Ttulo3"/>
        <w:numPr>
          <w:ilvl w:val="2"/>
          <w:numId w:val="3"/>
        </w:numPr>
        <w:rPr>
          <w:rFonts w:asciiTheme="minorHAnsi" w:hAnsiTheme="minorHAnsi"/>
          <w:b w:val="0"/>
          <w:sz w:val="20"/>
        </w:rPr>
      </w:pPr>
      <w:r w:rsidRPr="00341799">
        <w:rPr>
          <w:rFonts w:asciiTheme="minorHAnsi" w:hAnsiTheme="minorHAnsi"/>
          <w:b w:val="0"/>
          <w:sz w:val="20"/>
        </w:rPr>
        <w:t xml:space="preserve">A solução deve propiciar interfaces de natureza ETL para </w:t>
      </w:r>
      <w:r>
        <w:rPr>
          <w:rFonts w:asciiTheme="minorHAnsi" w:hAnsiTheme="minorHAnsi"/>
          <w:b w:val="0"/>
          <w:sz w:val="20"/>
        </w:rPr>
        <w:t>extra</w:t>
      </w:r>
      <w:r w:rsidRPr="00341799">
        <w:rPr>
          <w:rFonts w:asciiTheme="minorHAnsi" w:hAnsiTheme="minorHAnsi"/>
          <w:b w:val="0"/>
          <w:sz w:val="20"/>
        </w:rPr>
        <w:t>ção de dados via: SFTP, FTP, Integração de bases (</w:t>
      </w:r>
      <w:proofErr w:type="spellStart"/>
      <w:r w:rsidRPr="00341799">
        <w:rPr>
          <w:rFonts w:asciiTheme="minorHAnsi" w:hAnsiTheme="minorHAnsi"/>
          <w:b w:val="0"/>
          <w:sz w:val="20"/>
        </w:rPr>
        <w:t>Views</w:t>
      </w:r>
      <w:proofErr w:type="spellEnd"/>
      <w:r w:rsidRPr="00341799">
        <w:rPr>
          <w:rFonts w:asciiTheme="minorHAnsi" w:hAnsiTheme="minorHAnsi"/>
          <w:b w:val="0"/>
          <w:sz w:val="20"/>
        </w:rPr>
        <w:t xml:space="preserve"> e etc.</w:t>
      </w:r>
      <w:proofErr w:type="gramStart"/>
      <w:r w:rsidRPr="00341799">
        <w:rPr>
          <w:rFonts w:asciiTheme="minorHAnsi" w:hAnsiTheme="minorHAnsi"/>
          <w:b w:val="0"/>
          <w:sz w:val="20"/>
        </w:rPr>
        <w:t>)</w:t>
      </w:r>
      <w:proofErr w:type="gramEnd"/>
    </w:p>
    <w:p w:rsidR="00821E0A" w:rsidRPr="00341799" w:rsidRDefault="00821E0A" w:rsidP="00821E0A">
      <w:pPr>
        <w:pStyle w:val="Ttulo3"/>
        <w:numPr>
          <w:ilvl w:val="2"/>
          <w:numId w:val="3"/>
        </w:numPr>
        <w:rPr>
          <w:rFonts w:asciiTheme="minorHAnsi" w:hAnsiTheme="minorHAnsi"/>
          <w:b w:val="0"/>
          <w:sz w:val="20"/>
        </w:rPr>
      </w:pPr>
      <w:r w:rsidRPr="00341799">
        <w:rPr>
          <w:rFonts w:asciiTheme="minorHAnsi" w:hAnsiTheme="minorHAnsi"/>
          <w:b w:val="0"/>
          <w:sz w:val="20"/>
        </w:rPr>
        <w:t xml:space="preserve">A solução deve ser capaz de integrar-se com ferramentas </w:t>
      </w:r>
      <w:r w:rsidR="00A170BB">
        <w:rPr>
          <w:rFonts w:asciiTheme="minorHAnsi" w:hAnsiTheme="minorHAnsi"/>
          <w:b w:val="0"/>
          <w:sz w:val="20"/>
        </w:rPr>
        <w:t xml:space="preserve">como Informática </w:t>
      </w:r>
      <w:proofErr w:type="spellStart"/>
      <w:proofErr w:type="gramStart"/>
      <w:r w:rsidR="00A170BB">
        <w:rPr>
          <w:rFonts w:asciiTheme="minorHAnsi" w:hAnsiTheme="minorHAnsi"/>
          <w:b w:val="0"/>
          <w:sz w:val="20"/>
        </w:rPr>
        <w:t>PowerCenter</w:t>
      </w:r>
      <w:proofErr w:type="spellEnd"/>
      <w:proofErr w:type="gramEnd"/>
      <w:r w:rsidR="00A170BB">
        <w:rPr>
          <w:rFonts w:asciiTheme="minorHAnsi" w:hAnsiTheme="minorHAnsi"/>
          <w:b w:val="0"/>
          <w:sz w:val="20"/>
        </w:rPr>
        <w:t xml:space="preserve">, Connect </w:t>
      </w:r>
      <w:proofErr w:type="spellStart"/>
      <w:r w:rsidR="00A170BB">
        <w:rPr>
          <w:rFonts w:asciiTheme="minorHAnsi" w:hAnsiTheme="minorHAnsi"/>
          <w:b w:val="0"/>
          <w:sz w:val="20"/>
        </w:rPr>
        <w:t>Direct</w:t>
      </w:r>
      <w:proofErr w:type="spellEnd"/>
      <w:r w:rsidR="00A170BB">
        <w:rPr>
          <w:rFonts w:asciiTheme="minorHAnsi" w:hAnsiTheme="minorHAnsi"/>
          <w:b w:val="0"/>
          <w:sz w:val="20"/>
        </w:rPr>
        <w:t xml:space="preserve"> e </w:t>
      </w:r>
      <w:proofErr w:type="spellStart"/>
      <w:r w:rsidR="00A170BB">
        <w:rPr>
          <w:rFonts w:asciiTheme="minorHAnsi" w:hAnsiTheme="minorHAnsi"/>
          <w:b w:val="0"/>
          <w:sz w:val="20"/>
        </w:rPr>
        <w:t>Pelican</w:t>
      </w:r>
      <w:proofErr w:type="spellEnd"/>
      <w:r w:rsidR="00A170BB">
        <w:rPr>
          <w:rFonts w:asciiTheme="minorHAnsi" w:hAnsiTheme="minorHAnsi"/>
          <w:b w:val="0"/>
          <w:sz w:val="20"/>
        </w:rPr>
        <w:t>.</w:t>
      </w:r>
    </w:p>
    <w:p w:rsidR="00821E0A" w:rsidRPr="00341799" w:rsidRDefault="00821E0A" w:rsidP="00821E0A">
      <w:pPr>
        <w:pStyle w:val="Ttulo3"/>
        <w:numPr>
          <w:ilvl w:val="2"/>
          <w:numId w:val="3"/>
        </w:numPr>
        <w:rPr>
          <w:rFonts w:asciiTheme="minorHAnsi" w:hAnsiTheme="minorHAnsi"/>
          <w:b w:val="0"/>
          <w:sz w:val="20"/>
        </w:rPr>
      </w:pPr>
      <w:r w:rsidRPr="00341799">
        <w:rPr>
          <w:rFonts w:asciiTheme="minorHAnsi" w:hAnsiTheme="minorHAnsi"/>
          <w:b w:val="0"/>
          <w:sz w:val="20"/>
        </w:rPr>
        <w:t>A soluçã</w:t>
      </w:r>
      <w:r w:rsidR="00A170BB">
        <w:rPr>
          <w:rFonts w:asciiTheme="minorHAnsi" w:hAnsiTheme="minorHAnsi"/>
          <w:b w:val="0"/>
          <w:sz w:val="20"/>
        </w:rPr>
        <w:t xml:space="preserve">o deve permitir o gerenciamento </w:t>
      </w:r>
      <w:r w:rsidRPr="00341799">
        <w:rPr>
          <w:rFonts w:asciiTheme="minorHAnsi" w:hAnsiTheme="minorHAnsi"/>
          <w:b w:val="0"/>
          <w:sz w:val="20"/>
        </w:rPr>
        <w:t xml:space="preserve">via interfaces de integração </w:t>
      </w:r>
      <w:r w:rsidR="00A170BB">
        <w:rPr>
          <w:rFonts w:asciiTheme="minorHAnsi" w:hAnsiTheme="minorHAnsi"/>
          <w:b w:val="0"/>
          <w:sz w:val="20"/>
        </w:rPr>
        <w:t>no mínimo a</w:t>
      </w:r>
      <w:r w:rsidRPr="00341799">
        <w:rPr>
          <w:rFonts w:asciiTheme="minorHAnsi" w:hAnsiTheme="minorHAnsi"/>
          <w:b w:val="0"/>
          <w:sz w:val="20"/>
        </w:rPr>
        <w:t>os mó</w:t>
      </w:r>
      <w:r w:rsidR="00A170BB">
        <w:rPr>
          <w:rFonts w:asciiTheme="minorHAnsi" w:hAnsiTheme="minorHAnsi"/>
          <w:b w:val="0"/>
          <w:sz w:val="20"/>
        </w:rPr>
        <w:t>dulos</w:t>
      </w:r>
      <w:r w:rsidRPr="00341799">
        <w:rPr>
          <w:rFonts w:asciiTheme="minorHAnsi" w:hAnsiTheme="minorHAnsi"/>
          <w:b w:val="0"/>
          <w:sz w:val="20"/>
        </w:rPr>
        <w:t>:</w:t>
      </w:r>
    </w:p>
    <w:p w:rsidR="00821E0A" w:rsidRPr="00341799" w:rsidRDefault="00821E0A" w:rsidP="00821E0A"/>
    <w:p w:rsidR="00821E0A" w:rsidRDefault="00821E0A" w:rsidP="00982DE2">
      <w:pPr>
        <w:numPr>
          <w:ilvl w:val="1"/>
          <w:numId w:val="29"/>
        </w:numPr>
        <w:rPr>
          <w:rFonts w:cs="Arial"/>
        </w:rPr>
      </w:pPr>
      <w:r w:rsidRPr="00341799">
        <w:rPr>
          <w:rFonts w:cs="Arial"/>
        </w:rPr>
        <w:t>Clientes</w:t>
      </w:r>
    </w:p>
    <w:p w:rsidR="00821E0A" w:rsidRDefault="00821E0A" w:rsidP="00982DE2">
      <w:pPr>
        <w:numPr>
          <w:ilvl w:val="1"/>
          <w:numId w:val="29"/>
        </w:numPr>
        <w:rPr>
          <w:rFonts w:cs="Arial"/>
        </w:rPr>
      </w:pPr>
      <w:r w:rsidRPr="00341799">
        <w:rPr>
          <w:rFonts w:cs="Arial"/>
        </w:rPr>
        <w:t>Saldos e contas (consulta, conta parcial, contestação e etc.</w:t>
      </w:r>
      <w:proofErr w:type="gramStart"/>
      <w:r w:rsidRPr="00341799">
        <w:rPr>
          <w:rFonts w:cs="Arial"/>
        </w:rPr>
        <w:t>)</w:t>
      </w:r>
      <w:proofErr w:type="gramEnd"/>
    </w:p>
    <w:p w:rsidR="00821E0A" w:rsidRDefault="00821E0A" w:rsidP="00982DE2">
      <w:pPr>
        <w:numPr>
          <w:ilvl w:val="1"/>
          <w:numId w:val="29"/>
        </w:numPr>
        <w:rPr>
          <w:rFonts w:cs="Arial"/>
        </w:rPr>
      </w:pPr>
      <w:r w:rsidRPr="00341799">
        <w:rPr>
          <w:rFonts w:cs="Arial"/>
        </w:rPr>
        <w:t>Autorização de uso</w:t>
      </w:r>
    </w:p>
    <w:p w:rsidR="00821E0A" w:rsidRDefault="00821E0A" w:rsidP="00982DE2">
      <w:pPr>
        <w:numPr>
          <w:ilvl w:val="1"/>
          <w:numId w:val="29"/>
        </w:numPr>
        <w:rPr>
          <w:rFonts w:cs="Arial"/>
        </w:rPr>
      </w:pPr>
      <w:r w:rsidRPr="00341799">
        <w:rPr>
          <w:rFonts w:cs="Arial"/>
        </w:rPr>
        <w:t xml:space="preserve">Planos, serviços e </w:t>
      </w:r>
      <w:proofErr w:type="gramStart"/>
      <w:r w:rsidRPr="00341799">
        <w:rPr>
          <w:rFonts w:cs="Arial"/>
        </w:rPr>
        <w:t>promoções</w:t>
      </w:r>
      <w:proofErr w:type="gramEnd"/>
      <w:r w:rsidRPr="00341799">
        <w:rPr>
          <w:rFonts w:cs="Arial"/>
        </w:rPr>
        <w:t xml:space="preserve"> </w:t>
      </w:r>
    </w:p>
    <w:p w:rsidR="00821E0A" w:rsidRDefault="00821E0A" w:rsidP="00982DE2">
      <w:pPr>
        <w:numPr>
          <w:ilvl w:val="1"/>
          <w:numId w:val="29"/>
        </w:numPr>
        <w:rPr>
          <w:rFonts w:cs="Arial"/>
        </w:rPr>
      </w:pPr>
      <w:proofErr w:type="spellStart"/>
      <w:r w:rsidRPr="00341799">
        <w:rPr>
          <w:rFonts w:cs="Arial"/>
        </w:rPr>
        <w:t>Advice</w:t>
      </w:r>
      <w:proofErr w:type="spellEnd"/>
      <w:r w:rsidRPr="00341799">
        <w:rPr>
          <w:rFonts w:cs="Arial"/>
        </w:rPr>
        <w:t xml:space="preserve"> </w:t>
      </w:r>
      <w:proofErr w:type="spellStart"/>
      <w:r w:rsidRPr="00341799">
        <w:rPr>
          <w:rFonts w:cs="Arial"/>
        </w:rPr>
        <w:t>of</w:t>
      </w:r>
      <w:proofErr w:type="spellEnd"/>
      <w:r w:rsidRPr="00341799">
        <w:rPr>
          <w:rFonts w:cs="Arial"/>
        </w:rPr>
        <w:t xml:space="preserve"> charge</w:t>
      </w:r>
    </w:p>
    <w:p w:rsidR="00821E0A" w:rsidRDefault="00821E0A" w:rsidP="00982DE2">
      <w:pPr>
        <w:numPr>
          <w:ilvl w:val="1"/>
          <w:numId w:val="29"/>
        </w:numPr>
        <w:rPr>
          <w:rFonts w:cs="Arial"/>
        </w:rPr>
      </w:pPr>
      <w:r w:rsidRPr="00341799">
        <w:rPr>
          <w:rFonts w:cs="Arial"/>
        </w:rPr>
        <w:t>Notificações de eventos</w:t>
      </w:r>
    </w:p>
    <w:p w:rsidR="00821E0A" w:rsidRDefault="00821E0A" w:rsidP="00982DE2">
      <w:pPr>
        <w:numPr>
          <w:ilvl w:val="1"/>
          <w:numId w:val="29"/>
        </w:numPr>
        <w:rPr>
          <w:rFonts w:cs="Arial"/>
        </w:rPr>
      </w:pPr>
      <w:r w:rsidRPr="00341799">
        <w:rPr>
          <w:rFonts w:cs="Arial"/>
        </w:rPr>
        <w:t>Transferência de crédito</w:t>
      </w:r>
    </w:p>
    <w:p w:rsidR="00821E0A" w:rsidRPr="008B4C36" w:rsidRDefault="00821E0A" w:rsidP="00821E0A">
      <w:pPr>
        <w:pStyle w:val="Ttulo3"/>
        <w:numPr>
          <w:ilvl w:val="2"/>
          <w:numId w:val="3"/>
        </w:numPr>
        <w:rPr>
          <w:rFonts w:asciiTheme="minorHAnsi" w:hAnsiTheme="minorHAnsi"/>
          <w:b w:val="0"/>
          <w:sz w:val="20"/>
        </w:rPr>
      </w:pPr>
      <w:r w:rsidRPr="008B4C36">
        <w:rPr>
          <w:rFonts w:asciiTheme="minorHAnsi" w:hAnsiTheme="minorHAnsi"/>
          <w:b w:val="0"/>
          <w:sz w:val="20"/>
        </w:rPr>
        <w:t>A solução deve ser capaz de realizar exportação e importação de arquivos (nos diversos formatos abaixo</w:t>
      </w:r>
      <w:r w:rsidR="00A170BB">
        <w:rPr>
          <w:rFonts w:asciiTheme="minorHAnsi" w:hAnsiTheme="minorHAnsi"/>
          <w:b w:val="0"/>
          <w:sz w:val="20"/>
        </w:rPr>
        <w:t xml:space="preserve">) no mínimo para atender a </w:t>
      </w:r>
      <w:r w:rsidRPr="008B4C36">
        <w:rPr>
          <w:rFonts w:asciiTheme="minorHAnsi" w:hAnsiTheme="minorHAnsi"/>
          <w:b w:val="0"/>
          <w:sz w:val="20"/>
        </w:rPr>
        <w:t>realização de cargas em sistemas, ações em interfaces externas, batimentos, etc.</w:t>
      </w:r>
      <w:r w:rsidR="00A170BB">
        <w:rPr>
          <w:rFonts w:asciiTheme="minorHAnsi" w:hAnsiTheme="minorHAnsi"/>
          <w:b w:val="0"/>
          <w:sz w:val="20"/>
        </w:rPr>
        <w:t>, nos seguintes f</w:t>
      </w:r>
      <w:r w:rsidRPr="008B4C36">
        <w:rPr>
          <w:rFonts w:asciiTheme="minorHAnsi" w:hAnsiTheme="minorHAnsi"/>
          <w:b w:val="0"/>
          <w:sz w:val="20"/>
        </w:rPr>
        <w:t>ormatos desejados:</w:t>
      </w:r>
    </w:p>
    <w:p w:rsidR="00821E0A" w:rsidRDefault="00821E0A" w:rsidP="00982DE2">
      <w:pPr>
        <w:numPr>
          <w:ilvl w:val="1"/>
          <w:numId w:val="29"/>
        </w:numPr>
        <w:rPr>
          <w:rFonts w:cs="Arial"/>
        </w:rPr>
      </w:pPr>
      <w:r w:rsidRPr="008B4C36">
        <w:rPr>
          <w:rFonts w:cs="Arial"/>
        </w:rPr>
        <w:t>TXT</w:t>
      </w:r>
    </w:p>
    <w:p w:rsidR="00821E0A" w:rsidRDefault="00821E0A" w:rsidP="00982DE2">
      <w:pPr>
        <w:numPr>
          <w:ilvl w:val="1"/>
          <w:numId w:val="29"/>
        </w:numPr>
        <w:rPr>
          <w:rFonts w:cs="Arial"/>
        </w:rPr>
      </w:pPr>
      <w:r w:rsidRPr="008B4C36">
        <w:rPr>
          <w:rFonts w:cs="Arial"/>
        </w:rPr>
        <w:t>XLS</w:t>
      </w:r>
    </w:p>
    <w:p w:rsidR="00821E0A" w:rsidRDefault="00821E0A" w:rsidP="00982DE2">
      <w:pPr>
        <w:numPr>
          <w:ilvl w:val="1"/>
          <w:numId w:val="29"/>
        </w:numPr>
        <w:rPr>
          <w:rFonts w:cs="Arial"/>
        </w:rPr>
      </w:pPr>
      <w:r w:rsidRPr="008B4C36">
        <w:rPr>
          <w:rFonts w:cs="Arial"/>
        </w:rPr>
        <w:t>XLSX</w:t>
      </w:r>
    </w:p>
    <w:p w:rsidR="00821E0A" w:rsidRDefault="00821E0A" w:rsidP="00982DE2">
      <w:pPr>
        <w:numPr>
          <w:ilvl w:val="1"/>
          <w:numId w:val="29"/>
        </w:numPr>
        <w:rPr>
          <w:rFonts w:cs="Arial"/>
        </w:rPr>
      </w:pPr>
      <w:r w:rsidRPr="008B4C36">
        <w:rPr>
          <w:rFonts w:cs="Arial"/>
        </w:rPr>
        <w:t>PDF</w:t>
      </w:r>
    </w:p>
    <w:p w:rsidR="00821E0A" w:rsidRDefault="00821E0A" w:rsidP="00982DE2">
      <w:pPr>
        <w:numPr>
          <w:ilvl w:val="1"/>
          <w:numId w:val="29"/>
        </w:numPr>
        <w:rPr>
          <w:rFonts w:cs="Arial"/>
        </w:rPr>
      </w:pPr>
      <w:r w:rsidRPr="008B4C36">
        <w:rPr>
          <w:rFonts w:cs="Arial"/>
        </w:rPr>
        <w:t>HTML</w:t>
      </w:r>
    </w:p>
    <w:p w:rsidR="00821E0A" w:rsidRDefault="00821E0A" w:rsidP="00982DE2">
      <w:pPr>
        <w:numPr>
          <w:ilvl w:val="1"/>
          <w:numId w:val="29"/>
        </w:numPr>
        <w:rPr>
          <w:rFonts w:cs="Arial"/>
        </w:rPr>
      </w:pPr>
      <w:r w:rsidRPr="008B4C36">
        <w:rPr>
          <w:rFonts w:cs="Arial"/>
        </w:rPr>
        <w:t>CSV</w:t>
      </w:r>
    </w:p>
    <w:p w:rsidR="00821E0A" w:rsidRDefault="00821E0A" w:rsidP="00982DE2">
      <w:pPr>
        <w:numPr>
          <w:ilvl w:val="1"/>
          <w:numId w:val="29"/>
        </w:numPr>
        <w:rPr>
          <w:rFonts w:cs="Arial"/>
        </w:rPr>
      </w:pPr>
      <w:r w:rsidRPr="008B4C36">
        <w:rPr>
          <w:rFonts w:cs="Arial"/>
        </w:rPr>
        <w:t>MDB</w:t>
      </w:r>
    </w:p>
    <w:p w:rsidR="00821E0A" w:rsidRDefault="00821E0A" w:rsidP="00982DE2">
      <w:pPr>
        <w:numPr>
          <w:ilvl w:val="1"/>
          <w:numId w:val="29"/>
        </w:numPr>
        <w:rPr>
          <w:rFonts w:cs="Arial"/>
        </w:rPr>
      </w:pPr>
      <w:r w:rsidRPr="008B4C36">
        <w:rPr>
          <w:rFonts w:cs="Arial"/>
        </w:rPr>
        <w:t>DOC</w:t>
      </w:r>
    </w:p>
    <w:p w:rsidR="00821E0A" w:rsidRDefault="00821E0A" w:rsidP="00982DE2">
      <w:pPr>
        <w:numPr>
          <w:ilvl w:val="1"/>
          <w:numId w:val="29"/>
        </w:numPr>
        <w:rPr>
          <w:rFonts w:cs="Arial"/>
        </w:rPr>
      </w:pPr>
      <w:r w:rsidRPr="008B4C36">
        <w:rPr>
          <w:rFonts w:cs="Arial"/>
        </w:rPr>
        <w:t>DOCX</w:t>
      </w:r>
    </w:p>
    <w:p w:rsidR="00821E0A" w:rsidRDefault="00821E0A" w:rsidP="00982DE2">
      <w:pPr>
        <w:numPr>
          <w:ilvl w:val="1"/>
          <w:numId w:val="29"/>
        </w:numPr>
        <w:rPr>
          <w:rFonts w:cs="Arial"/>
        </w:rPr>
      </w:pPr>
      <w:r w:rsidRPr="008B4C36">
        <w:rPr>
          <w:rFonts w:cs="Arial"/>
        </w:rPr>
        <w:lastRenderedPageBreak/>
        <w:t>XML</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 xml:space="preserve">A solução deve se integrar com </w:t>
      </w:r>
      <w:proofErr w:type="spellStart"/>
      <w:r w:rsidRPr="00391E93">
        <w:rPr>
          <w:rFonts w:asciiTheme="minorHAnsi" w:hAnsiTheme="minorHAnsi"/>
          <w:b w:val="0"/>
          <w:sz w:val="20"/>
        </w:rPr>
        <w:t>IVRs</w:t>
      </w:r>
      <w:proofErr w:type="spellEnd"/>
      <w:r w:rsidRPr="00391E93">
        <w:rPr>
          <w:rFonts w:asciiTheme="minorHAnsi" w:hAnsiTheme="minorHAnsi"/>
          <w:b w:val="0"/>
          <w:sz w:val="20"/>
        </w:rPr>
        <w:t xml:space="preserve"> a fim de prover informações interativas no momento em que a chamada é estabelecida, durante esta</w:t>
      </w:r>
      <w:r w:rsidR="00A170BB">
        <w:rPr>
          <w:rFonts w:asciiTheme="minorHAnsi" w:hAnsiTheme="minorHAnsi"/>
          <w:b w:val="0"/>
          <w:sz w:val="20"/>
        </w:rPr>
        <w:t>,</w:t>
      </w:r>
      <w:r w:rsidRPr="00391E93">
        <w:rPr>
          <w:rFonts w:asciiTheme="minorHAnsi" w:hAnsiTheme="minorHAnsi"/>
          <w:b w:val="0"/>
          <w:sz w:val="20"/>
        </w:rPr>
        <w:t xml:space="preserve"> ou ao seu final. Por exemplo, um usuário pode solicitar ser informado de seu saldo ao final de cada chamada realizada.</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A solução deve prever módulo para controle de transferência de arquivos de c</w:t>
      </w:r>
      <w:r w:rsidR="00A170BB">
        <w:rPr>
          <w:rFonts w:asciiTheme="minorHAnsi" w:hAnsiTheme="minorHAnsi"/>
          <w:b w:val="0"/>
          <w:sz w:val="20"/>
        </w:rPr>
        <w:t>ontas para impressão em Print Centers.</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O módulo de arrecadação deve prever integração com agentes arrecadadores (valores recebidos em espécie, débito automático e outras formas) através de transmissão de arquivos conforme determinado no pacote FEBRABAN e também por transmissão interna para lojas próprias.</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 xml:space="preserve">O módulo de repasse da solução deve ser integrado </w:t>
      </w:r>
      <w:proofErr w:type="gramStart"/>
      <w:r w:rsidRPr="00391E93">
        <w:rPr>
          <w:rFonts w:asciiTheme="minorHAnsi" w:hAnsiTheme="minorHAnsi"/>
          <w:b w:val="0"/>
          <w:sz w:val="20"/>
        </w:rPr>
        <w:t>a</w:t>
      </w:r>
      <w:proofErr w:type="gramEnd"/>
      <w:r w:rsidRPr="00391E93">
        <w:rPr>
          <w:rFonts w:asciiTheme="minorHAnsi" w:hAnsiTheme="minorHAnsi"/>
          <w:b w:val="0"/>
          <w:sz w:val="20"/>
        </w:rPr>
        <w:t xml:space="preserve"> ferramenta</w:t>
      </w:r>
      <w:r w:rsidR="00A170BB">
        <w:rPr>
          <w:rFonts w:asciiTheme="minorHAnsi" w:hAnsiTheme="minorHAnsi"/>
          <w:b w:val="0"/>
          <w:sz w:val="20"/>
        </w:rPr>
        <w:t xml:space="preserve"> de repasse da operadora (</w:t>
      </w:r>
      <w:r w:rsidRPr="00391E93">
        <w:rPr>
          <w:rFonts w:asciiTheme="minorHAnsi" w:hAnsiTheme="minorHAnsi"/>
          <w:b w:val="0"/>
          <w:sz w:val="20"/>
        </w:rPr>
        <w:t>TVAS).</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A solução deve se integrar com a ferramenta d</w:t>
      </w:r>
      <w:r w:rsidR="00E53544">
        <w:rPr>
          <w:rFonts w:asciiTheme="minorHAnsi" w:hAnsiTheme="minorHAnsi"/>
          <w:b w:val="0"/>
          <w:sz w:val="20"/>
        </w:rPr>
        <w:t xml:space="preserve">e </w:t>
      </w:r>
      <w:proofErr w:type="spellStart"/>
      <w:r w:rsidR="00E53544">
        <w:rPr>
          <w:rFonts w:asciiTheme="minorHAnsi" w:hAnsiTheme="minorHAnsi"/>
          <w:b w:val="0"/>
          <w:sz w:val="20"/>
        </w:rPr>
        <w:t>Revenue</w:t>
      </w:r>
      <w:proofErr w:type="spellEnd"/>
      <w:r w:rsidR="00E53544">
        <w:rPr>
          <w:rFonts w:asciiTheme="minorHAnsi" w:hAnsiTheme="minorHAnsi"/>
          <w:b w:val="0"/>
          <w:sz w:val="20"/>
        </w:rPr>
        <w:t xml:space="preserve"> </w:t>
      </w:r>
      <w:proofErr w:type="spellStart"/>
      <w:r w:rsidR="00E53544">
        <w:rPr>
          <w:rFonts w:asciiTheme="minorHAnsi" w:hAnsiTheme="minorHAnsi"/>
          <w:b w:val="0"/>
          <w:sz w:val="20"/>
        </w:rPr>
        <w:t>Assurance</w:t>
      </w:r>
      <w:proofErr w:type="spellEnd"/>
      <w:r w:rsidR="00E53544">
        <w:rPr>
          <w:rFonts w:asciiTheme="minorHAnsi" w:hAnsiTheme="minorHAnsi"/>
          <w:b w:val="0"/>
          <w:sz w:val="20"/>
        </w:rPr>
        <w:t xml:space="preserve"> da OI (</w:t>
      </w:r>
      <w:proofErr w:type="spellStart"/>
      <w:r w:rsidR="00E53544">
        <w:rPr>
          <w:rFonts w:asciiTheme="minorHAnsi" w:hAnsiTheme="minorHAnsi"/>
          <w:b w:val="0"/>
          <w:sz w:val="20"/>
        </w:rPr>
        <w:t>Raid</w:t>
      </w:r>
      <w:proofErr w:type="spellEnd"/>
      <w:r w:rsidRPr="00391E93">
        <w:rPr>
          <w:rFonts w:asciiTheme="minorHAnsi" w:hAnsiTheme="minorHAnsi"/>
          <w:b w:val="0"/>
          <w:sz w:val="20"/>
        </w:rPr>
        <w:t xml:space="preserve">) para que essa possa monitorar </w:t>
      </w:r>
      <w:r>
        <w:rPr>
          <w:rFonts w:asciiTheme="minorHAnsi" w:hAnsiTheme="minorHAnsi"/>
          <w:b w:val="0"/>
          <w:sz w:val="20"/>
        </w:rPr>
        <w:t>e analisar o fluxo desde a entrada de dados originais até o fim do processo. A solução deve permitir extração e co</w:t>
      </w:r>
      <w:r w:rsidR="00E53544">
        <w:rPr>
          <w:rFonts w:asciiTheme="minorHAnsi" w:hAnsiTheme="minorHAnsi"/>
          <w:b w:val="0"/>
          <w:sz w:val="20"/>
        </w:rPr>
        <w:t>ntrole dos dados.</w:t>
      </w:r>
    </w:p>
    <w:p w:rsidR="00821E0A" w:rsidRDefault="00E53544" w:rsidP="00E53544">
      <w:pPr>
        <w:pStyle w:val="Ttulo4"/>
      </w:pPr>
      <w:r>
        <w:t>A</w:t>
      </w:r>
      <w:r w:rsidR="00821E0A" w:rsidRPr="00391E93">
        <w:t xml:space="preserve"> solução deve prever as seg</w:t>
      </w:r>
      <w:r>
        <w:t>uintes fontes de dados detalhada</w:t>
      </w:r>
      <w:r w:rsidR="00821E0A" w:rsidRPr="00391E93">
        <w:t xml:space="preserve">s de todos os tipos de chamadas e acessos para tráfego cobrado online e </w:t>
      </w:r>
      <w:proofErr w:type="spellStart"/>
      <w:r w:rsidR="00821E0A" w:rsidRPr="00391E93">
        <w:t>offline</w:t>
      </w:r>
      <w:proofErr w:type="spellEnd"/>
      <w:r w:rsidR="00821E0A" w:rsidRPr="00391E93">
        <w:t>: saída da mediação,</w:t>
      </w:r>
      <w:r w:rsidR="00821E0A">
        <w:t xml:space="preserve"> na entrada do faturamento, na</w:t>
      </w:r>
      <w:r>
        <w:t>s</w:t>
      </w:r>
      <w:r w:rsidR="00821E0A">
        <w:t xml:space="preserve"> </w:t>
      </w:r>
      <w:r w:rsidR="00821E0A" w:rsidRPr="00391E93">
        <w:t>etapas a faturar</w:t>
      </w:r>
      <w:r w:rsidR="00821E0A">
        <w:t xml:space="preserve"> e</w:t>
      </w:r>
      <w:proofErr w:type="gramStart"/>
      <w:r w:rsidR="00821E0A">
        <w:t xml:space="preserve">   </w:t>
      </w:r>
      <w:proofErr w:type="gramEnd"/>
      <w:r w:rsidR="00821E0A">
        <w:t>faturadas.  Outras fontes de dados dessa natureza, que sejam específicas da solução, devem ser apresentadas.</w:t>
      </w:r>
    </w:p>
    <w:p w:rsidR="00821E0A" w:rsidRDefault="00E53544" w:rsidP="00E53544">
      <w:pPr>
        <w:pStyle w:val="Ttulo4"/>
      </w:pPr>
      <w:r>
        <w:t>A solução deve</w:t>
      </w:r>
      <w:r w:rsidR="00821E0A">
        <w:t xml:space="preserve"> disponibilizar </w:t>
      </w:r>
      <w:proofErr w:type="gramStart"/>
      <w:r w:rsidR="00821E0A">
        <w:t>todas os</w:t>
      </w:r>
      <w:proofErr w:type="gramEnd"/>
      <w:r w:rsidR="00821E0A">
        <w:t xml:space="preserve"> detalhes das chamadas que ficarem em processos de críticas, </w:t>
      </w:r>
      <w:r w:rsidR="00821E0A" w:rsidRPr="00391E93">
        <w:t>descartadas, f</w:t>
      </w:r>
      <w:r w:rsidR="00821E0A">
        <w:t>alhas (com os motivos de falha) e removid</w:t>
      </w:r>
      <w:r>
        <w:t>as por alguma regra da OI</w:t>
      </w:r>
      <w:r w:rsidR="00821E0A">
        <w:t xml:space="preserve">. </w:t>
      </w:r>
    </w:p>
    <w:p w:rsidR="00821E0A" w:rsidRPr="00E72AF2" w:rsidRDefault="00E53544" w:rsidP="00E53544">
      <w:pPr>
        <w:pStyle w:val="Ttulo4"/>
      </w:pPr>
      <w:r>
        <w:t>A solução deve</w:t>
      </w:r>
      <w:r w:rsidR="00821E0A">
        <w:t xml:space="preserve"> disponibilizar </w:t>
      </w:r>
      <w:proofErr w:type="gramStart"/>
      <w:r w:rsidR="00821E0A">
        <w:t>todos</w:t>
      </w:r>
      <w:proofErr w:type="gramEnd"/>
      <w:r w:rsidR="00821E0A">
        <w:t xml:space="preserve"> detalhes das contas a faturar, faturadas (emitidas e não emitidas) e não faturadas.</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 xml:space="preserve">A solução deve ser capaz de se integrar com a plataforma de pré-pago da </w:t>
      </w:r>
      <w:r w:rsidR="00E53544">
        <w:rPr>
          <w:rFonts w:asciiTheme="minorHAnsi" w:hAnsiTheme="minorHAnsi"/>
          <w:b w:val="0"/>
          <w:sz w:val="20"/>
        </w:rPr>
        <w:t>OI</w:t>
      </w:r>
      <w:r w:rsidRPr="00391E93">
        <w:rPr>
          <w:rFonts w:asciiTheme="minorHAnsi" w:hAnsiTheme="minorHAnsi"/>
          <w:b w:val="0"/>
          <w:sz w:val="20"/>
        </w:rPr>
        <w:t xml:space="preserve"> para usá-la como servidor de recargas e gerenciador de saldo para clientes pré-pagos.</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 xml:space="preserve">A solução deve prever a integração com plataforma de pré-pago da </w:t>
      </w:r>
      <w:r w:rsidR="00E53544">
        <w:rPr>
          <w:rFonts w:asciiTheme="minorHAnsi" w:hAnsiTheme="minorHAnsi"/>
          <w:b w:val="0"/>
          <w:sz w:val="20"/>
        </w:rPr>
        <w:t>OI</w:t>
      </w:r>
      <w:r w:rsidRPr="00391E93">
        <w:rPr>
          <w:rFonts w:asciiTheme="minorHAnsi" w:hAnsiTheme="minorHAnsi"/>
          <w:b w:val="0"/>
          <w:sz w:val="20"/>
        </w:rPr>
        <w:t>, que poderá executar funções de tarifação e cobrança online.</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O</w:t>
      </w:r>
      <w:r w:rsidR="00E53544">
        <w:rPr>
          <w:rFonts w:asciiTheme="minorHAnsi" w:hAnsiTheme="minorHAnsi"/>
          <w:b w:val="0"/>
          <w:sz w:val="20"/>
        </w:rPr>
        <w:t>s módulos de tarifação,</w:t>
      </w:r>
      <w:r w:rsidRPr="00391E93">
        <w:rPr>
          <w:rFonts w:asciiTheme="minorHAnsi" w:hAnsiTheme="minorHAnsi"/>
          <w:b w:val="0"/>
          <w:sz w:val="20"/>
        </w:rPr>
        <w:t xml:space="preserve"> faturamento e arrecadação deverão ser integr</w:t>
      </w:r>
      <w:r w:rsidR="00E53544">
        <w:rPr>
          <w:rFonts w:asciiTheme="minorHAnsi" w:hAnsiTheme="minorHAnsi"/>
          <w:b w:val="0"/>
          <w:sz w:val="20"/>
        </w:rPr>
        <w:t xml:space="preserve">ados ao sistema ERP da OI (SAP) que deverão fornecer </w:t>
      </w:r>
      <w:r w:rsidRPr="00391E93">
        <w:rPr>
          <w:rFonts w:asciiTheme="minorHAnsi" w:hAnsiTheme="minorHAnsi"/>
          <w:b w:val="0"/>
          <w:sz w:val="20"/>
        </w:rPr>
        <w:t>as respectivas informações fiscais e contábeis.</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A solução deve disponibilizar um módulo para análise, validação e aprovação dos dados a sere</w:t>
      </w:r>
      <w:r w:rsidR="00E53544">
        <w:rPr>
          <w:rFonts w:asciiTheme="minorHAnsi" w:hAnsiTheme="minorHAnsi"/>
          <w:b w:val="0"/>
          <w:sz w:val="20"/>
        </w:rPr>
        <w:t>m carregados no ERP da OI</w:t>
      </w:r>
      <w:r w:rsidRPr="00391E93">
        <w:rPr>
          <w:rFonts w:asciiTheme="minorHAnsi" w:hAnsiTheme="minorHAnsi"/>
          <w:b w:val="0"/>
          <w:sz w:val="20"/>
        </w:rPr>
        <w:t xml:space="preserve"> (SAP).</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A solução deve disponibil</w:t>
      </w:r>
      <w:r w:rsidR="00E53544">
        <w:rPr>
          <w:rFonts w:asciiTheme="minorHAnsi" w:hAnsiTheme="minorHAnsi"/>
          <w:b w:val="0"/>
          <w:sz w:val="20"/>
        </w:rPr>
        <w:t>izar ao sistema ERP da OI</w:t>
      </w:r>
      <w:r w:rsidRPr="00391E93">
        <w:rPr>
          <w:rFonts w:asciiTheme="minorHAnsi" w:hAnsiTheme="minorHAnsi"/>
          <w:b w:val="0"/>
          <w:sz w:val="20"/>
        </w:rPr>
        <w:t xml:space="preserve"> (SAP) no mínimo as seguintes informações:</w:t>
      </w:r>
    </w:p>
    <w:p w:rsidR="00821E0A" w:rsidRDefault="00821E0A" w:rsidP="00982DE2">
      <w:pPr>
        <w:numPr>
          <w:ilvl w:val="1"/>
          <w:numId w:val="29"/>
        </w:numPr>
        <w:rPr>
          <w:rFonts w:cs="Arial"/>
        </w:rPr>
      </w:pPr>
      <w:r w:rsidRPr="00391E93">
        <w:rPr>
          <w:rFonts w:cs="Arial"/>
        </w:rPr>
        <w:t xml:space="preserve">Provisão e reversão dos valores de franquias, de assinaturas, de Serviços tarifados e ainda não </w:t>
      </w:r>
      <w:r w:rsidR="00E53544">
        <w:rPr>
          <w:rFonts w:cs="Arial"/>
        </w:rPr>
        <w:t>faturados, excluídos os valores:</w:t>
      </w:r>
    </w:p>
    <w:p w:rsidR="00821E0A" w:rsidRDefault="00821E0A" w:rsidP="00982DE2">
      <w:pPr>
        <w:numPr>
          <w:ilvl w:val="2"/>
          <w:numId w:val="29"/>
        </w:numPr>
        <w:rPr>
          <w:rFonts w:cs="Arial"/>
        </w:rPr>
      </w:pPr>
      <w:r w:rsidRPr="00391E93">
        <w:rPr>
          <w:rFonts w:cs="Arial"/>
        </w:rPr>
        <w:t>Consumidos dentro de franquias.</w:t>
      </w:r>
    </w:p>
    <w:p w:rsidR="00821E0A" w:rsidRDefault="00821E0A" w:rsidP="00982DE2">
      <w:pPr>
        <w:numPr>
          <w:ilvl w:val="2"/>
          <w:numId w:val="29"/>
        </w:numPr>
        <w:rPr>
          <w:rFonts w:cs="Arial"/>
        </w:rPr>
      </w:pPr>
      <w:r w:rsidRPr="00391E93">
        <w:rPr>
          <w:rFonts w:cs="Arial"/>
        </w:rPr>
        <w:t>Cobrança de serviços de terceiros.</w:t>
      </w:r>
    </w:p>
    <w:p w:rsidR="00821E0A" w:rsidRDefault="00821E0A" w:rsidP="00982DE2">
      <w:pPr>
        <w:numPr>
          <w:ilvl w:val="2"/>
          <w:numId w:val="29"/>
        </w:numPr>
        <w:rPr>
          <w:rFonts w:cs="Arial"/>
        </w:rPr>
      </w:pPr>
      <w:r w:rsidRPr="00391E93">
        <w:rPr>
          <w:rFonts w:cs="Arial"/>
        </w:rPr>
        <w:t>Ajustes.</w:t>
      </w:r>
    </w:p>
    <w:p w:rsidR="00821E0A" w:rsidRDefault="00821E0A" w:rsidP="00982DE2">
      <w:pPr>
        <w:numPr>
          <w:ilvl w:val="2"/>
          <w:numId w:val="29"/>
        </w:numPr>
        <w:rPr>
          <w:rFonts w:cs="Arial"/>
        </w:rPr>
      </w:pPr>
      <w:r w:rsidRPr="00391E93">
        <w:rPr>
          <w:rFonts w:cs="Arial"/>
        </w:rPr>
        <w:t>Contestações.</w:t>
      </w:r>
    </w:p>
    <w:p w:rsidR="00821E0A" w:rsidRDefault="00821E0A" w:rsidP="00982DE2">
      <w:pPr>
        <w:numPr>
          <w:ilvl w:val="2"/>
          <w:numId w:val="29"/>
        </w:numPr>
        <w:rPr>
          <w:rFonts w:cs="Arial"/>
        </w:rPr>
      </w:pPr>
      <w:r w:rsidRPr="00391E93">
        <w:rPr>
          <w:rFonts w:cs="Arial"/>
        </w:rPr>
        <w:t>Valor dos bônus concedidos e o seu respectivo diferimento. O módulo de faturamento deve gerar arquivos para integração com agentes arrecadadores conforme determinado no padrão FEBRABAN.</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A solução deve aceitar eventos em lote (arquivos) para tarifação e cobrança.</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lastRenderedPageBreak/>
        <w:t>A solução deve permitir</w:t>
      </w:r>
      <w:proofErr w:type="gramStart"/>
      <w:r w:rsidRPr="00391E93">
        <w:rPr>
          <w:rFonts w:asciiTheme="minorHAnsi" w:hAnsiTheme="minorHAnsi"/>
          <w:b w:val="0"/>
          <w:sz w:val="20"/>
        </w:rPr>
        <w:t xml:space="preserve">  </w:t>
      </w:r>
      <w:proofErr w:type="gramEnd"/>
      <w:r w:rsidRPr="00391E93">
        <w:rPr>
          <w:rFonts w:asciiTheme="minorHAnsi" w:hAnsiTheme="minorHAnsi"/>
          <w:b w:val="0"/>
          <w:sz w:val="20"/>
        </w:rPr>
        <w:t>a importação de dados para ações massivas ou pontuais através de interface com sistemas/aplicativos</w:t>
      </w:r>
      <w:r w:rsidR="00E53544">
        <w:rPr>
          <w:rFonts w:asciiTheme="minorHAnsi" w:hAnsiTheme="minorHAnsi"/>
          <w:b w:val="0"/>
          <w:sz w:val="20"/>
        </w:rPr>
        <w:t xml:space="preserve"> da OI.</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 xml:space="preserve">A solução deve permitir a execução de ações de </w:t>
      </w:r>
      <w:proofErr w:type="gramStart"/>
      <w:r w:rsidRPr="00391E93">
        <w:rPr>
          <w:rFonts w:asciiTheme="minorHAnsi" w:hAnsiTheme="minorHAnsi"/>
          <w:b w:val="0"/>
          <w:sz w:val="20"/>
        </w:rPr>
        <w:t>aprovisionamento</w:t>
      </w:r>
      <w:r w:rsidR="00E53544">
        <w:rPr>
          <w:rFonts w:asciiTheme="minorHAnsi" w:hAnsiTheme="minorHAnsi"/>
          <w:b w:val="0"/>
          <w:sz w:val="20"/>
        </w:rPr>
        <w:t>(</w:t>
      </w:r>
      <w:proofErr w:type="spellStart"/>
      <w:proofErr w:type="gramEnd"/>
      <w:r w:rsidR="00E53544">
        <w:rPr>
          <w:rFonts w:asciiTheme="minorHAnsi" w:hAnsiTheme="minorHAnsi"/>
          <w:b w:val="0"/>
          <w:sz w:val="20"/>
        </w:rPr>
        <w:t>Order</w:t>
      </w:r>
      <w:proofErr w:type="spellEnd"/>
      <w:r w:rsidR="00E53544">
        <w:rPr>
          <w:rFonts w:asciiTheme="minorHAnsi" w:hAnsiTheme="minorHAnsi"/>
          <w:b w:val="0"/>
          <w:sz w:val="20"/>
        </w:rPr>
        <w:t xml:space="preserve"> </w:t>
      </w:r>
      <w:proofErr w:type="spellStart"/>
      <w:r w:rsidR="00E53544">
        <w:rPr>
          <w:rFonts w:asciiTheme="minorHAnsi" w:hAnsiTheme="minorHAnsi"/>
          <w:b w:val="0"/>
          <w:sz w:val="20"/>
        </w:rPr>
        <w:t>to</w:t>
      </w:r>
      <w:proofErr w:type="spellEnd"/>
      <w:r w:rsidR="00E53544">
        <w:rPr>
          <w:rFonts w:asciiTheme="minorHAnsi" w:hAnsiTheme="minorHAnsi"/>
          <w:b w:val="0"/>
          <w:sz w:val="20"/>
        </w:rPr>
        <w:t xml:space="preserve"> Bill)</w:t>
      </w:r>
      <w:r w:rsidRPr="00391E93">
        <w:rPr>
          <w:rFonts w:asciiTheme="minorHAnsi" w:hAnsiTheme="minorHAnsi"/>
          <w:b w:val="0"/>
          <w:sz w:val="20"/>
        </w:rPr>
        <w:t xml:space="preserve"> e parametrização por elementos externos, por eventos controlados. As ações podem ser executadas no mesmo momento do evento</w:t>
      </w:r>
      <w:r w:rsidR="00E53544">
        <w:rPr>
          <w:rFonts w:asciiTheme="minorHAnsi" w:hAnsiTheme="minorHAnsi"/>
          <w:b w:val="0"/>
          <w:sz w:val="20"/>
        </w:rPr>
        <w:t>,</w:t>
      </w:r>
      <w:r w:rsidRPr="00391E93">
        <w:rPr>
          <w:rFonts w:asciiTheme="minorHAnsi" w:hAnsiTheme="minorHAnsi"/>
          <w:b w:val="0"/>
          <w:sz w:val="20"/>
        </w:rPr>
        <w:t xml:space="preserve"> ou agendadas para execução posterior.</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 xml:space="preserve">A solução deve garantir, não só em operações de aprovisionamento massivo, que o processamento das ordens seja feito </w:t>
      </w:r>
      <w:proofErr w:type="spellStart"/>
      <w:r w:rsidRPr="00391E93">
        <w:rPr>
          <w:rFonts w:asciiTheme="minorHAnsi" w:hAnsiTheme="minorHAnsi"/>
          <w:b w:val="0"/>
          <w:sz w:val="20"/>
        </w:rPr>
        <w:t>seqüencialmente</w:t>
      </w:r>
      <w:proofErr w:type="spellEnd"/>
      <w:r w:rsidRPr="00391E93">
        <w:rPr>
          <w:rFonts w:asciiTheme="minorHAnsi" w:hAnsiTheme="minorHAnsi"/>
          <w:b w:val="0"/>
          <w:sz w:val="20"/>
        </w:rPr>
        <w:t xml:space="preserve"> de acordo com a data e hora da geração da ordem. Isso deve garantir que ordens mais antigas sejam processadas antes das ordens mais novas e deve ser parametrizável pela </w:t>
      </w:r>
      <w:r w:rsidR="00E53544">
        <w:rPr>
          <w:rFonts w:asciiTheme="minorHAnsi" w:hAnsiTheme="minorHAnsi"/>
          <w:b w:val="0"/>
          <w:sz w:val="20"/>
        </w:rPr>
        <w:t>OI</w:t>
      </w:r>
      <w:r w:rsidRPr="00391E93">
        <w:rPr>
          <w:rFonts w:asciiTheme="minorHAnsi" w:hAnsiTheme="minorHAnsi"/>
          <w:b w:val="0"/>
          <w:sz w:val="20"/>
        </w:rPr>
        <w:t>.</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 xml:space="preserve">Deve possuir comunicação com as tabelas e/ou BDO (via SOA) para identificação dos números </w:t>
      </w:r>
      <w:r w:rsidR="00E53544">
        <w:rPr>
          <w:rFonts w:asciiTheme="minorHAnsi" w:hAnsiTheme="minorHAnsi"/>
          <w:b w:val="0"/>
          <w:sz w:val="20"/>
        </w:rPr>
        <w:t>OI</w:t>
      </w:r>
      <w:r w:rsidRPr="00391E93">
        <w:rPr>
          <w:rFonts w:asciiTheme="minorHAnsi" w:hAnsiTheme="minorHAnsi"/>
          <w:b w:val="0"/>
          <w:sz w:val="20"/>
        </w:rPr>
        <w:t xml:space="preserve"> / Não </w:t>
      </w:r>
      <w:r w:rsidR="00E53544">
        <w:rPr>
          <w:rFonts w:asciiTheme="minorHAnsi" w:hAnsiTheme="minorHAnsi"/>
          <w:b w:val="0"/>
          <w:sz w:val="20"/>
        </w:rPr>
        <w:t>OI</w:t>
      </w:r>
      <w:r w:rsidRPr="00391E93">
        <w:rPr>
          <w:rFonts w:asciiTheme="minorHAnsi" w:hAnsiTheme="minorHAnsi"/>
          <w:b w:val="0"/>
          <w:sz w:val="20"/>
        </w:rPr>
        <w:t xml:space="preserve"> e com o Siste</w:t>
      </w:r>
      <w:r w:rsidR="00E53544">
        <w:rPr>
          <w:rFonts w:asciiTheme="minorHAnsi" w:hAnsiTheme="minorHAnsi"/>
          <w:b w:val="0"/>
          <w:sz w:val="20"/>
        </w:rPr>
        <w:t>ma de Gestão de Numeração (</w:t>
      </w:r>
      <w:proofErr w:type="spellStart"/>
      <w:proofErr w:type="gramStart"/>
      <w:r w:rsidR="00E53544">
        <w:rPr>
          <w:rFonts w:asciiTheme="minorHAnsi" w:hAnsiTheme="minorHAnsi"/>
          <w:b w:val="0"/>
          <w:sz w:val="20"/>
        </w:rPr>
        <w:t>SIsgen</w:t>
      </w:r>
      <w:proofErr w:type="spellEnd"/>
      <w:proofErr w:type="gramEnd"/>
      <w:r w:rsidRPr="00391E93">
        <w:rPr>
          <w:rFonts w:asciiTheme="minorHAnsi" w:hAnsiTheme="minorHAnsi"/>
          <w:b w:val="0"/>
          <w:sz w:val="20"/>
        </w:rPr>
        <w:t>).</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A solução deve permitir a conciliação das Receitas e Despesas: contemplar todas as informações de faturamento necessárias para Saldo Físico x Contábil através de uma interface</w:t>
      </w:r>
      <w:r w:rsidR="00E53544">
        <w:rPr>
          <w:rFonts w:asciiTheme="minorHAnsi" w:hAnsiTheme="minorHAnsi"/>
          <w:b w:val="0"/>
          <w:sz w:val="20"/>
        </w:rPr>
        <w:t xml:space="preserve"> contábil com o ERP da OI</w:t>
      </w:r>
      <w:r w:rsidRPr="00391E93">
        <w:rPr>
          <w:rFonts w:asciiTheme="minorHAnsi" w:hAnsiTheme="minorHAnsi"/>
          <w:b w:val="0"/>
          <w:sz w:val="20"/>
        </w:rPr>
        <w:t>, proporcionando o batimento automático entre os dados enviados pela interface de saída e os dados efetivamente contabilizados pelo sistema de gerenciamento financeiro. A conciliação deve ser realizada através da interface de entrada, sendo ela conta a conta (contas contábeis) e também com todos os demais campos utilizados pelo processo.</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A solução deve permitir qualquer adequação que for necessário para integração com o ERP da operadora (SAP) para ajuste e continuidade das interfaces automáticas com a contabilização deve ser contemplada nessa proposta, em todos os aspectos (custos, desenvolvimentos, infra, etc.).</w:t>
      </w:r>
    </w:p>
    <w:p w:rsidR="00821E0A" w:rsidRPr="00391E93" w:rsidRDefault="00821E0A" w:rsidP="00821E0A">
      <w:pPr>
        <w:pStyle w:val="Ttulo3"/>
        <w:numPr>
          <w:ilvl w:val="2"/>
          <w:numId w:val="3"/>
        </w:numPr>
        <w:rPr>
          <w:rFonts w:asciiTheme="minorHAnsi" w:hAnsiTheme="minorHAnsi"/>
          <w:b w:val="0"/>
          <w:sz w:val="20"/>
        </w:rPr>
      </w:pPr>
      <w:r w:rsidRPr="00391E93">
        <w:rPr>
          <w:rFonts w:asciiTheme="minorHAnsi" w:hAnsiTheme="minorHAnsi"/>
          <w:b w:val="0"/>
          <w:sz w:val="20"/>
        </w:rPr>
        <w:t xml:space="preserve">A solução deve possuir interfaces para consultas de quaisquer informações contidas na base de dados da solução. </w:t>
      </w:r>
      <w:proofErr w:type="spellStart"/>
      <w:r w:rsidRPr="00391E93">
        <w:rPr>
          <w:rFonts w:asciiTheme="minorHAnsi" w:hAnsiTheme="minorHAnsi"/>
          <w:b w:val="0"/>
          <w:sz w:val="20"/>
        </w:rPr>
        <w:t>Ex</w:t>
      </w:r>
      <w:proofErr w:type="spellEnd"/>
      <w:r w:rsidRPr="00391E93">
        <w:rPr>
          <w:rFonts w:asciiTheme="minorHAnsi" w:hAnsiTheme="minorHAnsi"/>
          <w:b w:val="0"/>
          <w:sz w:val="20"/>
        </w:rPr>
        <w:t xml:space="preserve">: </w:t>
      </w:r>
      <w:proofErr w:type="gramStart"/>
      <w:r w:rsidRPr="00391E93">
        <w:rPr>
          <w:rFonts w:asciiTheme="minorHAnsi" w:hAnsiTheme="minorHAnsi"/>
          <w:b w:val="0"/>
          <w:sz w:val="20"/>
        </w:rPr>
        <w:t>consulta</w:t>
      </w:r>
      <w:proofErr w:type="gramEnd"/>
      <w:r w:rsidRPr="00391E93">
        <w:rPr>
          <w:rFonts w:asciiTheme="minorHAnsi" w:hAnsiTheme="minorHAnsi"/>
          <w:b w:val="0"/>
          <w:sz w:val="20"/>
        </w:rPr>
        <w:t xml:space="preserve"> de saldos, serviços, promoções, etc.</w:t>
      </w:r>
    </w:p>
    <w:p w:rsidR="00821E0A" w:rsidRPr="009807DA" w:rsidRDefault="00821E0A" w:rsidP="00821E0A">
      <w:pPr>
        <w:pStyle w:val="Ttulo3"/>
        <w:numPr>
          <w:ilvl w:val="2"/>
          <w:numId w:val="3"/>
        </w:numPr>
        <w:rPr>
          <w:rFonts w:asciiTheme="minorHAnsi" w:hAnsiTheme="minorHAnsi" w:cstheme="minorHAnsi"/>
          <w:b w:val="0"/>
          <w:sz w:val="20"/>
        </w:rPr>
      </w:pPr>
      <w:r w:rsidRPr="009807DA">
        <w:rPr>
          <w:rFonts w:asciiTheme="minorHAnsi" w:hAnsiTheme="minorHAnsi" w:cstheme="minorHAnsi"/>
          <w:b w:val="0"/>
          <w:sz w:val="20"/>
        </w:rPr>
        <w:t>A solução deve prever integração inclusive com outras soluções da operadora para verificação de faturamen</w:t>
      </w:r>
      <w:r w:rsidR="00D736A2">
        <w:rPr>
          <w:rFonts w:asciiTheme="minorHAnsi" w:hAnsiTheme="minorHAnsi" w:cstheme="minorHAnsi"/>
          <w:b w:val="0"/>
          <w:sz w:val="20"/>
        </w:rPr>
        <w:t>to, arrecadação, cobrança, etc.</w:t>
      </w:r>
    </w:p>
    <w:p w:rsidR="00821E0A" w:rsidRPr="00791E3B" w:rsidRDefault="00821E0A" w:rsidP="00791E3B"/>
    <w:sectPr w:rsidR="00821E0A" w:rsidRPr="00791E3B" w:rsidSect="00D47D9A">
      <w:headerReference w:type="even" r:id="rId10"/>
      <w:headerReference w:type="default" r:id="rId11"/>
      <w:footerReference w:type="default" r:id="rId12"/>
      <w:headerReference w:type="first" r:id="rId13"/>
      <w:pgSz w:w="11907" w:h="16840" w:code="9"/>
      <w:pgMar w:top="1418" w:right="850" w:bottom="1418" w:left="851"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813" w:rsidRDefault="00155813">
      <w:r>
        <w:separator/>
      </w:r>
    </w:p>
  </w:endnote>
  <w:endnote w:type="continuationSeparator" w:id="0">
    <w:p w:rsidR="00155813" w:rsidRDefault="0015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2E" w:rsidRDefault="0009012E" w:rsidP="00344A0D">
    <w:pPr>
      <w:pStyle w:val="Rodap"/>
      <w:pBdr>
        <w:bottom w:val="single" w:sz="12" w:space="1" w:color="auto"/>
      </w:pBdr>
      <w:jc w:val="right"/>
    </w:pPr>
  </w:p>
  <w:p w:rsidR="0009012E" w:rsidRPr="00344A0D" w:rsidRDefault="0009012E" w:rsidP="00344A0D">
    <w:pPr>
      <w:pStyle w:val="Rodap"/>
      <w:jc w:val="center"/>
    </w:pPr>
    <w:r>
      <w:t>Documento Confidencial e de propriedade da OI</w:t>
    </w:r>
  </w:p>
  <w:p w:rsidR="0009012E" w:rsidRDefault="0009012E" w:rsidP="00344A0D">
    <w:pPr>
      <w:jc w:val="right"/>
    </w:pPr>
    <w:sdt>
      <w:sdtPr>
        <w:id w:val="-1578905029"/>
        <w:docPartObj>
          <w:docPartGallery w:val="Page Numbers (Bottom of Page)"/>
          <w:docPartUnique/>
        </w:docPartObj>
      </w:sdtPr>
      <w:sdtContent>
        <w:r>
          <w:fldChar w:fldCharType="begin"/>
        </w:r>
        <w:r>
          <w:instrText>PAGE   \* MERGEFORMAT</w:instrText>
        </w:r>
        <w:r>
          <w:fldChar w:fldCharType="separate"/>
        </w:r>
        <w:r w:rsidR="003B5746">
          <w:rPr>
            <w:noProof/>
          </w:rPr>
          <w:t>2</w:t>
        </w:r>
        <w:r>
          <w:rPr>
            <w:noProof/>
          </w:rPr>
          <w:fldChar w:fldCharType="end"/>
        </w:r>
      </w:sdtContent>
    </w:sdt>
  </w:p>
  <w:p w:rsidR="0009012E" w:rsidRDefault="0009012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813" w:rsidRDefault="00155813">
      <w:r>
        <w:separator/>
      </w:r>
    </w:p>
  </w:footnote>
  <w:footnote w:type="continuationSeparator" w:id="0">
    <w:p w:rsidR="00155813" w:rsidRDefault="001558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2E" w:rsidRDefault="0009012E">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45133" o:spid="_x0000_s2052" type="#_x0000_t136" style="position:absolute;left:0;text-align:left;margin-left:0;margin-top:0;width:449.7pt;height:269.8pt;rotation:315;z-index:-251654144;mso-position-horizontal:center;mso-position-horizontal-relative:margin;mso-position-vertical:center;mso-position-vertical-relative:margin" o:allowincell="f" fillcolor="#fbd4b4 [1305]"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2E" w:rsidRDefault="0009012E">
    <w:pP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45134" o:spid="_x0000_s2053" type="#_x0000_t136" style="position:absolute;left:0;text-align:left;margin-left:0;margin-top:0;width:449.7pt;height:269.8pt;rotation:315;z-index:-251652096;mso-position-horizontal:center;mso-position-horizontal-relative:margin;mso-position-vertical:center;mso-position-vertical-relative:margin" o:allowincell="f" fillcolor="#fbd4b4 [1305]" stroked="f">
          <v:fill opacity=".5"/>
          <v:textpath style="font-family:&quot;Calibri&quot;;font-size:1pt" string="Draft"/>
          <w10:wrap anchorx="margin" anchory="margin"/>
        </v:shape>
      </w:pict>
    </w:r>
    <w:r>
      <w:rPr>
        <w:noProof/>
      </w:rPr>
      <w:drawing>
        <wp:anchor distT="0" distB="0" distL="114300" distR="114300" simplePos="0" relativeHeight="251658240" behindDoc="1" locked="0" layoutInCell="1" allowOverlap="1">
          <wp:simplePos x="0" y="0"/>
          <wp:positionH relativeFrom="column">
            <wp:posOffset>3079</wp:posOffset>
          </wp:positionH>
          <wp:positionV relativeFrom="paragraph">
            <wp:posOffset>-224287</wp:posOffset>
          </wp:positionV>
          <wp:extent cx="638355" cy="638355"/>
          <wp:effectExtent l="0" t="0" r="9525" b="9525"/>
          <wp:wrapNone/>
          <wp:docPr id="2" name="Imagem 2" descr="Oi_mass_logo_3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_mass_logo_3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7722" cy="637722"/>
                  </a:xfrm>
                  <a:prstGeom prst="rect">
                    <a:avLst/>
                  </a:prstGeom>
                  <a:noFill/>
                  <a:ln>
                    <a:noFill/>
                  </a:ln>
                </pic:spPr>
              </pic:pic>
            </a:graphicData>
          </a:graphic>
        </wp:anchor>
      </w:drawing>
    </w:r>
  </w:p>
  <w:p w:rsidR="0009012E" w:rsidRDefault="0009012E" w:rsidP="004E764B"/>
  <w:p w:rsidR="0009012E" w:rsidRPr="004E764B" w:rsidRDefault="0009012E" w:rsidP="004E764B">
    <w:pPr>
      <w:pBdr>
        <w:bottom w:val="single" w:sz="12" w:space="0" w:color="auto"/>
      </w:pBdr>
      <w:jc w:val="right"/>
      <w:rPr>
        <w:b/>
      </w:rPr>
    </w:pPr>
    <w:proofErr w:type="spellStart"/>
    <w:r w:rsidRPr="004E764B">
      <w:rPr>
        <w:b/>
      </w:rPr>
      <w:t>Billing</w:t>
    </w:r>
    <w:proofErr w:type="spellEnd"/>
    <w:r w:rsidRPr="004E764B">
      <w:rPr>
        <w:b/>
      </w:rPr>
      <w:t xml:space="preserve"> Convergente – Caderno de Requisitos</w:t>
    </w:r>
  </w:p>
  <w:p w:rsidR="0009012E" w:rsidRDefault="0009012E" w:rsidP="004E764B">
    <w:pPr>
      <w:pBdr>
        <w:bottom w:val="single" w:sz="12" w:space="0" w:color="auto"/>
      </w:pBdr>
      <w:jc w:val="center"/>
    </w:pPr>
  </w:p>
  <w:p w:rsidR="0009012E" w:rsidRDefault="000901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2E" w:rsidRDefault="0009012E">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045132" o:spid="_x0000_s2051" type="#_x0000_t136" style="position:absolute;left:0;text-align:left;margin-left:0;margin-top:0;width:449.7pt;height:269.8pt;rotation:315;z-index:-251656192;mso-position-horizontal:center;mso-position-horizontal-relative:margin;mso-position-vertical:center;mso-position-vertical-relative:margin" o:allowincell="f" fillcolor="#fbd4b4 [1305]"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26DB"/>
    <w:multiLevelType w:val="hybridMultilevel"/>
    <w:tmpl w:val="A9A6B2E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07322CC4"/>
    <w:multiLevelType w:val="hybridMultilevel"/>
    <w:tmpl w:val="1D34A20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8961A9A"/>
    <w:multiLevelType w:val="hybridMultilevel"/>
    <w:tmpl w:val="64B8622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09082289"/>
    <w:multiLevelType w:val="hybridMultilevel"/>
    <w:tmpl w:val="5972E87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09F37208"/>
    <w:multiLevelType w:val="hybridMultilevel"/>
    <w:tmpl w:val="B9C8C83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147C1C4A"/>
    <w:multiLevelType w:val="multilevel"/>
    <w:tmpl w:val="F16EBD08"/>
    <w:lvl w:ilvl="0">
      <w:start w:val="1"/>
      <w:numFmt w:val="bullet"/>
      <w:lvlText w:val=""/>
      <w:lvlJc w:val="left"/>
      <w:pPr>
        <w:tabs>
          <w:tab w:val="num" w:pos="2149"/>
        </w:tabs>
        <w:ind w:left="2149"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C4D6597"/>
    <w:multiLevelType w:val="multilevel"/>
    <w:tmpl w:val="7FEE6060"/>
    <w:lvl w:ilvl="0">
      <w:start w:val="1"/>
      <w:numFmt w:val="bullet"/>
      <w:lvlText w:val=""/>
      <w:lvlJc w:val="left"/>
      <w:pPr>
        <w:tabs>
          <w:tab w:val="num" w:pos="2149"/>
        </w:tabs>
        <w:ind w:left="2149"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908526F"/>
    <w:multiLevelType w:val="hybridMultilevel"/>
    <w:tmpl w:val="800A81F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nsid w:val="2C3C245A"/>
    <w:multiLevelType w:val="hybridMultilevel"/>
    <w:tmpl w:val="76FE4ED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323C7486"/>
    <w:multiLevelType w:val="hybridMultilevel"/>
    <w:tmpl w:val="14C6737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nsid w:val="35AB152F"/>
    <w:multiLevelType w:val="multilevel"/>
    <w:tmpl w:val="415E258E"/>
    <w:styleLink w:val="EstiloCommarcadoresWingdingssmboloesquerda316cmDe"/>
    <w:lvl w:ilvl="0">
      <w:start w:val="1"/>
      <w:numFmt w:val="bullet"/>
      <w:lvlText w:val=""/>
      <w:lvlJc w:val="left"/>
      <w:pPr>
        <w:tabs>
          <w:tab w:val="num" w:pos="2149"/>
        </w:tabs>
        <w:ind w:left="2149" w:hanging="360"/>
      </w:pPr>
      <w:rPr>
        <w:rFonts w:ascii="Wingdings" w:hAnsi="Wingding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6C56B59"/>
    <w:multiLevelType w:val="hybridMultilevel"/>
    <w:tmpl w:val="B7FAA064"/>
    <w:lvl w:ilvl="0" w:tplc="E8F215A4">
      <w:start w:val="1"/>
      <w:numFmt w:val="low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2">
    <w:nsid w:val="3FC64BE9"/>
    <w:multiLevelType w:val="hybridMultilevel"/>
    <w:tmpl w:val="A91E6C50"/>
    <w:lvl w:ilvl="0" w:tplc="04160001">
      <w:start w:val="1"/>
      <w:numFmt w:val="bullet"/>
      <w:lvlText w:val=""/>
      <w:lvlJc w:val="left"/>
      <w:pPr>
        <w:ind w:left="1636" w:hanging="360"/>
      </w:pPr>
      <w:rPr>
        <w:rFonts w:ascii="Symbol" w:hAnsi="Symbol" w:hint="default"/>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13">
    <w:nsid w:val="40C62808"/>
    <w:multiLevelType w:val="multilevel"/>
    <w:tmpl w:val="415E258E"/>
    <w:styleLink w:val="Listanvel2"/>
    <w:lvl w:ilvl="0">
      <w:start w:val="1"/>
      <w:numFmt w:val="bullet"/>
      <w:lvlText w:val=""/>
      <w:lvlJc w:val="left"/>
      <w:pPr>
        <w:tabs>
          <w:tab w:val="num" w:pos="2149"/>
        </w:tabs>
        <w:ind w:left="2149" w:hanging="360"/>
      </w:pPr>
      <w:rPr>
        <w:rFonts w:ascii="Wingdings" w:hAnsi="Wingding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10B7898"/>
    <w:multiLevelType w:val="hybridMultilevel"/>
    <w:tmpl w:val="78EED06E"/>
    <w:lvl w:ilvl="0" w:tplc="04160001">
      <w:start w:val="1"/>
      <w:numFmt w:val="bullet"/>
      <w:lvlText w:val=""/>
      <w:lvlJc w:val="left"/>
      <w:pPr>
        <w:ind w:left="1132" w:hanging="360"/>
      </w:pPr>
      <w:rPr>
        <w:rFonts w:ascii="Symbol" w:hAnsi="Symbol" w:hint="default"/>
      </w:rPr>
    </w:lvl>
    <w:lvl w:ilvl="1" w:tplc="04160003" w:tentative="1">
      <w:start w:val="1"/>
      <w:numFmt w:val="bullet"/>
      <w:lvlText w:val="o"/>
      <w:lvlJc w:val="left"/>
      <w:pPr>
        <w:ind w:left="1852" w:hanging="360"/>
      </w:pPr>
      <w:rPr>
        <w:rFonts w:ascii="Courier New" w:hAnsi="Courier New" w:cs="Courier New" w:hint="default"/>
      </w:rPr>
    </w:lvl>
    <w:lvl w:ilvl="2" w:tplc="04160005" w:tentative="1">
      <w:start w:val="1"/>
      <w:numFmt w:val="bullet"/>
      <w:lvlText w:val=""/>
      <w:lvlJc w:val="left"/>
      <w:pPr>
        <w:ind w:left="2572" w:hanging="360"/>
      </w:pPr>
      <w:rPr>
        <w:rFonts w:ascii="Wingdings" w:hAnsi="Wingdings" w:hint="default"/>
      </w:rPr>
    </w:lvl>
    <w:lvl w:ilvl="3" w:tplc="04160001" w:tentative="1">
      <w:start w:val="1"/>
      <w:numFmt w:val="bullet"/>
      <w:lvlText w:val=""/>
      <w:lvlJc w:val="left"/>
      <w:pPr>
        <w:ind w:left="3292" w:hanging="360"/>
      </w:pPr>
      <w:rPr>
        <w:rFonts w:ascii="Symbol" w:hAnsi="Symbol" w:hint="default"/>
      </w:rPr>
    </w:lvl>
    <w:lvl w:ilvl="4" w:tplc="04160003" w:tentative="1">
      <w:start w:val="1"/>
      <w:numFmt w:val="bullet"/>
      <w:lvlText w:val="o"/>
      <w:lvlJc w:val="left"/>
      <w:pPr>
        <w:ind w:left="4012" w:hanging="360"/>
      </w:pPr>
      <w:rPr>
        <w:rFonts w:ascii="Courier New" w:hAnsi="Courier New" w:cs="Courier New" w:hint="default"/>
      </w:rPr>
    </w:lvl>
    <w:lvl w:ilvl="5" w:tplc="04160005" w:tentative="1">
      <w:start w:val="1"/>
      <w:numFmt w:val="bullet"/>
      <w:lvlText w:val=""/>
      <w:lvlJc w:val="left"/>
      <w:pPr>
        <w:ind w:left="4732" w:hanging="360"/>
      </w:pPr>
      <w:rPr>
        <w:rFonts w:ascii="Wingdings" w:hAnsi="Wingdings" w:hint="default"/>
      </w:rPr>
    </w:lvl>
    <w:lvl w:ilvl="6" w:tplc="04160001" w:tentative="1">
      <w:start w:val="1"/>
      <w:numFmt w:val="bullet"/>
      <w:lvlText w:val=""/>
      <w:lvlJc w:val="left"/>
      <w:pPr>
        <w:ind w:left="5452" w:hanging="360"/>
      </w:pPr>
      <w:rPr>
        <w:rFonts w:ascii="Symbol" w:hAnsi="Symbol" w:hint="default"/>
      </w:rPr>
    </w:lvl>
    <w:lvl w:ilvl="7" w:tplc="04160003" w:tentative="1">
      <w:start w:val="1"/>
      <w:numFmt w:val="bullet"/>
      <w:lvlText w:val="o"/>
      <w:lvlJc w:val="left"/>
      <w:pPr>
        <w:ind w:left="6172" w:hanging="360"/>
      </w:pPr>
      <w:rPr>
        <w:rFonts w:ascii="Courier New" w:hAnsi="Courier New" w:cs="Courier New" w:hint="default"/>
      </w:rPr>
    </w:lvl>
    <w:lvl w:ilvl="8" w:tplc="04160005" w:tentative="1">
      <w:start w:val="1"/>
      <w:numFmt w:val="bullet"/>
      <w:lvlText w:val=""/>
      <w:lvlJc w:val="left"/>
      <w:pPr>
        <w:ind w:left="6892" w:hanging="360"/>
      </w:pPr>
      <w:rPr>
        <w:rFonts w:ascii="Wingdings" w:hAnsi="Wingdings" w:hint="default"/>
      </w:rPr>
    </w:lvl>
  </w:abstractNum>
  <w:abstractNum w:abstractNumId="15">
    <w:nsid w:val="464C13D8"/>
    <w:multiLevelType w:val="hybridMultilevel"/>
    <w:tmpl w:val="E5325F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6">
    <w:nsid w:val="47E30FD3"/>
    <w:multiLevelType w:val="multilevel"/>
    <w:tmpl w:val="7060A35C"/>
    <w:styleLink w:val="EstiloEstiloCommarcadoresWingdingssmboloesquerda316cm"/>
    <w:lvl w:ilvl="0">
      <w:start w:val="1"/>
      <w:numFmt w:val="bullet"/>
      <w:lvlText w:val=""/>
      <w:lvlJc w:val="left"/>
      <w:pPr>
        <w:tabs>
          <w:tab w:val="num" w:pos="2149"/>
        </w:tabs>
        <w:ind w:left="1775" w:hanging="357"/>
      </w:pPr>
      <w:rPr>
        <w:rFonts w:ascii="Wingdings" w:hAnsi="Wingdings" w:hint="default"/>
        <w:b/>
        <w:bCs/>
        <w:i/>
        <w:i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486170DB"/>
    <w:multiLevelType w:val="hybridMultilevel"/>
    <w:tmpl w:val="BB1832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500D5482"/>
    <w:multiLevelType w:val="multilevel"/>
    <w:tmpl w:val="7FEE6060"/>
    <w:lvl w:ilvl="0">
      <w:start w:val="1"/>
      <w:numFmt w:val="bullet"/>
      <w:lvlText w:val=""/>
      <w:lvlJc w:val="left"/>
      <w:pPr>
        <w:tabs>
          <w:tab w:val="num" w:pos="2149"/>
        </w:tabs>
        <w:ind w:left="2149"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815725E"/>
    <w:multiLevelType w:val="multilevel"/>
    <w:tmpl w:val="7FEE6060"/>
    <w:lvl w:ilvl="0">
      <w:start w:val="1"/>
      <w:numFmt w:val="bullet"/>
      <w:lvlText w:val=""/>
      <w:lvlJc w:val="left"/>
      <w:pPr>
        <w:tabs>
          <w:tab w:val="num" w:pos="2149"/>
        </w:tabs>
        <w:ind w:left="2149"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86D0FD2"/>
    <w:multiLevelType w:val="hybridMultilevel"/>
    <w:tmpl w:val="25407A1E"/>
    <w:lvl w:ilvl="0" w:tplc="04160001">
      <w:start w:val="1"/>
      <w:numFmt w:val="bullet"/>
      <w:lvlText w:val=""/>
      <w:lvlJc w:val="left"/>
      <w:pPr>
        <w:ind w:left="1132" w:hanging="360"/>
      </w:pPr>
      <w:rPr>
        <w:rFonts w:ascii="Symbol" w:hAnsi="Symbol" w:hint="default"/>
      </w:rPr>
    </w:lvl>
    <w:lvl w:ilvl="1" w:tplc="04160003" w:tentative="1">
      <w:start w:val="1"/>
      <w:numFmt w:val="bullet"/>
      <w:lvlText w:val="o"/>
      <w:lvlJc w:val="left"/>
      <w:pPr>
        <w:ind w:left="1852" w:hanging="360"/>
      </w:pPr>
      <w:rPr>
        <w:rFonts w:ascii="Courier New" w:hAnsi="Courier New" w:cs="Courier New" w:hint="default"/>
      </w:rPr>
    </w:lvl>
    <w:lvl w:ilvl="2" w:tplc="04160005" w:tentative="1">
      <w:start w:val="1"/>
      <w:numFmt w:val="bullet"/>
      <w:lvlText w:val=""/>
      <w:lvlJc w:val="left"/>
      <w:pPr>
        <w:ind w:left="2572" w:hanging="360"/>
      </w:pPr>
      <w:rPr>
        <w:rFonts w:ascii="Wingdings" w:hAnsi="Wingdings" w:hint="default"/>
      </w:rPr>
    </w:lvl>
    <w:lvl w:ilvl="3" w:tplc="04160001" w:tentative="1">
      <w:start w:val="1"/>
      <w:numFmt w:val="bullet"/>
      <w:lvlText w:val=""/>
      <w:lvlJc w:val="left"/>
      <w:pPr>
        <w:ind w:left="3292" w:hanging="360"/>
      </w:pPr>
      <w:rPr>
        <w:rFonts w:ascii="Symbol" w:hAnsi="Symbol" w:hint="default"/>
      </w:rPr>
    </w:lvl>
    <w:lvl w:ilvl="4" w:tplc="04160003" w:tentative="1">
      <w:start w:val="1"/>
      <w:numFmt w:val="bullet"/>
      <w:lvlText w:val="o"/>
      <w:lvlJc w:val="left"/>
      <w:pPr>
        <w:ind w:left="4012" w:hanging="360"/>
      </w:pPr>
      <w:rPr>
        <w:rFonts w:ascii="Courier New" w:hAnsi="Courier New" w:cs="Courier New" w:hint="default"/>
      </w:rPr>
    </w:lvl>
    <w:lvl w:ilvl="5" w:tplc="04160005" w:tentative="1">
      <w:start w:val="1"/>
      <w:numFmt w:val="bullet"/>
      <w:lvlText w:val=""/>
      <w:lvlJc w:val="left"/>
      <w:pPr>
        <w:ind w:left="4732" w:hanging="360"/>
      </w:pPr>
      <w:rPr>
        <w:rFonts w:ascii="Wingdings" w:hAnsi="Wingdings" w:hint="default"/>
      </w:rPr>
    </w:lvl>
    <w:lvl w:ilvl="6" w:tplc="04160001" w:tentative="1">
      <w:start w:val="1"/>
      <w:numFmt w:val="bullet"/>
      <w:lvlText w:val=""/>
      <w:lvlJc w:val="left"/>
      <w:pPr>
        <w:ind w:left="5452" w:hanging="360"/>
      </w:pPr>
      <w:rPr>
        <w:rFonts w:ascii="Symbol" w:hAnsi="Symbol" w:hint="default"/>
      </w:rPr>
    </w:lvl>
    <w:lvl w:ilvl="7" w:tplc="04160003" w:tentative="1">
      <w:start w:val="1"/>
      <w:numFmt w:val="bullet"/>
      <w:lvlText w:val="o"/>
      <w:lvlJc w:val="left"/>
      <w:pPr>
        <w:ind w:left="6172" w:hanging="360"/>
      </w:pPr>
      <w:rPr>
        <w:rFonts w:ascii="Courier New" w:hAnsi="Courier New" w:cs="Courier New" w:hint="default"/>
      </w:rPr>
    </w:lvl>
    <w:lvl w:ilvl="8" w:tplc="04160005" w:tentative="1">
      <w:start w:val="1"/>
      <w:numFmt w:val="bullet"/>
      <w:lvlText w:val=""/>
      <w:lvlJc w:val="left"/>
      <w:pPr>
        <w:ind w:left="6892" w:hanging="360"/>
      </w:pPr>
      <w:rPr>
        <w:rFonts w:ascii="Wingdings" w:hAnsi="Wingdings" w:hint="default"/>
      </w:rPr>
    </w:lvl>
  </w:abstractNum>
  <w:abstractNum w:abstractNumId="21">
    <w:nsid w:val="5CDD644B"/>
    <w:multiLevelType w:val="hybridMultilevel"/>
    <w:tmpl w:val="9FCAB218"/>
    <w:lvl w:ilvl="0" w:tplc="04160001">
      <w:start w:val="1"/>
      <w:numFmt w:val="bullet"/>
      <w:lvlText w:val=""/>
      <w:lvlJc w:val="left"/>
      <w:pPr>
        <w:ind w:left="2484" w:hanging="360"/>
      </w:pPr>
      <w:rPr>
        <w:rFonts w:ascii="Symbol" w:hAnsi="Symbol" w:hint="default"/>
      </w:rPr>
    </w:lvl>
    <w:lvl w:ilvl="1" w:tplc="04160003">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22">
    <w:nsid w:val="610C509A"/>
    <w:multiLevelType w:val="hybridMultilevel"/>
    <w:tmpl w:val="DC0E8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626503AD"/>
    <w:multiLevelType w:val="hybridMultilevel"/>
    <w:tmpl w:val="4AE0D3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nsid w:val="6460028C"/>
    <w:multiLevelType w:val="hybridMultilevel"/>
    <w:tmpl w:val="BF989E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5327E8A"/>
    <w:multiLevelType w:val="hybridMultilevel"/>
    <w:tmpl w:val="6F8A9D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69F3073"/>
    <w:multiLevelType w:val="multilevel"/>
    <w:tmpl w:val="8A6842F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hint="default"/>
        <w:b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nsid w:val="67E34293"/>
    <w:multiLevelType w:val="multilevel"/>
    <w:tmpl w:val="C3CA90F0"/>
    <w:styleLink w:val="EstiloVriosnveisTimesNewRomanNegritoesquerda19cm"/>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Letter"/>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b/>
        <w:bCs/>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6C0B2590"/>
    <w:multiLevelType w:val="hybridMultilevel"/>
    <w:tmpl w:val="8CBC7848"/>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9">
    <w:nsid w:val="6F155218"/>
    <w:multiLevelType w:val="hybridMultilevel"/>
    <w:tmpl w:val="34E0D17A"/>
    <w:lvl w:ilvl="0" w:tplc="04160001">
      <w:start w:val="1"/>
      <w:numFmt w:val="bullet"/>
      <w:lvlText w:val=""/>
      <w:lvlJc w:val="left"/>
      <w:pPr>
        <w:ind w:left="758" w:hanging="360"/>
      </w:pPr>
      <w:rPr>
        <w:rFonts w:ascii="Symbol" w:hAnsi="Symbol" w:hint="default"/>
      </w:rPr>
    </w:lvl>
    <w:lvl w:ilvl="1" w:tplc="04160003" w:tentative="1">
      <w:start w:val="1"/>
      <w:numFmt w:val="bullet"/>
      <w:lvlText w:val="o"/>
      <w:lvlJc w:val="left"/>
      <w:pPr>
        <w:ind w:left="1478" w:hanging="360"/>
      </w:pPr>
      <w:rPr>
        <w:rFonts w:ascii="Courier New" w:hAnsi="Courier New" w:cs="Courier New" w:hint="default"/>
      </w:rPr>
    </w:lvl>
    <w:lvl w:ilvl="2" w:tplc="04160005" w:tentative="1">
      <w:start w:val="1"/>
      <w:numFmt w:val="bullet"/>
      <w:lvlText w:val=""/>
      <w:lvlJc w:val="left"/>
      <w:pPr>
        <w:ind w:left="2198" w:hanging="360"/>
      </w:pPr>
      <w:rPr>
        <w:rFonts w:ascii="Wingdings" w:hAnsi="Wingdings" w:hint="default"/>
      </w:rPr>
    </w:lvl>
    <w:lvl w:ilvl="3" w:tplc="04160001" w:tentative="1">
      <w:start w:val="1"/>
      <w:numFmt w:val="bullet"/>
      <w:lvlText w:val=""/>
      <w:lvlJc w:val="left"/>
      <w:pPr>
        <w:ind w:left="2918" w:hanging="360"/>
      </w:pPr>
      <w:rPr>
        <w:rFonts w:ascii="Symbol" w:hAnsi="Symbol" w:hint="default"/>
      </w:rPr>
    </w:lvl>
    <w:lvl w:ilvl="4" w:tplc="04160003" w:tentative="1">
      <w:start w:val="1"/>
      <w:numFmt w:val="bullet"/>
      <w:lvlText w:val="o"/>
      <w:lvlJc w:val="left"/>
      <w:pPr>
        <w:ind w:left="3638" w:hanging="360"/>
      </w:pPr>
      <w:rPr>
        <w:rFonts w:ascii="Courier New" w:hAnsi="Courier New" w:cs="Courier New" w:hint="default"/>
      </w:rPr>
    </w:lvl>
    <w:lvl w:ilvl="5" w:tplc="04160005" w:tentative="1">
      <w:start w:val="1"/>
      <w:numFmt w:val="bullet"/>
      <w:lvlText w:val=""/>
      <w:lvlJc w:val="left"/>
      <w:pPr>
        <w:ind w:left="4358" w:hanging="360"/>
      </w:pPr>
      <w:rPr>
        <w:rFonts w:ascii="Wingdings" w:hAnsi="Wingdings" w:hint="default"/>
      </w:rPr>
    </w:lvl>
    <w:lvl w:ilvl="6" w:tplc="04160001" w:tentative="1">
      <w:start w:val="1"/>
      <w:numFmt w:val="bullet"/>
      <w:lvlText w:val=""/>
      <w:lvlJc w:val="left"/>
      <w:pPr>
        <w:ind w:left="5078" w:hanging="360"/>
      </w:pPr>
      <w:rPr>
        <w:rFonts w:ascii="Symbol" w:hAnsi="Symbol" w:hint="default"/>
      </w:rPr>
    </w:lvl>
    <w:lvl w:ilvl="7" w:tplc="04160003" w:tentative="1">
      <w:start w:val="1"/>
      <w:numFmt w:val="bullet"/>
      <w:lvlText w:val="o"/>
      <w:lvlJc w:val="left"/>
      <w:pPr>
        <w:ind w:left="5798" w:hanging="360"/>
      </w:pPr>
      <w:rPr>
        <w:rFonts w:ascii="Courier New" w:hAnsi="Courier New" w:cs="Courier New" w:hint="default"/>
      </w:rPr>
    </w:lvl>
    <w:lvl w:ilvl="8" w:tplc="04160005" w:tentative="1">
      <w:start w:val="1"/>
      <w:numFmt w:val="bullet"/>
      <w:lvlText w:val=""/>
      <w:lvlJc w:val="left"/>
      <w:pPr>
        <w:ind w:left="6518" w:hanging="360"/>
      </w:pPr>
      <w:rPr>
        <w:rFonts w:ascii="Wingdings" w:hAnsi="Wingdings" w:hint="default"/>
      </w:rPr>
    </w:lvl>
  </w:abstractNum>
  <w:abstractNum w:abstractNumId="30">
    <w:nsid w:val="72323AC3"/>
    <w:multiLevelType w:val="hybridMultilevel"/>
    <w:tmpl w:val="1F52F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6C64E73"/>
    <w:multiLevelType w:val="hybridMultilevel"/>
    <w:tmpl w:val="A4C6D67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nsid w:val="77C930B1"/>
    <w:multiLevelType w:val="hybridMultilevel"/>
    <w:tmpl w:val="862CB6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nsid w:val="7B511B53"/>
    <w:multiLevelType w:val="hybridMultilevel"/>
    <w:tmpl w:val="E892D6A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0"/>
  </w:num>
  <w:num w:numId="2">
    <w:abstractNumId w:val="27"/>
  </w:num>
  <w:num w:numId="3">
    <w:abstractNumId w:val="26"/>
  </w:num>
  <w:num w:numId="4">
    <w:abstractNumId w:val="16"/>
  </w:num>
  <w:num w:numId="5">
    <w:abstractNumId w:val="13"/>
  </w:num>
  <w:num w:numId="6">
    <w:abstractNumId w:val="20"/>
  </w:num>
  <w:num w:numId="7">
    <w:abstractNumId w:val="14"/>
  </w:num>
  <w:num w:numId="8">
    <w:abstractNumId w:val="15"/>
  </w:num>
  <w:num w:numId="9">
    <w:abstractNumId w:val="2"/>
  </w:num>
  <w:num w:numId="10">
    <w:abstractNumId w:val="11"/>
  </w:num>
  <w:num w:numId="11">
    <w:abstractNumId w:val="26"/>
  </w:num>
  <w:num w:numId="12">
    <w:abstractNumId w:val="28"/>
  </w:num>
  <w:num w:numId="13">
    <w:abstractNumId w:val="22"/>
  </w:num>
  <w:num w:numId="14">
    <w:abstractNumId w:val="17"/>
  </w:num>
  <w:num w:numId="15">
    <w:abstractNumId w:val="23"/>
  </w:num>
  <w:num w:numId="16">
    <w:abstractNumId w:val="31"/>
  </w:num>
  <w:num w:numId="17">
    <w:abstractNumId w:val="32"/>
  </w:num>
  <w:num w:numId="18">
    <w:abstractNumId w:val="1"/>
  </w:num>
  <w:num w:numId="19">
    <w:abstractNumId w:val="24"/>
  </w:num>
  <w:num w:numId="20">
    <w:abstractNumId w:val="30"/>
  </w:num>
  <w:num w:numId="21">
    <w:abstractNumId w:val="25"/>
  </w:num>
  <w:num w:numId="22">
    <w:abstractNumId w:val="29"/>
  </w:num>
  <w:num w:numId="23">
    <w:abstractNumId w:val="3"/>
  </w:num>
  <w:num w:numId="24">
    <w:abstractNumId w:val="7"/>
  </w:num>
  <w:num w:numId="25">
    <w:abstractNumId w:val="0"/>
  </w:num>
  <w:num w:numId="26">
    <w:abstractNumId w:val="33"/>
  </w:num>
  <w:num w:numId="27">
    <w:abstractNumId w:val="4"/>
  </w:num>
  <w:num w:numId="28">
    <w:abstractNumId w:val="8"/>
  </w:num>
  <w:num w:numId="29">
    <w:abstractNumId w:val="5"/>
  </w:num>
  <w:num w:numId="30">
    <w:abstractNumId w:val="19"/>
  </w:num>
  <w:num w:numId="31">
    <w:abstractNumId w:val="9"/>
  </w:num>
  <w:num w:numId="32">
    <w:abstractNumId w:val="21"/>
  </w:num>
  <w:num w:numId="33">
    <w:abstractNumId w:val="6"/>
  </w:num>
  <w:num w:numId="34">
    <w:abstractNumId w:val="18"/>
  </w:num>
  <w:num w:numId="3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proofState w:spelling="clean" w:grammar="clean"/>
  <w:stylePaneFormatFilter w:val="3E21" w:allStyles="1" w:customStyles="0" w:latentStyles="0" w:stylesInUse="0" w:headingStyles="1" w:numberingStyles="0" w:tableStyles="0" w:directFormattingOnRuns="0" w:directFormattingOnParagraphs="1" w:directFormattingOnNumbering="1" w:directFormattingOnTables="1" w:clearFormatting="1" w:top3HeadingStyles="1" w:visibleStyles="0" w:alternateStyleNames="0"/>
  <w:stylePaneSortMethod w:val="0004"/>
  <w:defaultTabStop w:val="708"/>
  <w:hyphenationZone w:val="425"/>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98"/>
    <w:rsid w:val="000003FD"/>
    <w:rsid w:val="0000102F"/>
    <w:rsid w:val="000019CF"/>
    <w:rsid w:val="00002632"/>
    <w:rsid w:val="00002D88"/>
    <w:rsid w:val="00003B3D"/>
    <w:rsid w:val="000053F5"/>
    <w:rsid w:val="00005441"/>
    <w:rsid w:val="00005A73"/>
    <w:rsid w:val="00005B94"/>
    <w:rsid w:val="00006AF6"/>
    <w:rsid w:val="00007C51"/>
    <w:rsid w:val="00007E73"/>
    <w:rsid w:val="000102AB"/>
    <w:rsid w:val="0001061B"/>
    <w:rsid w:val="000128FC"/>
    <w:rsid w:val="00012912"/>
    <w:rsid w:val="0001392F"/>
    <w:rsid w:val="000144DD"/>
    <w:rsid w:val="00015BC6"/>
    <w:rsid w:val="000166D8"/>
    <w:rsid w:val="0002064E"/>
    <w:rsid w:val="00021CF2"/>
    <w:rsid w:val="000222E0"/>
    <w:rsid w:val="00022470"/>
    <w:rsid w:val="000226A2"/>
    <w:rsid w:val="00022DFA"/>
    <w:rsid w:val="00023915"/>
    <w:rsid w:val="000251DA"/>
    <w:rsid w:val="0002524E"/>
    <w:rsid w:val="00025F40"/>
    <w:rsid w:val="00026136"/>
    <w:rsid w:val="00026258"/>
    <w:rsid w:val="000267E8"/>
    <w:rsid w:val="00026968"/>
    <w:rsid w:val="000274DD"/>
    <w:rsid w:val="0003014D"/>
    <w:rsid w:val="0003133E"/>
    <w:rsid w:val="00032852"/>
    <w:rsid w:val="00033012"/>
    <w:rsid w:val="0003408A"/>
    <w:rsid w:val="00036127"/>
    <w:rsid w:val="00040869"/>
    <w:rsid w:val="00041147"/>
    <w:rsid w:val="00041BCE"/>
    <w:rsid w:val="00041E90"/>
    <w:rsid w:val="000427D7"/>
    <w:rsid w:val="0004323B"/>
    <w:rsid w:val="000435AC"/>
    <w:rsid w:val="00043DE7"/>
    <w:rsid w:val="00044E70"/>
    <w:rsid w:val="0004521C"/>
    <w:rsid w:val="00045234"/>
    <w:rsid w:val="000454CC"/>
    <w:rsid w:val="00045E0C"/>
    <w:rsid w:val="00046215"/>
    <w:rsid w:val="00047645"/>
    <w:rsid w:val="0004788A"/>
    <w:rsid w:val="00050368"/>
    <w:rsid w:val="00050785"/>
    <w:rsid w:val="00052487"/>
    <w:rsid w:val="00053995"/>
    <w:rsid w:val="000543E6"/>
    <w:rsid w:val="00055B21"/>
    <w:rsid w:val="00056A7A"/>
    <w:rsid w:val="000578E2"/>
    <w:rsid w:val="00057BCD"/>
    <w:rsid w:val="00060137"/>
    <w:rsid w:val="00061046"/>
    <w:rsid w:val="0006159F"/>
    <w:rsid w:val="000617CD"/>
    <w:rsid w:val="00062362"/>
    <w:rsid w:val="00063622"/>
    <w:rsid w:val="00063B3B"/>
    <w:rsid w:val="00064B0A"/>
    <w:rsid w:val="00065D8C"/>
    <w:rsid w:val="00066232"/>
    <w:rsid w:val="0006799E"/>
    <w:rsid w:val="000709AA"/>
    <w:rsid w:val="000718A0"/>
    <w:rsid w:val="0007244C"/>
    <w:rsid w:val="00073826"/>
    <w:rsid w:val="000746A2"/>
    <w:rsid w:val="000749E3"/>
    <w:rsid w:val="00074A2D"/>
    <w:rsid w:val="00074EE0"/>
    <w:rsid w:val="00081D2D"/>
    <w:rsid w:val="00082925"/>
    <w:rsid w:val="0008332F"/>
    <w:rsid w:val="000839F8"/>
    <w:rsid w:val="0008413F"/>
    <w:rsid w:val="00084F8A"/>
    <w:rsid w:val="0008547B"/>
    <w:rsid w:val="000863AC"/>
    <w:rsid w:val="00087A6E"/>
    <w:rsid w:val="00087F65"/>
    <w:rsid w:val="0009012E"/>
    <w:rsid w:val="000901CE"/>
    <w:rsid w:val="000902BB"/>
    <w:rsid w:val="0009059B"/>
    <w:rsid w:val="00090B2C"/>
    <w:rsid w:val="00090D11"/>
    <w:rsid w:val="000912A6"/>
    <w:rsid w:val="000922FC"/>
    <w:rsid w:val="00092D36"/>
    <w:rsid w:val="00094348"/>
    <w:rsid w:val="00094E88"/>
    <w:rsid w:val="00095B6D"/>
    <w:rsid w:val="00095D76"/>
    <w:rsid w:val="00095FB2"/>
    <w:rsid w:val="000960FB"/>
    <w:rsid w:val="000A0134"/>
    <w:rsid w:val="000A04B4"/>
    <w:rsid w:val="000A0ACC"/>
    <w:rsid w:val="000A0CE1"/>
    <w:rsid w:val="000A1F75"/>
    <w:rsid w:val="000A2976"/>
    <w:rsid w:val="000A315A"/>
    <w:rsid w:val="000A4AE6"/>
    <w:rsid w:val="000A4BFF"/>
    <w:rsid w:val="000A5A73"/>
    <w:rsid w:val="000B0460"/>
    <w:rsid w:val="000B0833"/>
    <w:rsid w:val="000B31B4"/>
    <w:rsid w:val="000B46F2"/>
    <w:rsid w:val="000B7E57"/>
    <w:rsid w:val="000C0950"/>
    <w:rsid w:val="000C1DBC"/>
    <w:rsid w:val="000C23D2"/>
    <w:rsid w:val="000C2B3A"/>
    <w:rsid w:val="000C355A"/>
    <w:rsid w:val="000C3D92"/>
    <w:rsid w:val="000C48E6"/>
    <w:rsid w:val="000C57EE"/>
    <w:rsid w:val="000C6C0C"/>
    <w:rsid w:val="000C74A2"/>
    <w:rsid w:val="000C7C86"/>
    <w:rsid w:val="000D0396"/>
    <w:rsid w:val="000D1306"/>
    <w:rsid w:val="000D1729"/>
    <w:rsid w:val="000D1E66"/>
    <w:rsid w:val="000D1F87"/>
    <w:rsid w:val="000D2EAA"/>
    <w:rsid w:val="000D4C36"/>
    <w:rsid w:val="000D5BF8"/>
    <w:rsid w:val="000D604E"/>
    <w:rsid w:val="000D61FE"/>
    <w:rsid w:val="000D6627"/>
    <w:rsid w:val="000E0F52"/>
    <w:rsid w:val="000E1169"/>
    <w:rsid w:val="000E3342"/>
    <w:rsid w:val="000E37F1"/>
    <w:rsid w:val="000E4590"/>
    <w:rsid w:val="000E4FC7"/>
    <w:rsid w:val="000E5A2F"/>
    <w:rsid w:val="000E6230"/>
    <w:rsid w:val="000E678D"/>
    <w:rsid w:val="000E7564"/>
    <w:rsid w:val="000E7B57"/>
    <w:rsid w:val="000F08D8"/>
    <w:rsid w:val="000F365E"/>
    <w:rsid w:val="000F3799"/>
    <w:rsid w:val="000F3951"/>
    <w:rsid w:val="000F41DA"/>
    <w:rsid w:val="000F4CEF"/>
    <w:rsid w:val="000F56F2"/>
    <w:rsid w:val="000F6147"/>
    <w:rsid w:val="000F696F"/>
    <w:rsid w:val="000F6AC6"/>
    <w:rsid w:val="000F6EB5"/>
    <w:rsid w:val="000F75CD"/>
    <w:rsid w:val="000F7BD4"/>
    <w:rsid w:val="00102ADE"/>
    <w:rsid w:val="001060E0"/>
    <w:rsid w:val="001076CC"/>
    <w:rsid w:val="00107714"/>
    <w:rsid w:val="0010775A"/>
    <w:rsid w:val="00110F77"/>
    <w:rsid w:val="001135D0"/>
    <w:rsid w:val="00115460"/>
    <w:rsid w:val="00115BDD"/>
    <w:rsid w:val="0011644E"/>
    <w:rsid w:val="00116815"/>
    <w:rsid w:val="0011711A"/>
    <w:rsid w:val="001172B1"/>
    <w:rsid w:val="00121F4A"/>
    <w:rsid w:val="00122A99"/>
    <w:rsid w:val="00123532"/>
    <w:rsid w:val="001243F2"/>
    <w:rsid w:val="00124958"/>
    <w:rsid w:val="0012576E"/>
    <w:rsid w:val="00125C52"/>
    <w:rsid w:val="00126198"/>
    <w:rsid w:val="0012692E"/>
    <w:rsid w:val="001269D9"/>
    <w:rsid w:val="00126B03"/>
    <w:rsid w:val="00126CFF"/>
    <w:rsid w:val="001273D7"/>
    <w:rsid w:val="0012788B"/>
    <w:rsid w:val="00130C14"/>
    <w:rsid w:val="00130C85"/>
    <w:rsid w:val="00130CB4"/>
    <w:rsid w:val="00130D7F"/>
    <w:rsid w:val="001311B9"/>
    <w:rsid w:val="001315EA"/>
    <w:rsid w:val="001329AA"/>
    <w:rsid w:val="00133611"/>
    <w:rsid w:val="001368ED"/>
    <w:rsid w:val="00136975"/>
    <w:rsid w:val="00136C15"/>
    <w:rsid w:val="0013729E"/>
    <w:rsid w:val="00137E2E"/>
    <w:rsid w:val="00140CF9"/>
    <w:rsid w:val="00142793"/>
    <w:rsid w:val="00142C4C"/>
    <w:rsid w:val="0014379A"/>
    <w:rsid w:val="00143C37"/>
    <w:rsid w:val="00145325"/>
    <w:rsid w:val="001454B7"/>
    <w:rsid w:val="00145764"/>
    <w:rsid w:val="00145B35"/>
    <w:rsid w:val="001477FD"/>
    <w:rsid w:val="001511C0"/>
    <w:rsid w:val="00151561"/>
    <w:rsid w:val="00151CD9"/>
    <w:rsid w:val="00152E50"/>
    <w:rsid w:val="001532DC"/>
    <w:rsid w:val="00153326"/>
    <w:rsid w:val="0015372A"/>
    <w:rsid w:val="00153BF1"/>
    <w:rsid w:val="001542C8"/>
    <w:rsid w:val="00155813"/>
    <w:rsid w:val="00155AD4"/>
    <w:rsid w:val="00155C8E"/>
    <w:rsid w:val="0015664E"/>
    <w:rsid w:val="0015759F"/>
    <w:rsid w:val="001575A4"/>
    <w:rsid w:val="001603E7"/>
    <w:rsid w:val="001604E9"/>
    <w:rsid w:val="001607AD"/>
    <w:rsid w:val="00160FDA"/>
    <w:rsid w:val="00161D2D"/>
    <w:rsid w:val="00162D89"/>
    <w:rsid w:val="0016325D"/>
    <w:rsid w:val="00163D36"/>
    <w:rsid w:val="00163FD5"/>
    <w:rsid w:val="00164585"/>
    <w:rsid w:val="00167319"/>
    <w:rsid w:val="0016742A"/>
    <w:rsid w:val="001677B9"/>
    <w:rsid w:val="00170C90"/>
    <w:rsid w:val="00171292"/>
    <w:rsid w:val="00171B3A"/>
    <w:rsid w:val="00172440"/>
    <w:rsid w:val="00172E74"/>
    <w:rsid w:val="001751C7"/>
    <w:rsid w:val="00175650"/>
    <w:rsid w:val="00176B22"/>
    <w:rsid w:val="0018152A"/>
    <w:rsid w:val="00181779"/>
    <w:rsid w:val="001819CB"/>
    <w:rsid w:val="00181E57"/>
    <w:rsid w:val="00181EC4"/>
    <w:rsid w:val="001829CF"/>
    <w:rsid w:val="00183162"/>
    <w:rsid w:val="00183F6D"/>
    <w:rsid w:val="00184E9A"/>
    <w:rsid w:val="001851A4"/>
    <w:rsid w:val="00185315"/>
    <w:rsid w:val="00185CA9"/>
    <w:rsid w:val="00186B37"/>
    <w:rsid w:val="001873A6"/>
    <w:rsid w:val="001877F1"/>
    <w:rsid w:val="00187D6B"/>
    <w:rsid w:val="0019001B"/>
    <w:rsid w:val="00190231"/>
    <w:rsid w:val="001905C6"/>
    <w:rsid w:val="00192F52"/>
    <w:rsid w:val="0019412E"/>
    <w:rsid w:val="001951B4"/>
    <w:rsid w:val="001952D9"/>
    <w:rsid w:val="00195C82"/>
    <w:rsid w:val="00196B75"/>
    <w:rsid w:val="00196E23"/>
    <w:rsid w:val="001A092F"/>
    <w:rsid w:val="001A1791"/>
    <w:rsid w:val="001A1DA8"/>
    <w:rsid w:val="001A2167"/>
    <w:rsid w:val="001A2922"/>
    <w:rsid w:val="001A3055"/>
    <w:rsid w:val="001A539F"/>
    <w:rsid w:val="001A67D7"/>
    <w:rsid w:val="001A694B"/>
    <w:rsid w:val="001A6D93"/>
    <w:rsid w:val="001A71FC"/>
    <w:rsid w:val="001A7496"/>
    <w:rsid w:val="001A7C4A"/>
    <w:rsid w:val="001B0487"/>
    <w:rsid w:val="001B06E6"/>
    <w:rsid w:val="001B176D"/>
    <w:rsid w:val="001B197D"/>
    <w:rsid w:val="001B2030"/>
    <w:rsid w:val="001B273F"/>
    <w:rsid w:val="001B2867"/>
    <w:rsid w:val="001B2A2E"/>
    <w:rsid w:val="001B2B1E"/>
    <w:rsid w:val="001B3940"/>
    <w:rsid w:val="001B3F00"/>
    <w:rsid w:val="001B4CAC"/>
    <w:rsid w:val="001B6455"/>
    <w:rsid w:val="001C0348"/>
    <w:rsid w:val="001C176C"/>
    <w:rsid w:val="001C19CF"/>
    <w:rsid w:val="001C2274"/>
    <w:rsid w:val="001C2446"/>
    <w:rsid w:val="001C2764"/>
    <w:rsid w:val="001C2902"/>
    <w:rsid w:val="001C2AED"/>
    <w:rsid w:val="001C360C"/>
    <w:rsid w:val="001C40CF"/>
    <w:rsid w:val="001C6288"/>
    <w:rsid w:val="001C682D"/>
    <w:rsid w:val="001C694D"/>
    <w:rsid w:val="001C7935"/>
    <w:rsid w:val="001D080F"/>
    <w:rsid w:val="001D34D4"/>
    <w:rsid w:val="001D359C"/>
    <w:rsid w:val="001D443E"/>
    <w:rsid w:val="001D5104"/>
    <w:rsid w:val="001D5610"/>
    <w:rsid w:val="001D644C"/>
    <w:rsid w:val="001D7800"/>
    <w:rsid w:val="001E0F19"/>
    <w:rsid w:val="001E1088"/>
    <w:rsid w:val="001E19F8"/>
    <w:rsid w:val="001E32E6"/>
    <w:rsid w:val="001E350F"/>
    <w:rsid w:val="001E3776"/>
    <w:rsid w:val="001E4AC9"/>
    <w:rsid w:val="001E4C4B"/>
    <w:rsid w:val="001E594D"/>
    <w:rsid w:val="001E59C1"/>
    <w:rsid w:val="001E5ABC"/>
    <w:rsid w:val="001E72D1"/>
    <w:rsid w:val="001E7668"/>
    <w:rsid w:val="001E7917"/>
    <w:rsid w:val="001F00EF"/>
    <w:rsid w:val="001F14D3"/>
    <w:rsid w:val="001F177E"/>
    <w:rsid w:val="001F24F2"/>
    <w:rsid w:val="001F3133"/>
    <w:rsid w:val="001F3BFC"/>
    <w:rsid w:val="001F494B"/>
    <w:rsid w:val="001F49F2"/>
    <w:rsid w:val="001F4E3C"/>
    <w:rsid w:val="001F5275"/>
    <w:rsid w:val="001F62E8"/>
    <w:rsid w:val="001F6898"/>
    <w:rsid w:val="002018F5"/>
    <w:rsid w:val="00201A48"/>
    <w:rsid w:val="00202037"/>
    <w:rsid w:val="00204F5A"/>
    <w:rsid w:val="002058AC"/>
    <w:rsid w:val="00206326"/>
    <w:rsid w:val="00206401"/>
    <w:rsid w:val="00210B6A"/>
    <w:rsid w:val="002112CD"/>
    <w:rsid w:val="00212966"/>
    <w:rsid w:val="002134BB"/>
    <w:rsid w:val="0021386E"/>
    <w:rsid w:val="00213AB2"/>
    <w:rsid w:val="00213C57"/>
    <w:rsid w:val="00214A6B"/>
    <w:rsid w:val="002151A1"/>
    <w:rsid w:val="002152C2"/>
    <w:rsid w:val="002166CE"/>
    <w:rsid w:val="00217669"/>
    <w:rsid w:val="00220E6D"/>
    <w:rsid w:val="002211A2"/>
    <w:rsid w:val="0022161C"/>
    <w:rsid w:val="002223D1"/>
    <w:rsid w:val="00222A52"/>
    <w:rsid w:val="00222AF2"/>
    <w:rsid w:val="00222F34"/>
    <w:rsid w:val="00223FD9"/>
    <w:rsid w:val="00224937"/>
    <w:rsid w:val="00224981"/>
    <w:rsid w:val="00224B39"/>
    <w:rsid w:val="00225CCF"/>
    <w:rsid w:val="002262BE"/>
    <w:rsid w:val="00230CA2"/>
    <w:rsid w:val="0023119E"/>
    <w:rsid w:val="00231BEF"/>
    <w:rsid w:val="00232CBD"/>
    <w:rsid w:val="002364C2"/>
    <w:rsid w:val="002369C5"/>
    <w:rsid w:val="0023774D"/>
    <w:rsid w:val="00240F72"/>
    <w:rsid w:val="00241FEF"/>
    <w:rsid w:val="00242D4E"/>
    <w:rsid w:val="002437E6"/>
    <w:rsid w:val="002440F6"/>
    <w:rsid w:val="002441D6"/>
    <w:rsid w:val="00244725"/>
    <w:rsid w:val="00244E52"/>
    <w:rsid w:val="00246AF0"/>
    <w:rsid w:val="00246CDC"/>
    <w:rsid w:val="00247FC0"/>
    <w:rsid w:val="00250403"/>
    <w:rsid w:val="00251256"/>
    <w:rsid w:val="002518E9"/>
    <w:rsid w:val="00251F08"/>
    <w:rsid w:val="002521A1"/>
    <w:rsid w:val="00252211"/>
    <w:rsid w:val="0025377C"/>
    <w:rsid w:val="00253B62"/>
    <w:rsid w:val="00253F16"/>
    <w:rsid w:val="0025592B"/>
    <w:rsid w:val="002560DA"/>
    <w:rsid w:val="002602AA"/>
    <w:rsid w:val="00262EF7"/>
    <w:rsid w:val="00263AC9"/>
    <w:rsid w:val="00263D7C"/>
    <w:rsid w:val="002640BA"/>
    <w:rsid w:val="00264594"/>
    <w:rsid w:val="00264B8D"/>
    <w:rsid w:val="00265D7B"/>
    <w:rsid w:val="0026616B"/>
    <w:rsid w:val="00266265"/>
    <w:rsid w:val="002672BA"/>
    <w:rsid w:val="002677DF"/>
    <w:rsid w:val="00267B51"/>
    <w:rsid w:val="00271592"/>
    <w:rsid w:val="002727B7"/>
    <w:rsid w:val="002732B5"/>
    <w:rsid w:val="0027351C"/>
    <w:rsid w:val="0027366C"/>
    <w:rsid w:val="0027379F"/>
    <w:rsid w:val="00273EC0"/>
    <w:rsid w:val="00275EDF"/>
    <w:rsid w:val="00275F8E"/>
    <w:rsid w:val="002762D4"/>
    <w:rsid w:val="00276B16"/>
    <w:rsid w:val="00276D4B"/>
    <w:rsid w:val="0027741E"/>
    <w:rsid w:val="00277845"/>
    <w:rsid w:val="0028327B"/>
    <w:rsid w:val="0028604E"/>
    <w:rsid w:val="00287727"/>
    <w:rsid w:val="00287838"/>
    <w:rsid w:val="002879A4"/>
    <w:rsid w:val="00287D0E"/>
    <w:rsid w:val="0029034A"/>
    <w:rsid w:val="00290573"/>
    <w:rsid w:val="002912E5"/>
    <w:rsid w:val="00291AC1"/>
    <w:rsid w:val="00292319"/>
    <w:rsid w:val="00292D09"/>
    <w:rsid w:val="00293278"/>
    <w:rsid w:val="00293838"/>
    <w:rsid w:val="00293DF1"/>
    <w:rsid w:val="0029472A"/>
    <w:rsid w:val="00295478"/>
    <w:rsid w:val="002957CF"/>
    <w:rsid w:val="00295FA5"/>
    <w:rsid w:val="00296561"/>
    <w:rsid w:val="00296793"/>
    <w:rsid w:val="002967C5"/>
    <w:rsid w:val="002972FE"/>
    <w:rsid w:val="002976C1"/>
    <w:rsid w:val="00297A51"/>
    <w:rsid w:val="002A1C2B"/>
    <w:rsid w:val="002A1C4C"/>
    <w:rsid w:val="002A2471"/>
    <w:rsid w:val="002A2FF2"/>
    <w:rsid w:val="002A30E8"/>
    <w:rsid w:val="002A45F6"/>
    <w:rsid w:val="002A46A6"/>
    <w:rsid w:val="002A4744"/>
    <w:rsid w:val="002A4BF7"/>
    <w:rsid w:val="002A4DEC"/>
    <w:rsid w:val="002A4E13"/>
    <w:rsid w:val="002A614B"/>
    <w:rsid w:val="002B0847"/>
    <w:rsid w:val="002B2B3D"/>
    <w:rsid w:val="002B49C8"/>
    <w:rsid w:val="002B4DD6"/>
    <w:rsid w:val="002B6154"/>
    <w:rsid w:val="002B70F6"/>
    <w:rsid w:val="002C0075"/>
    <w:rsid w:val="002C0AF7"/>
    <w:rsid w:val="002C0E03"/>
    <w:rsid w:val="002C1433"/>
    <w:rsid w:val="002C27AB"/>
    <w:rsid w:val="002C573E"/>
    <w:rsid w:val="002C595B"/>
    <w:rsid w:val="002C6A30"/>
    <w:rsid w:val="002C6DDF"/>
    <w:rsid w:val="002C79DF"/>
    <w:rsid w:val="002D11C8"/>
    <w:rsid w:val="002D3A1F"/>
    <w:rsid w:val="002D44E8"/>
    <w:rsid w:val="002D5A5E"/>
    <w:rsid w:val="002D7B9B"/>
    <w:rsid w:val="002E03D1"/>
    <w:rsid w:val="002E08B7"/>
    <w:rsid w:val="002E0E8A"/>
    <w:rsid w:val="002E1485"/>
    <w:rsid w:val="002E291D"/>
    <w:rsid w:val="002E2F68"/>
    <w:rsid w:val="002E3845"/>
    <w:rsid w:val="002E3C45"/>
    <w:rsid w:val="002E4C0E"/>
    <w:rsid w:val="002E4E1E"/>
    <w:rsid w:val="002E50B4"/>
    <w:rsid w:val="002E6FA1"/>
    <w:rsid w:val="002F00BB"/>
    <w:rsid w:val="002F2D83"/>
    <w:rsid w:val="002F319D"/>
    <w:rsid w:val="002F5C63"/>
    <w:rsid w:val="002F60E9"/>
    <w:rsid w:val="002F6B6D"/>
    <w:rsid w:val="002F6EF7"/>
    <w:rsid w:val="003004A5"/>
    <w:rsid w:val="003009ED"/>
    <w:rsid w:val="0030163C"/>
    <w:rsid w:val="003017EB"/>
    <w:rsid w:val="00301837"/>
    <w:rsid w:val="00301D07"/>
    <w:rsid w:val="00303AF7"/>
    <w:rsid w:val="003042D5"/>
    <w:rsid w:val="0030463A"/>
    <w:rsid w:val="00304CCB"/>
    <w:rsid w:val="00304D0C"/>
    <w:rsid w:val="00304FFF"/>
    <w:rsid w:val="00305905"/>
    <w:rsid w:val="00306362"/>
    <w:rsid w:val="00306BFE"/>
    <w:rsid w:val="00306CC6"/>
    <w:rsid w:val="003115EF"/>
    <w:rsid w:val="00311CB7"/>
    <w:rsid w:val="0031216A"/>
    <w:rsid w:val="00312843"/>
    <w:rsid w:val="003135E1"/>
    <w:rsid w:val="00313F40"/>
    <w:rsid w:val="003140AA"/>
    <w:rsid w:val="003147EE"/>
    <w:rsid w:val="003159FD"/>
    <w:rsid w:val="0031622E"/>
    <w:rsid w:val="003162AE"/>
    <w:rsid w:val="00316900"/>
    <w:rsid w:val="003169EE"/>
    <w:rsid w:val="003173D5"/>
    <w:rsid w:val="00317456"/>
    <w:rsid w:val="00317A25"/>
    <w:rsid w:val="00317CB9"/>
    <w:rsid w:val="00317D2D"/>
    <w:rsid w:val="00317E59"/>
    <w:rsid w:val="003200C6"/>
    <w:rsid w:val="00320370"/>
    <w:rsid w:val="00321152"/>
    <w:rsid w:val="00321B64"/>
    <w:rsid w:val="0032216A"/>
    <w:rsid w:val="00322A7E"/>
    <w:rsid w:val="00325CA8"/>
    <w:rsid w:val="00326007"/>
    <w:rsid w:val="003262D1"/>
    <w:rsid w:val="003267EC"/>
    <w:rsid w:val="00326EC5"/>
    <w:rsid w:val="00327C40"/>
    <w:rsid w:val="003303DA"/>
    <w:rsid w:val="003303E3"/>
    <w:rsid w:val="003316BF"/>
    <w:rsid w:val="00331B1C"/>
    <w:rsid w:val="00331BC8"/>
    <w:rsid w:val="003328CE"/>
    <w:rsid w:val="003336A9"/>
    <w:rsid w:val="00333D49"/>
    <w:rsid w:val="003342F4"/>
    <w:rsid w:val="00334308"/>
    <w:rsid w:val="00334FE8"/>
    <w:rsid w:val="00335149"/>
    <w:rsid w:val="003355F1"/>
    <w:rsid w:val="00335B3F"/>
    <w:rsid w:val="003401ED"/>
    <w:rsid w:val="00341154"/>
    <w:rsid w:val="00341430"/>
    <w:rsid w:val="00341799"/>
    <w:rsid w:val="00343C7F"/>
    <w:rsid w:val="00344619"/>
    <w:rsid w:val="00344A0D"/>
    <w:rsid w:val="003463F3"/>
    <w:rsid w:val="00350229"/>
    <w:rsid w:val="003504BE"/>
    <w:rsid w:val="003506BC"/>
    <w:rsid w:val="00351D75"/>
    <w:rsid w:val="0035257B"/>
    <w:rsid w:val="00352743"/>
    <w:rsid w:val="00354FB9"/>
    <w:rsid w:val="00355350"/>
    <w:rsid w:val="00357092"/>
    <w:rsid w:val="00357958"/>
    <w:rsid w:val="00357E03"/>
    <w:rsid w:val="003600D9"/>
    <w:rsid w:val="003627CE"/>
    <w:rsid w:val="0036333A"/>
    <w:rsid w:val="00364ADF"/>
    <w:rsid w:val="00364C37"/>
    <w:rsid w:val="00367192"/>
    <w:rsid w:val="003701E8"/>
    <w:rsid w:val="003709FB"/>
    <w:rsid w:val="0037258B"/>
    <w:rsid w:val="00373830"/>
    <w:rsid w:val="00374904"/>
    <w:rsid w:val="003770D0"/>
    <w:rsid w:val="00377CC7"/>
    <w:rsid w:val="00380104"/>
    <w:rsid w:val="003803D5"/>
    <w:rsid w:val="00382731"/>
    <w:rsid w:val="003828AA"/>
    <w:rsid w:val="00384756"/>
    <w:rsid w:val="003858E7"/>
    <w:rsid w:val="00385ECB"/>
    <w:rsid w:val="00386AA9"/>
    <w:rsid w:val="00386E96"/>
    <w:rsid w:val="00386EEC"/>
    <w:rsid w:val="003878D0"/>
    <w:rsid w:val="00391B12"/>
    <w:rsid w:val="00391CA8"/>
    <w:rsid w:val="00391E93"/>
    <w:rsid w:val="003929F5"/>
    <w:rsid w:val="00392A74"/>
    <w:rsid w:val="00392B19"/>
    <w:rsid w:val="00393966"/>
    <w:rsid w:val="00393E2B"/>
    <w:rsid w:val="00397A81"/>
    <w:rsid w:val="003A0348"/>
    <w:rsid w:val="003A1D70"/>
    <w:rsid w:val="003A1FB4"/>
    <w:rsid w:val="003A221A"/>
    <w:rsid w:val="003A2EBA"/>
    <w:rsid w:val="003A56DD"/>
    <w:rsid w:val="003A5A83"/>
    <w:rsid w:val="003A6398"/>
    <w:rsid w:val="003A6F89"/>
    <w:rsid w:val="003A76E4"/>
    <w:rsid w:val="003A7EFC"/>
    <w:rsid w:val="003B0CAC"/>
    <w:rsid w:val="003B26AA"/>
    <w:rsid w:val="003B284D"/>
    <w:rsid w:val="003B2F0A"/>
    <w:rsid w:val="003B327E"/>
    <w:rsid w:val="003B378B"/>
    <w:rsid w:val="003B5746"/>
    <w:rsid w:val="003B57DC"/>
    <w:rsid w:val="003B6916"/>
    <w:rsid w:val="003B6B90"/>
    <w:rsid w:val="003B7024"/>
    <w:rsid w:val="003C0BB0"/>
    <w:rsid w:val="003C16C1"/>
    <w:rsid w:val="003C3421"/>
    <w:rsid w:val="003C421D"/>
    <w:rsid w:val="003C46A4"/>
    <w:rsid w:val="003C4A8A"/>
    <w:rsid w:val="003C5BBE"/>
    <w:rsid w:val="003C5EB1"/>
    <w:rsid w:val="003C5FA7"/>
    <w:rsid w:val="003C61B1"/>
    <w:rsid w:val="003C6705"/>
    <w:rsid w:val="003C6892"/>
    <w:rsid w:val="003C6C8B"/>
    <w:rsid w:val="003C771A"/>
    <w:rsid w:val="003D0053"/>
    <w:rsid w:val="003D1808"/>
    <w:rsid w:val="003D201D"/>
    <w:rsid w:val="003D3683"/>
    <w:rsid w:val="003D4481"/>
    <w:rsid w:val="003D4724"/>
    <w:rsid w:val="003D6E36"/>
    <w:rsid w:val="003D7BCA"/>
    <w:rsid w:val="003E17FA"/>
    <w:rsid w:val="003E2707"/>
    <w:rsid w:val="003E3FD3"/>
    <w:rsid w:val="003E54F0"/>
    <w:rsid w:val="003E5AB8"/>
    <w:rsid w:val="003E5C91"/>
    <w:rsid w:val="003E6B77"/>
    <w:rsid w:val="003E6C9F"/>
    <w:rsid w:val="003E7F53"/>
    <w:rsid w:val="003F0F0E"/>
    <w:rsid w:val="003F26BD"/>
    <w:rsid w:val="003F3F9C"/>
    <w:rsid w:val="003F4D10"/>
    <w:rsid w:val="003F57FE"/>
    <w:rsid w:val="003F7338"/>
    <w:rsid w:val="004000DE"/>
    <w:rsid w:val="004013C7"/>
    <w:rsid w:val="00402E9B"/>
    <w:rsid w:val="0040309C"/>
    <w:rsid w:val="00403A85"/>
    <w:rsid w:val="00403EEF"/>
    <w:rsid w:val="004069A2"/>
    <w:rsid w:val="00410D75"/>
    <w:rsid w:val="00410F7F"/>
    <w:rsid w:val="00412548"/>
    <w:rsid w:val="00412B8B"/>
    <w:rsid w:val="004155D6"/>
    <w:rsid w:val="00415CE3"/>
    <w:rsid w:val="00415FC1"/>
    <w:rsid w:val="004168FC"/>
    <w:rsid w:val="004170EE"/>
    <w:rsid w:val="00420BD1"/>
    <w:rsid w:val="004213AA"/>
    <w:rsid w:val="0042178E"/>
    <w:rsid w:val="00422140"/>
    <w:rsid w:val="00422F94"/>
    <w:rsid w:val="004260C1"/>
    <w:rsid w:val="0042646E"/>
    <w:rsid w:val="004264F0"/>
    <w:rsid w:val="00426C40"/>
    <w:rsid w:val="0042787B"/>
    <w:rsid w:val="004313C3"/>
    <w:rsid w:val="004319FC"/>
    <w:rsid w:val="004326B3"/>
    <w:rsid w:val="0043294E"/>
    <w:rsid w:val="00432A8F"/>
    <w:rsid w:val="00432AB3"/>
    <w:rsid w:val="00433B8A"/>
    <w:rsid w:val="00434E92"/>
    <w:rsid w:val="00435123"/>
    <w:rsid w:val="00435676"/>
    <w:rsid w:val="004356CE"/>
    <w:rsid w:val="0044090A"/>
    <w:rsid w:val="0044191B"/>
    <w:rsid w:val="00442B9E"/>
    <w:rsid w:val="004430BD"/>
    <w:rsid w:val="00444A0B"/>
    <w:rsid w:val="004470AB"/>
    <w:rsid w:val="00447C59"/>
    <w:rsid w:val="00450510"/>
    <w:rsid w:val="00451564"/>
    <w:rsid w:val="0045198C"/>
    <w:rsid w:val="004521E8"/>
    <w:rsid w:val="00454316"/>
    <w:rsid w:val="00454508"/>
    <w:rsid w:val="004554BF"/>
    <w:rsid w:val="00456C59"/>
    <w:rsid w:val="004570CA"/>
    <w:rsid w:val="00461A18"/>
    <w:rsid w:val="00461A5C"/>
    <w:rsid w:val="00461EFD"/>
    <w:rsid w:val="00462055"/>
    <w:rsid w:val="00463371"/>
    <w:rsid w:val="00463A47"/>
    <w:rsid w:val="00465119"/>
    <w:rsid w:val="00465988"/>
    <w:rsid w:val="00466B81"/>
    <w:rsid w:val="00467459"/>
    <w:rsid w:val="004728A6"/>
    <w:rsid w:val="00472B91"/>
    <w:rsid w:val="0047488E"/>
    <w:rsid w:val="00474ECE"/>
    <w:rsid w:val="004762F2"/>
    <w:rsid w:val="004763CF"/>
    <w:rsid w:val="00476E25"/>
    <w:rsid w:val="00476ED9"/>
    <w:rsid w:val="0048021A"/>
    <w:rsid w:val="00480D27"/>
    <w:rsid w:val="00484A94"/>
    <w:rsid w:val="00485298"/>
    <w:rsid w:val="0048574B"/>
    <w:rsid w:val="004857BE"/>
    <w:rsid w:val="00485F79"/>
    <w:rsid w:val="0048664C"/>
    <w:rsid w:val="00490198"/>
    <w:rsid w:val="0049181F"/>
    <w:rsid w:val="00491D94"/>
    <w:rsid w:val="00491DA3"/>
    <w:rsid w:val="00493097"/>
    <w:rsid w:val="004931EE"/>
    <w:rsid w:val="0049381E"/>
    <w:rsid w:val="00495314"/>
    <w:rsid w:val="00495F20"/>
    <w:rsid w:val="004962DC"/>
    <w:rsid w:val="00497379"/>
    <w:rsid w:val="00497600"/>
    <w:rsid w:val="00497DD5"/>
    <w:rsid w:val="00497DD6"/>
    <w:rsid w:val="004A2B28"/>
    <w:rsid w:val="004A33B6"/>
    <w:rsid w:val="004A359A"/>
    <w:rsid w:val="004A3714"/>
    <w:rsid w:val="004A61CC"/>
    <w:rsid w:val="004A708E"/>
    <w:rsid w:val="004A7601"/>
    <w:rsid w:val="004A776E"/>
    <w:rsid w:val="004B08A0"/>
    <w:rsid w:val="004B1501"/>
    <w:rsid w:val="004B1D30"/>
    <w:rsid w:val="004B489E"/>
    <w:rsid w:val="004B7BF4"/>
    <w:rsid w:val="004C17EC"/>
    <w:rsid w:val="004C20EC"/>
    <w:rsid w:val="004C2135"/>
    <w:rsid w:val="004C314B"/>
    <w:rsid w:val="004C4DDA"/>
    <w:rsid w:val="004C4F2C"/>
    <w:rsid w:val="004C5770"/>
    <w:rsid w:val="004C5EE6"/>
    <w:rsid w:val="004C7543"/>
    <w:rsid w:val="004C7626"/>
    <w:rsid w:val="004D004A"/>
    <w:rsid w:val="004D4194"/>
    <w:rsid w:val="004D4A78"/>
    <w:rsid w:val="004D589E"/>
    <w:rsid w:val="004D6B35"/>
    <w:rsid w:val="004D6CB9"/>
    <w:rsid w:val="004E0ED6"/>
    <w:rsid w:val="004E13E0"/>
    <w:rsid w:val="004E15F6"/>
    <w:rsid w:val="004E173A"/>
    <w:rsid w:val="004E2527"/>
    <w:rsid w:val="004E2764"/>
    <w:rsid w:val="004E2842"/>
    <w:rsid w:val="004E2B5B"/>
    <w:rsid w:val="004E47DE"/>
    <w:rsid w:val="004E59B6"/>
    <w:rsid w:val="004E61FF"/>
    <w:rsid w:val="004E694C"/>
    <w:rsid w:val="004E764B"/>
    <w:rsid w:val="004E7654"/>
    <w:rsid w:val="004E7DAA"/>
    <w:rsid w:val="004F058A"/>
    <w:rsid w:val="004F10A3"/>
    <w:rsid w:val="004F18FC"/>
    <w:rsid w:val="004F2DA7"/>
    <w:rsid w:val="004F31D7"/>
    <w:rsid w:val="004F398F"/>
    <w:rsid w:val="004F3EE9"/>
    <w:rsid w:val="004F4388"/>
    <w:rsid w:val="004F4B88"/>
    <w:rsid w:val="004F5A0D"/>
    <w:rsid w:val="004F64D6"/>
    <w:rsid w:val="004F77AD"/>
    <w:rsid w:val="00500C42"/>
    <w:rsid w:val="00500C6E"/>
    <w:rsid w:val="00501AB4"/>
    <w:rsid w:val="005033DD"/>
    <w:rsid w:val="0050392D"/>
    <w:rsid w:val="00504EA4"/>
    <w:rsid w:val="00505A1D"/>
    <w:rsid w:val="0050735B"/>
    <w:rsid w:val="00507B58"/>
    <w:rsid w:val="00507E88"/>
    <w:rsid w:val="0051006B"/>
    <w:rsid w:val="005101A3"/>
    <w:rsid w:val="0051052F"/>
    <w:rsid w:val="00510883"/>
    <w:rsid w:val="00510F61"/>
    <w:rsid w:val="005124FF"/>
    <w:rsid w:val="00512E72"/>
    <w:rsid w:val="0051319C"/>
    <w:rsid w:val="005133DD"/>
    <w:rsid w:val="0051365C"/>
    <w:rsid w:val="00513B31"/>
    <w:rsid w:val="0051410B"/>
    <w:rsid w:val="005148CE"/>
    <w:rsid w:val="005150D2"/>
    <w:rsid w:val="00515346"/>
    <w:rsid w:val="00515AAE"/>
    <w:rsid w:val="0052034D"/>
    <w:rsid w:val="00520BAE"/>
    <w:rsid w:val="005217FF"/>
    <w:rsid w:val="00521FEB"/>
    <w:rsid w:val="00522074"/>
    <w:rsid w:val="00522585"/>
    <w:rsid w:val="005228E7"/>
    <w:rsid w:val="0052317D"/>
    <w:rsid w:val="00525E33"/>
    <w:rsid w:val="005262BA"/>
    <w:rsid w:val="005271E1"/>
    <w:rsid w:val="00530331"/>
    <w:rsid w:val="00530B98"/>
    <w:rsid w:val="00531E7B"/>
    <w:rsid w:val="005320BE"/>
    <w:rsid w:val="00532953"/>
    <w:rsid w:val="005338F9"/>
    <w:rsid w:val="0053416E"/>
    <w:rsid w:val="00534599"/>
    <w:rsid w:val="00540FCC"/>
    <w:rsid w:val="0054168E"/>
    <w:rsid w:val="00542260"/>
    <w:rsid w:val="00543864"/>
    <w:rsid w:val="00543C8D"/>
    <w:rsid w:val="0054530F"/>
    <w:rsid w:val="00546277"/>
    <w:rsid w:val="00546996"/>
    <w:rsid w:val="00546E23"/>
    <w:rsid w:val="00547E41"/>
    <w:rsid w:val="00550259"/>
    <w:rsid w:val="00550B76"/>
    <w:rsid w:val="0055110A"/>
    <w:rsid w:val="005519B9"/>
    <w:rsid w:val="00553249"/>
    <w:rsid w:val="00553366"/>
    <w:rsid w:val="00553E19"/>
    <w:rsid w:val="005549B2"/>
    <w:rsid w:val="0055510F"/>
    <w:rsid w:val="00555697"/>
    <w:rsid w:val="00556375"/>
    <w:rsid w:val="0055639E"/>
    <w:rsid w:val="00557142"/>
    <w:rsid w:val="00557AA4"/>
    <w:rsid w:val="00557D8A"/>
    <w:rsid w:val="00560B8D"/>
    <w:rsid w:val="005610C5"/>
    <w:rsid w:val="005642FB"/>
    <w:rsid w:val="00564506"/>
    <w:rsid w:val="005645A6"/>
    <w:rsid w:val="00564B68"/>
    <w:rsid w:val="00565098"/>
    <w:rsid w:val="0056516B"/>
    <w:rsid w:val="0056688A"/>
    <w:rsid w:val="00566934"/>
    <w:rsid w:val="00567443"/>
    <w:rsid w:val="00567EEC"/>
    <w:rsid w:val="0057085C"/>
    <w:rsid w:val="00571363"/>
    <w:rsid w:val="005749F2"/>
    <w:rsid w:val="00574AA1"/>
    <w:rsid w:val="0057552F"/>
    <w:rsid w:val="00576903"/>
    <w:rsid w:val="00576E9F"/>
    <w:rsid w:val="00580372"/>
    <w:rsid w:val="00580B9E"/>
    <w:rsid w:val="005817EA"/>
    <w:rsid w:val="00581B35"/>
    <w:rsid w:val="00582014"/>
    <w:rsid w:val="005824F5"/>
    <w:rsid w:val="00583AC9"/>
    <w:rsid w:val="0058585A"/>
    <w:rsid w:val="00585A1E"/>
    <w:rsid w:val="00585D85"/>
    <w:rsid w:val="00587323"/>
    <w:rsid w:val="00587417"/>
    <w:rsid w:val="00591546"/>
    <w:rsid w:val="00591859"/>
    <w:rsid w:val="0059220E"/>
    <w:rsid w:val="005930A8"/>
    <w:rsid w:val="0059421F"/>
    <w:rsid w:val="00595C41"/>
    <w:rsid w:val="005963C6"/>
    <w:rsid w:val="005967A3"/>
    <w:rsid w:val="005A0BA5"/>
    <w:rsid w:val="005A1D2A"/>
    <w:rsid w:val="005A224D"/>
    <w:rsid w:val="005A2D77"/>
    <w:rsid w:val="005A31C9"/>
    <w:rsid w:val="005A3672"/>
    <w:rsid w:val="005A3962"/>
    <w:rsid w:val="005A510E"/>
    <w:rsid w:val="005A5289"/>
    <w:rsid w:val="005A5308"/>
    <w:rsid w:val="005A5E99"/>
    <w:rsid w:val="005A64A0"/>
    <w:rsid w:val="005A696F"/>
    <w:rsid w:val="005A7DD1"/>
    <w:rsid w:val="005B0D10"/>
    <w:rsid w:val="005B23D9"/>
    <w:rsid w:val="005B24CC"/>
    <w:rsid w:val="005B3D32"/>
    <w:rsid w:val="005B48BD"/>
    <w:rsid w:val="005B4910"/>
    <w:rsid w:val="005B616B"/>
    <w:rsid w:val="005B731F"/>
    <w:rsid w:val="005B7BE1"/>
    <w:rsid w:val="005C0A31"/>
    <w:rsid w:val="005C201B"/>
    <w:rsid w:val="005C2538"/>
    <w:rsid w:val="005C2A87"/>
    <w:rsid w:val="005C75D2"/>
    <w:rsid w:val="005C761A"/>
    <w:rsid w:val="005D0AE8"/>
    <w:rsid w:val="005D0D2F"/>
    <w:rsid w:val="005D1453"/>
    <w:rsid w:val="005D1FAC"/>
    <w:rsid w:val="005D2382"/>
    <w:rsid w:val="005D2A03"/>
    <w:rsid w:val="005D2C59"/>
    <w:rsid w:val="005D3CB9"/>
    <w:rsid w:val="005D45D2"/>
    <w:rsid w:val="005D48C0"/>
    <w:rsid w:val="005D661D"/>
    <w:rsid w:val="005D66B9"/>
    <w:rsid w:val="005D6A99"/>
    <w:rsid w:val="005D6AE2"/>
    <w:rsid w:val="005D6EDC"/>
    <w:rsid w:val="005E0354"/>
    <w:rsid w:val="005E1C53"/>
    <w:rsid w:val="005E2142"/>
    <w:rsid w:val="005E2A47"/>
    <w:rsid w:val="005E2C1C"/>
    <w:rsid w:val="005E3DE9"/>
    <w:rsid w:val="005E49D3"/>
    <w:rsid w:val="005E4A84"/>
    <w:rsid w:val="005E515C"/>
    <w:rsid w:val="005E5B2B"/>
    <w:rsid w:val="005E5F4C"/>
    <w:rsid w:val="005E62E5"/>
    <w:rsid w:val="005E69EE"/>
    <w:rsid w:val="005E7A0E"/>
    <w:rsid w:val="005F0EC2"/>
    <w:rsid w:val="005F10D2"/>
    <w:rsid w:val="005F1233"/>
    <w:rsid w:val="005F1DF9"/>
    <w:rsid w:val="005F3F44"/>
    <w:rsid w:val="005F5750"/>
    <w:rsid w:val="005F6005"/>
    <w:rsid w:val="005F618E"/>
    <w:rsid w:val="005F68D1"/>
    <w:rsid w:val="005F6F2B"/>
    <w:rsid w:val="00601191"/>
    <w:rsid w:val="00601265"/>
    <w:rsid w:val="00601399"/>
    <w:rsid w:val="00601C97"/>
    <w:rsid w:val="0060290E"/>
    <w:rsid w:val="0060381A"/>
    <w:rsid w:val="006039FE"/>
    <w:rsid w:val="006049E8"/>
    <w:rsid w:val="00605301"/>
    <w:rsid w:val="00605725"/>
    <w:rsid w:val="00605C33"/>
    <w:rsid w:val="0060647C"/>
    <w:rsid w:val="006065EB"/>
    <w:rsid w:val="006066FD"/>
    <w:rsid w:val="00606872"/>
    <w:rsid w:val="00607662"/>
    <w:rsid w:val="00610524"/>
    <w:rsid w:val="00612328"/>
    <w:rsid w:val="0061451B"/>
    <w:rsid w:val="00614812"/>
    <w:rsid w:val="00614E84"/>
    <w:rsid w:val="00615778"/>
    <w:rsid w:val="00615C5C"/>
    <w:rsid w:val="00616B72"/>
    <w:rsid w:val="00616D47"/>
    <w:rsid w:val="00616FC1"/>
    <w:rsid w:val="006214EF"/>
    <w:rsid w:val="00621959"/>
    <w:rsid w:val="00621FAA"/>
    <w:rsid w:val="00622AF7"/>
    <w:rsid w:val="00623F60"/>
    <w:rsid w:val="00624513"/>
    <w:rsid w:val="006252B1"/>
    <w:rsid w:val="0062531B"/>
    <w:rsid w:val="0062586B"/>
    <w:rsid w:val="00625B1C"/>
    <w:rsid w:val="00626715"/>
    <w:rsid w:val="00626721"/>
    <w:rsid w:val="00626AAC"/>
    <w:rsid w:val="00626D45"/>
    <w:rsid w:val="00627E3F"/>
    <w:rsid w:val="0063067B"/>
    <w:rsid w:val="00630B8F"/>
    <w:rsid w:val="00631615"/>
    <w:rsid w:val="0063216D"/>
    <w:rsid w:val="00632A30"/>
    <w:rsid w:val="00633385"/>
    <w:rsid w:val="00634171"/>
    <w:rsid w:val="006342B2"/>
    <w:rsid w:val="00634E76"/>
    <w:rsid w:val="006352B3"/>
    <w:rsid w:val="006356C4"/>
    <w:rsid w:val="00635824"/>
    <w:rsid w:val="006358B7"/>
    <w:rsid w:val="00636981"/>
    <w:rsid w:val="0063785F"/>
    <w:rsid w:val="006379BE"/>
    <w:rsid w:val="0064035A"/>
    <w:rsid w:val="00640AA7"/>
    <w:rsid w:val="00642940"/>
    <w:rsid w:val="006439B9"/>
    <w:rsid w:val="0064472A"/>
    <w:rsid w:val="00645685"/>
    <w:rsid w:val="0064632F"/>
    <w:rsid w:val="00646DE7"/>
    <w:rsid w:val="00647025"/>
    <w:rsid w:val="00650D0E"/>
    <w:rsid w:val="00650D98"/>
    <w:rsid w:val="006512F9"/>
    <w:rsid w:val="00651772"/>
    <w:rsid w:val="006543C0"/>
    <w:rsid w:val="0065661A"/>
    <w:rsid w:val="00657963"/>
    <w:rsid w:val="00657E13"/>
    <w:rsid w:val="0066023B"/>
    <w:rsid w:val="006604AD"/>
    <w:rsid w:val="0066091E"/>
    <w:rsid w:val="006621CC"/>
    <w:rsid w:val="0066259E"/>
    <w:rsid w:val="00662A8A"/>
    <w:rsid w:val="00664A3D"/>
    <w:rsid w:val="00664BBC"/>
    <w:rsid w:val="00666867"/>
    <w:rsid w:val="00666C34"/>
    <w:rsid w:val="00666F6B"/>
    <w:rsid w:val="00667120"/>
    <w:rsid w:val="0066740B"/>
    <w:rsid w:val="00667616"/>
    <w:rsid w:val="00667CE8"/>
    <w:rsid w:val="006709F7"/>
    <w:rsid w:val="00671AA5"/>
    <w:rsid w:val="0067272F"/>
    <w:rsid w:val="00674B12"/>
    <w:rsid w:val="006752DF"/>
    <w:rsid w:val="0067618B"/>
    <w:rsid w:val="00676E7C"/>
    <w:rsid w:val="0067716F"/>
    <w:rsid w:val="00677437"/>
    <w:rsid w:val="006774F4"/>
    <w:rsid w:val="006778C4"/>
    <w:rsid w:val="00677C34"/>
    <w:rsid w:val="006814A4"/>
    <w:rsid w:val="00681BE3"/>
    <w:rsid w:val="006829C2"/>
    <w:rsid w:val="00682A09"/>
    <w:rsid w:val="00683014"/>
    <w:rsid w:val="006836AB"/>
    <w:rsid w:val="00683B4E"/>
    <w:rsid w:val="006840A2"/>
    <w:rsid w:val="006841D0"/>
    <w:rsid w:val="00684988"/>
    <w:rsid w:val="00685081"/>
    <w:rsid w:val="00686261"/>
    <w:rsid w:val="00686CB6"/>
    <w:rsid w:val="00687671"/>
    <w:rsid w:val="00690931"/>
    <w:rsid w:val="006909E2"/>
    <w:rsid w:val="00691C4B"/>
    <w:rsid w:val="00691EEE"/>
    <w:rsid w:val="00692C4F"/>
    <w:rsid w:val="00692FBD"/>
    <w:rsid w:val="00693FBE"/>
    <w:rsid w:val="006942D3"/>
    <w:rsid w:val="006947B3"/>
    <w:rsid w:val="006950C8"/>
    <w:rsid w:val="00695EBE"/>
    <w:rsid w:val="00696012"/>
    <w:rsid w:val="0069627D"/>
    <w:rsid w:val="00696498"/>
    <w:rsid w:val="0069777C"/>
    <w:rsid w:val="00697CEF"/>
    <w:rsid w:val="006A144C"/>
    <w:rsid w:val="006A1EFF"/>
    <w:rsid w:val="006A22C7"/>
    <w:rsid w:val="006A4914"/>
    <w:rsid w:val="006A4F6B"/>
    <w:rsid w:val="006A74F1"/>
    <w:rsid w:val="006B085C"/>
    <w:rsid w:val="006B0EB5"/>
    <w:rsid w:val="006B1A1B"/>
    <w:rsid w:val="006B3854"/>
    <w:rsid w:val="006B467F"/>
    <w:rsid w:val="006B4CEB"/>
    <w:rsid w:val="006B5112"/>
    <w:rsid w:val="006B6597"/>
    <w:rsid w:val="006B6684"/>
    <w:rsid w:val="006B6E43"/>
    <w:rsid w:val="006B7AB5"/>
    <w:rsid w:val="006C0A5B"/>
    <w:rsid w:val="006C0AF1"/>
    <w:rsid w:val="006C1B6E"/>
    <w:rsid w:val="006C24F3"/>
    <w:rsid w:val="006C45B5"/>
    <w:rsid w:val="006C5718"/>
    <w:rsid w:val="006C6228"/>
    <w:rsid w:val="006D0CF7"/>
    <w:rsid w:val="006D101C"/>
    <w:rsid w:val="006D174E"/>
    <w:rsid w:val="006D1A02"/>
    <w:rsid w:val="006D266B"/>
    <w:rsid w:val="006D2D56"/>
    <w:rsid w:val="006D4BB4"/>
    <w:rsid w:val="006D4FE7"/>
    <w:rsid w:val="006D4FF0"/>
    <w:rsid w:val="006D66C7"/>
    <w:rsid w:val="006D6DEE"/>
    <w:rsid w:val="006D7398"/>
    <w:rsid w:val="006E1E1B"/>
    <w:rsid w:val="006E29C1"/>
    <w:rsid w:val="006E2A5B"/>
    <w:rsid w:val="006E34FF"/>
    <w:rsid w:val="006E356C"/>
    <w:rsid w:val="006E3771"/>
    <w:rsid w:val="006E5654"/>
    <w:rsid w:val="006E5C30"/>
    <w:rsid w:val="006E5E5A"/>
    <w:rsid w:val="006E6A6E"/>
    <w:rsid w:val="006E7598"/>
    <w:rsid w:val="006F1940"/>
    <w:rsid w:val="006F1BE9"/>
    <w:rsid w:val="006F1E34"/>
    <w:rsid w:val="006F203F"/>
    <w:rsid w:val="006F2254"/>
    <w:rsid w:val="006F5ACF"/>
    <w:rsid w:val="006F6097"/>
    <w:rsid w:val="006F6175"/>
    <w:rsid w:val="006F652F"/>
    <w:rsid w:val="006F67C4"/>
    <w:rsid w:val="006F7B18"/>
    <w:rsid w:val="006F7D8B"/>
    <w:rsid w:val="00704752"/>
    <w:rsid w:val="00706497"/>
    <w:rsid w:val="007066D1"/>
    <w:rsid w:val="007072E4"/>
    <w:rsid w:val="007073A3"/>
    <w:rsid w:val="00707D61"/>
    <w:rsid w:val="007109AF"/>
    <w:rsid w:val="007113D6"/>
    <w:rsid w:val="00711FE4"/>
    <w:rsid w:val="007120D3"/>
    <w:rsid w:val="007134E3"/>
    <w:rsid w:val="00713972"/>
    <w:rsid w:val="007146C1"/>
    <w:rsid w:val="00714789"/>
    <w:rsid w:val="00717D09"/>
    <w:rsid w:val="007209AF"/>
    <w:rsid w:val="00720B1A"/>
    <w:rsid w:val="00721EEA"/>
    <w:rsid w:val="00722D6D"/>
    <w:rsid w:val="0072311B"/>
    <w:rsid w:val="007239A0"/>
    <w:rsid w:val="00723B9E"/>
    <w:rsid w:val="007241F9"/>
    <w:rsid w:val="00724834"/>
    <w:rsid w:val="00724E11"/>
    <w:rsid w:val="007255F1"/>
    <w:rsid w:val="00726819"/>
    <w:rsid w:val="0072695A"/>
    <w:rsid w:val="007278A0"/>
    <w:rsid w:val="00727CB4"/>
    <w:rsid w:val="00730A9F"/>
    <w:rsid w:val="00730D26"/>
    <w:rsid w:val="00731C27"/>
    <w:rsid w:val="007322B0"/>
    <w:rsid w:val="007328CB"/>
    <w:rsid w:val="00732ED0"/>
    <w:rsid w:val="00732FD0"/>
    <w:rsid w:val="00733309"/>
    <w:rsid w:val="007345BC"/>
    <w:rsid w:val="00736BD6"/>
    <w:rsid w:val="007400F0"/>
    <w:rsid w:val="007422B8"/>
    <w:rsid w:val="007426B7"/>
    <w:rsid w:val="0074277F"/>
    <w:rsid w:val="007436DD"/>
    <w:rsid w:val="007438FD"/>
    <w:rsid w:val="00744303"/>
    <w:rsid w:val="00744844"/>
    <w:rsid w:val="00745B32"/>
    <w:rsid w:val="00747A35"/>
    <w:rsid w:val="00750832"/>
    <w:rsid w:val="007508DD"/>
    <w:rsid w:val="00751691"/>
    <w:rsid w:val="00751804"/>
    <w:rsid w:val="00754DDD"/>
    <w:rsid w:val="007551FF"/>
    <w:rsid w:val="00755D96"/>
    <w:rsid w:val="00757073"/>
    <w:rsid w:val="00757A11"/>
    <w:rsid w:val="00757F01"/>
    <w:rsid w:val="00760088"/>
    <w:rsid w:val="00760826"/>
    <w:rsid w:val="007618F6"/>
    <w:rsid w:val="00761B82"/>
    <w:rsid w:val="00761BE6"/>
    <w:rsid w:val="0076207D"/>
    <w:rsid w:val="00762996"/>
    <w:rsid w:val="007635CB"/>
    <w:rsid w:val="00763C3A"/>
    <w:rsid w:val="00764652"/>
    <w:rsid w:val="00765739"/>
    <w:rsid w:val="00765935"/>
    <w:rsid w:val="00765C4E"/>
    <w:rsid w:val="00767565"/>
    <w:rsid w:val="00767B5B"/>
    <w:rsid w:val="00770AE7"/>
    <w:rsid w:val="00770C51"/>
    <w:rsid w:val="007714E0"/>
    <w:rsid w:val="00771CA9"/>
    <w:rsid w:val="00773CC2"/>
    <w:rsid w:val="00777428"/>
    <w:rsid w:val="0078173A"/>
    <w:rsid w:val="0078291E"/>
    <w:rsid w:val="00783626"/>
    <w:rsid w:val="00783D31"/>
    <w:rsid w:val="00784726"/>
    <w:rsid w:val="007852BB"/>
    <w:rsid w:val="00785BFF"/>
    <w:rsid w:val="00785EFE"/>
    <w:rsid w:val="00786C51"/>
    <w:rsid w:val="00787648"/>
    <w:rsid w:val="00787EF5"/>
    <w:rsid w:val="0079080C"/>
    <w:rsid w:val="0079088A"/>
    <w:rsid w:val="00790BFD"/>
    <w:rsid w:val="00790C58"/>
    <w:rsid w:val="00791E3B"/>
    <w:rsid w:val="007920D3"/>
    <w:rsid w:val="007926C6"/>
    <w:rsid w:val="00793881"/>
    <w:rsid w:val="00793A09"/>
    <w:rsid w:val="00793C9D"/>
    <w:rsid w:val="00795063"/>
    <w:rsid w:val="00795DEB"/>
    <w:rsid w:val="00797E48"/>
    <w:rsid w:val="007A018E"/>
    <w:rsid w:val="007A10B8"/>
    <w:rsid w:val="007A11E5"/>
    <w:rsid w:val="007A1A7B"/>
    <w:rsid w:val="007A2BD9"/>
    <w:rsid w:val="007A3127"/>
    <w:rsid w:val="007A4C28"/>
    <w:rsid w:val="007A565D"/>
    <w:rsid w:val="007A7078"/>
    <w:rsid w:val="007B00C8"/>
    <w:rsid w:val="007B10FB"/>
    <w:rsid w:val="007B215C"/>
    <w:rsid w:val="007B2881"/>
    <w:rsid w:val="007B2FA5"/>
    <w:rsid w:val="007B37F5"/>
    <w:rsid w:val="007B4DA2"/>
    <w:rsid w:val="007B6524"/>
    <w:rsid w:val="007B693D"/>
    <w:rsid w:val="007B6CB0"/>
    <w:rsid w:val="007B7876"/>
    <w:rsid w:val="007C0545"/>
    <w:rsid w:val="007C0E31"/>
    <w:rsid w:val="007C1833"/>
    <w:rsid w:val="007C2404"/>
    <w:rsid w:val="007C2465"/>
    <w:rsid w:val="007C27CC"/>
    <w:rsid w:val="007C2F73"/>
    <w:rsid w:val="007C3407"/>
    <w:rsid w:val="007C691B"/>
    <w:rsid w:val="007C7E62"/>
    <w:rsid w:val="007D034A"/>
    <w:rsid w:val="007D041E"/>
    <w:rsid w:val="007D09F4"/>
    <w:rsid w:val="007D0EB8"/>
    <w:rsid w:val="007D1D7C"/>
    <w:rsid w:val="007D2D9F"/>
    <w:rsid w:val="007D3F80"/>
    <w:rsid w:val="007D48F6"/>
    <w:rsid w:val="007D4FF5"/>
    <w:rsid w:val="007D5BB7"/>
    <w:rsid w:val="007D5F7F"/>
    <w:rsid w:val="007D696F"/>
    <w:rsid w:val="007D6EA0"/>
    <w:rsid w:val="007D77E6"/>
    <w:rsid w:val="007D7AAA"/>
    <w:rsid w:val="007D7DD2"/>
    <w:rsid w:val="007E0EB2"/>
    <w:rsid w:val="007E1CC0"/>
    <w:rsid w:val="007E4224"/>
    <w:rsid w:val="007E460B"/>
    <w:rsid w:val="007E5253"/>
    <w:rsid w:val="007E66F7"/>
    <w:rsid w:val="007E7AFF"/>
    <w:rsid w:val="007F1561"/>
    <w:rsid w:val="007F1819"/>
    <w:rsid w:val="007F1DA9"/>
    <w:rsid w:val="007F4E9F"/>
    <w:rsid w:val="007F5380"/>
    <w:rsid w:val="007F5499"/>
    <w:rsid w:val="007F5BED"/>
    <w:rsid w:val="007F7BF9"/>
    <w:rsid w:val="00800AA4"/>
    <w:rsid w:val="00800EA0"/>
    <w:rsid w:val="008036F5"/>
    <w:rsid w:val="00803A41"/>
    <w:rsid w:val="00807037"/>
    <w:rsid w:val="00807671"/>
    <w:rsid w:val="00810E61"/>
    <w:rsid w:val="00812F41"/>
    <w:rsid w:val="0081330C"/>
    <w:rsid w:val="00813640"/>
    <w:rsid w:val="00813B5A"/>
    <w:rsid w:val="00814BD6"/>
    <w:rsid w:val="00815D48"/>
    <w:rsid w:val="0081681C"/>
    <w:rsid w:val="008172D1"/>
    <w:rsid w:val="008201FC"/>
    <w:rsid w:val="00821E0A"/>
    <w:rsid w:val="0082556B"/>
    <w:rsid w:val="008256AF"/>
    <w:rsid w:val="008260DD"/>
    <w:rsid w:val="0082626C"/>
    <w:rsid w:val="00826393"/>
    <w:rsid w:val="008273EE"/>
    <w:rsid w:val="00830922"/>
    <w:rsid w:val="00831E75"/>
    <w:rsid w:val="00832BFA"/>
    <w:rsid w:val="00833403"/>
    <w:rsid w:val="008339A4"/>
    <w:rsid w:val="008339B3"/>
    <w:rsid w:val="00833BDA"/>
    <w:rsid w:val="00833D6E"/>
    <w:rsid w:val="00833F39"/>
    <w:rsid w:val="008362AE"/>
    <w:rsid w:val="008363E0"/>
    <w:rsid w:val="008370B9"/>
    <w:rsid w:val="0083792D"/>
    <w:rsid w:val="00837B82"/>
    <w:rsid w:val="00840892"/>
    <w:rsid w:val="008413BE"/>
    <w:rsid w:val="00841588"/>
    <w:rsid w:val="008415E9"/>
    <w:rsid w:val="00842DB1"/>
    <w:rsid w:val="00843BA4"/>
    <w:rsid w:val="00845516"/>
    <w:rsid w:val="00845626"/>
    <w:rsid w:val="00847D0E"/>
    <w:rsid w:val="00850057"/>
    <w:rsid w:val="00850232"/>
    <w:rsid w:val="00850BA8"/>
    <w:rsid w:val="0085102B"/>
    <w:rsid w:val="008511A4"/>
    <w:rsid w:val="00851340"/>
    <w:rsid w:val="00851963"/>
    <w:rsid w:val="00851A9B"/>
    <w:rsid w:val="00851B30"/>
    <w:rsid w:val="0085284D"/>
    <w:rsid w:val="00853BC8"/>
    <w:rsid w:val="008545EB"/>
    <w:rsid w:val="00855033"/>
    <w:rsid w:val="008555C6"/>
    <w:rsid w:val="008564C1"/>
    <w:rsid w:val="00856603"/>
    <w:rsid w:val="00856C7C"/>
    <w:rsid w:val="00856EDE"/>
    <w:rsid w:val="00856F7F"/>
    <w:rsid w:val="0085728A"/>
    <w:rsid w:val="008573FF"/>
    <w:rsid w:val="00857BCD"/>
    <w:rsid w:val="00857FE9"/>
    <w:rsid w:val="008607DB"/>
    <w:rsid w:val="008608D8"/>
    <w:rsid w:val="008609E7"/>
    <w:rsid w:val="0086138A"/>
    <w:rsid w:val="008626B6"/>
    <w:rsid w:val="00863021"/>
    <w:rsid w:val="00864A59"/>
    <w:rsid w:val="0086693B"/>
    <w:rsid w:val="0086704E"/>
    <w:rsid w:val="008671D7"/>
    <w:rsid w:val="00867C75"/>
    <w:rsid w:val="00870EE3"/>
    <w:rsid w:val="008718C4"/>
    <w:rsid w:val="00871C85"/>
    <w:rsid w:val="00871E15"/>
    <w:rsid w:val="00871F1D"/>
    <w:rsid w:val="008721BF"/>
    <w:rsid w:val="008723CC"/>
    <w:rsid w:val="00872AD5"/>
    <w:rsid w:val="008744EF"/>
    <w:rsid w:val="008745C2"/>
    <w:rsid w:val="00874947"/>
    <w:rsid w:val="008755DA"/>
    <w:rsid w:val="00876018"/>
    <w:rsid w:val="00876232"/>
    <w:rsid w:val="00876488"/>
    <w:rsid w:val="00876920"/>
    <w:rsid w:val="0087749F"/>
    <w:rsid w:val="00880AD8"/>
    <w:rsid w:val="00881D64"/>
    <w:rsid w:val="008827F0"/>
    <w:rsid w:val="00883425"/>
    <w:rsid w:val="0088343D"/>
    <w:rsid w:val="00883DEA"/>
    <w:rsid w:val="00883EC5"/>
    <w:rsid w:val="00884DBF"/>
    <w:rsid w:val="00887A71"/>
    <w:rsid w:val="008904DA"/>
    <w:rsid w:val="00891E43"/>
    <w:rsid w:val="00892B41"/>
    <w:rsid w:val="008930D0"/>
    <w:rsid w:val="00893B8A"/>
    <w:rsid w:val="00893ECC"/>
    <w:rsid w:val="008955DA"/>
    <w:rsid w:val="008969EB"/>
    <w:rsid w:val="00896EAD"/>
    <w:rsid w:val="0089724A"/>
    <w:rsid w:val="00897859"/>
    <w:rsid w:val="00897D7E"/>
    <w:rsid w:val="008A104C"/>
    <w:rsid w:val="008A1812"/>
    <w:rsid w:val="008A2445"/>
    <w:rsid w:val="008A2566"/>
    <w:rsid w:val="008A412C"/>
    <w:rsid w:val="008A4479"/>
    <w:rsid w:val="008A4D99"/>
    <w:rsid w:val="008A56A7"/>
    <w:rsid w:val="008A6B93"/>
    <w:rsid w:val="008A7411"/>
    <w:rsid w:val="008B329A"/>
    <w:rsid w:val="008B3C4F"/>
    <w:rsid w:val="008B3E2F"/>
    <w:rsid w:val="008B3F09"/>
    <w:rsid w:val="008B4526"/>
    <w:rsid w:val="008B4B76"/>
    <w:rsid w:val="008B4C36"/>
    <w:rsid w:val="008B4F0C"/>
    <w:rsid w:val="008B5042"/>
    <w:rsid w:val="008B5B43"/>
    <w:rsid w:val="008B6754"/>
    <w:rsid w:val="008B6B53"/>
    <w:rsid w:val="008B72BA"/>
    <w:rsid w:val="008B7786"/>
    <w:rsid w:val="008C14F3"/>
    <w:rsid w:val="008C1685"/>
    <w:rsid w:val="008C18F0"/>
    <w:rsid w:val="008C1F64"/>
    <w:rsid w:val="008C256A"/>
    <w:rsid w:val="008C26DF"/>
    <w:rsid w:val="008C3147"/>
    <w:rsid w:val="008C3C07"/>
    <w:rsid w:val="008C4752"/>
    <w:rsid w:val="008C52C4"/>
    <w:rsid w:val="008C66C5"/>
    <w:rsid w:val="008C6938"/>
    <w:rsid w:val="008D02A4"/>
    <w:rsid w:val="008D08EA"/>
    <w:rsid w:val="008D1E1E"/>
    <w:rsid w:val="008D358D"/>
    <w:rsid w:val="008D3695"/>
    <w:rsid w:val="008D3780"/>
    <w:rsid w:val="008D70CC"/>
    <w:rsid w:val="008D72F8"/>
    <w:rsid w:val="008D7A3B"/>
    <w:rsid w:val="008E08A2"/>
    <w:rsid w:val="008E257F"/>
    <w:rsid w:val="008E28F2"/>
    <w:rsid w:val="008E34E6"/>
    <w:rsid w:val="008E3A01"/>
    <w:rsid w:val="008E5577"/>
    <w:rsid w:val="008E5762"/>
    <w:rsid w:val="008E5BEB"/>
    <w:rsid w:val="008E62E2"/>
    <w:rsid w:val="008E6459"/>
    <w:rsid w:val="008E6920"/>
    <w:rsid w:val="008F17A6"/>
    <w:rsid w:val="008F193C"/>
    <w:rsid w:val="008F1FEC"/>
    <w:rsid w:val="008F27DE"/>
    <w:rsid w:val="008F2C28"/>
    <w:rsid w:val="008F3DC8"/>
    <w:rsid w:val="008F5B95"/>
    <w:rsid w:val="008F638D"/>
    <w:rsid w:val="008F6C2E"/>
    <w:rsid w:val="008F6F11"/>
    <w:rsid w:val="008F71BB"/>
    <w:rsid w:val="008F7D3B"/>
    <w:rsid w:val="00900DCD"/>
    <w:rsid w:val="0090391B"/>
    <w:rsid w:val="00904735"/>
    <w:rsid w:val="00904CE8"/>
    <w:rsid w:val="00904E76"/>
    <w:rsid w:val="00904FD4"/>
    <w:rsid w:val="0090562C"/>
    <w:rsid w:val="00905643"/>
    <w:rsid w:val="009061F2"/>
    <w:rsid w:val="00910E1B"/>
    <w:rsid w:val="00911589"/>
    <w:rsid w:val="009119AB"/>
    <w:rsid w:val="00912E98"/>
    <w:rsid w:val="00913D30"/>
    <w:rsid w:val="00915072"/>
    <w:rsid w:val="00915188"/>
    <w:rsid w:val="00916B09"/>
    <w:rsid w:val="009171D1"/>
    <w:rsid w:val="00917429"/>
    <w:rsid w:val="00917BB8"/>
    <w:rsid w:val="00920D44"/>
    <w:rsid w:val="0092138A"/>
    <w:rsid w:val="00923A6A"/>
    <w:rsid w:val="009240E4"/>
    <w:rsid w:val="00924411"/>
    <w:rsid w:val="00924B47"/>
    <w:rsid w:val="00925CA3"/>
    <w:rsid w:val="00926A30"/>
    <w:rsid w:val="009308FE"/>
    <w:rsid w:val="00931133"/>
    <w:rsid w:val="009311C8"/>
    <w:rsid w:val="00932604"/>
    <w:rsid w:val="00932A10"/>
    <w:rsid w:val="00933157"/>
    <w:rsid w:val="00934A1A"/>
    <w:rsid w:val="00935217"/>
    <w:rsid w:val="00935404"/>
    <w:rsid w:val="0093555E"/>
    <w:rsid w:val="0093602E"/>
    <w:rsid w:val="009360D2"/>
    <w:rsid w:val="00936781"/>
    <w:rsid w:val="00936C36"/>
    <w:rsid w:val="00940434"/>
    <w:rsid w:val="0094203B"/>
    <w:rsid w:val="0094226C"/>
    <w:rsid w:val="009436B7"/>
    <w:rsid w:val="00943C7A"/>
    <w:rsid w:val="009443D4"/>
    <w:rsid w:val="009445C4"/>
    <w:rsid w:val="00945F9B"/>
    <w:rsid w:val="009468ED"/>
    <w:rsid w:val="00947001"/>
    <w:rsid w:val="00950CE4"/>
    <w:rsid w:val="00953ADD"/>
    <w:rsid w:val="00953EA2"/>
    <w:rsid w:val="009551BA"/>
    <w:rsid w:val="00955371"/>
    <w:rsid w:val="00956DC0"/>
    <w:rsid w:val="00956EA0"/>
    <w:rsid w:val="00957ACA"/>
    <w:rsid w:val="00960AB7"/>
    <w:rsid w:val="009632A9"/>
    <w:rsid w:val="00963F51"/>
    <w:rsid w:val="00964392"/>
    <w:rsid w:val="009650F3"/>
    <w:rsid w:val="00965483"/>
    <w:rsid w:val="00965939"/>
    <w:rsid w:val="00965D70"/>
    <w:rsid w:val="00966639"/>
    <w:rsid w:val="00966FB2"/>
    <w:rsid w:val="00967455"/>
    <w:rsid w:val="00967E73"/>
    <w:rsid w:val="0097126B"/>
    <w:rsid w:val="00971921"/>
    <w:rsid w:val="00971A49"/>
    <w:rsid w:val="0097355A"/>
    <w:rsid w:val="00973DF2"/>
    <w:rsid w:val="00974778"/>
    <w:rsid w:val="0097528D"/>
    <w:rsid w:val="00975A4E"/>
    <w:rsid w:val="00975BD3"/>
    <w:rsid w:val="00976616"/>
    <w:rsid w:val="0097685D"/>
    <w:rsid w:val="00976B75"/>
    <w:rsid w:val="00977D40"/>
    <w:rsid w:val="00980136"/>
    <w:rsid w:val="009807DA"/>
    <w:rsid w:val="00980F34"/>
    <w:rsid w:val="009818D1"/>
    <w:rsid w:val="00982C71"/>
    <w:rsid w:val="00982CAB"/>
    <w:rsid w:val="00982DE2"/>
    <w:rsid w:val="0098372A"/>
    <w:rsid w:val="00983AEE"/>
    <w:rsid w:val="009840DE"/>
    <w:rsid w:val="00984839"/>
    <w:rsid w:val="00984A76"/>
    <w:rsid w:val="00984E9A"/>
    <w:rsid w:val="00987C38"/>
    <w:rsid w:val="00990FF2"/>
    <w:rsid w:val="00993E3E"/>
    <w:rsid w:val="00993F62"/>
    <w:rsid w:val="00994134"/>
    <w:rsid w:val="00994138"/>
    <w:rsid w:val="00994647"/>
    <w:rsid w:val="0099492F"/>
    <w:rsid w:val="00994E1B"/>
    <w:rsid w:val="00995337"/>
    <w:rsid w:val="00995A33"/>
    <w:rsid w:val="00995E48"/>
    <w:rsid w:val="009968B6"/>
    <w:rsid w:val="0099701F"/>
    <w:rsid w:val="00997083"/>
    <w:rsid w:val="009A4178"/>
    <w:rsid w:val="009A6677"/>
    <w:rsid w:val="009A6691"/>
    <w:rsid w:val="009A68B5"/>
    <w:rsid w:val="009A72E4"/>
    <w:rsid w:val="009B0258"/>
    <w:rsid w:val="009B0889"/>
    <w:rsid w:val="009B11F3"/>
    <w:rsid w:val="009B127F"/>
    <w:rsid w:val="009B1E38"/>
    <w:rsid w:val="009B2B50"/>
    <w:rsid w:val="009B36B9"/>
    <w:rsid w:val="009B3742"/>
    <w:rsid w:val="009B42C3"/>
    <w:rsid w:val="009B4DD9"/>
    <w:rsid w:val="009B6AD6"/>
    <w:rsid w:val="009B7093"/>
    <w:rsid w:val="009B7A17"/>
    <w:rsid w:val="009B7DAF"/>
    <w:rsid w:val="009C142E"/>
    <w:rsid w:val="009C14DA"/>
    <w:rsid w:val="009C2307"/>
    <w:rsid w:val="009C38BA"/>
    <w:rsid w:val="009C4817"/>
    <w:rsid w:val="009C778C"/>
    <w:rsid w:val="009C7830"/>
    <w:rsid w:val="009D0479"/>
    <w:rsid w:val="009D1E97"/>
    <w:rsid w:val="009D1FC5"/>
    <w:rsid w:val="009D2F24"/>
    <w:rsid w:val="009D3077"/>
    <w:rsid w:val="009D3292"/>
    <w:rsid w:val="009D3820"/>
    <w:rsid w:val="009D3E1A"/>
    <w:rsid w:val="009D477A"/>
    <w:rsid w:val="009D57B6"/>
    <w:rsid w:val="009D5C24"/>
    <w:rsid w:val="009D6CFD"/>
    <w:rsid w:val="009D735E"/>
    <w:rsid w:val="009D777F"/>
    <w:rsid w:val="009E0D32"/>
    <w:rsid w:val="009E1758"/>
    <w:rsid w:val="009E222F"/>
    <w:rsid w:val="009E2864"/>
    <w:rsid w:val="009E33D9"/>
    <w:rsid w:val="009E48E6"/>
    <w:rsid w:val="009E6391"/>
    <w:rsid w:val="009E65F9"/>
    <w:rsid w:val="009E66B6"/>
    <w:rsid w:val="009E6FEF"/>
    <w:rsid w:val="009E752D"/>
    <w:rsid w:val="009F243C"/>
    <w:rsid w:val="009F30B8"/>
    <w:rsid w:val="009F3792"/>
    <w:rsid w:val="009F38F5"/>
    <w:rsid w:val="009F3EB1"/>
    <w:rsid w:val="009F4D0F"/>
    <w:rsid w:val="009F59DF"/>
    <w:rsid w:val="009F5B91"/>
    <w:rsid w:val="009F6F0F"/>
    <w:rsid w:val="00A00D48"/>
    <w:rsid w:val="00A0292E"/>
    <w:rsid w:val="00A02BBA"/>
    <w:rsid w:val="00A0309A"/>
    <w:rsid w:val="00A036A8"/>
    <w:rsid w:val="00A0518B"/>
    <w:rsid w:val="00A05DEE"/>
    <w:rsid w:val="00A06B47"/>
    <w:rsid w:val="00A06E78"/>
    <w:rsid w:val="00A0742D"/>
    <w:rsid w:val="00A11A93"/>
    <w:rsid w:val="00A12C26"/>
    <w:rsid w:val="00A1308C"/>
    <w:rsid w:val="00A135CC"/>
    <w:rsid w:val="00A14D3E"/>
    <w:rsid w:val="00A14E80"/>
    <w:rsid w:val="00A15C9C"/>
    <w:rsid w:val="00A15E86"/>
    <w:rsid w:val="00A1672C"/>
    <w:rsid w:val="00A170BB"/>
    <w:rsid w:val="00A177BC"/>
    <w:rsid w:val="00A17A8B"/>
    <w:rsid w:val="00A17D78"/>
    <w:rsid w:val="00A202E3"/>
    <w:rsid w:val="00A204D0"/>
    <w:rsid w:val="00A222B0"/>
    <w:rsid w:val="00A23C9D"/>
    <w:rsid w:val="00A24E7A"/>
    <w:rsid w:val="00A2616A"/>
    <w:rsid w:val="00A262AE"/>
    <w:rsid w:val="00A267E7"/>
    <w:rsid w:val="00A26E4D"/>
    <w:rsid w:val="00A276B7"/>
    <w:rsid w:val="00A27D8F"/>
    <w:rsid w:val="00A300A0"/>
    <w:rsid w:val="00A30B22"/>
    <w:rsid w:val="00A30F65"/>
    <w:rsid w:val="00A326D7"/>
    <w:rsid w:val="00A33962"/>
    <w:rsid w:val="00A33F23"/>
    <w:rsid w:val="00A3505D"/>
    <w:rsid w:val="00A355CD"/>
    <w:rsid w:val="00A36326"/>
    <w:rsid w:val="00A368D7"/>
    <w:rsid w:val="00A369DB"/>
    <w:rsid w:val="00A36DDC"/>
    <w:rsid w:val="00A37BB6"/>
    <w:rsid w:val="00A4074A"/>
    <w:rsid w:val="00A4234D"/>
    <w:rsid w:val="00A426A4"/>
    <w:rsid w:val="00A43C12"/>
    <w:rsid w:val="00A45148"/>
    <w:rsid w:val="00A46340"/>
    <w:rsid w:val="00A47725"/>
    <w:rsid w:val="00A52425"/>
    <w:rsid w:val="00A53E12"/>
    <w:rsid w:val="00A54334"/>
    <w:rsid w:val="00A54E9F"/>
    <w:rsid w:val="00A552BB"/>
    <w:rsid w:val="00A5600B"/>
    <w:rsid w:val="00A5623A"/>
    <w:rsid w:val="00A5658E"/>
    <w:rsid w:val="00A56C5F"/>
    <w:rsid w:val="00A57E3C"/>
    <w:rsid w:val="00A603F1"/>
    <w:rsid w:val="00A633AA"/>
    <w:rsid w:val="00A639FD"/>
    <w:rsid w:val="00A63B5A"/>
    <w:rsid w:val="00A64E9B"/>
    <w:rsid w:val="00A650E3"/>
    <w:rsid w:val="00A651E1"/>
    <w:rsid w:val="00A653C4"/>
    <w:rsid w:val="00A6551A"/>
    <w:rsid w:val="00A65CA3"/>
    <w:rsid w:val="00A71019"/>
    <w:rsid w:val="00A71257"/>
    <w:rsid w:val="00A718D5"/>
    <w:rsid w:val="00A71CA5"/>
    <w:rsid w:val="00A72407"/>
    <w:rsid w:val="00A727EC"/>
    <w:rsid w:val="00A73C37"/>
    <w:rsid w:val="00A73CC7"/>
    <w:rsid w:val="00A74996"/>
    <w:rsid w:val="00A7593D"/>
    <w:rsid w:val="00A7628E"/>
    <w:rsid w:val="00A762DC"/>
    <w:rsid w:val="00A76809"/>
    <w:rsid w:val="00A7689B"/>
    <w:rsid w:val="00A768F1"/>
    <w:rsid w:val="00A77527"/>
    <w:rsid w:val="00A77B8E"/>
    <w:rsid w:val="00A802A5"/>
    <w:rsid w:val="00A80D59"/>
    <w:rsid w:val="00A82398"/>
    <w:rsid w:val="00A82573"/>
    <w:rsid w:val="00A82AA4"/>
    <w:rsid w:val="00A835BB"/>
    <w:rsid w:val="00A86644"/>
    <w:rsid w:val="00A87C2E"/>
    <w:rsid w:val="00A87F8C"/>
    <w:rsid w:val="00A902AD"/>
    <w:rsid w:val="00A9065A"/>
    <w:rsid w:val="00A908E1"/>
    <w:rsid w:val="00A91AF8"/>
    <w:rsid w:val="00A91CDE"/>
    <w:rsid w:val="00A93791"/>
    <w:rsid w:val="00A93908"/>
    <w:rsid w:val="00A93FCA"/>
    <w:rsid w:val="00A94104"/>
    <w:rsid w:val="00A942CC"/>
    <w:rsid w:val="00A95213"/>
    <w:rsid w:val="00A954D8"/>
    <w:rsid w:val="00A96155"/>
    <w:rsid w:val="00A969D6"/>
    <w:rsid w:val="00AA07E3"/>
    <w:rsid w:val="00AA22B1"/>
    <w:rsid w:val="00AA3F8C"/>
    <w:rsid w:val="00AA5F29"/>
    <w:rsid w:val="00AA6BDA"/>
    <w:rsid w:val="00AA6F17"/>
    <w:rsid w:val="00AB08F2"/>
    <w:rsid w:val="00AB097F"/>
    <w:rsid w:val="00AB0A55"/>
    <w:rsid w:val="00AB113C"/>
    <w:rsid w:val="00AB12AB"/>
    <w:rsid w:val="00AB17EC"/>
    <w:rsid w:val="00AB265C"/>
    <w:rsid w:val="00AB2827"/>
    <w:rsid w:val="00AB28F2"/>
    <w:rsid w:val="00AB52EB"/>
    <w:rsid w:val="00AB5D6C"/>
    <w:rsid w:val="00AB6ABD"/>
    <w:rsid w:val="00AB6CD9"/>
    <w:rsid w:val="00AC0E0A"/>
    <w:rsid w:val="00AC17BE"/>
    <w:rsid w:val="00AC289C"/>
    <w:rsid w:val="00AC28F1"/>
    <w:rsid w:val="00AC34FA"/>
    <w:rsid w:val="00AC4069"/>
    <w:rsid w:val="00AC4887"/>
    <w:rsid w:val="00AC4BF4"/>
    <w:rsid w:val="00AC6E80"/>
    <w:rsid w:val="00AD1F00"/>
    <w:rsid w:val="00AD26CA"/>
    <w:rsid w:val="00AD2D0B"/>
    <w:rsid w:val="00AD2F26"/>
    <w:rsid w:val="00AD4026"/>
    <w:rsid w:val="00AD585E"/>
    <w:rsid w:val="00AD78D9"/>
    <w:rsid w:val="00AE1DEE"/>
    <w:rsid w:val="00AE2A51"/>
    <w:rsid w:val="00AE2A79"/>
    <w:rsid w:val="00AE53AB"/>
    <w:rsid w:val="00AE54FE"/>
    <w:rsid w:val="00AE79D5"/>
    <w:rsid w:val="00AE7BC6"/>
    <w:rsid w:val="00AF05CC"/>
    <w:rsid w:val="00AF068A"/>
    <w:rsid w:val="00AF176C"/>
    <w:rsid w:val="00AF1B6D"/>
    <w:rsid w:val="00AF1FC9"/>
    <w:rsid w:val="00AF30A7"/>
    <w:rsid w:val="00AF4C99"/>
    <w:rsid w:val="00AF53C0"/>
    <w:rsid w:val="00AF5F14"/>
    <w:rsid w:val="00AF73A1"/>
    <w:rsid w:val="00AF76A8"/>
    <w:rsid w:val="00B01A9B"/>
    <w:rsid w:val="00B0361C"/>
    <w:rsid w:val="00B03DFB"/>
    <w:rsid w:val="00B041AB"/>
    <w:rsid w:val="00B04E9A"/>
    <w:rsid w:val="00B05615"/>
    <w:rsid w:val="00B0597B"/>
    <w:rsid w:val="00B074FB"/>
    <w:rsid w:val="00B079FE"/>
    <w:rsid w:val="00B10422"/>
    <w:rsid w:val="00B1059D"/>
    <w:rsid w:val="00B10876"/>
    <w:rsid w:val="00B131D9"/>
    <w:rsid w:val="00B14C76"/>
    <w:rsid w:val="00B1515D"/>
    <w:rsid w:val="00B159AE"/>
    <w:rsid w:val="00B1637A"/>
    <w:rsid w:val="00B16D4B"/>
    <w:rsid w:val="00B16D96"/>
    <w:rsid w:val="00B17C42"/>
    <w:rsid w:val="00B202D6"/>
    <w:rsid w:val="00B222A2"/>
    <w:rsid w:val="00B224BE"/>
    <w:rsid w:val="00B24008"/>
    <w:rsid w:val="00B245B9"/>
    <w:rsid w:val="00B253B0"/>
    <w:rsid w:val="00B272CC"/>
    <w:rsid w:val="00B27479"/>
    <w:rsid w:val="00B27EF9"/>
    <w:rsid w:val="00B3053A"/>
    <w:rsid w:val="00B30EB8"/>
    <w:rsid w:val="00B312C2"/>
    <w:rsid w:val="00B31DA8"/>
    <w:rsid w:val="00B32345"/>
    <w:rsid w:val="00B336FD"/>
    <w:rsid w:val="00B33BF1"/>
    <w:rsid w:val="00B3571C"/>
    <w:rsid w:val="00B3578C"/>
    <w:rsid w:val="00B35E52"/>
    <w:rsid w:val="00B37AC4"/>
    <w:rsid w:val="00B37EA4"/>
    <w:rsid w:val="00B41B07"/>
    <w:rsid w:val="00B421AB"/>
    <w:rsid w:val="00B42F74"/>
    <w:rsid w:val="00B43455"/>
    <w:rsid w:val="00B4370D"/>
    <w:rsid w:val="00B4436C"/>
    <w:rsid w:val="00B444CC"/>
    <w:rsid w:val="00B44D09"/>
    <w:rsid w:val="00B455A3"/>
    <w:rsid w:val="00B5072C"/>
    <w:rsid w:val="00B50D85"/>
    <w:rsid w:val="00B510FF"/>
    <w:rsid w:val="00B5139E"/>
    <w:rsid w:val="00B5259F"/>
    <w:rsid w:val="00B52AD8"/>
    <w:rsid w:val="00B535FE"/>
    <w:rsid w:val="00B53D8D"/>
    <w:rsid w:val="00B54FAC"/>
    <w:rsid w:val="00B553A5"/>
    <w:rsid w:val="00B565B1"/>
    <w:rsid w:val="00B565FD"/>
    <w:rsid w:val="00B56BB5"/>
    <w:rsid w:val="00B574ED"/>
    <w:rsid w:val="00B57896"/>
    <w:rsid w:val="00B57CD6"/>
    <w:rsid w:val="00B60817"/>
    <w:rsid w:val="00B608D4"/>
    <w:rsid w:val="00B62B3B"/>
    <w:rsid w:val="00B63344"/>
    <w:rsid w:val="00B653B1"/>
    <w:rsid w:val="00B65663"/>
    <w:rsid w:val="00B6745D"/>
    <w:rsid w:val="00B677A8"/>
    <w:rsid w:val="00B677F9"/>
    <w:rsid w:val="00B6787B"/>
    <w:rsid w:val="00B67985"/>
    <w:rsid w:val="00B67AD4"/>
    <w:rsid w:val="00B67E71"/>
    <w:rsid w:val="00B7200B"/>
    <w:rsid w:val="00B724E6"/>
    <w:rsid w:val="00B74691"/>
    <w:rsid w:val="00B75816"/>
    <w:rsid w:val="00B76A9C"/>
    <w:rsid w:val="00B80619"/>
    <w:rsid w:val="00B8127B"/>
    <w:rsid w:val="00B8137E"/>
    <w:rsid w:val="00B821A2"/>
    <w:rsid w:val="00B83313"/>
    <w:rsid w:val="00B84E5A"/>
    <w:rsid w:val="00B84EF5"/>
    <w:rsid w:val="00B85D8E"/>
    <w:rsid w:val="00B8636D"/>
    <w:rsid w:val="00B86550"/>
    <w:rsid w:val="00B869D8"/>
    <w:rsid w:val="00B86B7B"/>
    <w:rsid w:val="00B86E38"/>
    <w:rsid w:val="00B87BD1"/>
    <w:rsid w:val="00B9074F"/>
    <w:rsid w:val="00B90C1B"/>
    <w:rsid w:val="00B91752"/>
    <w:rsid w:val="00B91E42"/>
    <w:rsid w:val="00B92F08"/>
    <w:rsid w:val="00B932B7"/>
    <w:rsid w:val="00B93BC5"/>
    <w:rsid w:val="00B93CA3"/>
    <w:rsid w:val="00B93F06"/>
    <w:rsid w:val="00B941D7"/>
    <w:rsid w:val="00B948B0"/>
    <w:rsid w:val="00B9777C"/>
    <w:rsid w:val="00BA0456"/>
    <w:rsid w:val="00BA146F"/>
    <w:rsid w:val="00BA1764"/>
    <w:rsid w:val="00BA1B7A"/>
    <w:rsid w:val="00BA2361"/>
    <w:rsid w:val="00BA273B"/>
    <w:rsid w:val="00BA3007"/>
    <w:rsid w:val="00BA46C8"/>
    <w:rsid w:val="00BA4B2C"/>
    <w:rsid w:val="00BA538E"/>
    <w:rsid w:val="00BA58C9"/>
    <w:rsid w:val="00BA6F41"/>
    <w:rsid w:val="00BA7A94"/>
    <w:rsid w:val="00BB12EB"/>
    <w:rsid w:val="00BB13CB"/>
    <w:rsid w:val="00BB1D84"/>
    <w:rsid w:val="00BB2218"/>
    <w:rsid w:val="00BB2D7D"/>
    <w:rsid w:val="00BB3021"/>
    <w:rsid w:val="00BB3480"/>
    <w:rsid w:val="00BB42A4"/>
    <w:rsid w:val="00BB5A40"/>
    <w:rsid w:val="00BB65CB"/>
    <w:rsid w:val="00BB791D"/>
    <w:rsid w:val="00BC04D0"/>
    <w:rsid w:val="00BC0D94"/>
    <w:rsid w:val="00BC3E63"/>
    <w:rsid w:val="00BC431F"/>
    <w:rsid w:val="00BC4515"/>
    <w:rsid w:val="00BC512B"/>
    <w:rsid w:val="00BC58C7"/>
    <w:rsid w:val="00BC5D7B"/>
    <w:rsid w:val="00BC6606"/>
    <w:rsid w:val="00BC693E"/>
    <w:rsid w:val="00BC76BE"/>
    <w:rsid w:val="00BC794E"/>
    <w:rsid w:val="00BD0E47"/>
    <w:rsid w:val="00BD102B"/>
    <w:rsid w:val="00BD1EFC"/>
    <w:rsid w:val="00BD2B8E"/>
    <w:rsid w:val="00BD3ED3"/>
    <w:rsid w:val="00BD4E26"/>
    <w:rsid w:val="00BD5C1F"/>
    <w:rsid w:val="00BE1C11"/>
    <w:rsid w:val="00BE2CF8"/>
    <w:rsid w:val="00BE3D24"/>
    <w:rsid w:val="00BE3EDA"/>
    <w:rsid w:val="00BE41E0"/>
    <w:rsid w:val="00BE4807"/>
    <w:rsid w:val="00BE668D"/>
    <w:rsid w:val="00BE6E82"/>
    <w:rsid w:val="00BF2196"/>
    <w:rsid w:val="00BF2DC7"/>
    <w:rsid w:val="00BF2F6E"/>
    <w:rsid w:val="00BF315E"/>
    <w:rsid w:val="00BF3895"/>
    <w:rsid w:val="00BF38D6"/>
    <w:rsid w:val="00BF396F"/>
    <w:rsid w:val="00BF40FA"/>
    <w:rsid w:val="00BF4D6D"/>
    <w:rsid w:val="00BF6B68"/>
    <w:rsid w:val="00C00C74"/>
    <w:rsid w:val="00C00E8A"/>
    <w:rsid w:val="00C00F9D"/>
    <w:rsid w:val="00C02A95"/>
    <w:rsid w:val="00C02F33"/>
    <w:rsid w:val="00C03455"/>
    <w:rsid w:val="00C038B2"/>
    <w:rsid w:val="00C0446B"/>
    <w:rsid w:val="00C04EB3"/>
    <w:rsid w:val="00C052AC"/>
    <w:rsid w:val="00C059F9"/>
    <w:rsid w:val="00C064C7"/>
    <w:rsid w:val="00C06878"/>
    <w:rsid w:val="00C07913"/>
    <w:rsid w:val="00C10417"/>
    <w:rsid w:val="00C10BE4"/>
    <w:rsid w:val="00C11AE8"/>
    <w:rsid w:val="00C123E3"/>
    <w:rsid w:val="00C15F0D"/>
    <w:rsid w:val="00C1610A"/>
    <w:rsid w:val="00C16A66"/>
    <w:rsid w:val="00C17021"/>
    <w:rsid w:val="00C174C2"/>
    <w:rsid w:val="00C206DD"/>
    <w:rsid w:val="00C208F1"/>
    <w:rsid w:val="00C20DD2"/>
    <w:rsid w:val="00C21430"/>
    <w:rsid w:val="00C22133"/>
    <w:rsid w:val="00C23162"/>
    <w:rsid w:val="00C24540"/>
    <w:rsid w:val="00C26313"/>
    <w:rsid w:val="00C26757"/>
    <w:rsid w:val="00C268B8"/>
    <w:rsid w:val="00C26E45"/>
    <w:rsid w:val="00C2730F"/>
    <w:rsid w:val="00C277B1"/>
    <w:rsid w:val="00C31A5E"/>
    <w:rsid w:val="00C31F9D"/>
    <w:rsid w:val="00C32C4B"/>
    <w:rsid w:val="00C357DE"/>
    <w:rsid w:val="00C35DA4"/>
    <w:rsid w:val="00C37451"/>
    <w:rsid w:val="00C3792A"/>
    <w:rsid w:val="00C37B7F"/>
    <w:rsid w:val="00C40637"/>
    <w:rsid w:val="00C4091C"/>
    <w:rsid w:val="00C409DC"/>
    <w:rsid w:val="00C419C8"/>
    <w:rsid w:val="00C41D85"/>
    <w:rsid w:val="00C420D4"/>
    <w:rsid w:val="00C43136"/>
    <w:rsid w:val="00C45B73"/>
    <w:rsid w:val="00C466CC"/>
    <w:rsid w:val="00C474CA"/>
    <w:rsid w:val="00C5011D"/>
    <w:rsid w:val="00C50E9C"/>
    <w:rsid w:val="00C50F70"/>
    <w:rsid w:val="00C5141D"/>
    <w:rsid w:val="00C52848"/>
    <w:rsid w:val="00C529EC"/>
    <w:rsid w:val="00C52E0C"/>
    <w:rsid w:val="00C52FD3"/>
    <w:rsid w:val="00C53103"/>
    <w:rsid w:val="00C55492"/>
    <w:rsid w:val="00C564FD"/>
    <w:rsid w:val="00C6160C"/>
    <w:rsid w:val="00C61B5B"/>
    <w:rsid w:val="00C635ED"/>
    <w:rsid w:val="00C64355"/>
    <w:rsid w:val="00C67034"/>
    <w:rsid w:val="00C675D9"/>
    <w:rsid w:val="00C70033"/>
    <w:rsid w:val="00C706F7"/>
    <w:rsid w:val="00C71E01"/>
    <w:rsid w:val="00C73D34"/>
    <w:rsid w:val="00C73E59"/>
    <w:rsid w:val="00C74560"/>
    <w:rsid w:val="00C75052"/>
    <w:rsid w:val="00C75AAE"/>
    <w:rsid w:val="00C75EA2"/>
    <w:rsid w:val="00C76C42"/>
    <w:rsid w:val="00C77125"/>
    <w:rsid w:val="00C778A1"/>
    <w:rsid w:val="00C801A7"/>
    <w:rsid w:val="00C80C30"/>
    <w:rsid w:val="00C81A22"/>
    <w:rsid w:val="00C81E05"/>
    <w:rsid w:val="00C83DA5"/>
    <w:rsid w:val="00C84318"/>
    <w:rsid w:val="00C85E29"/>
    <w:rsid w:val="00C86252"/>
    <w:rsid w:val="00C87500"/>
    <w:rsid w:val="00C87DB1"/>
    <w:rsid w:val="00C9008F"/>
    <w:rsid w:val="00C90101"/>
    <w:rsid w:val="00C91D1C"/>
    <w:rsid w:val="00C9213B"/>
    <w:rsid w:val="00C92333"/>
    <w:rsid w:val="00C930B9"/>
    <w:rsid w:val="00C93BEE"/>
    <w:rsid w:val="00C96549"/>
    <w:rsid w:val="00C96FBE"/>
    <w:rsid w:val="00C97743"/>
    <w:rsid w:val="00C979F4"/>
    <w:rsid w:val="00CA02A8"/>
    <w:rsid w:val="00CA2237"/>
    <w:rsid w:val="00CA3CFA"/>
    <w:rsid w:val="00CA3E78"/>
    <w:rsid w:val="00CA52E8"/>
    <w:rsid w:val="00CA5D0B"/>
    <w:rsid w:val="00CA6045"/>
    <w:rsid w:val="00CA620E"/>
    <w:rsid w:val="00CA6BE2"/>
    <w:rsid w:val="00CA7504"/>
    <w:rsid w:val="00CA7917"/>
    <w:rsid w:val="00CB016F"/>
    <w:rsid w:val="00CB095F"/>
    <w:rsid w:val="00CB0B2C"/>
    <w:rsid w:val="00CB11EC"/>
    <w:rsid w:val="00CB1543"/>
    <w:rsid w:val="00CB1F02"/>
    <w:rsid w:val="00CB25DD"/>
    <w:rsid w:val="00CB2A34"/>
    <w:rsid w:val="00CB6CBE"/>
    <w:rsid w:val="00CC05F3"/>
    <w:rsid w:val="00CC0C8F"/>
    <w:rsid w:val="00CC23C2"/>
    <w:rsid w:val="00CC2543"/>
    <w:rsid w:val="00CC2781"/>
    <w:rsid w:val="00CC35AF"/>
    <w:rsid w:val="00CC3A79"/>
    <w:rsid w:val="00CC48E3"/>
    <w:rsid w:val="00CC4D4E"/>
    <w:rsid w:val="00CC54B6"/>
    <w:rsid w:val="00CC5E44"/>
    <w:rsid w:val="00CC5FC9"/>
    <w:rsid w:val="00CC71F0"/>
    <w:rsid w:val="00CC7ABF"/>
    <w:rsid w:val="00CD1266"/>
    <w:rsid w:val="00CD2AFB"/>
    <w:rsid w:val="00CD38FB"/>
    <w:rsid w:val="00CD3A28"/>
    <w:rsid w:val="00CD40EF"/>
    <w:rsid w:val="00CD438A"/>
    <w:rsid w:val="00CD4D64"/>
    <w:rsid w:val="00CD53DA"/>
    <w:rsid w:val="00CD624A"/>
    <w:rsid w:val="00CD6579"/>
    <w:rsid w:val="00CD6F27"/>
    <w:rsid w:val="00CD7492"/>
    <w:rsid w:val="00CD78FF"/>
    <w:rsid w:val="00CE08F1"/>
    <w:rsid w:val="00CE1045"/>
    <w:rsid w:val="00CE1E7D"/>
    <w:rsid w:val="00CE5ABE"/>
    <w:rsid w:val="00CE67C5"/>
    <w:rsid w:val="00CE7247"/>
    <w:rsid w:val="00CE7CA3"/>
    <w:rsid w:val="00CF0784"/>
    <w:rsid w:val="00CF0A12"/>
    <w:rsid w:val="00CF0C6C"/>
    <w:rsid w:val="00CF20E5"/>
    <w:rsid w:val="00CF3741"/>
    <w:rsid w:val="00CF42EC"/>
    <w:rsid w:val="00CF4CC7"/>
    <w:rsid w:val="00CF5312"/>
    <w:rsid w:val="00CF55A7"/>
    <w:rsid w:val="00CF626B"/>
    <w:rsid w:val="00CF672C"/>
    <w:rsid w:val="00CF6924"/>
    <w:rsid w:val="00CF715C"/>
    <w:rsid w:val="00CF7DE0"/>
    <w:rsid w:val="00D01268"/>
    <w:rsid w:val="00D04EFF"/>
    <w:rsid w:val="00D06C56"/>
    <w:rsid w:val="00D077AD"/>
    <w:rsid w:val="00D07A6D"/>
    <w:rsid w:val="00D102DE"/>
    <w:rsid w:val="00D121BA"/>
    <w:rsid w:val="00D12635"/>
    <w:rsid w:val="00D13F9A"/>
    <w:rsid w:val="00D14468"/>
    <w:rsid w:val="00D14D5E"/>
    <w:rsid w:val="00D15059"/>
    <w:rsid w:val="00D165CC"/>
    <w:rsid w:val="00D167B8"/>
    <w:rsid w:val="00D16AF6"/>
    <w:rsid w:val="00D20FF2"/>
    <w:rsid w:val="00D21D60"/>
    <w:rsid w:val="00D2346E"/>
    <w:rsid w:val="00D24467"/>
    <w:rsid w:val="00D24F58"/>
    <w:rsid w:val="00D25354"/>
    <w:rsid w:val="00D26AB7"/>
    <w:rsid w:val="00D26B78"/>
    <w:rsid w:val="00D302CB"/>
    <w:rsid w:val="00D3356A"/>
    <w:rsid w:val="00D3366C"/>
    <w:rsid w:val="00D33824"/>
    <w:rsid w:val="00D3422C"/>
    <w:rsid w:val="00D354D1"/>
    <w:rsid w:val="00D366BA"/>
    <w:rsid w:val="00D36A0C"/>
    <w:rsid w:val="00D36E54"/>
    <w:rsid w:val="00D374D6"/>
    <w:rsid w:val="00D378F1"/>
    <w:rsid w:val="00D408E2"/>
    <w:rsid w:val="00D415AA"/>
    <w:rsid w:val="00D432CD"/>
    <w:rsid w:val="00D434FE"/>
    <w:rsid w:val="00D43F4B"/>
    <w:rsid w:val="00D43FB3"/>
    <w:rsid w:val="00D454A5"/>
    <w:rsid w:val="00D45992"/>
    <w:rsid w:val="00D4691F"/>
    <w:rsid w:val="00D46A50"/>
    <w:rsid w:val="00D47D9A"/>
    <w:rsid w:val="00D47D9B"/>
    <w:rsid w:val="00D5071E"/>
    <w:rsid w:val="00D50B1C"/>
    <w:rsid w:val="00D51660"/>
    <w:rsid w:val="00D51C07"/>
    <w:rsid w:val="00D53F16"/>
    <w:rsid w:val="00D5407D"/>
    <w:rsid w:val="00D56521"/>
    <w:rsid w:val="00D56679"/>
    <w:rsid w:val="00D5694D"/>
    <w:rsid w:val="00D56A54"/>
    <w:rsid w:val="00D5703F"/>
    <w:rsid w:val="00D573B0"/>
    <w:rsid w:val="00D5756C"/>
    <w:rsid w:val="00D60293"/>
    <w:rsid w:val="00D6091C"/>
    <w:rsid w:val="00D61768"/>
    <w:rsid w:val="00D61AB6"/>
    <w:rsid w:val="00D62C28"/>
    <w:rsid w:val="00D62FC1"/>
    <w:rsid w:val="00D63170"/>
    <w:rsid w:val="00D636B8"/>
    <w:rsid w:val="00D63CDF"/>
    <w:rsid w:val="00D65057"/>
    <w:rsid w:val="00D6588D"/>
    <w:rsid w:val="00D65AC3"/>
    <w:rsid w:val="00D66AAC"/>
    <w:rsid w:val="00D67477"/>
    <w:rsid w:val="00D675C2"/>
    <w:rsid w:val="00D67C8C"/>
    <w:rsid w:val="00D71431"/>
    <w:rsid w:val="00D71456"/>
    <w:rsid w:val="00D7166A"/>
    <w:rsid w:val="00D724E7"/>
    <w:rsid w:val="00D736A2"/>
    <w:rsid w:val="00D74EF9"/>
    <w:rsid w:val="00D76584"/>
    <w:rsid w:val="00D76BEF"/>
    <w:rsid w:val="00D770F4"/>
    <w:rsid w:val="00D77C44"/>
    <w:rsid w:val="00D8041C"/>
    <w:rsid w:val="00D807A9"/>
    <w:rsid w:val="00D81848"/>
    <w:rsid w:val="00D8272A"/>
    <w:rsid w:val="00D828FF"/>
    <w:rsid w:val="00D83272"/>
    <w:rsid w:val="00D84439"/>
    <w:rsid w:val="00D84797"/>
    <w:rsid w:val="00D8576F"/>
    <w:rsid w:val="00D859F8"/>
    <w:rsid w:val="00D86322"/>
    <w:rsid w:val="00D90003"/>
    <w:rsid w:val="00D90F52"/>
    <w:rsid w:val="00D92D7F"/>
    <w:rsid w:val="00D93104"/>
    <w:rsid w:val="00D938FF"/>
    <w:rsid w:val="00D94147"/>
    <w:rsid w:val="00D946A7"/>
    <w:rsid w:val="00D9549C"/>
    <w:rsid w:val="00D95C84"/>
    <w:rsid w:val="00D95C92"/>
    <w:rsid w:val="00D9724B"/>
    <w:rsid w:val="00D977A5"/>
    <w:rsid w:val="00D97BB6"/>
    <w:rsid w:val="00D97F10"/>
    <w:rsid w:val="00DA05AD"/>
    <w:rsid w:val="00DA06AF"/>
    <w:rsid w:val="00DA0B04"/>
    <w:rsid w:val="00DA0C74"/>
    <w:rsid w:val="00DA160E"/>
    <w:rsid w:val="00DA210D"/>
    <w:rsid w:val="00DA2143"/>
    <w:rsid w:val="00DA3BCC"/>
    <w:rsid w:val="00DA3CF3"/>
    <w:rsid w:val="00DA4755"/>
    <w:rsid w:val="00DA51B6"/>
    <w:rsid w:val="00DA599D"/>
    <w:rsid w:val="00DA5A04"/>
    <w:rsid w:val="00DA6D76"/>
    <w:rsid w:val="00DA7492"/>
    <w:rsid w:val="00DA7D3A"/>
    <w:rsid w:val="00DB0C1E"/>
    <w:rsid w:val="00DB144B"/>
    <w:rsid w:val="00DB1A66"/>
    <w:rsid w:val="00DB2DAB"/>
    <w:rsid w:val="00DB2F4F"/>
    <w:rsid w:val="00DB3573"/>
    <w:rsid w:val="00DB4132"/>
    <w:rsid w:val="00DB42A4"/>
    <w:rsid w:val="00DB42B4"/>
    <w:rsid w:val="00DB4DB3"/>
    <w:rsid w:val="00DB5163"/>
    <w:rsid w:val="00DB5462"/>
    <w:rsid w:val="00DB5503"/>
    <w:rsid w:val="00DB584E"/>
    <w:rsid w:val="00DB58F8"/>
    <w:rsid w:val="00DB68C7"/>
    <w:rsid w:val="00DC250A"/>
    <w:rsid w:val="00DC3FE0"/>
    <w:rsid w:val="00DC5D28"/>
    <w:rsid w:val="00DC63ED"/>
    <w:rsid w:val="00DC6BFE"/>
    <w:rsid w:val="00DC6D64"/>
    <w:rsid w:val="00DC6D85"/>
    <w:rsid w:val="00DC6FDF"/>
    <w:rsid w:val="00DD110C"/>
    <w:rsid w:val="00DD1B73"/>
    <w:rsid w:val="00DD2814"/>
    <w:rsid w:val="00DD2CD6"/>
    <w:rsid w:val="00DD3F45"/>
    <w:rsid w:val="00DD3F4D"/>
    <w:rsid w:val="00DD45EA"/>
    <w:rsid w:val="00DD7A35"/>
    <w:rsid w:val="00DE0ABC"/>
    <w:rsid w:val="00DE1086"/>
    <w:rsid w:val="00DE1743"/>
    <w:rsid w:val="00DE1777"/>
    <w:rsid w:val="00DE1E06"/>
    <w:rsid w:val="00DE28ED"/>
    <w:rsid w:val="00DE3B5F"/>
    <w:rsid w:val="00DE41FB"/>
    <w:rsid w:val="00DE4993"/>
    <w:rsid w:val="00DE5D85"/>
    <w:rsid w:val="00DE7032"/>
    <w:rsid w:val="00DE7126"/>
    <w:rsid w:val="00DE7F1C"/>
    <w:rsid w:val="00DF20FE"/>
    <w:rsid w:val="00DF2342"/>
    <w:rsid w:val="00DF24E5"/>
    <w:rsid w:val="00DF2EB9"/>
    <w:rsid w:val="00DF3D16"/>
    <w:rsid w:val="00DF4674"/>
    <w:rsid w:val="00DF49E9"/>
    <w:rsid w:val="00DF50FF"/>
    <w:rsid w:val="00DF53E6"/>
    <w:rsid w:val="00DF6C44"/>
    <w:rsid w:val="00E003B9"/>
    <w:rsid w:val="00E00638"/>
    <w:rsid w:val="00E00647"/>
    <w:rsid w:val="00E008E4"/>
    <w:rsid w:val="00E00D33"/>
    <w:rsid w:val="00E02372"/>
    <w:rsid w:val="00E0240B"/>
    <w:rsid w:val="00E0318E"/>
    <w:rsid w:val="00E036FB"/>
    <w:rsid w:val="00E03925"/>
    <w:rsid w:val="00E046CD"/>
    <w:rsid w:val="00E0515C"/>
    <w:rsid w:val="00E07014"/>
    <w:rsid w:val="00E072BA"/>
    <w:rsid w:val="00E075E1"/>
    <w:rsid w:val="00E10E71"/>
    <w:rsid w:val="00E12679"/>
    <w:rsid w:val="00E12717"/>
    <w:rsid w:val="00E12C68"/>
    <w:rsid w:val="00E13496"/>
    <w:rsid w:val="00E13DE9"/>
    <w:rsid w:val="00E14159"/>
    <w:rsid w:val="00E143A4"/>
    <w:rsid w:val="00E15731"/>
    <w:rsid w:val="00E15AC6"/>
    <w:rsid w:val="00E16EAA"/>
    <w:rsid w:val="00E16ED6"/>
    <w:rsid w:val="00E20007"/>
    <w:rsid w:val="00E216E0"/>
    <w:rsid w:val="00E21B72"/>
    <w:rsid w:val="00E229DE"/>
    <w:rsid w:val="00E242A2"/>
    <w:rsid w:val="00E245A6"/>
    <w:rsid w:val="00E246D8"/>
    <w:rsid w:val="00E2518D"/>
    <w:rsid w:val="00E259C8"/>
    <w:rsid w:val="00E265C4"/>
    <w:rsid w:val="00E26B58"/>
    <w:rsid w:val="00E2724A"/>
    <w:rsid w:val="00E27B7A"/>
    <w:rsid w:val="00E30F0D"/>
    <w:rsid w:val="00E3177E"/>
    <w:rsid w:val="00E329AF"/>
    <w:rsid w:val="00E32D8D"/>
    <w:rsid w:val="00E33029"/>
    <w:rsid w:val="00E33C0F"/>
    <w:rsid w:val="00E346B6"/>
    <w:rsid w:val="00E355C3"/>
    <w:rsid w:val="00E35C34"/>
    <w:rsid w:val="00E35FA5"/>
    <w:rsid w:val="00E40CE2"/>
    <w:rsid w:val="00E40D83"/>
    <w:rsid w:val="00E41939"/>
    <w:rsid w:val="00E42C77"/>
    <w:rsid w:val="00E42DE0"/>
    <w:rsid w:val="00E4400F"/>
    <w:rsid w:val="00E4550D"/>
    <w:rsid w:val="00E4657B"/>
    <w:rsid w:val="00E4660F"/>
    <w:rsid w:val="00E474D7"/>
    <w:rsid w:val="00E47510"/>
    <w:rsid w:val="00E478CD"/>
    <w:rsid w:val="00E50B55"/>
    <w:rsid w:val="00E5118B"/>
    <w:rsid w:val="00E51CBD"/>
    <w:rsid w:val="00E51D12"/>
    <w:rsid w:val="00E51F8A"/>
    <w:rsid w:val="00E52FBC"/>
    <w:rsid w:val="00E532F9"/>
    <w:rsid w:val="00E533E1"/>
    <w:rsid w:val="00E53544"/>
    <w:rsid w:val="00E539E3"/>
    <w:rsid w:val="00E53A3A"/>
    <w:rsid w:val="00E53A3E"/>
    <w:rsid w:val="00E54280"/>
    <w:rsid w:val="00E54598"/>
    <w:rsid w:val="00E54620"/>
    <w:rsid w:val="00E5657E"/>
    <w:rsid w:val="00E566FE"/>
    <w:rsid w:val="00E56B79"/>
    <w:rsid w:val="00E607F8"/>
    <w:rsid w:val="00E612C8"/>
    <w:rsid w:val="00E6249C"/>
    <w:rsid w:val="00E64EFA"/>
    <w:rsid w:val="00E672ED"/>
    <w:rsid w:val="00E67811"/>
    <w:rsid w:val="00E7065D"/>
    <w:rsid w:val="00E722F8"/>
    <w:rsid w:val="00E72AF2"/>
    <w:rsid w:val="00E73901"/>
    <w:rsid w:val="00E76F00"/>
    <w:rsid w:val="00E77BC3"/>
    <w:rsid w:val="00E80734"/>
    <w:rsid w:val="00E81292"/>
    <w:rsid w:val="00E8200F"/>
    <w:rsid w:val="00E840A1"/>
    <w:rsid w:val="00E850B7"/>
    <w:rsid w:val="00E85D99"/>
    <w:rsid w:val="00E86485"/>
    <w:rsid w:val="00E87739"/>
    <w:rsid w:val="00E87FCD"/>
    <w:rsid w:val="00E91841"/>
    <w:rsid w:val="00E92769"/>
    <w:rsid w:val="00E93494"/>
    <w:rsid w:val="00E9489F"/>
    <w:rsid w:val="00E948E1"/>
    <w:rsid w:val="00E949D9"/>
    <w:rsid w:val="00E94F09"/>
    <w:rsid w:val="00E957F3"/>
    <w:rsid w:val="00E95C77"/>
    <w:rsid w:val="00EA0A89"/>
    <w:rsid w:val="00EA0C6C"/>
    <w:rsid w:val="00EA0C87"/>
    <w:rsid w:val="00EA1498"/>
    <w:rsid w:val="00EA24C6"/>
    <w:rsid w:val="00EA2B3E"/>
    <w:rsid w:val="00EA2E57"/>
    <w:rsid w:val="00EA302D"/>
    <w:rsid w:val="00EA3C03"/>
    <w:rsid w:val="00EA423C"/>
    <w:rsid w:val="00EA4BA2"/>
    <w:rsid w:val="00EA538A"/>
    <w:rsid w:val="00EA623E"/>
    <w:rsid w:val="00EA63D4"/>
    <w:rsid w:val="00EA6769"/>
    <w:rsid w:val="00EA6B34"/>
    <w:rsid w:val="00EA7E93"/>
    <w:rsid w:val="00EB11F5"/>
    <w:rsid w:val="00EB12E3"/>
    <w:rsid w:val="00EB1506"/>
    <w:rsid w:val="00EB185D"/>
    <w:rsid w:val="00EB19B7"/>
    <w:rsid w:val="00EB252C"/>
    <w:rsid w:val="00EB2FEE"/>
    <w:rsid w:val="00EB3FD3"/>
    <w:rsid w:val="00EB44B8"/>
    <w:rsid w:val="00EB4CB0"/>
    <w:rsid w:val="00EB4D45"/>
    <w:rsid w:val="00EB579D"/>
    <w:rsid w:val="00EB5AD8"/>
    <w:rsid w:val="00EB5B2A"/>
    <w:rsid w:val="00EB5DCC"/>
    <w:rsid w:val="00EB615C"/>
    <w:rsid w:val="00EB6B3F"/>
    <w:rsid w:val="00EC04AF"/>
    <w:rsid w:val="00EC0A0A"/>
    <w:rsid w:val="00EC0C04"/>
    <w:rsid w:val="00EC14F5"/>
    <w:rsid w:val="00EC257D"/>
    <w:rsid w:val="00EC2A04"/>
    <w:rsid w:val="00EC34FF"/>
    <w:rsid w:val="00EC3A52"/>
    <w:rsid w:val="00EC4517"/>
    <w:rsid w:val="00EC46E2"/>
    <w:rsid w:val="00EC4DC6"/>
    <w:rsid w:val="00EC51BF"/>
    <w:rsid w:val="00EC6200"/>
    <w:rsid w:val="00EC6B22"/>
    <w:rsid w:val="00EC794F"/>
    <w:rsid w:val="00ED0571"/>
    <w:rsid w:val="00ED24F1"/>
    <w:rsid w:val="00ED3524"/>
    <w:rsid w:val="00ED3B06"/>
    <w:rsid w:val="00ED6407"/>
    <w:rsid w:val="00ED787A"/>
    <w:rsid w:val="00EE0E06"/>
    <w:rsid w:val="00EE1826"/>
    <w:rsid w:val="00EE2382"/>
    <w:rsid w:val="00EE2839"/>
    <w:rsid w:val="00EE28CF"/>
    <w:rsid w:val="00EE33A5"/>
    <w:rsid w:val="00EE3746"/>
    <w:rsid w:val="00EE390E"/>
    <w:rsid w:val="00EE62C9"/>
    <w:rsid w:val="00EE6A50"/>
    <w:rsid w:val="00EE6CE3"/>
    <w:rsid w:val="00EE7398"/>
    <w:rsid w:val="00EE7632"/>
    <w:rsid w:val="00EF12D6"/>
    <w:rsid w:val="00EF1854"/>
    <w:rsid w:val="00EF19BD"/>
    <w:rsid w:val="00EF2CC5"/>
    <w:rsid w:val="00EF3D39"/>
    <w:rsid w:val="00EF567A"/>
    <w:rsid w:val="00EF5A3B"/>
    <w:rsid w:val="00EF6E1A"/>
    <w:rsid w:val="00EF7132"/>
    <w:rsid w:val="00EF7427"/>
    <w:rsid w:val="00EF7591"/>
    <w:rsid w:val="00EF7B49"/>
    <w:rsid w:val="00EF7CD8"/>
    <w:rsid w:val="00F0013F"/>
    <w:rsid w:val="00F00894"/>
    <w:rsid w:val="00F00A95"/>
    <w:rsid w:val="00F014E1"/>
    <w:rsid w:val="00F01C0A"/>
    <w:rsid w:val="00F01EE0"/>
    <w:rsid w:val="00F03011"/>
    <w:rsid w:val="00F03696"/>
    <w:rsid w:val="00F03770"/>
    <w:rsid w:val="00F064C7"/>
    <w:rsid w:val="00F069EE"/>
    <w:rsid w:val="00F074EA"/>
    <w:rsid w:val="00F102E9"/>
    <w:rsid w:val="00F10D8D"/>
    <w:rsid w:val="00F11AAF"/>
    <w:rsid w:val="00F11F89"/>
    <w:rsid w:val="00F125E2"/>
    <w:rsid w:val="00F1312F"/>
    <w:rsid w:val="00F135F4"/>
    <w:rsid w:val="00F13F99"/>
    <w:rsid w:val="00F1404A"/>
    <w:rsid w:val="00F14A04"/>
    <w:rsid w:val="00F15751"/>
    <w:rsid w:val="00F1688F"/>
    <w:rsid w:val="00F170AA"/>
    <w:rsid w:val="00F17319"/>
    <w:rsid w:val="00F20185"/>
    <w:rsid w:val="00F208F0"/>
    <w:rsid w:val="00F20A3F"/>
    <w:rsid w:val="00F20F24"/>
    <w:rsid w:val="00F2159B"/>
    <w:rsid w:val="00F21813"/>
    <w:rsid w:val="00F23D6A"/>
    <w:rsid w:val="00F23DFC"/>
    <w:rsid w:val="00F24721"/>
    <w:rsid w:val="00F24D40"/>
    <w:rsid w:val="00F253C7"/>
    <w:rsid w:val="00F25FEB"/>
    <w:rsid w:val="00F263D7"/>
    <w:rsid w:val="00F271CF"/>
    <w:rsid w:val="00F30282"/>
    <w:rsid w:val="00F30BB1"/>
    <w:rsid w:val="00F318D9"/>
    <w:rsid w:val="00F32183"/>
    <w:rsid w:val="00F32A15"/>
    <w:rsid w:val="00F34B49"/>
    <w:rsid w:val="00F3590E"/>
    <w:rsid w:val="00F35DEC"/>
    <w:rsid w:val="00F35E99"/>
    <w:rsid w:val="00F360C6"/>
    <w:rsid w:val="00F36289"/>
    <w:rsid w:val="00F376BD"/>
    <w:rsid w:val="00F407CE"/>
    <w:rsid w:val="00F409F2"/>
    <w:rsid w:val="00F40A63"/>
    <w:rsid w:val="00F40EC6"/>
    <w:rsid w:val="00F438AA"/>
    <w:rsid w:val="00F44098"/>
    <w:rsid w:val="00F446E7"/>
    <w:rsid w:val="00F45EDF"/>
    <w:rsid w:val="00F4601B"/>
    <w:rsid w:val="00F46F9C"/>
    <w:rsid w:val="00F504EF"/>
    <w:rsid w:val="00F50833"/>
    <w:rsid w:val="00F514DC"/>
    <w:rsid w:val="00F5211A"/>
    <w:rsid w:val="00F52613"/>
    <w:rsid w:val="00F53FA9"/>
    <w:rsid w:val="00F546BB"/>
    <w:rsid w:val="00F54E5F"/>
    <w:rsid w:val="00F55170"/>
    <w:rsid w:val="00F55751"/>
    <w:rsid w:val="00F56011"/>
    <w:rsid w:val="00F56D5D"/>
    <w:rsid w:val="00F5715E"/>
    <w:rsid w:val="00F57469"/>
    <w:rsid w:val="00F574FD"/>
    <w:rsid w:val="00F60938"/>
    <w:rsid w:val="00F61705"/>
    <w:rsid w:val="00F61BC9"/>
    <w:rsid w:val="00F61BDB"/>
    <w:rsid w:val="00F61EAE"/>
    <w:rsid w:val="00F61F1D"/>
    <w:rsid w:val="00F62398"/>
    <w:rsid w:val="00F639D8"/>
    <w:rsid w:val="00F64FC4"/>
    <w:rsid w:val="00F651D2"/>
    <w:rsid w:val="00F67363"/>
    <w:rsid w:val="00F677A5"/>
    <w:rsid w:val="00F67D4C"/>
    <w:rsid w:val="00F705F3"/>
    <w:rsid w:val="00F70F91"/>
    <w:rsid w:val="00F71E30"/>
    <w:rsid w:val="00F72113"/>
    <w:rsid w:val="00F73CE4"/>
    <w:rsid w:val="00F75CAD"/>
    <w:rsid w:val="00F76392"/>
    <w:rsid w:val="00F80142"/>
    <w:rsid w:val="00F80259"/>
    <w:rsid w:val="00F804C9"/>
    <w:rsid w:val="00F80582"/>
    <w:rsid w:val="00F809AC"/>
    <w:rsid w:val="00F820B6"/>
    <w:rsid w:val="00F84376"/>
    <w:rsid w:val="00F86361"/>
    <w:rsid w:val="00F87204"/>
    <w:rsid w:val="00F9052D"/>
    <w:rsid w:val="00F90DAC"/>
    <w:rsid w:val="00F9179B"/>
    <w:rsid w:val="00F92C4A"/>
    <w:rsid w:val="00F92D86"/>
    <w:rsid w:val="00F932E5"/>
    <w:rsid w:val="00F94543"/>
    <w:rsid w:val="00F94E11"/>
    <w:rsid w:val="00F94F10"/>
    <w:rsid w:val="00F95D2B"/>
    <w:rsid w:val="00F96741"/>
    <w:rsid w:val="00F97595"/>
    <w:rsid w:val="00F97AB8"/>
    <w:rsid w:val="00FA08AA"/>
    <w:rsid w:val="00FA18DD"/>
    <w:rsid w:val="00FA1A1D"/>
    <w:rsid w:val="00FA281A"/>
    <w:rsid w:val="00FA28A2"/>
    <w:rsid w:val="00FA431C"/>
    <w:rsid w:val="00FA5B5D"/>
    <w:rsid w:val="00FA6258"/>
    <w:rsid w:val="00FA7DEC"/>
    <w:rsid w:val="00FB138A"/>
    <w:rsid w:val="00FB27E1"/>
    <w:rsid w:val="00FB2DDB"/>
    <w:rsid w:val="00FB3B04"/>
    <w:rsid w:val="00FB4072"/>
    <w:rsid w:val="00FB529F"/>
    <w:rsid w:val="00FB600D"/>
    <w:rsid w:val="00FB6B9B"/>
    <w:rsid w:val="00FC01AF"/>
    <w:rsid w:val="00FC1998"/>
    <w:rsid w:val="00FC1E69"/>
    <w:rsid w:val="00FC3F0A"/>
    <w:rsid w:val="00FC44A5"/>
    <w:rsid w:val="00FC44C6"/>
    <w:rsid w:val="00FC4B8D"/>
    <w:rsid w:val="00FC5BC6"/>
    <w:rsid w:val="00FC7390"/>
    <w:rsid w:val="00FD02A8"/>
    <w:rsid w:val="00FD4F34"/>
    <w:rsid w:val="00FD6595"/>
    <w:rsid w:val="00FD65EC"/>
    <w:rsid w:val="00FD66A3"/>
    <w:rsid w:val="00FE1241"/>
    <w:rsid w:val="00FE2D1E"/>
    <w:rsid w:val="00FE3E8F"/>
    <w:rsid w:val="00FE53B7"/>
    <w:rsid w:val="00FF026C"/>
    <w:rsid w:val="00FF27C9"/>
    <w:rsid w:val="00FF3BD7"/>
    <w:rsid w:val="00FF481B"/>
    <w:rsid w:val="00FF55AD"/>
    <w:rsid w:val="00FF5D35"/>
    <w:rsid w:val="00FF750E"/>
    <w:rsid w:val="00FF7C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1AF8"/>
    <w:pPr>
      <w:jc w:val="both"/>
    </w:pPr>
    <w:rPr>
      <w:rFonts w:ascii="Calibri" w:hAnsi="Calibri"/>
      <w:szCs w:val="24"/>
    </w:rPr>
  </w:style>
  <w:style w:type="paragraph" w:styleId="Ttulo1">
    <w:name w:val="heading 1"/>
    <w:basedOn w:val="Normal"/>
    <w:next w:val="Normal"/>
    <w:link w:val="Ttulo1Char"/>
    <w:qFormat/>
    <w:rsid w:val="00A91AF8"/>
    <w:pPr>
      <w:keepNext/>
      <w:pageBreakBefore/>
      <w:numPr>
        <w:numId w:val="11"/>
      </w:numPr>
      <w:spacing w:after="60"/>
      <w:jc w:val="left"/>
      <w:outlineLvl w:val="0"/>
    </w:pPr>
    <w:rPr>
      <w:rFonts w:ascii="Cambria" w:hAnsi="Cambria" w:cs="Arial"/>
      <w:b/>
      <w:bCs/>
      <w:spacing w:val="20"/>
      <w:kern w:val="32"/>
      <w:sz w:val="48"/>
      <w:szCs w:val="32"/>
    </w:rPr>
  </w:style>
  <w:style w:type="paragraph" w:styleId="Ttulo2">
    <w:name w:val="heading 2"/>
    <w:basedOn w:val="Normal"/>
    <w:next w:val="Normal"/>
    <w:link w:val="Ttulo2Char"/>
    <w:qFormat/>
    <w:rsid w:val="00A91AF8"/>
    <w:pPr>
      <w:keepNext/>
      <w:numPr>
        <w:ilvl w:val="1"/>
        <w:numId w:val="11"/>
      </w:numPr>
      <w:spacing w:before="480" w:after="60"/>
      <w:outlineLvl w:val="1"/>
    </w:pPr>
    <w:rPr>
      <w:rFonts w:ascii="Cambria" w:hAnsi="Cambria" w:cs="Arial"/>
      <w:b/>
      <w:bCs/>
      <w:iCs/>
      <w:sz w:val="32"/>
      <w:szCs w:val="28"/>
    </w:rPr>
  </w:style>
  <w:style w:type="paragraph" w:styleId="Ttulo3">
    <w:name w:val="heading 3"/>
    <w:basedOn w:val="Normal"/>
    <w:next w:val="Normal"/>
    <w:link w:val="Ttulo3Char"/>
    <w:qFormat/>
    <w:rsid w:val="001A2167"/>
    <w:pPr>
      <w:widowControl w:val="0"/>
      <w:numPr>
        <w:ilvl w:val="2"/>
        <w:numId w:val="11"/>
      </w:numPr>
      <w:spacing w:before="240"/>
      <w:outlineLvl w:val="2"/>
    </w:pPr>
    <w:rPr>
      <w:rFonts w:ascii="Cambria" w:eastAsia="Arial Unicode MS" w:hAnsi="Cambria" w:cs="Arial"/>
      <w:b/>
      <w:bCs/>
      <w:sz w:val="24"/>
      <w:szCs w:val="20"/>
    </w:rPr>
  </w:style>
  <w:style w:type="paragraph" w:styleId="Ttulo4">
    <w:name w:val="heading 4"/>
    <w:basedOn w:val="Ttulo3"/>
    <w:next w:val="Normal"/>
    <w:link w:val="Ttulo4Char"/>
    <w:qFormat/>
    <w:rsid w:val="003135E1"/>
    <w:pPr>
      <w:numPr>
        <w:ilvl w:val="3"/>
      </w:numPr>
      <w:spacing w:before="120"/>
      <w:ind w:left="1276"/>
      <w:outlineLvl w:val="3"/>
    </w:pPr>
    <w:rPr>
      <w:rFonts w:ascii="Calibri" w:hAnsi="Calibri"/>
      <w:b w:val="0"/>
      <w:bCs w:val="0"/>
      <w:sz w:val="20"/>
    </w:rPr>
  </w:style>
  <w:style w:type="paragraph" w:styleId="Ttulo5">
    <w:name w:val="heading 5"/>
    <w:basedOn w:val="Ttulo4"/>
    <w:next w:val="Normal"/>
    <w:link w:val="Ttulo5Char"/>
    <w:qFormat/>
    <w:rsid w:val="00392A74"/>
    <w:pPr>
      <w:numPr>
        <w:ilvl w:val="4"/>
      </w:numPr>
      <w:spacing w:after="60"/>
      <w:ind w:left="1304" w:firstLine="0"/>
      <w:jc w:val="left"/>
      <w:outlineLvl w:val="4"/>
    </w:pPr>
    <w:rPr>
      <w:bCs/>
      <w:iCs/>
      <w:szCs w:val="26"/>
    </w:rPr>
  </w:style>
  <w:style w:type="paragraph" w:styleId="Ttulo6">
    <w:name w:val="heading 6"/>
    <w:basedOn w:val="Ttulo4"/>
    <w:next w:val="Normal"/>
    <w:link w:val="Ttulo6Char"/>
    <w:uiPriority w:val="9"/>
    <w:qFormat/>
    <w:rsid w:val="00DD3F4D"/>
    <w:pPr>
      <w:numPr>
        <w:ilvl w:val="5"/>
      </w:numPr>
      <w:jc w:val="left"/>
      <w:outlineLvl w:val="5"/>
    </w:pPr>
    <w:rPr>
      <w:rFonts w:ascii="Arial" w:hAnsi="Arial"/>
    </w:rPr>
  </w:style>
  <w:style w:type="paragraph" w:styleId="Ttulo7">
    <w:name w:val="heading 7"/>
    <w:aliases w:val="letter list,h7,Legal Level 1.1.,cnc,Caption number (column-wide),Titolo7,L7,st,SDL title,lettered list,Appendix Level 1,Appendix Level 11,Appendix Level 12,L1 Heading 7,7,ExhibitTitle,Objective,heading7,req3,PIM 7"/>
    <w:basedOn w:val="Normal"/>
    <w:next w:val="Normal"/>
    <w:link w:val="Ttulo7Char"/>
    <w:uiPriority w:val="9"/>
    <w:qFormat/>
    <w:rsid w:val="00876488"/>
    <w:pPr>
      <w:keepNext/>
      <w:numPr>
        <w:ilvl w:val="6"/>
        <w:numId w:val="11"/>
      </w:numPr>
      <w:outlineLvl w:val="6"/>
    </w:pPr>
    <w:rPr>
      <w:b/>
      <w:bCs/>
      <w:sz w:val="22"/>
    </w:rPr>
  </w:style>
  <w:style w:type="paragraph" w:styleId="Ttulo8">
    <w:name w:val="heading 8"/>
    <w:aliases w:val="h8,Heading 1-intro,Legal Level 1.1.1.,(Appendici),Taula comanes,Vedlegg,Center Bold,figure title,L1 Heading 8,Titolo8,8,FigureTitle,Condition,requirement,req2,req"/>
    <w:basedOn w:val="Normal"/>
    <w:next w:val="Normal"/>
    <w:link w:val="Ttulo8Char"/>
    <w:uiPriority w:val="9"/>
    <w:qFormat/>
    <w:rsid w:val="00876488"/>
    <w:pPr>
      <w:keepNext/>
      <w:numPr>
        <w:ilvl w:val="7"/>
        <w:numId w:val="11"/>
      </w:numPr>
      <w:jc w:val="center"/>
      <w:outlineLvl w:val="7"/>
    </w:pPr>
    <w:rPr>
      <w:b/>
      <w:bCs/>
      <w:sz w:val="32"/>
      <w:szCs w:val="20"/>
    </w:rPr>
  </w:style>
  <w:style w:type="paragraph" w:styleId="Ttulo9">
    <w:name w:val="heading 9"/>
    <w:aliases w:val="h9,RFP Reference,Legal Level 1.1.1.1.,(Bibliografia),ft,Taula paràmetres,Uvedl,tt,table title,App Heading,L1 Heading 9,Titolo9,Titre 10,9,TableTitle,Cond'l Reqt.,rb,req bullet,req1,PIM 9"/>
    <w:basedOn w:val="Ttulo8"/>
    <w:next w:val="Normal"/>
    <w:link w:val="Ttulo9Char"/>
    <w:uiPriority w:val="9"/>
    <w:qFormat/>
    <w:rsid w:val="00515AAE"/>
    <w:pPr>
      <w:numPr>
        <w:ilvl w:val="8"/>
      </w:numPr>
      <w:outlineLvl w:val="8"/>
    </w:pPr>
    <w:rPr>
      <w:snapToGrid w:val="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EstiloEstiloCommarcadoresWingdingssmboloesquerda316cm">
    <w:name w:val="Estilo Estilo Com marcadores Wingdings (símbolo) À esquerda:  316 cm..."/>
    <w:basedOn w:val="Semlista"/>
    <w:rsid w:val="0012576E"/>
    <w:pPr>
      <w:numPr>
        <w:numId w:val="4"/>
      </w:numPr>
    </w:pPr>
  </w:style>
  <w:style w:type="numbering" w:customStyle="1" w:styleId="Listanvel2">
    <w:name w:val="Lista nível 2"/>
    <w:basedOn w:val="Semlista"/>
    <w:rsid w:val="00CD53DA"/>
    <w:pPr>
      <w:numPr>
        <w:numId w:val="5"/>
      </w:numPr>
    </w:pPr>
  </w:style>
  <w:style w:type="paragraph" w:styleId="Textodenotaderodap">
    <w:name w:val="footnote text"/>
    <w:basedOn w:val="Normal"/>
    <w:semiHidden/>
    <w:rsid w:val="00876488"/>
    <w:rPr>
      <w:szCs w:val="20"/>
    </w:rPr>
  </w:style>
  <w:style w:type="character" w:styleId="Hyperlink">
    <w:name w:val="Hyperlink"/>
    <w:basedOn w:val="Fontepargpadro"/>
    <w:uiPriority w:val="99"/>
    <w:rsid w:val="00876488"/>
    <w:rPr>
      <w:color w:val="0000FF"/>
      <w:u w:val="single"/>
    </w:rPr>
  </w:style>
  <w:style w:type="character" w:styleId="Refdenotaderodap">
    <w:name w:val="footnote reference"/>
    <w:basedOn w:val="Fontepargpadro"/>
    <w:uiPriority w:val="99"/>
    <w:semiHidden/>
    <w:rsid w:val="00876488"/>
    <w:rPr>
      <w:vertAlign w:val="superscript"/>
    </w:rPr>
  </w:style>
  <w:style w:type="paragraph" w:styleId="Textodecomentrio">
    <w:name w:val="annotation text"/>
    <w:basedOn w:val="Normal"/>
    <w:semiHidden/>
    <w:rsid w:val="00876488"/>
    <w:rPr>
      <w:szCs w:val="20"/>
    </w:rPr>
  </w:style>
  <w:style w:type="character" w:styleId="Refdecomentrio">
    <w:name w:val="annotation reference"/>
    <w:basedOn w:val="Fontepargpadro"/>
    <w:semiHidden/>
    <w:rsid w:val="00876488"/>
    <w:rPr>
      <w:sz w:val="16"/>
      <w:szCs w:val="16"/>
    </w:rPr>
  </w:style>
  <w:style w:type="character" w:styleId="nfase">
    <w:name w:val="Emphasis"/>
    <w:basedOn w:val="Fontepargpadro"/>
    <w:qFormat/>
    <w:rsid w:val="00876488"/>
    <w:rPr>
      <w:i/>
    </w:rPr>
  </w:style>
  <w:style w:type="paragraph" w:styleId="Corpodetexto">
    <w:name w:val="Body Text"/>
    <w:basedOn w:val="Normal"/>
    <w:link w:val="CorpodetextoChar"/>
    <w:rsid w:val="00876488"/>
    <w:rPr>
      <w:sz w:val="22"/>
    </w:rPr>
  </w:style>
  <w:style w:type="paragraph" w:styleId="Sumrio1">
    <w:name w:val="toc 1"/>
    <w:basedOn w:val="Normal"/>
    <w:next w:val="Normal"/>
    <w:autoRedefine/>
    <w:uiPriority w:val="39"/>
    <w:qFormat/>
    <w:rsid w:val="00B5139E"/>
    <w:pPr>
      <w:tabs>
        <w:tab w:val="left" w:pos="480"/>
        <w:tab w:val="right" w:leader="dot" w:pos="8495"/>
      </w:tabs>
      <w:spacing w:before="120" w:after="120"/>
      <w:jc w:val="left"/>
    </w:pPr>
    <w:rPr>
      <w:b/>
      <w:bCs/>
      <w:caps/>
      <w:noProof/>
      <w:szCs w:val="20"/>
    </w:rPr>
  </w:style>
  <w:style w:type="paragraph" w:styleId="Sumrio2">
    <w:name w:val="toc 2"/>
    <w:basedOn w:val="Normal"/>
    <w:next w:val="Normal"/>
    <w:autoRedefine/>
    <w:uiPriority w:val="39"/>
    <w:qFormat/>
    <w:rsid w:val="008A2566"/>
    <w:pPr>
      <w:tabs>
        <w:tab w:val="left" w:pos="960"/>
        <w:tab w:val="left" w:pos="1134"/>
        <w:tab w:val="right" w:leader="dot" w:pos="8495"/>
      </w:tabs>
      <w:ind w:left="240"/>
      <w:jc w:val="left"/>
    </w:pPr>
    <w:rPr>
      <w:rFonts w:eastAsia="Arial Unicode MS"/>
      <w:smallCaps/>
      <w:noProof/>
      <w:szCs w:val="20"/>
    </w:rPr>
  </w:style>
  <w:style w:type="paragraph" w:styleId="Sumrio3">
    <w:name w:val="toc 3"/>
    <w:basedOn w:val="Normal"/>
    <w:next w:val="Normal"/>
    <w:autoRedefine/>
    <w:uiPriority w:val="39"/>
    <w:qFormat/>
    <w:rsid w:val="00876488"/>
    <w:pPr>
      <w:ind w:left="480"/>
      <w:jc w:val="left"/>
    </w:pPr>
    <w:rPr>
      <w:i/>
      <w:iCs/>
      <w:sz w:val="18"/>
      <w:szCs w:val="20"/>
    </w:rPr>
  </w:style>
  <w:style w:type="paragraph" w:styleId="Sumrio4">
    <w:name w:val="toc 4"/>
    <w:basedOn w:val="Normal"/>
    <w:next w:val="Normal"/>
    <w:autoRedefine/>
    <w:uiPriority w:val="39"/>
    <w:rsid w:val="00876488"/>
    <w:pPr>
      <w:tabs>
        <w:tab w:val="left" w:pos="1440"/>
        <w:tab w:val="right" w:leader="dot" w:pos="8495"/>
      </w:tabs>
      <w:ind w:leftChars="300" w:left="720"/>
      <w:jc w:val="left"/>
    </w:pPr>
    <w:rPr>
      <w:rFonts w:cs="Arial"/>
      <w:noProof/>
      <w:sz w:val="16"/>
      <w:szCs w:val="16"/>
    </w:rPr>
  </w:style>
  <w:style w:type="paragraph" w:styleId="Sumrio5">
    <w:name w:val="toc 5"/>
    <w:basedOn w:val="Normal"/>
    <w:next w:val="Normal"/>
    <w:autoRedefine/>
    <w:uiPriority w:val="39"/>
    <w:rsid w:val="00876488"/>
    <w:pPr>
      <w:ind w:left="960"/>
      <w:jc w:val="left"/>
    </w:pPr>
    <w:rPr>
      <w:rFonts w:ascii="Times New Roman" w:hAnsi="Times New Roman"/>
      <w:sz w:val="18"/>
      <w:szCs w:val="18"/>
    </w:rPr>
  </w:style>
  <w:style w:type="paragraph" w:styleId="Sumrio6">
    <w:name w:val="toc 6"/>
    <w:basedOn w:val="Normal"/>
    <w:next w:val="Normal"/>
    <w:autoRedefine/>
    <w:uiPriority w:val="39"/>
    <w:rsid w:val="00876488"/>
    <w:pPr>
      <w:ind w:left="1200"/>
      <w:jc w:val="left"/>
    </w:pPr>
    <w:rPr>
      <w:rFonts w:ascii="Times New Roman" w:hAnsi="Times New Roman"/>
      <w:sz w:val="18"/>
      <w:szCs w:val="18"/>
    </w:rPr>
  </w:style>
  <w:style w:type="paragraph" w:styleId="Sumrio7">
    <w:name w:val="toc 7"/>
    <w:basedOn w:val="Normal"/>
    <w:next w:val="Normal"/>
    <w:autoRedefine/>
    <w:uiPriority w:val="39"/>
    <w:rsid w:val="00876488"/>
    <w:pPr>
      <w:ind w:left="1440"/>
      <w:jc w:val="left"/>
    </w:pPr>
    <w:rPr>
      <w:rFonts w:ascii="Times New Roman" w:hAnsi="Times New Roman"/>
      <w:sz w:val="18"/>
      <w:szCs w:val="18"/>
    </w:rPr>
  </w:style>
  <w:style w:type="paragraph" w:styleId="Sumrio8">
    <w:name w:val="toc 8"/>
    <w:basedOn w:val="Normal"/>
    <w:next w:val="Normal"/>
    <w:autoRedefine/>
    <w:uiPriority w:val="39"/>
    <w:rsid w:val="00876488"/>
    <w:pPr>
      <w:ind w:left="1680"/>
      <w:jc w:val="left"/>
    </w:pPr>
    <w:rPr>
      <w:rFonts w:ascii="Times New Roman" w:hAnsi="Times New Roman"/>
      <w:sz w:val="18"/>
      <w:szCs w:val="18"/>
    </w:rPr>
  </w:style>
  <w:style w:type="paragraph" w:styleId="Sumrio9">
    <w:name w:val="toc 9"/>
    <w:basedOn w:val="Normal"/>
    <w:next w:val="Normal"/>
    <w:autoRedefine/>
    <w:uiPriority w:val="39"/>
    <w:rsid w:val="00876488"/>
    <w:pPr>
      <w:ind w:left="1920"/>
      <w:jc w:val="left"/>
    </w:pPr>
    <w:rPr>
      <w:rFonts w:ascii="Times New Roman" w:hAnsi="Times New Roman"/>
      <w:sz w:val="18"/>
      <w:szCs w:val="18"/>
    </w:rPr>
  </w:style>
  <w:style w:type="paragraph" w:styleId="Rodap">
    <w:name w:val="footer"/>
    <w:basedOn w:val="Normal"/>
    <w:link w:val="RodapChar"/>
    <w:uiPriority w:val="99"/>
    <w:rsid w:val="00876488"/>
    <w:pPr>
      <w:tabs>
        <w:tab w:val="center" w:pos="4419"/>
        <w:tab w:val="right" w:pos="8838"/>
      </w:tabs>
    </w:pPr>
  </w:style>
  <w:style w:type="character" w:styleId="Nmerodepgina">
    <w:name w:val="page number"/>
    <w:basedOn w:val="Fontepargpadro"/>
    <w:rsid w:val="00876488"/>
  </w:style>
  <w:style w:type="paragraph" w:styleId="NormalWeb">
    <w:name w:val="Normal (Web)"/>
    <w:basedOn w:val="Normal"/>
    <w:uiPriority w:val="99"/>
    <w:rsid w:val="00876488"/>
    <w:pPr>
      <w:spacing w:before="100" w:beforeAutospacing="1" w:after="100" w:afterAutospacing="1"/>
      <w:jc w:val="left"/>
    </w:pPr>
    <w:rPr>
      <w:rFonts w:eastAsia="Arial Unicode MS" w:cs="Arial"/>
      <w:color w:val="000066"/>
      <w:szCs w:val="20"/>
    </w:rPr>
  </w:style>
  <w:style w:type="paragraph" w:styleId="Textodebalo">
    <w:name w:val="Balloon Text"/>
    <w:basedOn w:val="Normal"/>
    <w:link w:val="TextodebaloChar"/>
    <w:uiPriority w:val="99"/>
    <w:semiHidden/>
    <w:rsid w:val="00876488"/>
    <w:rPr>
      <w:rFonts w:ascii="Tahoma" w:hAnsi="Tahoma" w:cs="Tahoma"/>
      <w:sz w:val="16"/>
      <w:szCs w:val="16"/>
    </w:rPr>
  </w:style>
  <w:style w:type="character" w:styleId="HiperlinkVisitado">
    <w:name w:val="FollowedHyperlink"/>
    <w:basedOn w:val="Fontepargpadro"/>
    <w:rsid w:val="00876488"/>
    <w:rPr>
      <w:color w:val="800080"/>
      <w:u w:val="single"/>
    </w:rPr>
  </w:style>
  <w:style w:type="numbering" w:customStyle="1" w:styleId="EstiloCommarcadoresWingdingssmboloesquerda316cmDe">
    <w:name w:val="Estilo Com marcadores Wingdings (símbolo) À esquerda:  316 cm De..."/>
    <w:basedOn w:val="Semlista"/>
    <w:rsid w:val="000A2976"/>
    <w:pPr>
      <w:numPr>
        <w:numId w:val="1"/>
      </w:numPr>
    </w:pPr>
  </w:style>
  <w:style w:type="paragraph" w:styleId="Assuntodocomentrio">
    <w:name w:val="annotation subject"/>
    <w:basedOn w:val="Textodecomentrio"/>
    <w:next w:val="Textodecomentrio"/>
    <w:semiHidden/>
    <w:rsid w:val="00876488"/>
    <w:rPr>
      <w:rFonts w:ascii="Arial Narrow" w:hAnsi="Arial Narrow"/>
      <w:b/>
      <w:bCs/>
    </w:rPr>
  </w:style>
  <w:style w:type="numbering" w:customStyle="1" w:styleId="EstiloVriosnveisTimesNewRomanNegritoesquerda19cm">
    <w:name w:val="Estilo Vários níveis Times New Roman Negrito À esquerda:  19 cm..."/>
    <w:basedOn w:val="Semlista"/>
    <w:rsid w:val="004B1501"/>
    <w:pPr>
      <w:numPr>
        <w:numId w:val="2"/>
      </w:numPr>
    </w:pPr>
  </w:style>
  <w:style w:type="character" w:styleId="Forte">
    <w:name w:val="Strong"/>
    <w:basedOn w:val="Fontepargpadro"/>
    <w:qFormat/>
    <w:rsid w:val="00876488"/>
    <w:rPr>
      <w:b/>
      <w:bCs/>
    </w:rPr>
  </w:style>
  <w:style w:type="character" w:customStyle="1" w:styleId="fixed">
    <w:name w:val="fixed"/>
    <w:basedOn w:val="Fontepargpadro"/>
    <w:rsid w:val="00B27EF9"/>
  </w:style>
  <w:style w:type="paragraph" w:styleId="Pr-formataoHTML">
    <w:name w:val="HTML Preformatted"/>
    <w:basedOn w:val="Normal"/>
    <w:link w:val="Pr-formataoHTMLChar"/>
    <w:rsid w:val="00FB600D"/>
    <w:pPr>
      <w:framePr w:wrap="around" w:vAnchor="text" w:hAnchor="text" w:y="1"/>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84"/>
      <w:contextualSpacing/>
      <w:jc w:val="left"/>
    </w:pPr>
    <w:rPr>
      <w:rFonts w:ascii="Courier New" w:hAnsi="Courier New" w:cs="Courier New"/>
      <w:szCs w:val="20"/>
    </w:rPr>
  </w:style>
  <w:style w:type="character" w:styleId="MquinadeescreverHTML">
    <w:name w:val="HTML Typewriter"/>
    <w:basedOn w:val="Fontepargpadro"/>
    <w:rsid w:val="00B27EF9"/>
    <w:rPr>
      <w:rFonts w:ascii="Courier New" w:eastAsia="Times New Roman" w:hAnsi="Courier New" w:cs="Courier New"/>
      <w:sz w:val="20"/>
      <w:szCs w:val="20"/>
    </w:rPr>
  </w:style>
  <w:style w:type="table" w:styleId="Tabelacomgrade">
    <w:name w:val="Table Grid"/>
    <w:basedOn w:val="Tabelanormal"/>
    <w:rsid w:val="009C38B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link w:val="PargrafodaListaChar"/>
    <w:uiPriority w:val="34"/>
    <w:qFormat/>
    <w:rsid w:val="00DB2DAB"/>
    <w:pPr>
      <w:spacing w:before="120" w:after="120"/>
      <w:contextualSpacing/>
    </w:pPr>
  </w:style>
  <w:style w:type="paragraph" w:styleId="Remissivo1">
    <w:name w:val="index 1"/>
    <w:basedOn w:val="Normal"/>
    <w:next w:val="Normal"/>
    <w:autoRedefine/>
    <w:rsid w:val="000C355A"/>
    <w:pPr>
      <w:ind w:left="240" w:hanging="240"/>
    </w:pPr>
  </w:style>
  <w:style w:type="character" w:customStyle="1" w:styleId="Ttulo2Char">
    <w:name w:val="Título 2 Char"/>
    <w:basedOn w:val="Fontepargpadro"/>
    <w:link w:val="Ttulo2"/>
    <w:rsid w:val="00A91AF8"/>
    <w:rPr>
      <w:rFonts w:ascii="Cambria" w:hAnsi="Cambria" w:cs="Arial"/>
      <w:b/>
      <w:bCs/>
      <w:iCs/>
      <w:sz w:val="32"/>
      <w:szCs w:val="28"/>
    </w:rPr>
  </w:style>
  <w:style w:type="paragraph" w:customStyle="1" w:styleId="Destaque">
    <w:name w:val="Destaque"/>
    <w:basedOn w:val="Normal"/>
    <w:rsid w:val="00DB2DAB"/>
    <w:pPr>
      <w:jc w:val="left"/>
    </w:pPr>
    <w:rPr>
      <w:sz w:val="48"/>
      <w:szCs w:val="20"/>
    </w:rPr>
  </w:style>
  <w:style w:type="character" w:customStyle="1" w:styleId="Ttulo1Char">
    <w:name w:val="Título 1 Char"/>
    <w:basedOn w:val="Fontepargpadro"/>
    <w:link w:val="Ttulo1"/>
    <w:rsid w:val="00A91AF8"/>
    <w:rPr>
      <w:rFonts w:ascii="Cambria" w:hAnsi="Cambria" w:cs="Arial"/>
      <w:b/>
      <w:bCs/>
      <w:spacing w:val="20"/>
      <w:kern w:val="32"/>
      <w:sz w:val="48"/>
      <w:szCs w:val="32"/>
    </w:rPr>
  </w:style>
  <w:style w:type="character" w:customStyle="1" w:styleId="Ttulo3Char">
    <w:name w:val="Título 3 Char"/>
    <w:basedOn w:val="Fontepargpadro"/>
    <w:link w:val="Ttulo3"/>
    <w:rsid w:val="001A2167"/>
    <w:rPr>
      <w:rFonts w:ascii="Cambria" w:eastAsia="Arial Unicode MS" w:hAnsi="Cambria" w:cs="Arial"/>
      <w:b/>
      <w:bCs/>
      <w:sz w:val="24"/>
    </w:rPr>
  </w:style>
  <w:style w:type="character" w:customStyle="1" w:styleId="Ttulo4Char">
    <w:name w:val="Título 4 Char"/>
    <w:basedOn w:val="Fontepargpadro"/>
    <w:link w:val="Ttulo4"/>
    <w:rsid w:val="003135E1"/>
    <w:rPr>
      <w:rFonts w:ascii="Calibri" w:eastAsia="Arial Unicode MS" w:hAnsi="Calibri" w:cs="Arial"/>
    </w:rPr>
  </w:style>
  <w:style w:type="character" w:customStyle="1" w:styleId="Ttulo5Char">
    <w:name w:val="Título 5 Char"/>
    <w:basedOn w:val="Fontepargpadro"/>
    <w:link w:val="Ttulo5"/>
    <w:rsid w:val="00392A74"/>
    <w:rPr>
      <w:rFonts w:ascii="Calibri" w:eastAsia="Arial Unicode MS" w:hAnsi="Calibri" w:cs="Arial"/>
      <w:bCs/>
      <w:iCs/>
      <w:szCs w:val="26"/>
    </w:rPr>
  </w:style>
  <w:style w:type="character" w:customStyle="1" w:styleId="Ttulo6Char">
    <w:name w:val="Título 6 Char"/>
    <w:basedOn w:val="Fontepargpadro"/>
    <w:link w:val="Ttulo6"/>
    <w:uiPriority w:val="9"/>
    <w:rsid w:val="00DD3F4D"/>
    <w:rPr>
      <w:rFonts w:ascii="Arial" w:eastAsia="Arial Unicode MS" w:hAnsi="Arial" w:cs="Arial"/>
    </w:rPr>
  </w:style>
  <w:style w:type="character" w:customStyle="1" w:styleId="Ttulo7Char">
    <w:name w:val="Título 7 Char"/>
    <w:aliases w:val="letter list Char,h7 Char,Legal Level 1.1. Char,cnc Char,Caption number (column-wide) Char,Titolo7 Char,L7 Char,st Char,SDL title Char,lettered list Char,Appendix Level 1 Char,Appendix Level 11 Char,Appendix Level 12 Char,L1 Heading 7 Char"/>
    <w:basedOn w:val="Fontepargpadro"/>
    <w:link w:val="Ttulo7"/>
    <w:uiPriority w:val="9"/>
    <w:rsid w:val="00130D7F"/>
    <w:rPr>
      <w:rFonts w:ascii="Calibri" w:hAnsi="Calibri"/>
      <w:b/>
      <w:bCs/>
      <w:sz w:val="22"/>
      <w:szCs w:val="24"/>
    </w:rPr>
  </w:style>
  <w:style w:type="character" w:customStyle="1" w:styleId="Ttulo8Char">
    <w:name w:val="Título 8 Char"/>
    <w:aliases w:val="h8 Char,Heading 1-intro Char,Legal Level 1.1.1. Char,(Appendici) Char,Taula comanes Char,Vedlegg Char,Center Bold Char,figure title Char,L1 Heading 8 Char,Titolo8 Char,8 Char,FigureTitle Char,Condition Char,requirement Char,req2 Char"/>
    <w:basedOn w:val="Fontepargpadro"/>
    <w:link w:val="Ttulo8"/>
    <w:uiPriority w:val="9"/>
    <w:rsid w:val="00130D7F"/>
    <w:rPr>
      <w:rFonts w:ascii="Calibri" w:hAnsi="Calibri"/>
      <w:b/>
      <w:bCs/>
      <w:sz w:val="32"/>
    </w:rPr>
  </w:style>
  <w:style w:type="character" w:customStyle="1" w:styleId="Ttulo9Char">
    <w:name w:val="Título 9 Char"/>
    <w:aliases w:val="h9 Char,RFP Reference Char,Legal Level 1.1.1.1. Char,(Bibliografia) Char,ft Char,Taula paràmetres Char,Uvedl Char,tt Char,table title Char,App Heading Char,L1 Heading 9 Char,Titolo9 Char,Titre 10 Char,9 Char,TableTitle Char,rb Char"/>
    <w:basedOn w:val="Fontepargpadro"/>
    <w:link w:val="Ttulo9"/>
    <w:uiPriority w:val="9"/>
    <w:rsid w:val="00130D7F"/>
    <w:rPr>
      <w:rFonts w:ascii="Calibri" w:hAnsi="Calibri"/>
      <w:b/>
      <w:bCs/>
      <w:snapToGrid w:val="0"/>
      <w:sz w:val="22"/>
    </w:rPr>
  </w:style>
  <w:style w:type="paragraph" w:styleId="CabealhodoSumrio">
    <w:name w:val="TOC Heading"/>
    <w:basedOn w:val="Ttulo1"/>
    <w:next w:val="Normal"/>
    <w:uiPriority w:val="39"/>
    <w:semiHidden/>
    <w:unhideWhenUsed/>
    <w:qFormat/>
    <w:rsid w:val="00130D7F"/>
    <w:pPr>
      <w:keepLines/>
      <w:numPr>
        <w:numId w:val="0"/>
      </w:numPr>
      <w:spacing w:before="480" w:after="0" w:line="276" w:lineRule="auto"/>
      <w:outlineLvl w:val="9"/>
    </w:pPr>
    <w:rPr>
      <w:rFonts w:cs="Times New Roman"/>
      <w:color w:val="365F91"/>
      <w:spacing w:val="0"/>
      <w:kern w:val="0"/>
      <w:sz w:val="28"/>
      <w:szCs w:val="28"/>
      <w:lang w:eastAsia="en-US"/>
    </w:rPr>
  </w:style>
  <w:style w:type="character" w:customStyle="1" w:styleId="TextodebaloChar">
    <w:name w:val="Texto de balão Char"/>
    <w:basedOn w:val="Fontepargpadro"/>
    <w:link w:val="Textodebalo"/>
    <w:uiPriority w:val="99"/>
    <w:semiHidden/>
    <w:rsid w:val="00130D7F"/>
    <w:rPr>
      <w:rFonts w:ascii="Tahoma" w:hAnsi="Tahoma" w:cs="Tahoma"/>
      <w:sz w:val="16"/>
      <w:szCs w:val="16"/>
    </w:rPr>
  </w:style>
  <w:style w:type="paragraph" w:styleId="Reviso">
    <w:name w:val="Revision"/>
    <w:hidden/>
    <w:uiPriority w:val="99"/>
    <w:semiHidden/>
    <w:rsid w:val="0060290E"/>
    <w:rPr>
      <w:rFonts w:ascii="Calibri" w:hAnsi="Calibri"/>
      <w:szCs w:val="24"/>
    </w:rPr>
  </w:style>
  <w:style w:type="character" w:customStyle="1" w:styleId="CorpodetextoChar">
    <w:name w:val="Corpo de texto Char"/>
    <w:basedOn w:val="Fontepargpadro"/>
    <w:link w:val="Corpodetexto"/>
    <w:rsid w:val="00525E33"/>
    <w:rPr>
      <w:rFonts w:ascii="Calibri" w:hAnsi="Calibri"/>
      <w:sz w:val="22"/>
      <w:szCs w:val="24"/>
    </w:rPr>
  </w:style>
  <w:style w:type="character" w:customStyle="1" w:styleId="Pr-formataoHTMLChar">
    <w:name w:val="Pré-formatação HTML Char"/>
    <w:basedOn w:val="Fontepargpadro"/>
    <w:link w:val="Pr-formataoHTML"/>
    <w:rsid w:val="00525E33"/>
    <w:rPr>
      <w:rFonts w:ascii="Courier New" w:hAnsi="Courier New" w:cs="Courier New"/>
    </w:rPr>
  </w:style>
  <w:style w:type="paragraph" w:styleId="Corpodetexto2">
    <w:name w:val="Body Text 2"/>
    <w:basedOn w:val="Normal"/>
    <w:link w:val="Corpodetexto2Char"/>
    <w:rsid w:val="00DB5462"/>
    <w:pPr>
      <w:spacing w:after="120" w:line="480" w:lineRule="auto"/>
    </w:pPr>
  </w:style>
  <w:style w:type="character" w:customStyle="1" w:styleId="Corpodetexto2Char">
    <w:name w:val="Corpo de texto 2 Char"/>
    <w:basedOn w:val="Fontepargpadro"/>
    <w:link w:val="Corpodetexto2"/>
    <w:rsid w:val="00DB5462"/>
    <w:rPr>
      <w:rFonts w:ascii="Calibri" w:hAnsi="Calibri"/>
      <w:szCs w:val="24"/>
    </w:rPr>
  </w:style>
  <w:style w:type="paragraph" w:customStyle="1" w:styleId="BEACOEBody">
    <w:name w:val="BEA_COE Body"/>
    <w:basedOn w:val="Normal"/>
    <w:link w:val="BEACOEBodyChar"/>
    <w:autoRedefine/>
    <w:rsid w:val="00F11AAF"/>
    <w:pPr>
      <w:suppressAutoHyphens/>
      <w:ind w:right="17"/>
      <w:jc w:val="left"/>
    </w:pPr>
    <w:rPr>
      <w:rFonts w:ascii="Arial" w:eastAsia="MS Mincho" w:hAnsi="Arial"/>
      <w:sz w:val="22"/>
      <w:szCs w:val="22"/>
      <w:lang w:eastAsia="en-US"/>
    </w:rPr>
  </w:style>
  <w:style w:type="character" w:customStyle="1" w:styleId="BEACOEBodyChar">
    <w:name w:val="BEA_COE Body Char"/>
    <w:basedOn w:val="Fontepargpadro"/>
    <w:link w:val="BEACOEBody"/>
    <w:rsid w:val="00F11AAF"/>
    <w:rPr>
      <w:rFonts w:ascii="Arial" w:eastAsia="MS Mincho" w:hAnsi="Arial"/>
      <w:sz w:val="22"/>
      <w:szCs w:val="22"/>
      <w:lang w:eastAsia="en-US"/>
    </w:rPr>
  </w:style>
  <w:style w:type="paragraph" w:customStyle="1" w:styleId="BEACOECaption">
    <w:name w:val="BEA_COE Caption"/>
    <w:basedOn w:val="Legenda"/>
    <w:next w:val="BEACOEBody"/>
    <w:autoRedefine/>
    <w:rsid w:val="00F11AAF"/>
    <w:pPr>
      <w:spacing w:before="120" w:after="120"/>
      <w:jc w:val="center"/>
    </w:pPr>
    <w:rPr>
      <w:rFonts w:ascii="Arial" w:hAnsi="Arial"/>
      <w:color w:val="auto"/>
      <w:szCs w:val="20"/>
      <w:lang w:eastAsia="en-US" w:bidi="en-US"/>
    </w:rPr>
  </w:style>
  <w:style w:type="paragraph" w:styleId="Legenda">
    <w:name w:val="caption"/>
    <w:basedOn w:val="Normal"/>
    <w:next w:val="Normal"/>
    <w:qFormat/>
    <w:rsid w:val="00F11AAF"/>
    <w:pPr>
      <w:spacing w:after="200"/>
    </w:pPr>
    <w:rPr>
      <w:b/>
      <w:bCs/>
      <w:color w:val="4F81BD"/>
      <w:sz w:val="18"/>
      <w:szCs w:val="18"/>
    </w:rPr>
  </w:style>
  <w:style w:type="character" w:customStyle="1" w:styleId="EstiloArial10pt">
    <w:name w:val="Estilo Arial 10 pt"/>
    <w:basedOn w:val="Fontepargpadro"/>
    <w:rsid w:val="00D74EF9"/>
    <w:rPr>
      <w:rFonts w:ascii="Arial" w:hAnsi="Arial"/>
      <w:sz w:val="22"/>
    </w:rPr>
  </w:style>
  <w:style w:type="character" w:customStyle="1" w:styleId="apple-style-span">
    <w:name w:val="apple-style-span"/>
    <w:basedOn w:val="Fontepargpadro"/>
    <w:rsid w:val="007852BB"/>
  </w:style>
  <w:style w:type="paragraph" w:customStyle="1" w:styleId="Delfin">
    <w:name w:val="Delfin"/>
    <w:basedOn w:val="Normal"/>
    <w:rsid w:val="000003FD"/>
    <w:rPr>
      <w:rFonts w:ascii="Arial" w:eastAsia="Calibri" w:hAnsi="Arial" w:cs="Arial"/>
      <w:szCs w:val="20"/>
    </w:rPr>
  </w:style>
  <w:style w:type="paragraph" w:styleId="Cabealho">
    <w:name w:val="header"/>
    <w:aliases w:val="Header Char,encabezado,Cover Page,h"/>
    <w:basedOn w:val="Normal"/>
    <w:link w:val="CabealhoChar"/>
    <w:rsid w:val="00994134"/>
    <w:pPr>
      <w:tabs>
        <w:tab w:val="center" w:pos="4252"/>
        <w:tab w:val="right" w:pos="8504"/>
      </w:tabs>
    </w:pPr>
  </w:style>
  <w:style w:type="character" w:customStyle="1" w:styleId="CabealhoChar">
    <w:name w:val="Cabeçalho Char"/>
    <w:aliases w:val="Header Char Char,encabezado Char,Cover Page Char,h Char"/>
    <w:basedOn w:val="Fontepargpadro"/>
    <w:link w:val="Cabealho"/>
    <w:uiPriority w:val="99"/>
    <w:rsid w:val="00994134"/>
    <w:rPr>
      <w:rFonts w:ascii="Calibri" w:hAnsi="Calibri"/>
      <w:szCs w:val="24"/>
    </w:rPr>
  </w:style>
  <w:style w:type="paragraph" w:styleId="TextosemFormatao">
    <w:name w:val="Plain Text"/>
    <w:basedOn w:val="Normal"/>
    <w:link w:val="TextosemFormataoChar"/>
    <w:uiPriority w:val="99"/>
    <w:unhideWhenUsed/>
    <w:rsid w:val="002C6DDF"/>
    <w:pPr>
      <w:jc w:val="left"/>
    </w:pPr>
    <w:rPr>
      <w:rFonts w:ascii="Consolas" w:eastAsiaTheme="minorHAnsi" w:hAnsi="Consolas" w:cstheme="minorBidi"/>
      <w:sz w:val="21"/>
      <w:szCs w:val="21"/>
      <w:lang w:eastAsia="en-US"/>
    </w:rPr>
  </w:style>
  <w:style w:type="character" w:customStyle="1" w:styleId="TextosemFormataoChar">
    <w:name w:val="Texto sem Formatação Char"/>
    <w:basedOn w:val="Fontepargpadro"/>
    <w:link w:val="TextosemFormatao"/>
    <w:uiPriority w:val="99"/>
    <w:rsid w:val="002C6DDF"/>
    <w:rPr>
      <w:rFonts w:ascii="Consolas" w:eastAsiaTheme="minorHAnsi" w:hAnsi="Consolas" w:cstheme="minorBidi"/>
      <w:sz w:val="21"/>
      <w:szCs w:val="21"/>
      <w:lang w:eastAsia="en-US"/>
    </w:rPr>
  </w:style>
  <w:style w:type="character" w:customStyle="1" w:styleId="PargrafodaListaChar">
    <w:name w:val="Parágrafo da Lista Char"/>
    <w:basedOn w:val="Fontepargpadro"/>
    <w:link w:val="PargrafodaLista"/>
    <w:uiPriority w:val="34"/>
    <w:locked/>
    <w:rsid w:val="00797E48"/>
    <w:rPr>
      <w:rFonts w:ascii="Calibri" w:hAnsi="Calibri"/>
      <w:szCs w:val="24"/>
    </w:rPr>
  </w:style>
  <w:style w:type="character" w:styleId="Nmerodelinha">
    <w:name w:val="line number"/>
    <w:basedOn w:val="Fontepargpadro"/>
    <w:rsid w:val="00A71019"/>
  </w:style>
  <w:style w:type="character" w:customStyle="1" w:styleId="RodapChar">
    <w:name w:val="Rodapé Char"/>
    <w:basedOn w:val="Fontepargpadro"/>
    <w:link w:val="Rodap"/>
    <w:uiPriority w:val="99"/>
    <w:rsid w:val="00A71019"/>
    <w:rPr>
      <w:rFonts w:ascii="Calibri" w:hAnsi="Calibri"/>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1AF8"/>
    <w:pPr>
      <w:jc w:val="both"/>
    </w:pPr>
    <w:rPr>
      <w:rFonts w:ascii="Calibri" w:hAnsi="Calibri"/>
      <w:szCs w:val="24"/>
    </w:rPr>
  </w:style>
  <w:style w:type="paragraph" w:styleId="Ttulo1">
    <w:name w:val="heading 1"/>
    <w:basedOn w:val="Normal"/>
    <w:next w:val="Normal"/>
    <w:link w:val="Ttulo1Char"/>
    <w:qFormat/>
    <w:rsid w:val="00A91AF8"/>
    <w:pPr>
      <w:keepNext/>
      <w:pageBreakBefore/>
      <w:numPr>
        <w:numId w:val="11"/>
      </w:numPr>
      <w:spacing w:after="60"/>
      <w:jc w:val="left"/>
      <w:outlineLvl w:val="0"/>
    </w:pPr>
    <w:rPr>
      <w:rFonts w:ascii="Cambria" w:hAnsi="Cambria" w:cs="Arial"/>
      <w:b/>
      <w:bCs/>
      <w:spacing w:val="20"/>
      <w:kern w:val="32"/>
      <w:sz w:val="48"/>
      <w:szCs w:val="32"/>
    </w:rPr>
  </w:style>
  <w:style w:type="paragraph" w:styleId="Ttulo2">
    <w:name w:val="heading 2"/>
    <w:basedOn w:val="Normal"/>
    <w:next w:val="Normal"/>
    <w:link w:val="Ttulo2Char"/>
    <w:qFormat/>
    <w:rsid w:val="00A91AF8"/>
    <w:pPr>
      <w:keepNext/>
      <w:numPr>
        <w:ilvl w:val="1"/>
        <w:numId w:val="11"/>
      </w:numPr>
      <w:spacing w:before="480" w:after="60"/>
      <w:outlineLvl w:val="1"/>
    </w:pPr>
    <w:rPr>
      <w:rFonts w:ascii="Cambria" w:hAnsi="Cambria" w:cs="Arial"/>
      <w:b/>
      <w:bCs/>
      <w:iCs/>
      <w:sz w:val="32"/>
      <w:szCs w:val="28"/>
    </w:rPr>
  </w:style>
  <w:style w:type="paragraph" w:styleId="Ttulo3">
    <w:name w:val="heading 3"/>
    <w:basedOn w:val="Normal"/>
    <w:next w:val="Normal"/>
    <w:link w:val="Ttulo3Char"/>
    <w:qFormat/>
    <w:rsid w:val="001A2167"/>
    <w:pPr>
      <w:widowControl w:val="0"/>
      <w:numPr>
        <w:ilvl w:val="2"/>
        <w:numId w:val="11"/>
      </w:numPr>
      <w:spacing w:before="240"/>
      <w:outlineLvl w:val="2"/>
    </w:pPr>
    <w:rPr>
      <w:rFonts w:ascii="Cambria" w:eastAsia="Arial Unicode MS" w:hAnsi="Cambria" w:cs="Arial"/>
      <w:b/>
      <w:bCs/>
      <w:sz w:val="24"/>
      <w:szCs w:val="20"/>
    </w:rPr>
  </w:style>
  <w:style w:type="paragraph" w:styleId="Ttulo4">
    <w:name w:val="heading 4"/>
    <w:basedOn w:val="Ttulo3"/>
    <w:next w:val="Normal"/>
    <w:link w:val="Ttulo4Char"/>
    <w:qFormat/>
    <w:rsid w:val="003135E1"/>
    <w:pPr>
      <w:numPr>
        <w:ilvl w:val="3"/>
      </w:numPr>
      <w:spacing w:before="120"/>
      <w:ind w:left="1276"/>
      <w:outlineLvl w:val="3"/>
    </w:pPr>
    <w:rPr>
      <w:rFonts w:ascii="Calibri" w:hAnsi="Calibri"/>
      <w:b w:val="0"/>
      <w:bCs w:val="0"/>
      <w:sz w:val="20"/>
    </w:rPr>
  </w:style>
  <w:style w:type="paragraph" w:styleId="Ttulo5">
    <w:name w:val="heading 5"/>
    <w:basedOn w:val="Ttulo4"/>
    <w:next w:val="Normal"/>
    <w:link w:val="Ttulo5Char"/>
    <w:qFormat/>
    <w:rsid w:val="00392A74"/>
    <w:pPr>
      <w:numPr>
        <w:ilvl w:val="4"/>
      </w:numPr>
      <w:spacing w:after="60"/>
      <w:ind w:left="1304" w:firstLine="0"/>
      <w:jc w:val="left"/>
      <w:outlineLvl w:val="4"/>
    </w:pPr>
    <w:rPr>
      <w:bCs/>
      <w:iCs/>
      <w:szCs w:val="26"/>
    </w:rPr>
  </w:style>
  <w:style w:type="paragraph" w:styleId="Ttulo6">
    <w:name w:val="heading 6"/>
    <w:basedOn w:val="Ttulo4"/>
    <w:next w:val="Normal"/>
    <w:link w:val="Ttulo6Char"/>
    <w:uiPriority w:val="9"/>
    <w:qFormat/>
    <w:rsid w:val="00DD3F4D"/>
    <w:pPr>
      <w:numPr>
        <w:ilvl w:val="5"/>
      </w:numPr>
      <w:jc w:val="left"/>
      <w:outlineLvl w:val="5"/>
    </w:pPr>
    <w:rPr>
      <w:rFonts w:ascii="Arial" w:hAnsi="Arial"/>
    </w:rPr>
  </w:style>
  <w:style w:type="paragraph" w:styleId="Ttulo7">
    <w:name w:val="heading 7"/>
    <w:aliases w:val="letter list,h7,Legal Level 1.1.,cnc,Caption number (column-wide),Titolo7,L7,st,SDL title,lettered list,Appendix Level 1,Appendix Level 11,Appendix Level 12,L1 Heading 7,7,ExhibitTitle,Objective,heading7,req3,PIM 7"/>
    <w:basedOn w:val="Normal"/>
    <w:next w:val="Normal"/>
    <w:link w:val="Ttulo7Char"/>
    <w:uiPriority w:val="9"/>
    <w:qFormat/>
    <w:rsid w:val="00876488"/>
    <w:pPr>
      <w:keepNext/>
      <w:numPr>
        <w:ilvl w:val="6"/>
        <w:numId w:val="11"/>
      </w:numPr>
      <w:outlineLvl w:val="6"/>
    </w:pPr>
    <w:rPr>
      <w:b/>
      <w:bCs/>
      <w:sz w:val="22"/>
    </w:rPr>
  </w:style>
  <w:style w:type="paragraph" w:styleId="Ttulo8">
    <w:name w:val="heading 8"/>
    <w:aliases w:val="h8,Heading 1-intro,Legal Level 1.1.1.,(Appendici),Taula comanes,Vedlegg,Center Bold,figure title,L1 Heading 8,Titolo8,8,FigureTitle,Condition,requirement,req2,req"/>
    <w:basedOn w:val="Normal"/>
    <w:next w:val="Normal"/>
    <w:link w:val="Ttulo8Char"/>
    <w:uiPriority w:val="9"/>
    <w:qFormat/>
    <w:rsid w:val="00876488"/>
    <w:pPr>
      <w:keepNext/>
      <w:numPr>
        <w:ilvl w:val="7"/>
        <w:numId w:val="11"/>
      </w:numPr>
      <w:jc w:val="center"/>
      <w:outlineLvl w:val="7"/>
    </w:pPr>
    <w:rPr>
      <w:b/>
      <w:bCs/>
      <w:sz w:val="32"/>
      <w:szCs w:val="20"/>
    </w:rPr>
  </w:style>
  <w:style w:type="paragraph" w:styleId="Ttulo9">
    <w:name w:val="heading 9"/>
    <w:aliases w:val="h9,RFP Reference,Legal Level 1.1.1.1.,(Bibliografia),ft,Taula paràmetres,Uvedl,tt,table title,App Heading,L1 Heading 9,Titolo9,Titre 10,9,TableTitle,Cond'l Reqt.,rb,req bullet,req1,PIM 9"/>
    <w:basedOn w:val="Ttulo8"/>
    <w:next w:val="Normal"/>
    <w:link w:val="Ttulo9Char"/>
    <w:uiPriority w:val="9"/>
    <w:qFormat/>
    <w:rsid w:val="00515AAE"/>
    <w:pPr>
      <w:numPr>
        <w:ilvl w:val="8"/>
      </w:numPr>
      <w:outlineLvl w:val="8"/>
    </w:pPr>
    <w:rPr>
      <w:snapToGrid w:val="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EstiloEstiloCommarcadoresWingdingssmboloesquerda316cm">
    <w:name w:val="Estilo Estilo Com marcadores Wingdings (símbolo) À esquerda:  316 cm..."/>
    <w:basedOn w:val="Semlista"/>
    <w:rsid w:val="0012576E"/>
    <w:pPr>
      <w:numPr>
        <w:numId w:val="4"/>
      </w:numPr>
    </w:pPr>
  </w:style>
  <w:style w:type="numbering" w:customStyle="1" w:styleId="Listanvel2">
    <w:name w:val="Lista nível 2"/>
    <w:basedOn w:val="Semlista"/>
    <w:rsid w:val="00CD53DA"/>
    <w:pPr>
      <w:numPr>
        <w:numId w:val="5"/>
      </w:numPr>
    </w:pPr>
  </w:style>
  <w:style w:type="paragraph" w:styleId="Textodenotaderodap">
    <w:name w:val="footnote text"/>
    <w:basedOn w:val="Normal"/>
    <w:semiHidden/>
    <w:rsid w:val="00876488"/>
    <w:rPr>
      <w:szCs w:val="20"/>
    </w:rPr>
  </w:style>
  <w:style w:type="character" w:styleId="Hyperlink">
    <w:name w:val="Hyperlink"/>
    <w:basedOn w:val="Fontepargpadro"/>
    <w:uiPriority w:val="99"/>
    <w:rsid w:val="00876488"/>
    <w:rPr>
      <w:color w:val="0000FF"/>
      <w:u w:val="single"/>
    </w:rPr>
  </w:style>
  <w:style w:type="character" w:styleId="Refdenotaderodap">
    <w:name w:val="footnote reference"/>
    <w:basedOn w:val="Fontepargpadro"/>
    <w:uiPriority w:val="99"/>
    <w:semiHidden/>
    <w:rsid w:val="00876488"/>
    <w:rPr>
      <w:vertAlign w:val="superscript"/>
    </w:rPr>
  </w:style>
  <w:style w:type="paragraph" w:styleId="Textodecomentrio">
    <w:name w:val="annotation text"/>
    <w:basedOn w:val="Normal"/>
    <w:semiHidden/>
    <w:rsid w:val="00876488"/>
    <w:rPr>
      <w:szCs w:val="20"/>
    </w:rPr>
  </w:style>
  <w:style w:type="character" w:styleId="Refdecomentrio">
    <w:name w:val="annotation reference"/>
    <w:basedOn w:val="Fontepargpadro"/>
    <w:semiHidden/>
    <w:rsid w:val="00876488"/>
    <w:rPr>
      <w:sz w:val="16"/>
      <w:szCs w:val="16"/>
    </w:rPr>
  </w:style>
  <w:style w:type="character" w:styleId="nfase">
    <w:name w:val="Emphasis"/>
    <w:basedOn w:val="Fontepargpadro"/>
    <w:qFormat/>
    <w:rsid w:val="00876488"/>
    <w:rPr>
      <w:i/>
    </w:rPr>
  </w:style>
  <w:style w:type="paragraph" w:styleId="Corpodetexto">
    <w:name w:val="Body Text"/>
    <w:basedOn w:val="Normal"/>
    <w:link w:val="CorpodetextoChar"/>
    <w:rsid w:val="00876488"/>
    <w:rPr>
      <w:sz w:val="22"/>
    </w:rPr>
  </w:style>
  <w:style w:type="paragraph" w:styleId="Sumrio1">
    <w:name w:val="toc 1"/>
    <w:basedOn w:val="Normal"/>
    <w:next w:val="Normal"/>
    <w:autoRedefine/>
    <w:uiPriority w:val="39"/>
    <w:qFormat/>
    <w:rsid w:val="00B5139E"/>
    <w:pPr>
      <w:tabs>
        <w:tab w:val="left" w:pos="480"/>
        <w:tab w:val="right" w:leader="dot" w:pos="8495"/>
      </w:tabs>
      <w:spacing w:before="120" w:after="120"/>
      <w:jc w:val="left"/>
    </w:pPr>
    <w:rPr>
      <w:b/>
      <w:bCs/>
      <w:caps/>
      <w:noProof/>
      <w:szCs w:val="20"/>
    </w:rPr>
  </w:style>
  <w:style w:type="paragraph" w:styleId="Sumrio2">
    <w:name w:val="toc 2"/>
    <w:basedOn w:val="Normal"/>
    <w:next w:val="Normal"/>
    <w:autoRedefine/>
    <w:uiPriority w:val="39"/>
    <w:qFormat/>
    <w:rsid w:val="008A2566"/>
    <w:pPr>
      <w:tabs>
        <w:tab w:val="left" w:pos="960"/>
        <w:tab w:val="left" w:pos="1134"/>
        <w:tab w:val="right" w:leader="dot" w:pos="8495"/>
      </w:tabs>
      <w:ind w:left="240"/>
      <w:jc w:val="left"/>
    </w:pPr>
    <w:rPr>
      <w:rFonts w:eastAsia="Arial Unicode MS"/>
      <w:smallCaps/>
      <w:noProof/>
      <w:szCs w:val="20"/>
    </w:rPr>
  </w:style>
  <w:style w:type="paragraph" w:styleId="Sumrio3">
    <w:name w:val="toc 3"/>
    <w:basedOn w:val="Normal"/>
    <w:next w:val="Normal"/>
    <w:autoRedefine/>
    <w:uiPriority w:val="39"/>
    <w:qFormat/>
    <w:rsid w:val="00876488"/>
    <w:pPr>
      <w:ind w:left="480"/>
      <w:jc w:val="left"/>
    </w:pPr>
    <w:rPr>
      <w:i/>
      <w:iCs/>
      <w:sz w:val="18"/>
      <w:szCs w:val="20"/>
    </w:rPr>
  </w:style>
  <w:style w:type="paragraph" w:styleId="Sumrio4">
    <w:name w:val="toc 4"/>
    <w:basedOn w:val="Normal"/>
    <w:next w:val="Normal"/>
    <w:autoRedefine/>
    <w:uiPriority w:val="39"/>
    <w:rsid w:val="00876488"/>
    <w:pPr>
      <w:tabs>
        <w:tab w:val="left" w:pos="1440"/>
        <w:tab w:val="right" w:leader="dot" w:pos="8495"/>
      </w:tabs>
      <w:ind w:leftChars="300" w:left="720"/>
      <w:jc w:val="left"/>
    </w:pPr>
    <w:rPr>
      <w:rFonts w:cs="Arial"/>
      <w:noProof/>
      <w:sz w:val="16"/>
      <w:szCs w:val="16"/>
    </w:rPr>
  </w:style>
  <w:style w:type="paragraph" w:styleId="Sumrio5">
    <w:name w:val="toc 5"/>
    <w:basedOn w:val="Normal"/>
    <w:next w:val="Normal"/>
    <w:autoRedefine/>
    <w:uiPriority w:val="39"/>
    <w:rsid w:val="00876488"/>
    <w:pPr>
      <w:ind w:left="960"/>
      <w:jc w:val="left"/>
    </w:pPr>
    <w:rPr>
      <w:rFonts w:ascii="Times New Roman" w:hAnsi="Times New Roman"/>
      <w:sz w:val="18"/>
      <w:szCs w:val="18"/>
    </w:rPr>
  </w:style>
  <w:style w:type="paragraph" w:styleId="Sumrio6">
    <w:name w:val="toc 6"/>
    <w:basedOn w:val="Normal"/>
    <w:next w:val="Normal"/>
    <w:autoRedefine/>
    <w:uiPriority w:val="39"/>
    <w:rsid w:val="00876488"/>
    <w:pPr>
      <w:ind w:left="1200"/>
      <w:jc w:val="left"/>
    </w:pPr>
    <w:rPr>
      <w:rFonts w:ascii="Times New Roman" w:hAnsi="Times New Roman"/>
      <w:sz w:val="18"/>
      <w:szCs w:val="18"/>
    </w:rPr>
  </w:style>
  <w:style w:type="paragraph" w:styleId="Sumrio7">
    <w:name w:val="toc 7"/>
    <w:basedOn w:val="Normal"/>
    <w:next w:val="Normal"/>
    <w:autoRedefine/>
    <w:uiPriority w:val="39"/>
    <w:rsid w:val="00876488"/>
    <w:pPr>
      <w:ind w:left="1440"/>
      <w:jc w:val="left"/>
    </w:pPr>
    <w:rPr>
      <w:rFonts w:ascii="Times New Roman" w:hAnsi="Times New Roman"/>
      <w:sz w:val="18"/>
      <w:szCs w:val="18"/>
    </w:rPr>
  </w:style>
  <w:style w:type="paragraph" w:styleId="Sumrio8">
    <w:name w:val="toc 8"/>
    <w:basedOn w:val="Normal"/>
    <w:next w:val="Normal"/>
    <w:autoRedefine/>
    <w:uiPriority w:val="39"/>
    <w:rsid w:val="00876488"/>
    <w:pPr>
      <w:ind w:left="1680"/>
      <w:jc w:val="left"/>
    </w:pPr>
    <w:rPr>
      <w:rFonts w:ascii="Times New Roman" w:hAnsi="Times New Roman"/>
      <w:sz w:val="18"/>
      <w:szCs w:val="18"/>
    </w:rPr>
  </w:style>
  <w:style w:type="paragraph" w:styleId="Sumrio9">
    <w:name w:val="toc 9"/>
    <w:basedOn w:val="Normal"/>
    <w:next w:val="Normal"/>
    <w:autoRedefine/>
    <w:uiPriority w:val="39"/>
    <w:rsid w:val="00876488"/>
    <w:pPr>
      <w:ind w:left="1920"/>
      <w:jc w:val="left"/>
    </w:pPr>
    <w:rPr>
      <w:rFonts w:ascii="Times New Roman" w:hAnsi="Times New Roman"/>
      <w:sz w:val="18"/>
      <w:szCs w:val="18"/>
    </w:rPr>
  </w:style>
  <w:style w:type="paragraph" w:styleId="Rodap">
    <w:name w:val="footer"/>
    <w:basedOn w:val="Normal"/>
    <w:link w:val="RodapChar"/>
    <w:uiPriority w:val="99"/>
    <w:rsid w:val="00876488"/>
    <w:pPr>
      <w:tabs>
        <w:tab w:val="center" w:pos="4419"/>
        <w:tab w:val="right" w:pos="8838"/>
      </w:tabs>
    </w:pPr>
  </w:style>
  <w:style w:type="character" w:styleId="Nmerodepgina">
    <w:name w:val="page number"/>
    <w:basedOn w:val="Fontepargpadro"/>
    <w:rsid w:val="00876488"/>
  </w:style>
  <w:style w:type="paragraph" w:styleId="NormalWeb">
    <w:name w:val="Normal (Web)"/>
    <w:basedOn w:val="Normal"/>
    <w:uiPriority w:val="99"/>
    <w:rsid w:val="00876488"/>
    <w:pPr>
      <w:spacing w:before="100" w:beforeAutospacing="1" w:after="100" w:afterAutospacing="1"/>
      <w:jc w:val="left"/>
    </w:pPr>
    <w:rPr>
      <w:rFonts w:eastAsia="Arial Unicode MS" w:cs="Arial"/>
      <w:color w:val="000066"/>
      <w:szCs w:val="20"/>
    </w:rPr>
  </w:style>
  <w:style w:type="paragraph" w:styleId="Textodebalo">
    <w:name w:val="Balloon Text"/>
    <w:basedOn w:val="Normal"/>
    <w:link w:val="TextodebaloChar"/>
    <w:uiPriority w:val="99"/>
    <w:semiHidden/>
    <w:rsid w:val="00876488"/>
    <w:rPr>
      <w:rFonts w:ascii="Tahoma" w:hAnsi="Tahoma" w:cs="Tahoma"/>
      <w:sz w:val="16"/>
      <w:szCs w:val="16"/>
    </w:rPr>
  </w:style>
  <w:style w:type="character" w:styleId="HiperlinkVisitado">
    <w:name w:val="FollowedHyperlink"/>
    <w:basedOn w:val="Fontepargpadro"/>
    <w:rsid w:val="00876488"/>
    <w:rPr>
      <w:color w:val="800080"/>
      <w:u w:val="single"/>
    </w:rPr>
  </w:style>
  <w:style w:type="numbering" w:customStyle="1" w:styleId="EstiloCommarcadoresWingdingssmboloesquerda316cmDe">
    <w:name w:val="Estilo Com marcadores Wingdings (símbolo) À esquerda:  316 cm De..."/>
    <w:basedOn w:val="Semlista"/>
    <w:rsid w:val="000A2976"/>
    <w:pPr>
      <w:numPr>
        <w:numId w:val="1"/>
      </w:numPr>
    </w:pPr>
  </w:style>
  <w:style w:type="paragraph" w:styleId="Assuntodocomentrio">
    <w:name w:val="annotation subject"/>
    <w:basedOn w:val="Textodecomentrio"/>
    <w:next w:val="Textodecomentrio"/>
    <w:semiHidden/>
    <w:rsid w:val="00876488"/>
    <w:rPr>
      <w:rFonts w:ascii="Arial Narrow" w:hAnsi="Arial Narrow"/>
      <w:b/>
      <w:bCs/>
    </w:rPr>
  </w:style>
  <w:style w:type="numbering" w:customStyle="1" w:styleId="EstiloVriosnveisTimesNewRomanNegritoesquerda19cm">
    <w:name w:val="Estilo Vários níveis Times New Roman Negrito À esquerda:  19 cm..."/>
    <w:basedOn w:val="Semlista"/>
    <w:rsid w:val="004B1501"/>
    <w:pPr>
      <w:numPr>
        <w:numId w:val="2"/>
      </w:numPr>
    </w:pPr>
  </w:style>
  <w:style w:type="character" w:styleId="Forte">
    <w:name w:val="Strong"/>
    <w:basedOn w:val="Fontepargpadro"/>
    <w:qFormat/>
    <w:rsid w:val="00876488"/>
    <w:rPr>
      <w:b/>
      <w:bCs/>
    </w:rPr>
  </w:style>
  <w:style w:type="character" w:customStyle="1" w:styleId="fixed">
    <w:name w:val="fixed"/>
    <w:basedOn w:val="Fontepargpadro"/>
    <w:rsid w:val="00B27EF9"/>
  </w:style>
  <w:style w:type="paragraph" w:styleId="Pr-formataoHTML">
    <w:name w:val="HTML Preformatted"/>
    <w:basedOn w:val="Normal"/>
    <w:link w:val="Pr-formataoHTMLChar"/>
    <w:rsid w:val="00FB600D"/>
    <w:pPr>
      <w:framePr w:wrap="around" w:vAnchor="text" w:hAnchor="text" w:y="1"/>
      <w:pBdr>
        <w:top w:val="single" w:sz="4" w:space="1" w:color="auto" w:shadow="1"/>
        <w:left w:val="single" w:sz="4" w:space="4" w:color="auto" w:shadow="1"/>
        <w:bottom w:val="single" w:sz="4" w:space="1" w:color="auto" w:shadow="1"/>
        <w:right w:val="single" w:sz="4" w:space="4" w:color="auto" w:shadow="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84"/>
      <w:contextualSpacing/>
      <w:jc w:val="left"/>
    </w:pPr>
    <w:rPr>
      <w:rFonts w:ascii="Courier New" w:hAnsi="Courier New" w:cs="Courier New"/>
      <w:szCs w:val="20"/>
    </w:rPr>
  </w:style>
  <w:style w:type="character" w:styleId="MquinadeescreverHTML">
    <w:name w:val="HTML Typewriter"/>
    <w:basedOn w:val="Fontepargpadro"/>
    <w:rsid w:val="00B27EF9"/>
    <w:rPr>
      <w:rFonts w:ascii="Courier New" w:eastAsia="Times New Roman" w:hAnsi="Courier New" w:cs="Courier New"/>
      <w:sz w:val="20"/>
      <w:szCs w:val="20"/>
    </w:rPr>
  </w:style>
  <w:style w:type="table" w:styleId="Tabelacomgrade">
    <w:name w:val="Table Grid"/>
    <w:basedOn w:val="Tabelanormal"/>
    <w:rsid w:val="009C38B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link w:val="PargrafodaListaChar"/>
    <w:uiPriority w:val="34"/>
    <w:qFormat/>
    <w:rsid w:val="00DB2DAB"/>
    <w:pPr>
      <w:spacing w:before="120" w:after="120"/>
      <w:contextualSpacing/>
    </w:pPr>
  </w:style>
  <w:style w:type="paragraph" w:styleId="Remissivo1">
    <w:name w:val="index 1"/>
    <w:basedOn w:val="Normal"/>
    <w:next w:val="Normal"/>
    <w:autoRedefine/>
    <w:rsid w:val="000C355A"/>
    <w:pPr>
      <w:ind w:left="240" w:hanging="240"/>
    </w:pPr>
  </w:style>
  <w:style w:type="character" w:customStyle="1" w:styleId="Ttulo2Char">
    <w:name w:val="Título 2 Char"/>
    <w:basedOn w:val="Fontepargpadro"/>
    <w:link w:val="Ttulo2"/>
    <w:rsid w:val="00A91AF8"/>
    <w:rPr>
      <w:rFonts w:ascii="Cambria" w:hAnsi="Cambria" w:cs="Arial"/>
      <w:b/>
      <w:bCs/>
      <w:iCs/>
      <w:sz w:val="32"/>
      <w:szCs w:val="28"/>
    </w:rPr>
  </w:style>
  <w:style w:type="paragraph" w:customStyle="1" w:styleId="Destaque">
    <w:name w:val="Destaque"/>
    <w:basedOn w:val="Normal"/>
    <w:rsid w:val="00DB2DAB"/>
    <w:pPr>
      <w:jc w:val="left"/>
    </w:pPr>
    <w:rPr>
      <w:sz w:val="48"/>
      <w:szCs w:val="20"/>
    </w:rPr>
  </w:style>
  <w:style w:type="character" w:customStyle="1" w:styleId="Ttulo1Char">
    <w:name w:val="Título 1 Char"/>
    <w:basedOn w:val="Fontepargpadro"/>
    <w:link w:val="Ttulo1"/>
    <w:rsid w:val="00A91AF8"/>
    <w:rPr>
      <w:rFonts w:ascii="Cambria" w:hAnsi="Cambria" w:cs="Arial"/>
      <w:b/>
      <w:bCs/>
      <w:spacing w:val="20"/>
      <w:kern w:val="32"/>
      <w:sz w:val="48"/>
      <w:szCs w:val="32"/>
    </w:rPr>
  </w:style>
  <w:style w:type="character" w:customStyle="1" w:styleId="Ttulo3Char">
    <w:name w:val="Título 3 Char"/>
    <w:basedOn w:val="Fontepargpadro"/>
    <w:link w:val="Ttulo3"/>
    <w:rsid w:val="001A2167"/>
    <w:rPr>
      <w:rFonts w:ascii="Cambria" w:eastAsia="Arial Unicode MS" w:hAnsi="Cambria" w:cs="Arial"/>
      <w:b/>
      <w:bCs/>
      <w:sz w:val="24"/>
    </w:rPr>
  </w:style>
  <w:style w:type="character" w:customStyle="1" w:styleId="Ttulo4Char">
    <w:name w:val="Título 4 Char"/>
    <w:basedOn w:val="Fontepargpadro"/>
    <w:link w:val="Ttulo4"/>
    <w:rsid w:val="003135E1"/>
    <w:rPr>
      <w:rFonts w:ascii="Calibri" w:eastAsia="Arial Unicode MS" w:hAnsi="Calibri" w:cs="Arial"/>
    </w:rPr>
  </w:style>
  <w:style w:type="character" w:customStyle="1" w:styleId="Ttulo5Char">
    <w:name w:val="Título 5 Char"/>
    <w:basedOn w:val="Fontepargpadro"/>
    <w:link w:val="Ttulo5"/>
    <w:rsid w:val="00392A74"/>
    <w:rPr>
      <w:rFonts w:ascii="Calibri" w:eastAsia="Arial Unicode MS" w:hAnsi="Calibri" w:cs="Arial"/>
      <w:bCs/>
      <w:iCs/>
      <w:szCs w:val="26"/>
    </w:rPr>
  </w:style>
  <w:style w:type="character" w:customStyle="1" w:styleId="Ttulo6Char">
    <w:name w:val="Título 6 Char"/>
    <w:basedOn w:val="Fontepargpadro"/>
    <w:link w:val="Ttulo6"/>
    <w:uiPriority w:val="9"/>
    <w:rsid w:val="00DD3F4D"/>
    <w:rPr>
      <w:rFonts w:ascii="Arial" w:eastAsia="Arial Unicode MS" w:hAnsi="Arial" w:cs="Arial"/>
    </w:rPr>
  </w:style>
  <w:style w:type="character" w:customStyle="1" w:styleId="Ttulo7Char">
    <w:name w:val="Título 7 Char"/>
    <w:aliases w:val="letter list Char,h7 Char,Legal Level 1.1. Char,cnc Char,Caption number (column-wide) Char,Titolo7 Char,L7 Char,st Char,SDL title Char,lettered list Char,Appendix Level 1 Char,Appendix Level 11 Char,Appendix Level 12 Char,L1 Heading 7 Char"/>
    <w:basedOn w:val="Fontepargpadro"/>
    <w:link w:val="Ttulo7"/>
    <w:uiPriority w:val="9"/>
    <w:rsid w:val="00130D7F"/>
    <w:rPr>
      <w:rFonts w:ascii="Calibri" w:hAnsi="Calibri"/>
      <w:b/>
      <w:bCs/>
      <w:sz w:val="22"/>
      <w:szCs w:val="24"/>
    </w:rPr>
  </w:style>
  <w:style w:type="character" w:customStyle="1" w:styleId="Ttulo8Char">
    <w:name w:val="Título 8 Char"/>
    <w:aliases w:val="h8 Char,Heading 1-intro Char,Legal Level 1.1.1. Char,(Appendici) Char,Taula comanes Char,Vedlegg Char,Center Bold Char,figure title Char,L1 Heading 8 Char,Titolo8 Char,8 Char,FigureTitle Char,Condition Char,requirement Char,req2 Char"/>
    <w:basedOn w:val="Fontepargpadro"/>
    <w:link w:val="Ttulo8"/>
    <w:uiPriority w:val="9"/>
    <w:rsid w:val="00130D7F"/>
    <w:rPr>
      <w:rFonts w:ascii="Calibri" w:hAnsi="Calibri"/>
      <w:b/>
      <w:bCs/>
      <w:sz w:val="32"/>
    </w:rPr>
  </w:style>
  <w:style w:type="character" w:customStyle="1" w:styleId="Ttulo9Char">
    <w:name w:val="Título 9 Char"/>
    <w:aliases w:val="h9 Char,RFP Reference Char,Legal Level 1.1.1.1. Char,(Bibliografia) Char,ft Char,Taula paràmetres Char,Uvedl Char,tt Char,table title Char,App Heading Char,L1 Heading 9 Char,Titolo9 Char,Titre 10 Char,9 Char,TableTitle Char,rb Char"/>
    <w:basedOn w:val="Fontepargpadro"/>
    <w:link w:val="Ttulo9"/>
    <w:uiPriority w:val="9"/>
    <w:rsid w:val="00130D7F"/>
    <w:rPr>
      <w:rFonts w:ascii="Calibri" w:hAnsi="Calibri"/>
      <w:b/>
      <w:bCs/>
      <w:snapToGrid w:val="0"/>
      <w:sz w:val="22"/>
    </w:rPr>
  </w:style>
  <w:style w:type="paragraph" w:styleId="CabealhodoSumrio">
    <w:name w:val="TOC Heading"/>
    <w:basedOn w:val="Ttulo1"/>
    <w:next w:val="Normal"/>
    <w:uiPriority w:val="39"/>
    <w:semiHidden/>
    <w:unhideWhenUsed/>
    <w:qFormat/>
    <w:rsid w:val="00130D7F"/>
    <w:pPr>
      <w:keepLines/>
      <w:numPr>
        <w:numId w:val="0"/>
      </w:numPr>
      <w:spacing w:before="480" w:after="0" w:line="276" w:lineRule="auto"/>
      <w:outlineLvl w:val="9"/>
    </w:pPr>
    <w:rPr>
      <w:rFonts w:cs="Times New Roman"/>
      <w:color w:val="365F91"/>
      <w:spacing w:val="0"/>
      <w:kern w:val="0"/>
      <w:sz w:val="28"/>
      <w:szCs w:val="28"/>
      <w:lang w:eastAsia="en-US"/>
    </w:rPr>
  </w:style>
  <w:style w:type="character" w:customStyle="1" w:styleId="TextodebaloChar">
    <w:name w:val="Texto de balão Char"/>
    <w:basedOn w:val="Fontepargpadro"/>
    <w:link w:val="Textodebalo"/>
    <w:uiPriority w:val="99"/>
    <w:semiHidden/>
    <w:rsid w:val="00130D7F"/>
    <w:rPr>
      <w:rFonts w:ascii="Tahoma" w:hAnsi="Tahoma" w:cs="Tahoma"/>
      <w:sz w:val="16"/>
      <w:szCs w:val="16"/>
    </w:rPr>
  </w:style>
  <w:style w:type="paragraph" w:styleId="Reviso">
    <w:name w:val="Revision"/>
    <w:hidden/>
    <w:uiPriority w:val="99"/>
    <w:semiHidden/>
    <w:rsid w:val="0060290E"/>
    <w:rPr>
      <w:rFonts w:ascii="Calibri" w:hAnsi="Calibri"/>
      <w:szCs w:val="24"/>
    </w:rPr>
  </w:style>
  <w:style w:type="character" w:customStyle="1" w:styleId="CorpodetextoChar">
    <w:name w:val="Corpo de texto Char"/>
    <w:basedOn w:val="Fontepargpadro"/>
    <w:link w:val="Corpodetexto"/>
    <w:rsid w:val="00525E33"/>
    <w:rPr>
      <w:rFonts w:ascii="Calibri" w:hAnsi="Calibri"/>
      <w:sz w:val="22"/>
      <w:szCs w:val="24"/>
    </w:rPr>
  </w:style>
  <w:style w:type="character" w:customStyle="1" w:styleId="Pr-formataoHTMLChar">
    <w:name w:val="Pré-formatação HTML Char"/>
    <w:basedOn w:val="Fontepargpadro"/>
    <w:link w:val="Pr-formataoHTML"/>
    <w:rsid w:val="00525E33"/>
    <w:rPr>
      <w:rFonts w:ascii="Courier New" w:hAnsi="Courier New" w:cs="Courier New"/>
    </w:rPr>
  </w:style>
  <w:style w:type="paragraph" w:styleId="Corpodetexto2">
    <w:name w:val="Body Text 2"/>
    <w:basedOn w:val="Normal"/>
    <w:link w:val="Corpodetexto2Char"/>
    <w:rsid w:val="00DB5462"/>
    <w:pPr>
      <w:spacing w:after="120" w:line="480" w:lineRule="auto"/>
    </w:pPr>
  </w:style>
  <w:style w:type="character" w:customStyle="1" w:styleId="Corpodetexto2Char">
    <w:name w:val="Corpo de texto 2 Char"/>
    <w:basedOn w:val="Fontepargpadro"/>
    <w:link w:val="Corpodetexto2"/>
    <w:rsid w:val="00DB5462"/>
    <w:rPr>
      <w:rFonts w:ascii="Calibri" w:hAnsi="Calibri"/>
      <w:szCs w:val="24"/>
    </w:rPr>
  </w:style>
  <w:style w:type="paragraph" w:customStyle="1" w:styleId="BEACOEBody">
    <w:name w:val="BEA_COE Body"/>
    <w:basedOn w:val="Normal"/>
    <w:link w:val="BEACOEBodyChar"/>
    <w:autoRedefine/>
    <w:rsid w:val="00F11AAF"/>
    <w:pPr>
      <w:suppressAutoHyphens/>
      <w:ind w:right="17"/>
      <w:jc w:val="left"/>
    </w:pPr>
    <w:rPr>
      <w:rFonts w:ascii="Arial" w:eastAsia="MS Mincho" w:hAnsi="Arial"/>
      <w:sz w:val="22"/>
      <w:szCs w:val="22"/>
      <w:lang w:eastAsia="en-US"/>
    </w:rPr>
  </w:style>
  <w:style w:type="character" w:customStyle="1" w:styleId="BEACOEBodyChar">
    <w:name w:val="BEA_COE Body Char"/>
    <w:basedOn w:val="Fontepargpadro"/>
    <w:link w:val="BEACOEBody"/>
    <w:rsid w:val="00F11AAF"/>
    <w:rPr>
      <w:rFonts w:ascii="Arial" w:eastAsia="MS Mincho" w:hAnsi="Arial"/>
      <w:sz w:val="22"/>
      <w:szCs w:val="22"/>
      <w:lang w:eastAsia="en-US"/>
    </w:rPr>
  </w:style>
  <w:style w:type="paragraph" w:customStyle="1" w:styleId="BEACOECaption">
    <w:name w:val="BEA_COE Caption"/>
    <w:basedOn w:val="Legenda"/>
    <w:next w:val="BEACOEBody"/>
    <w:autoRedefine/>
    <w:rsid w:val="00F11AAF"/>
    <w:pPr>
      <w:spacing w:before="120" w:after="120"/>
      <w:jc w:val="center"/>
    </w:pPr>
    <w:rPr>
      <w:rFonts w:ascii="Arial" w:hAnsi="Arial"/>
      <w:color w:val="auto"/>
      <w:szCs w:val="20"/>
      <w:lang w:eastAsia="en-US" w:bidi="en-US"/>
    </w:rPr>
  </w:style>
  <w:style w:type="paragraph" w:styleId="Legenda">
    <w:name w:val="caption"/>
    <w:basedOn w:val="Normal"/>
    <w:next w:val="Normal"/>
    <w:qFormat/>
    <w:rsid w:val="00F11AAF"/>
    <w:pPr>
      <w:spacing w:after="200"/>
    </w:pPr>
    <w:rPr>
      <w:b/>
      <w:bCs/>
      <w:color w:val="4F81BD"/>
      <w:sz w:val="18"/>
      <w:szCs w:val="18"/>
    </w:rPr>
  </w:style>
  <w:style w:type="character" w:customStyle="1" w:styleId="EstiloArial10pt">
    <w:name w:val="Estilo Arial 10 pt"/>
    <w:basedOn w:val="Fontepargpadro"/>
    <w:rsid w:val="00D74EF9"/>
    <w:rPr>
      <w:rFonts w:ascii="Arial" w:hAnsi="Arial"/>
      <w:sz w:val="22"/>
    </w:rPr>
  </w:style>
  <w:style w:type="character" w:customStyle="1" w:styleId="apple-style-span">
    <w:name w:val="apple-style-span"/>
    <w:basedOn w:val="Fontepargpadro"/>
    <w:rsid w:val="007852BB"/>
  </w:style>
  <w:style w:type="paragraph" w:customStyle="1" w:styleId="Delfin">
    <w:name w:val="Delfin"/>
    <w:basedOn w:val="Normal"/>
    <w:rsid w:val="000003FD"/>
    <w:rPr>
      <w:rFonts w:ascii="Arial" w:eastAsia="Calibri" w:hAnsi="Arial" w:cs="Arial"/>
      <w:szCs w:val="20"/>
    </w:rPr>
  </w:style>
  <w:style w:type="paragraph" w:styleId="Cabealho">
    <w:name w:val="header"/>
    <w:aliases w:val="Header Char,encabezado,Cover Page,h"/>
    <w:basedOn w:val="Normal"/>
    <w:link w:val="CabealhoChar"/>
    <w:rsid w:val="00994134"/>
    <w:pPr>
      <w:tabs>
        <w:tab w:val="center" w:pos="4252"/>
        <w:tab w:val="right" w:pos="8504"/>
      </w:tabs>
    </w:pPr>
  </w:style>
  <w:style w:type="character" w:customStyle="1" w:styleId="CabealhoChar">
    <w:name w:val="Cabeçalho Char"/>
    <w:aliases w:val="Header Char Char,encabezado Char,Cover Page Char,h Char"/>
    <w:basedOn w:val="Fontepargpadro"/>
    <w:link w:val="Cabealho"/>
    <w:uiPriority w:val="99"/>
    <w:rsid w:val="00994134"/>
    <w:rPr>
      <w:rFonts w:ascii="Calibri" w:hAnsi="Calibri"/>
      <w:szCs w:val="24"/>
    </w:rPr>
  </w:style>
  <w:style w:type="paragraph" w:styleId="TextosemFormatao">
    <w:name w:val="Plain Text"/>
    <w:basedOn w:val="Normal"/>
    <w:link w:val="TextosemFormataoChar"/>
    <w:uiPriority w:val="99"/>
    <w:unhideWhenUsed/>
    <w:rsid w:val="002C6DDF"/>
    <w:pPr>
      <w:jc w:val="left"/>
    </w:pPr>
    <w:rPr>
      <w:rFonts w:ascii="Consolas" w:eastAsiaTheme="minorHAnsi" w:hAnsi="Consolas" w:cstheme="minorBidi"/>
      <w:sz w:val="21"/>
      <w:szCs w:val="21"/>
      <w:lang w:eastAsia="en-US"/>
    </w:rPr>
  </w:style>
  <w:style w:type="character" w:customStyle="1" w:styleId="TextosemFormataoChar">
    <w:name w:val="Texto sem Formatação Char"/>
    <w:basedOn w:val="Fontepargpadro"/>
    <w:link w:val="TextosemFormatao"/>
    <w:uiPriority w:val="99"/>
    <w:rsid w:val="002C6DDF"/>
    <w:rPr>
      <w:rFonts w:ascii="Consolas" w:eastAsiaTheme="minorHAnsi" w:hAnsi="Consolas" w:cstheme="minorBidi"/>
      <w:sz w:val="21"/>
      <w:szCs w:val="21"/>
      <w:lang w:eastAsia="en-US"/>
    </w:rPr>
  </w:style>
  <w:style w:type="character" w:customStyle="1" w:styleId="PargrafodaListaChar">
    <w:name w:val="Parágrafo da Lista Char"/>
    <w:basedOn w:val="Fontepargpadro"/>
    <w:link w:val="PargrafodaLista"/>
    <w:uiPriority w:val="34"/>
    <w:locked/>
    <w:rsid w:val="00797E48"/>
    <w:rPr>
      <w:rFonts w:ascii="Calibri" w:hAnsi="Calibri"/>
      <w:szCs w:val="24"/>
    </w:rPr>
  </w:style>
  <w:style w:type="character" w:styleId="Nmerodelinha">
    <w:name w:val="line number"/>
    <w:basedOn w:val="Fontepargpadro"/>
    <w:rsid w:val="00A71019"/>
  </w:style>
  <w:style w:type="character" w:customStyle="1" w:styleId="RodapChar">
    <w:name w:val="Rodapé Char"/>
    <w:basedOn w:val="Fontepargpadro"/>
    <w:link w:val="Rodap"/>
    <w:uiPriority w:val="99"/>
    <w:rsid w:val="00A71019"/>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9535">
      <w:bodyDiv w:val="1"/>
      <w:marLeft w:val="0"/>
      <w:marRight w:val="0"/>
      <w:marTop w:val="0"/>
      <w:marBottom w:val="0"/>
      <w:divBdr>
        <w:top w:val="none" w:sz="0" w:space="0" w:color="auto"/>
        <w:left w:val="none" w:sz="0" w:space="0" w:color="auto"/>
        <w:bottom w:val="none" w:sz="0" w:space="0" w:color="auto"/>
        <w:right w:val="none" w:sz="0" w:space="0" w:color="auto"/>
      </w:divBdr>
    </w:div>
    <w:div w:id="183522839">
      <w:bodyDiv w:val="1"/>
      <w:marLeft w:val="0"/>
      <w:marRight w:val="0"/>
      <w:marTop w:val="0"/>
      <w:marBottom w:val="0"/>
      <w:divBdr>
        <w:top w:val="none" w:sz="0" w:space="0" w:color="auto"/>
        <w:left w:val="none" w:sz="0" w:space="0" w:color="auto"/>
        <w:bottom w:val="none" w:sz="0" w:space="0" w:color="auto"/>
        <w:right w:val="none" w:sz="0" w:space="0" w:color="auto"/>
      </w:divBdr>
    </w:div>
    <w:div w:id="245457220">
      <w:bodyDiv w:val="1"/>
      <w:marLeft w:val="0"/>
      <w:marRight w:val="0"/>
      <w:marTop w:val="0"/>
      <w:marBottom w:val="0"/>
      <w:divBdr>
        <w:top w:val="none" w:sz="0" w:space="0" w:color="auto"/>
        <w:left w:val="none" w:sz="0" w:space="0" w:color="auto"/>
        <w:bottom w:val="none" w:sz="0" w:space="0" w:color="auto"/>
        <w:right w:val="none" w:sz="0" w:space="0" w:color="auto"/>
      </w:divBdr>
    </w:div>
    <w:div w:id="271674773">
      <w:bodyDiv w:val="1"/>
      <w:marLeft w:val="0"/>
      <w:marRight w:val="0"/>
      <w:marTop w:val="0"/>
      <w:marBottom w:val="0"/>
      <w:divBdr>
        <w:top w:val="none" w:sz="0" w:space="0" w:color="auto"/>
        <w:left w:val="none" w:sz="0" w:space="0" w:color="auto"/>
        <w:bottom w:val="none" w:sz="0" w:space="0" w:color="auto"/>
        <w:right w:val="none" w:sz="0" w:space="0" w:color="auto"/>
      </w:divBdr>
    </w:div>
    <w:div w:id="297341353">
      <w:bodyDiv w:val="1"/>
      <w:marLeft w:val="0"/>
      <w:marRight w:val="0"/>
      <w:marTop w:val="0"/>
      <w:marBottom w:val="0"/>
      <w:divBdr>
        <w:top w:val="none" w:sz="0" w:space="0" w:color="auto"/>
        <w:left w:val="none" w:sz="0" w:space="0" w:color="auto"/>
        <w:bottom w:val="none" w:sz="0" w:space="0" w:color="auto"/>
        <w:right w:val="none" w:sz="0" w:space="0" w:color="auto"/>
      </w:divBdr>
    </w:div>
    <w:div w:id="332607171">
      <w:bodyDiv w:val="1"/>
      <w:marLeft w:val="0"/>
      <w:marRight w:val="0"/>
      <w:marTop w:val="0"/>
      <w:marBottom w:val="0"/>
      <w:divBdr>
        <w:top w:val="none" w:sz="0" w:space="0" w:color="auto"/>
        <w:left w:val="none" w:sz="0" w:space="0" w:color="auto"/>
        <w:bottom w:val="none" w:sz="0" w:space="0" w:color="auto"/>
        <w:right w:val="none" w:sz="0" w:space="0" w:color="auto"/>
      </w:divBdr>
    </w:div>
    <w:div w:id="449590555">
      <w:bodyDiv w:val="1"/>
      <w:marLeft w:val="0"/>
      <w:marRight w:val="0"/>
      <w:marTop w:val="0"/>
      <w:marBottom w:val="0"/>
      <w:divBdr>
        <w:top w:val="none" w:sz="0" w:space="0" w:color="auto"/>
        <w:left w:val="none" w:sz="0" w:space="0" w:color="auto"/>
        <w:bottom w:val="none" w:sz="0" w:space="0" w:color="auto"/>
        <w:right w:val="none" w:sz="0" w:space="0" w:color="auto"/>
      </w:divBdr>
    </w:div>
    <w:div w:id="457920103">
      <w:bodyDiv w:val="1"/>
      <w:marLeft w:val="0"/>
      <w:marRight w:val="0"/>
      <w:marTop w:val="0"/>
      <w:marBottom w:val="0"/>
      <w:divBdr>
        <w:top w:val="none" w:sz="0" w:space="0" w:color="auto"/>
        <w:left w:val="none" w:sz="0" w:space="0" w:color="auto"/>
        <w:bottom w:val="none" w:sz="0" w:space="0" w:color="auto"/>
        <w:right w:val="none" w:sz="0" w:space="0" w:color="auto"/>
      </w:divBdr>
    </w:div>
    <w:div w:id="486828522">
      <w:bodyDiv w:val="1"/>
      <w:marLeft w:val="0"/>
      <w:marRight w:val="0"/>
      <w:marTop w:val="0"/>
      <w:marBottom w:val="0"/>
      <w:divBdr>
        <w:top w:val="none" w:sz="0" w:space="0" w:color="auto"/>
        <w:left w:val="none" w:sz="0" w:space="0" w:color="auto"/>
        <w:bottom w:val="none" w:sz="0" w:space="0" w:color="auto"/>
        <w:right w:val="none" w:sz="0" w:space="0" w:color="auto"/>
      </w:divBdr>
    </w:div>
    <w:div w:id="493647595">
      <w:bodyDiv w:val="1"/>
      <w:marLeft w:val="0"/>
      <w:marRight w:val="0"/>
      <w:marTop w:val="0"/>
      <w:marBottom w:val="0"/>
      <w:divBdr>
        <w:top w:val="none" w:sz="0" w:space="0" w:color="auto"/>
        <w:left w:val="none" w:sz="0" w:space="0" w:color="auto"/>
        <w:bottom w:val="none" w:sz="0" w:space="0" w:color="auto"/>
        <w:right w:val="none" w:sz="0" w:space="0" w:color="auto"/>
      </w:divBdr>
      <w:divsChild>
        <w:div w:id="1562904554">
          <w:marLeft w:val="0"/>
          <w:marRight w:val="0"/>
          <w:marTop w:val="0"/>
          <w:marBottom w:val="0"/>
          <w:divBdr>
            <w:top w:val="none" w:sz="0" w:space="0" w:color="auto"/>
            <w:left w:val="none" w:sz="0" w:space="0" w:color="auto"/>
            <w:bottom w:val="none" w:sz="0" w:space="0" w:color="auto"/>
            <w:right w:val="none" w:sz="0" w:space="0" w:color="auto"/>
          </w:divBdr>
        </w:div>
      </w:divsChild>
    </w:div>
    <w:div w:id="520321069">
      <w:bodyDiv w:val="1"/>
      <w:marLeft w:val="0"/>
      <w:marRight w:val="0"/>
      <w:marTop w:val="0"/>
      <w:marBottom w:val="0"/>
      <w:divBdr>
        <w:top w:val="none" w:sz="0" w:space="0" w:color="auto"/>
        <w:left w:val="none" w:sz="0" w:space="0" w:color="auto"/>
        <w:bottom w:val="none" w:sz="0" w:space="0" w:color="auto"/>
        <w:right w:val="none" w:sz="0" w:space="0" w:color="auto"/>
      </w:divBdr>
    </w:div>
    <w:div w:id="581259744">
      <w:bodyDiv w:val="1"/>
      <w:marLeft w:val="0"/>
      <w:marRight w:val="0"/>
      <w:marTop w:val="0"/>
      <w:marBottom w:val="0"/>
      <w:divBdr>
        <w:top w:val="none" w:sz="0" w:space="0" w:color="auto"/>
        <w:left w:val="none" w:sz="0" w:space="0" w:color="auto"/>
        <w:bottom w:val="none" w:sz="0" w:space="0" w:color="auto"/>
        <w:right w:val="none" w:sz="0" w:space="0" w:color="auto"/>
      </w:divBdr>
    </w:div>
    <w:div w:id="587612955">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25362279">
      <w:bodyDiv w:val="1"/>
      <w:marLeft w:val="0"/>
      <w:marRight w:val="0"/>
      <w:marTop w:val="0"/>
      <w:marBottom w:val="0"/>
      <w:divBdr>
        <w:top w:val="none" w:sz="0" w:space="0" w:color="auto"/>
        <w:left w:val="none" w:sz="0" w:space="0" w:color="auto"/>
        <w:bottom w:val="none" w:sz="0" w:space="0" w:color="auto"/>
        <w:right w:val="none" w:sz="0" w:space="0" w:color="auto"/>
      </w:divBdr>
      <w:divsChild>
        <w:div w:id="1951929036">
          <w:marLeft w:val="0"/>
          <w:marRight w:val="0"/>
          <w:marTop w:val="0"/>
          <w:marBottom w:val="0"/>
          <w:divBdr>
            <w:top w:val="none" w:sz="0" w:space="0" w:color="auto"/>
            <w:left w:val="none" w:sz="0" w:space="0" w:color="auto"/>
            <w:bottom w:val="none" w:sz="0" w:space="0" w:color="auto"/>
            <w:right w:val="none" w:sz="0" w:space="0" w:color="auto"/>
          </w:divBdr>
          <w:divsChild>
            <w:div w:id="11632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2381">
      <w:bodyDiv w:val="1"/>
      <w:marLeft w:val="0"/>
      <w:marRight w:val="0"/>
      <w:marTop w:val="0"/>
      <w:marBottom w:val="0"/>
      <w:divBdr>
        <w:top w:val="none" w:sz="0" w:space="0" w:color="auto"/>
        <w:left w:val="none" w:sz="0" w:space="0" w:color="auto"/>
        <w:bottom w:val="none" w:sz="0" w:space="0" w:color="auto"/>
        <w:right w:val="none" w:sz="0" w:space="0" w:color="auto"/>
      </w:divBdr>
    </w:div>
    <w:div w:id="946236144">
      <w:bodyDiv w:val="1"/>
      <w:marLeft w:val="0"/>
      <w:marRight w:val="0"/>
      <w:marTop w:val="0"/>
      <w:marBottom w:val="0"/>
      <w:divBdr>
        <w:top w:val="none" w:sz="0" w:space="0" w:color="auto"/>
        <w:left w:val="none" w:sz="0" w:space="0" w:color="auto"/>
        <w:bottom w:val="none" w:sz="0" w:space="0" w:color="auto"/>
        <w:right w:val="none" w:sz="0" w:space="0" w:color="auto"/>
      </w:divBdr>
    </w:div>
    <w:div w:id="1059356487">
      <w:bodyDiv w:val="1"/>
      <w:marLeft w:val="0"/>
      <w:marRight w:val="0"/>
      <w:marTop w:val="0"/>
      <w:marBottom w:val="0"/>
      <w:divBdr>
        <w:top w:val="none" w:sz="0" w:space="0" w:color="auto"/>
        <w:left w:val="none" w:sz="0" w:space="0" w:color="auto"/>
        <w:bottom w:val="none" w:sz="0" w:space="0" w:color="auto"/>
        <w:right w:val="none" w:sz="0" w:space="0" w:color="auto"/>
      </w:divBdr>
    </w:div>
    <w:div w:id="1102383415">
      <w:bodyDiv w:val="1"/>
      <w:marLeft w:val="0"/>
      <w:marRight w:val="0"/>
      <w:marTop w:val="0"/>
      <w:marBottom w:val="0"/>
      <w:divBdr>
        <w:top w:val="none" w:sz="0" w:space="0" w:color="auto"/>
        <w:left w:val="none" w:sz="0" w:space="0" w:color="auto"/>
        <w:bottom w:val="none" w:sz="0" w:space="0" w:color="auto"/>
        <w:right w:val="none" w:sz="0" w:space="0" w:color="auto"/>
      </w:divBdr>
    </w:div>
    <w:div w:id="1129979136">
      <w:bodyDiv w:val="1"/>
      <w:marLeft w:val="0"/>
      <w:marRight w:val="0"/>
      <w:marTop w:val="0"/>
      <w:marBottom w:val="0"/>
      <w:divBdr>
        <w:top w:val="none" w:sz="0" w:space="0" w:color="auto"/>
        <w:left w:val="none" w:sz="0" w:space="0" w:color="auto"/>
        <w:bottom w:val="none" w:sz="0" w:space="0" w:color="auto"/>
        <w:right w:val="none" w:sz="0" w:space="0" w:color="auto"/>
      </w:divBdr>
    </w:div>
    <w:div w:id="1140340139">
      <w:bodyDiv w:val="1"/>
      <w:marLeft w:val="0"/>
      <w:marRight w:val="0"/>
      <w:marTop w:val="0"/>
      <w:marBottom w:val="0"/>
      <w:divBdr>
        <w:top w:val="none" w:sz="0" w:space="0" w:color="auto"/>
        <w:left w:val="none" w:sz="0" w:space="0" w:color="auto"/>
        <w:bottom w:val="none" w:sz="0" w:space="0" w:color="auto"/>
        <w:right w:val="none" w:sz="0" w:space="0" w:color="auto"/>
      </w:divBdr>
    </w:div>
    <w:div w:id="1221938484">
      <w:bodyDiv w:val="1"/>
      <w:marLeft w:val="0"/>
      <w:marRight w:val="0"/>
      <w:marTop w:val="0"/>
      <w:marBottom w:val="0"/>
      <w:divBdr>
        <w:top w:val="none" w:sz="0" w:space="0" w:color="auto"/>
        <w:left w:val="none" w:sz="0" w:space="0" w:color="auto"/>
        <w:bottom w:val="none" w:sz="0" w:space="0" w:color="auto"/>
        <w:right w:val="none" w:sz="0" w:space="0" w:color="auto"/>
      </w:divBdr>
    </w:div>
    <w:div w:id="1272670202">
      <w:bodyDiv w:val="1"/>
      <w:marLeft w:val="0"/>
      <w:marRight w:val="0"/>
      <w:marTop w:val="0"/>
      <w:marBottom w:val="0"/>
      <w:divBdr>
        <w:top w:val="none" w:sz="0" w:space="0" w:color="auto"/>
        <w:left w:val="none" w:sz="0" w:space="0" w:color="auto"/>
        <w:bottom w:val="none" w:sz="0" w:space="0" w:color="auto"/>
        <w:right w:val="none" w:sz="0" w:space="0" w:color="auto"/>
      </w:divBdr>
    </w:div>
    <w:div w:id="1308634589">
      <w:bodyDiv w:val="1"/>
      <w:marLeft w:val="0"/>
      <w:marRight w:val="0"/>
      <w:marTop w:val="0"/>
      <w:marBottom w:val="0"/>
      <w:divBdr>
        <w:top w:val="none" w:sz="0" w:space="0" w:color="auto"/>
        <w:left w:val="none" w:sz="0" w:space="0" w:color="auto"/>
        <w:bottom w:val="none" w:sz="0" w:space="0" w:color="auto"/>
        <w:right w:val="none" w:sz="0" w:space="0" w:color="auto"/>
      </w:divBdr>
    </w:div>
    <w:div w:id="1311598340">
      <w:bodyDiv w:val="1"/>
      <w:marLeft w:val="0"/>
      <w:marRight w:val="0"/>
      <w:marTop w:val="0"/>
      <w:marBottom w:val="0"/>
      <w:divBdr>
        <w:top w:val="none" w:sz="0" w:space="0" w:color="auto"/>
        <w:left w:val="none" w:sz="0" w:space="0" w:color="auto"/>
        <w:bottom w:val="none" w:sz="0" w:space="0" w:color="auto"/>
        <w:right w:val="none" w:sz="0" w:space="0" w:color="auto"/>
      </w:divBdr>
    </w:div>
    <w:div w:id="1333531237">
      <w:bodyDiv w:val="1"/>
      <w:marLeft w:val="0"/>
      <w:marRight w:val="0"/>
      <w:marTop w:val="0"/>
      <w:marBottom w:val="0"/>
      <w:divBdr>
        <w:top w:val="none" w:sz="0" w:space="0" w:color="auto"/>
        <w:left w:val="none" w:sz="0" w:space="0" w:color="auto"/>
        <w:bottom w:val="none" w:sz="0" w:space="0" w:color="auto"/>
        <w:right w:val="none" w:sz="0" w:space="0" w:color="auto"/>
      </w:divBdr>
    </w:div>
    <w:div w:id="1345323351">
      <w:bodyDiv w:val="1"/>
      <w:marLeft w:val="0"/>
      <w:marRight w:val="0"/>
      <w:marTop w:val="0"/>
      <w:marBottom w:val="0"/>
      <w:divBdr>
        <w:top w:val="none" w:sz="0" w:space="0" w:color="auto"/>
        <w:left w:val="none" w:sz="0" w:space="0" w:color="auto"/>
        <w:bottom w:val="none" w:sz="0" w:space="0" w:color="auto"/>
        <w:right w:val="none" w:sz="0" w:space="0" w:color="auto"/>
      </w:divBdr>
    </w:div>
    <w:div w:id="1438256490">
      <w:bodyDiv w:val="1"/>
      <w:marLeft w:val="0"/>
      <w:marRight w:val="0"/>
      <w:marTop w:val="0"/>
      <w:marBottom w:val="0"/>
      <w:divBdr>
        <w:top w:val="none" w:sz="0" w:space="0" w:color="auto"/>
        <w:left w:val="none" w:sz="0" w:space="0" w:color="auto"/>
        <w:bottom w:val="none" w:sz="0" w:space="0" w:color="auto"/>
        <w:right w:val="none" w:sz="0" w:space="0" w:color="auto"/>
      </w:divBdr>
    </w:div>
    <w:div w:id="1708750461">
      <w:bodyDiv w:val="1"/>
      <w:marLeft w:val="0"/>
      <w:marRight w:val="0"/>
      <w:marTop w:val="0"/>
      <w:marBottom w:val="0"/>
      <w:divBdr>
        <w:top w:val="none" w:sz="0" w:space="0" w:color="auto"/>
        <w:left w:val="none" w:sz="0" w:space="0" w:color="auto"/>
        <w:bottom w:val="none" w:sz="0" w:space="0" w:color="auto"/>
        <w:right w:val="none" w:sz="0" w:space="0" w:color="auto"/>
      </w:divBdr>
    </w:div>
    <w:div w:id="1715620601">
      <w:bodyDiv w:val="1"/>
      <w:marLeft w:val="0"/>
      <w:marRight w:val="0"/>
      <w:marTop w:val="0"/>
      <w:marBottom w:val="0"/>
      <w:divBdr>
        <w:top w:val="none" w:sz="0" w:space="0" w:color="auto"/>
        <w:left w:val="none" w:sz="0" w:space="0" w:color="auto"/>
        <w:bottom w:val="none" w:sz="0" w:space="0" w:color="auto"/>
        <w:right w:val="none" w:sz="0" w:space="0" w:color="auto"/>
      </w:divBdr>
    </w:div>
    <w:div w:id="1791783711">
      <w:bodyDiv w:val="1"/>
      <w:marLeft w:val="0"/>
      <w:marRight w:val="0"/>
      <w:marTop w:val="0"/>
      <w:marBottom w:val="0"/>
      <w:divBdr>
        <w:top w:val="none" w:sz="0" w:space="0" w:color="auto"/>
        <w:left w:val="none" w:sz="0" w:space="0" w:color="auto"/>
        <w:bottom w:val="none" w:sz="0" w:space="0" w:color="auto"/>
        <w:right w:val="none" w:sz="0" w:space="0" w:color="auto"/>
      </w:divBdr>
    </w:div>
    <w:div w:id="1796481489">
      <w:bodyDiv w:val="1"/>
      <w:marLeft w:val="0"/>
      <w:marRight w:val="0"/>
      <w:marTop w:val="0"/>
      <w:marBottom w:val="0"/>
      <w:divBdr>
        <w:top w:val="none" w:sz="0" w:space="0" w:color="auto"/>
        <w:left w:val="none" w:sz="0" w:space="0" w:color="auto"/>
        <w:bottom w:val="none" w:sz="0" w:space="0" w:color="auto"/>
        <w:right w:val="none" w:sz="0" w:space="0" w:color="auto"/>
      </w:divBdr>
    </w:div>
    <w:div w:id="1809204453">
      <w:bodyDiv w:val="1"/>
      <w:marLeft w:val="0"/>
      <w:marRight w:val="0"/>
      <w:marTop w:val="0"/>
      <w:marBottom w:val="0"/>
      <w:divBdr>
        <w:top w:val="none" w:sz="0" w:space="0" w:color="auto"/>
        <w:left w:val="none" w:sz="0" w:space="0" w:color="auto"/>
        <w:bottom w:val="none" w:sz="0" w:space="0" w:color="auto"/>
        <w:right w:val="none" w:sz="0" w:space="0" w:color="auto"/>
      </w:divBdr>
    </w:div>
    <w:div w:id="1902600056">
      <w:bodyDiv w:val="1"/>
      <w:marLeft w:val="0"/>
      <w:marRight w:val="0"/>
      <w:marTop w:val="0"/>
      <w:marBottom w:val="0"/>
      <w:divBdr>
        <w:top w:val="none" w:sz="0" w:space="0" w:color="auto"/>
        <w:left w:val="none" w:sz="0" w:space="0" w:color="auto"/>
        <w:bottom w:val="none" w:sz="0" w:space="0" w:color="auto"/>
        <w:right w:val="none" w:sz="0" w:space="0" w:color="auto"/>
      </w:divBdr>
      <w:divsChild>
        <w:div w:id="1174491258">
          <w:marLeft w:val="0"/>
          <w:marRight w:val="0"/>
          <w:marTop w:val="0"/>
          <w:marBottom w:val="0"/>
          <w:divBdr>
            <w:top w:val="none" w:sz="0" w:space="0" w:color="auto"/>
            <w:left w:val="none" w:sz="0" w:space="0" w:color="auto"/>
            <w:bottom w:val="none" w:sz="0" w:space="0" w:color="auto"/>
            <w:right w:val="none" w:sz="0" w:space="0" w:color="auto"/>
          </w:divBdr>
          <w:divsChild>
            <w:div w:id="909776750">
              <w:marLeft w:val="0"/>
              <w:marRight w:val="0"/>
              <w:marTop w:val="0"/>
              <w:marBottom w:val="0"/>
              <w:divBdr>
                <w:top w:val="none" w:sz="0" w:space="0" w:color="auto"/>
                <w:left w:val="none" w:sz="0" w:space="0" w:color="auto"/>
                <w:bottom w:val="none" w:sz="0" w:space="0" w:color="auto"/>
                <w:right w:val="none" w:sz="0" w:space="0" w:color="auto"/>
              </w:divBdr>
            </w:div>
            <w:div w:id="1789741097">
              <w:marLeft w:val="0"/>
              <w:marRight w:val="0"/>
              <w:marTop w:val="0"/>
              <w:marBottom w:val="0"/>
              <w:divBdr>
                <w:top w:val="none" w:sz="0" w:space="0" w:color="auto"/>
                <w:left w:val="none" w:sz="0" w:space="0" w:color="auto"/>
                <w:bottom w:val="none" w:sz="0" w:space="0" w:color="auto"/>
                <w:right w:val="none" w:sz="0" w:space="0" w:color="auto"/>
              </w:divBdr>
            </w:div>
            <w:div w:id="19728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585">
      <w:bodyDiv w:val="1"/>
      <w:marLeft w:val="0"/>
      <w:marRight w:val="0"/>
      <w:marTop w:val="0"/>
      <w:marBottom w:val="0"/>
      <w:divBdr>
        <w:top w:val="none" w:sz="0" w:space="0" w:color="auto"/>
        <w:left w:val="none" w:sz="0" w:space="0" w:color="auto"/>
        <w:bottom w:val="none" w:sz="0" w:space="0" w:color="auto"/>
        <w:right w:val="none" w:sz="0" w:space="0" w:color="auto"/>
      </w:divBdr>
    </w:div>
    <w:div w:id="1955673542">
      <w:bodyDiv w:val="1"/>
      <w:marLeft w:val="0"/>
      <w:marRight w:val="0"/>
      <w:marTop w:val="0"/>
      <w:marBottom w:val="0"/>
      <w:divBdr>
        <w:top w:val="none" w:sz="0" w:space="0" w:color="auto"/>
        <w:left w:val="none" w:sz="0" w:space="0" w:color="auto"/>
        <w:bottom w:val="none" w:sz="0" w:space="0" w:color="auto"/>
        <w:right w:val="none" w:sz="0" w:space="0" w:color="auto"/>
      </w:divBdr>
    </w:div>
    <w:div w:id="1994020381">
      <w:bodyDiv w:val="1"/>
      <w:marLeft w:val="0"/>
      <w:marRight w:val="0"/>
      <w:marTop w:val="0"/>
      <w:marBottom w:val="0"/>
      <w:divBdr>
        <w:top w:val="none" w:sz="0" w:space="0" w:color="auto"/>
        <w:left w:val="none" w:sz="0" w:space="0" w:color="auto"/>
        <w:bottom w:val="none" w:sz="0" w:space="0" w:color="auto"/>
        <w:right w:val="none" w:sz="0" w:space="0" w:color="auto"/>
      </w:divBdr>
    </w:div>
    <w:div w:id="2007398190">
      <w:bodyDiv w:val="1"/>
      <w:marLeft w:val="0"/>
      <w:marRight w:val="0"/>
      <w:marTop w:val="0"/>
      <w:marBottom w:val="0"/>
      <w:divBdr>
        <w:top w:val="none" w:sz="0" w:space="0" w:color="auto"/>
        <w:left w:val="none" w:sz="0" w:space="0" w:color="auto"/>
        <w:bottom w:val="none" w:sz="0" w:space="0" w:color="auto"/>
        <w:right w:val="none" w:sz="0" w:space="0" w:color="auto"/>
      </w:divBdr>
    </w:div>
    <w:div w:id="2036687739">
      <w:bodyDiv w:val="1"/>
      <w:marLeft w:val="0"/>
      <w:marRight w:val="0"/>
      <w:marTop w:val="0"/>
      <w:marBottom w:val="0"/>
      <w:divBdr>
        <w:top w:val="none" w:sz="0" w:space="0" w:color="auto"/>
        <w:left w:val="none" w:sz="0" w:space="0" w:color="auto"/>
        <w:bottom w:val="none" w:sz="0" w:space="0" w:color="auto"/>
        <w:right w:val="none" w:sz="0" w:space="0" w:color="auto"/>
      </w:divBdr>
    </w:div>
    <w:div w:id="2038694787">
      <w:bodyDiv w:val="1"/>
      <w:marLeft w:val="0"/>
      <w:marRight w:val="0"/>
      <w:marTop w:val="0"/>
      <w:marBottom w:val="0"/>
      <w:divBdr>
        <w:top w:val="none" w:sz="0" w:space="0" w:color="auto"/>
        <w:left w:val="none" w:sz="0" w:space="0" w:color="auto"/>
        <w:bottom w:val="none" w:sz="0" w:space="0" w:color="auto"/>
        <w:right w:val="none" w:sz="0" w:space="0" w:color="auto"/>
      </w:divBdr>
    </w:div>
    <w:div w:id="2049211994">
      <w:bodyDiv w:val="1"/>
      <w:marLeft w:val="0"/>
      <w:marRight w:val="0"/>
      <w:marTop w:val="0"/>
      <w:marBottom w:val="0"/>
      <w:divBdr>
        <w:top w:val="none" w:sz="0" w:space="0" w:color="auto"/>
        <w:left w:val="none" w:sz="0" w:space="0" w:color="auto"/>
        <w:bottom w:val="none" w:sz="0" w:space="0" w:color="auto"/>
        <w:right w:val="none" w:sz="0" w:space="0" w:color="auto"/>
      </w:divBdr>
    </w:div>
    <w:div w:id="21258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3675A2DC3FD848A850D8AE75E4FCEE" ma:contentTypeVersion="3" ma:contentTypeDescription="Crie um novo documento." ma:contentTypeScope="" ma:versionID="7686bb03bff1881aea49f28c6bf03d18">
  <xsd:schema xmlns:xsd="http://www.w3.org/2001/XMLSchema" xmlns:xs="http://www.w3.org/2001/XMLSchema" xmlns:p="http://schemas.microsoft.com/office/2006/metadata/properties" targetNamespace="http://schemas.microsoft.com/office/2006/metadata/properties" ma:root="true" ma:fieldsID="6e078010f886becc52d8153076464f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9F523B2-C746-45F0-8FB6-D8A3295FE30C}"/>
</file>

<file path=customXml/itemProps2.xml><?xml version="1.0" encoding="utf-8"?>
<ds:datastoreItem xmlns:ds="http://schemas.openxmlformats.org/officeDocument/2006/customXml" ds:itemID="{9B06D7C7-A9EB-49EA-B43C-B5B500015E94}"/>
</file>

<file path=customXml/itemProps3.xml><?xml version="1.0" encoding="utf-8"?>
<ds:datastoreItem xmlns:ds="http://schemas.openxmlformats.org/officeDocument/2006/customXml" ds:itemID="{5D7CBA44-51EE-4EDA-8A8F-0DF1A1520439}"/>
</file>

<file path=customXml/itemProps4.xml><?xml version="1.0" encoding="utf-8"?>
<ds:datastoreItem xmlns:ds="http://schemas.openxmlformats.org/officeDocument/2006/customXml" ds:itemID="{57302616-41A4-4D2D-A540-A985BC47018C}"/>
</file>

<file path=docProps/app.xml><?xml version="1.0" encoding="utf-8"?>
<Properties xmlns="http://schemas.openxmlformats.org/officeDocument/2006/extended-properties" xmlns:vt="http://schemas.openxmlformats.org/officeDocument/2006/docPropsVTypes">
  <Template>Normal</Template>
  <TotalTime>20</TotalTime>
  <Pages>51</Pages>
  <Words>20342</Words>
  <Characters>109851</Characters>
  <Application>Microsoft Office Word</Application>
  <DocSecurity>0</DocSecurity>
  <Lines>915</Lines>
  <Paragraphs>259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RFP para Projetos</vt:lpstr>
      <vt:lpstr>Template RFP para Projetos</vt:lpstr>
    </vt:vector>
  </TitlesOfParts>
  <Manager>Andréia Martins</Manager>
  <Company>Vivo</Company>
  <LinksUpToDate>false</LinksUpToDate>
  <CharactersWithSpaces>129934</CharactersWithSpaces>
  <SharedDoc>false</SharedDoc>
  <HLinks>
    <vt:vector size="450" baseType="variant">
      <vt:variant>
        <vt:i4>7405687</vt:i4>
      </vt:variant>
      <vt:variant>
        <vt:i4>549</vt:i4>
      </vt:variant>
      <vt:variant>
        <vt:i4>0</vt:i4>
      </vt:variant>
      <vt:variant>
        <vt:i4>5</vt:i4>
      </vt:variant>
      <vt:variant>
        <vt:lpwstr/>
      </vt:variant>
      <vt:variant>
        <vt:lpwstr>Relatorios</vt:lpwstr>
      </vt:variant>
      <vt:variant>
        <vt:i4>458752</vt:i4>
      </vt:variant>
      <vt:variant>
        <vt:i4>510</vt:i4>
      </vt:variant>
      <vt:variant>
        <vt:i4>0</vt:i4>
      </vt:variant>
      <vt:variant>
        <vt:i4>5</vt:i4>
      </vt:variant>
      <vt:variant>
        <vt:lpwstr/>
      </vt:variant>
      <vt:variant>
        <vt:lpwstr>RegulamentoPortabilidade</vt:lpwstr>
      </vt:variant>
      <vt:variant>
        <vt:i4>2031676</vt:i4>
      </vt:variant>
      <vt:variant>
        <vt:i4>434</vt:i4>
      </vt:variant>
      <vt:variant>
        <vt:i4>0</vt:i4>
      </vt:variant>
      <vt:variant>
        <vt:i4>5</vt:i4>
      </vt:variant>
      <vt:variant>
        <vt:lpwstr/>
      </vt:variant>
      <vt:variant>
        <vt:lpwstr>_Toc259571095</vt:lpwstr>
      </vt:variant>
      <vt:variant>
        <vt:i4>2031676</vt:i4>
      </vt:variant>
      <vt:variant>
        <vt:i4>428</vt:i4>
      </vt:variant>
      <vt:variant>
        <vt:i4>0</vt:i4>
      </vt:variant>
      <vt:variant>
        <vt:i4>5</vt:i4>
      </vt:variant>
      <vt:variant>
        <vt:lpwstr/>
      </vt:variant>
      <vt:variant>
        <vt:lpwstr>_Toc259571094</vt:lpwstr>
      </vt:variant>
      <vt:variant>
        <vt:i4>2031676</vt:i4>
      </vt:variant>
      <vt:variant>
        <vt:i4>422</vt:i4>
      </vt:variant>
      <vt:variant>
        <vt:i4>0</vt:i4>
      </vt:variant>
      <vt:variant>
        <vt:i4>5</vt:i4>
      </vt:variant>
      <vt:variant>
        <vt:lpwstr/>
      </vt:variant>
      <vt:variant>
        <vt:lpwstr>_Toc259571093</vt:lpwstr>
      </vt:variant>
      <vt:variant>
        <vt:i4>2031676</vt:i4>
      </vt:variant>
      <vt:variant>
        <vt:i4>416</vt:i4>
      </vt:variant>
      <vt:variant>
        <vt:i4>0</vt:i4>
      </vt:variant>
      <vt:variant>
        <vt:i4>5</vt:i4>
      </vt:variant>
      <vt:variant>
        <vt:lpwstr/>
      </vt:variant>
      <vt:variant>
        <vt:lpwstr>_Toc259571092</vt:lpwstr>
      </vt:variant>
      <vt:variant>
        <vt:i4>2031676</vt:i4>
      </vt:variant>
      <vt:variant>
        <vt:i4>410</vt:i4>
      </vt:variant>
      <vt:variant>
        <vt:i4>0</vt:i4>
      </vt:variant>
      <vt:variant>
        <vt:i4>5</vt:i4>
      </vt:variant>
      <vt:variant>
        <vt:lpwstr/>
      </vt:variant>
      <vt:variant>
        <vt:lpwstr>_Toc259571091</vt:lpwstr>
      </vt:variant>
      <vt:variant>
        <vt:i4>2031676</vt:i4>
      </vt:variant>
      <vt:variant>
        <vt:i4>404</vt:i4>
      </vt:variant>
      <vt:variant>
        <vt:i4>0</vt:i4>
      </vt:variant>
      <vt:variant>
        <vt:i4>5</vt:i4>
      </vt:variant>
      <vt:variant>
        <vt:lpwstr/>
      </vt:variant>
      <vt:variant>
        <vt:lpwstr>_Toc259571090</vt:lpwstr>
      </vt:variant>
      <vt:variant>
        <vt:i4>1966140</vt:i4>
      </vt:variant>
      <vt:variant>
        <vt:i4>398</vt:i4>
      </vt:variant>
      <vt:variant>
        <vt:i4>0</vt:i4>
      </vt:variant>
      <vt:variant>
        <vt:i4>5</vt:i4>
      </vt:variant>
      <vt:variant>
        <vt:lpwstr/>
      </vt:variant>
      <vt:variant>
        <vt:lpwstr>_Toc259571089</vt:lpwstr>
      </vt:variant>
      <vt:variant>
        <vt:i4>1966140</vt:i4>
      </vt:variant>
      <vt:variant>
        <vt:i4>392</vt:i4>
      </vt:variant>
      <vt:variant>
        <vt:i4>0</vt:i4>
      </vt:variant>
      <vt:variant>
        <vt:i4>5</vt:i4>
      </vt:variant>
      <vt:variant>
        <vt:lpwstr/>
      </vt:variant>
      <vt:variant>
        <vt:lpwstr>_Toc259571088</vt:lpwstr>
      </vt:variant>
      <vt:variant>
        <vt:i4>1966140</vt:i4>
      </vt:variant>
      <vt:variant>
        <vt:i4>386</vt:i4>
      </vt:variant>
      <vt:variant>
        <vt:i4>0</vt:i4>
      </vt:variant>
      <vt:variant>
        <vt:i4>5</vt:i4>
      </vt:variant>
      <vt:variant>
        <vt:lpwstr/>
      </vt:variant>
      <vt:variant>
        <vt:lpwstr>_Toc259571087</vt:lpwstr>
      </vt:variant>
      <vt:variant>
        <vt:i4>1966140</vt:i4>
      </vt:variant>
      <vt:variant>
        <vt:i4>380</vt:i4>
      </vt:variant>
      <vt:variant>
        <vt:i4>0</vt:i4>
      </vt:variant>
      <vt:variant>
        <vt:i4>5</vt:i4>
      </vt:variant>
      <vt:variant>
        <vt:lpwstr/>
      </vt:variant>
      <vt:variant>
        <vt:lpwstr>_Toc259571086</vt:lpwstr>
      </vt:variant>
      <vt:variant>
        <vt:i4>1966140</vt:i4>
      </vt:variant>
      <vt:variant>
        <vt:i4>374</vt:i4>
      </vt:variant>
      <vt:variant>
        <vt:i4>0</vt:i4>
      </vt:variant>
      <vt:variant>
        <vt:i4>5</vt:i4>
      </vt:variant>
      <vt:variant>
        <vt:lpwstr/>
      </vt:variant>
      <vt:variant>
        <vt:lpwstr>_Toc259571085</vt:lpwstr>
      </vt:variant>
      <vt:variant>
        <vt:i4>1966140</vt:i4>
      </vt:variant>
      <vt:variant>
        <vt:i4>368</vt:i4>
      </vt:variant>
      <vt:variant>
        <vt:i4>0</vt:i4>
      </vt:variant>
      <vt:variant>
        <vt:i4>5</vt:i4>
      </vt:variant>
      <vt:variant>
        <vt:lpwstr/>
      </vt:variant>
      <vt:variant>
        <vt:lpwstr>_Toc259571084</vt:lpwstr>
      </vt:variant>
      <vt:variant>
        <vt:i4>1966140</vt:i4>
      </vt:variant>
      <vt:variant>
        <vt:i4>362</vt:i4>
      </vt:variant>
      <vt:variant>
        <vt:i4>0</vt:i4>
      </vt:variant>
      <vt:variant>
        <vt:i4>5</vt:i4>
      </vt:variant>
      <vt:variant>
        <vt:lpwstr/>
      </vt:variant>
      <vt:variant>
        <vt:lpwstr>_Toc259571083</vt:lpwstr>
      </vt:variant>
      <vt:variant>
        <vt:i4>1966140</vt:i4>
      </vt:variant>
      <vt:variant>
        <vt:i4>356</vt:i4>
      </vt:variant>
      <vt:variant>
        <vt:i4>0</vt:i4>
      </vt:variant>
      <vt:variant>
        <vt:i4>5</vt:i4>
      </vt:variant>
      <vt:variant>
        <vt:lpwstr/>
      </vt:variant>
      <vt:variant>
        <vt:lpwstr>_Toc259571082</vt:lpwstr>
      </vt:variant>
      <vt:variant>
        <vt:i4>1966140</vt:i4>
      </vt:variant>
      <vt:variant>
        <vt:i4>350</vt:i4>
      </vt:variant>
      <vt:variant>
        <vt:i4>0</vt:i4>
      </vt:variant>
      <vt:variant>
        <vt:i4>5</vt:i4>
      </vt:variant>
      <vt:variant>
        <vt:lpwstr/>
      </vt:variant>
      <vt:variant>
        <vt:lpwstr>_Toc259571081</vt:lpwstr>
      </vt:variant>
      <vt:variant>
        <vt:i4>1966140</vt:i4>
      </vt:variant>
      <vt:variant>
        <vt:i4>344</vt:i4>
      </vt:variant>
      <vt:variant>
        <vt:i4>0</vt:i4>
      </vt:variant>
      <vt:variant>
        <vt:i4>5</vt:i4>
      </vt:variant>
      <vt:variant>
        <vt:lpwstr/>
      </vt:variant>
      <vt:variant>
        <vt:lpwstr>_Toc259571080</vt:lpwstr>
      </vt:variant>
      <vt:variant>
        <vt:i4>1114172</vt:i4>
      </vt:variant>
      <vt:variant>
        <vt:i4>338</vt:i4>
      </vt:variant>
      <vt:variant>
        <vt:i4>0</vt:i4>
      </vt:variant>
      <vt:variant>
        <vt:i4>5</vt:i4>
      </vt:variant>
      <vt:variant>
        <vt:lpwstr/>
      </vt:variant>
      <vt:variant>
        <vt:lpwstr>_Toc259571079</vt:lpwstr>
      </vt:variant>
      <vt:variant>
        <vt:i4>1114172</vt:i4>
      </vt:variant>
      <vt:variant>
        <vt:i4>332</vt:i4>
      </vt:variant>
      <vt:variant>
        <vt:i4>0</vt:i4>
      </vt:variant>
      <vt:variant>
        <vt:i4>5</vt:i4>
      </vt:variant>
      <vt:variant>
        <vt:lpwstr/>
      </vt:variant>
      <vt:variant>
        <vt:lpwstr>_Toc259571078</vt:lpwstr>
      </vt:variant>
      <vt:variant>
        <vt:i4>1114172</vt:i4>
      </vt:variant>
      <vt:variant>
        <vt:i4>326</vt:i4>
      </vt:variant>
      <vt:variant>
        <vt:i4>0</vt:i4>
      </vt:variant>
      <vt:variant>
        <vt:i4>5</vt:i4>
      </vt:variant>
      <vt:variant>
        <vt:lpwstr/>
      </vt:variant>
      <vt:variant>
        <vt:lpwstr>_Toc259571077</vt:lpwstr>
      </vt:variant>
      <vt:variant>
        <vt:i4>1114172</vt:i4>
      </vt:variant>
      <vt:variant>
        <vt:i4>320</vt:i4>
      </vt:variant>
      <vt:variant>
        <vt:i4>0</vt:i4>
      </vt:variant>
      <vt:variant>
        <vt:i4>5</vt:i4>
      </vt:variant>
      <vt:variant>
        <vt:lpwstr/>
      </vt:variant>
      <vt:variant>
        <vt:lpwstr>_Toc259571076</vt:lpwstr>
      </vt:variant>
      <vt:variant>
        <vt:i4>1114172</vt:i4>
      </vt:variant>
      <vt:variant>
        <vt:i4>314</vt:i4>
      </vt:variant>
      <vt:variant>
        <vt:i4>0</vt:i4>
      </vt:variant>
      <vt:variant>
        <vt:i4>5</vt:i4>
      </vt:variant>
      <vt:variant>
        <vt:lpwstr/>
      </vt:variant>
      <vt:variant>
        <vt:lpwstr>_Toc259571075</vt:lpwstr>
      </vt:variant>
      <vt:variant>
        <vt:i4>1114172</vt:i4>
      </vt:variant>
      <vt:variant>
        <vt:i4>308</vt:i4>
      </vt:variant>
      <vt:variant>
        <vt:i4>0</vt:i4>
      </vt:variant>
      <vt:variant>
        <vt:i4>5</vt:i4>
      </vt:variant>
      <vt:variant>
        <vt:lpwstr/>
      </vt:variant>
      <vt:variant>
        <vt:lpwstr>_Toc259571074</vt:lpwstr>
      </vt:variant>
      <vt:variant>
        <vt:i4>1114172</vt:i4>
      </vt:variant>
      <vt:variant>
        <vt:i4>302</vt:i4>
      </vt:variant>
      <vt:variant>
        <vt:i4>0</vt:i4>
      </vt:variant>
      <vt:variant>
        <vt:i4>5</vt:i4>
      </vt:variant>
      <vt:variant>
        <vt:lpwstr/>
      </vt:variant>
      <vt:variant>
        <vt:lpwstr>_Toc259571073</vt:lpwstr>
      </vt:variant>
      <vt:variant>
        <vt:i4>1114172</vt:i4>
      </vt:variant>
      <vt:variant>
        <vt:i4>296</vt:i4>
      </vt:variant>
      <vt:variant>
        <vt:i4>0</vt:i4>
      </vt:variant>
      <vt:variant>
        <vt:i4>5</vt:i4>
      </vt:variant>
      <vt:variant>
        <vt:lpwstr/>
      </vt:variant>
      <vt:variant>
        <vt:lpwstr>_Toc259571072</vt:lpwstr>
      </vt:variant>
      <vt:variant>
        <vt:i4>1114172</vt:i4>
      </vt:variant>
      <vt:variant>
        <vt:i4>290</vt:i4>
      </vt:variant>
      <vt:variant>
        <vt:i4>0</vt:i4>
      </vt:variant>
      <vt:variant>
        <vt:i4>5</vt:i4>
      </vt:variant>
      <vt:variant>
        <vt:lpwstr/>
      </vt:variant>
      <vt:variant>
        <vt:lpwstr>_Toc259571071</vt:lpwstr>
      </vt:variant>
      <vt:variant>
        <vt:i4>1114172</vt:i4>
      </vt:variant>
      <vt:variant>
        <vt:i4>284</vt:i4>
      </vt:variant>
      <vt:variant>
        <vt:i4>0</vt:i4>
      </vt:variant>
      <vt:variant>
        <vt:i4>5</vt:i4>
      </vt:variant>
      <vt:variant>
        <vt:lpwstr/>
      </vt:variant>
      <vt:variant>
        <vt:lpwstr>_Toc259571070</vt:lpwstr>
      </vt:variant>
      <vt:variant>
        <vt:i4>1048636</vt:i4>
      </vt:variant>
      <vt:variant>
        <vt:i4>278</vt:i4>
      </vt:variant>
      <vt:variant>
        <vt:i4>0</vt:i4>
      </vt:variant>
      <vt:variant>
        <vt:i4>5</vt:i4>
      </vt:variant>
      <vt:variant>
        <vt:lpwstr/>
      </vt:variant>
      <vt:variant>
        <vt:lpwstr>_Toc259571069</vt:lpwstr>
      </vt:variant>
      <vt:variant>
        <vt:i4>1048636</vt:i4>
      </vt:variant>
      <vt:variant>
        <vt:i4>272</vt:i4>
      </vt:variant>
      <vt:variant>
        <vt:i4>0</vt:i4>
      </vt:variant>
      <vt:variant>
        <vt:i4>5</vt:i4>
      </vt:variant>
      <vt:variant>
        <vt:lpwstr/>
      </vt:variant>
      <vt:variant>
        <vt:lpwstr>_Toc259571068</vt:lpwstr>
      </vt:variant>
      <vt:variant>
        <vt:i4>1048636</vt:i4>
      </vt:variant>
      <vt:variant>
        <vt:i4>266</vt:i4>
      </vt:variant>
      <vt:variant>
        <vt:i4>0</vt:i4>
      </vt:variant>
      <vt:variant>
        <vt:i4>5</vt:i4>
      </vt:variant>
      <vt:variant>
        <vt:lpwstr/>
      </vt:variant>
      <vt:variant>
        <vt:lpwstr>_Toc259571067</vt:lpwstr>
      </vt:variant>
      <vt:variant>
        <vt:i4>1048636</vt:i4>
      </vt:variant>
      <vt:variant>
        <vt:i4>260</vt:i4>
      </vt:variant>
      <vt:variant>
        <vt:i4>0</vt:i4>
      </vt:variant>
      <vt:variant>
        <vt:i4>5</vt:i4>
      </vt:variant>
      <vt:variant>
        <vt:lpwstr/>
      </vt:variant>
      <vt:variant>
        <vt:lpwstr>_Toc259571066</vt:lpwstr>
      </vt:variant>
      <vt:variant>
        <vt:i4>1048636</vt:i4>
      </vt:variant>
      <vt:variant>
        <vt:i4>254</vt:i4>
      </vt:variant>
      <vt:variant>
        <vt:i4>0</vt:i4>
      </vt:variant>
      <vt:variant>
        <vt:i4>5</vt:i4>
      </vt:variant>
      <vt:variant>
        <vt:lpwstr/>
      </vt:variant>
      <vt:variant>
        <vt:lpwstr>_Toc259571065</vt:lpwstr>
      </vt:variant>
      <vt:variant>
        <vt:i4>1048636</vt:i4>
      </vt:variant>
      <vt:variant>
        <vt:i4>248</vt:i4>
      </vt:variant>
      <vt:variant>
        <vt:i4>0</vt:i4>
      </vt:variant>
      <vt:variant>
        <vt:i4>5</vt:i4>
      </vt:variant>
      <vt:variant>
        <vt:lpwstr/>
      </vt:variant>
      <vt:variant>
        <vt:lpwstr>_Toc259571064</vt:lpwstr>
      </vt:variant>
      <vt:variant>
        <vt:i4>1048636</vt:i4>
      </vt:variant>
      <vt:variant>
        <vt:i4>242</vt:i4>
      </vt:variant>
      <vt:variant>
        <vt:i4>0</vt:i4>
      </vt:variant>
      <vt:variant>
        <vt:i4>5</vt:i4>
      </vt:variant>
      <vt:variant>
        <vt:lpwstr/>
      </vt:variant>
      <vt:variant>
        <vt:lpwstr>_Toc259571063</vt:lpwstr>
      </vt:variant>
      <vt:variant>
        <vt:i4>1048636</vt:i4>
      </vt:variant>
      <vt:variant>
        <vt:i4>236</vt:i4>
      </vt:variant>
      <vt:variant>
        <vt:i4>0</vt:i4>
      </vt:variant>
      <vt:variant>
        <vt:i4>5</vt:i4>
      </vt:variant>
      <vt:variant>
        <vt:lpwstr/>
      </vt:variant>
      <vt:variant>
        <vt:lpwstr>_Toc259571062</vt:lpwstr>
      </vt:variant>
      <vt:variant>
        <vt:i4>1048636</vt:i4>
      </vt:variant>
      <vt:variant>
        <vt:i4>230</vt:i4>
      </vt:variant>
      <vt:variant>
        <vt:i4>0</vt:i4>
      </vt:variant>
      <vt:variant>
        <vt:i4>5</vt:i4>
      </vt:variant>
      <vt:variant>
        <vt:lpwstr/>
      </vt:variant>
      <vt:variant>
        <vt:lpwstr>_Toc259571061</vt:lpwstr>
      </vt:variant>
      <vt:variant>
        <vt:i4>1048636</vt:i4>
      </vt:variant>
      <vt:variant>
        <vt:i4>224</vt:i4>
      </vt:variant>
      <vt:variant>
        <vt:i4>0</vt:i4>
      </vt:variant>
      <vt:variant>
        <vt:i4>5</vt:i4>
      </vt:variant>
      <vt:variant>
        <vt:lpwstr/>
      </vt:variant>
      <vt:variant>
        <vt:lpwstr>_Toc259571060</vt:lpwstr>
      </vt:variant>
      <vt:variant>
        <vt:i4>1245244</vt:i4>
      </vt:variant>
      <vt:variant>
        <vt:i4>218</vt:i4>
      </vt:variant>
      <vt:variant>
        <vt:i4>0</vt:i4>
      </vt:variant>
      <vt:variant>
        <vt:i4>5</vt:i4>
      </vt:variant>
      <vt:variant>
        <vt:lpwstr/>
      </vt:variant>
      <vt:variant>
        <vt:lpwstr>_Toc259571059</vt:lpwstr>
      </vt:variant>
      <vt:variant>
        <vt:i4>1245244</vt:i4>
      </vt:variant>
      <vt:variant>
        <vt:i4>212</vt:i4>
      </vt:variant>
      <vt:variant>
        <vt:i4>0</vt:i4>
      </vt:variant>
      <vt:variant>
        <vt:i4>5</vt:i4>
      </vt:variant>
      <vt:variant>
        <vt:lpwstr/>
      </vt:variant>
      <vt:variant>
        <vt:lpwstr>_Toc259571058</vt:lpwstr>
      </vt:variant>
      <vt:variant>
        <vt:i4>1245244</vt:i4>
      </vt:variant>
      <vt:variant>
        <vt:i4>206</vt:i4>
      </vt:variant>
      <vt:variant>
        <vt:i4>0</vt:i4>
      </vt:variant>
      <vt:variant>
        <vt:i4>5</vt:i4>
      </vt:variant>
      <vt:variant>
        <vt:lpwstr/>
      </vt:variant>
      <vt:variant>
        <vt:lpwstr>_Toc259571057</vt:lpwstr>
      </vt:variant>
      <vt:variant>
        <vt:i4>1245244</vt:i4>
      </vt:variant>
      <vt:variant>
        <vt:i4>200</vt:i4>
      </vt:variant>
      <vt:variant>
        <vt:i4>0</vt:i4>
      </vt:variant>
      <vt:variant>
        <vt:i4>5</vt:i4>
      </vt:variant>
      <vt:variant>
        <vt:lpwstr/>
      </vt:variant>
      <vt:variant>
        <vt:lpwstr>_Toc259571056</vt:lpwstr>
      </vt:variant>
      <vt:variant>
        <vt:i4>1245244</vt:i4>
      </vt:variant>
      <vt:variant>
        <vt:i4>194</vt:i4>
      </vt:variant>
      <vt:variant>
        <vt:i4>0</vt:i4>
      </vt:variant>
      <vt:variant>
        <vt:i4>5</vt:i4>
      </vt:variant>
      <vt:variant>
        <vt:lpwstr/>
      </vt:variant>
      <vt:variant>
        <vt:lpwstr>_Toc259571055</vt:lpwstr>
      </vt:variant>
      <vt:variant>
        <vt:i4>1245244</vt:i4>
      </vt:variant>
      <vt:variant>
        <vt:i4>188</vt:i4>
      </vt:variant>
      <vt:variant>
        <vt:i4>0</vt:i4>
      </vt:variant>
      <vt:variant>
        <vt:i4>5</vt:i4>
      </vt:variant>
      <vt:variant>
        <vt:lpwstr/>
      </vt:variant>
      <vt:variant>
        <vt:lpwstr>_Toc259571054</vt:lpwstr>
      </vt:variant>
      <vt:variant>
        <vt:i4>1245244</vt:i4>
      </vt:variant>
      <vt:variant>
        <vt:i4>182</vt:i4>
      </vt:variant>
      <vt:variant>
        <vt:i4>0</vt:i4>
      </vt:variant>
      <vt:variant>
        <vt:i4>5</vt:i4>
      </vt:variant>
      <vt:variant>
        <vt:lpwstr/>
      </vt:variant>
      <vt:variant>
        <vt:lpwstr>_Toc259571053</vt:lpwstr>
      </vt:variant>
      <vt:variant>
        <vt:i4>1245244</vt:i4>
      </vt:variant>
      <vt:variant>
        <vt:i4>176</vt:i4>
      </vt:variant>
      <vt:variant>
        <vt:i4>0</vt:i4>
      </vt:variant>
      <vt:variant>
        <vt:i4>5</vt:i4>
      </vt:variant>
      <vt:variant>
        <vt:lpwstr/>
      </vt:variant>
      <vt:variant>
        <vt:lpwstr>_Toc259571052</vt:lpwstr>
      </vt:variant>
      <vt:variant>
        <vt:i4>1245244</vt:i4>
      </vt:variant>
      <vt:variant>
        <vt:i4>170</vt:i4>
      </vt:variant>
      <vt:variant>
        <vt:i4>0</vt:i4>
      </vt:variant>
      <vt:variant>
        <vt:i4>5</vt:i4>
      </vt:variant>
      <vt:variant>
        <vt:lpwstr/>
      </vt:variant>
      <vt:variant>
        <vt:lpwstr>_Toc259571051</vt:lpwstr>
      </vt:variant>
      <vt:variant>
        <vt:i4>1245244</vt:i4>
      </vt:variant>
      <vt:variant>
        <vt:i4>164</vt:i4>
      </vt:variant>
      <vt:variant>
        <vt:i4>0</vt:i4>
      </vt:variant>
      <vt:variant>
        <vt:i4>5</vt:i4>
      </vt:variant>
      <vt:variant>
        <vt:lpwstr/>
      </vt:variant>
      <vt:variant>
        <vt:lpwstr>_Toc259571050</vt:lpwstr>
      </vt:variant>
      <vt:variant>
        <vt:i4>1179708</vt:i4>
      </vt:variant>
      <vt:variant>
        <vt:i4>158</vt:i4>
      </vt:variant>
      <vt:variant>
        <vt:i4>0</vt:i4>
      </vt:variant>
      <vt:variant>
        <vt:i4>5</vt:i4>
      </vt:variant>
      <vt:variant>
        <vt:lpwstr/>
      </vt:variant>
      <vt:variant>
        <vt:lpwstr>_Toc259571049</vt:lpwstr>
      </vt:variant>
      <vt:variant>
        <vt:i4>1179708</vt:i4>
      </vt:variant>
      <vt:variant>
        <vt:i4>152</vt:i4>
      </vt:variant>
      <vt:variant>
        <vt:i4>0</vt:i4>
      </vt:variant>
      <vt:variant>
        <vt:i4>5</vt:i4>
      </vt:variant>
      <vt:variant>
        <vt:lpwstr/>
      </vt:variant>
      <vt:variant>
        <vt:lpwstr>_Toc259571048</vt:lpwstr>
      </vt:variant>
      <vt:variant>
        <vt:i4>1179708</vt:i4>
      </vt:variant>
      <vt:variant>
        <vt:i4>146</vt:i4>
      </vt:variant>
      <vt:variant>
        <vt:i4>0</vt:i4>
      </vt:variant>
      <vt:variant>
        <vt:i4>5</vt:i4>
      </vt:variant>
      <vt:variant>
        <vt:lpwstr/>
      </vt:variant>
      <vt:variant>
        <vt:lpwstr>_Toc259571047</vt:lpwstr>
      </vt:variant>
      <vt:variant>
        <vt:i4>1179708</vt:i4>
      </vt:variant>
      <vt:variant>
        <vt:i4>140</vt:i4>
      </vt:variant>
      <vt:variant>
        <vt:i4>0</vt:i4>
      </vt:variant>
      <vt:variant>
        <vt:i4>5</vt:i4>
      </vt:variant>
      <vt:variant>
        <vt:lpwstr/>
      </vt:variant>
      <vt:variant>
        <vt:lpwstr>_Toc259571046</vt:lpwstr>
      </vt:variant>
      <vt:variant>
        <vt:i4>1179708</vt:i4>
      </vt:variant>
      <vt:variant>
        <vt:i4>134</vt:i4>
      </vt:variant>
      <vt:variant>
        <vt:i4>0</vt:i4>
      </vt:variant>
      <vt:variant>
        <vt:i4>5</vt:i4>
      </vt:variant>
      <vt:variant>
        <vt:lpwstr/>
      </vt:variant>
      <vt:variant>
        <vt:lpwstr>_Toc259571045</vt:lpwstr>
      </vt:variant>
      <vt:variant>
        <vt:i4>1179708</vt:i4>
      </vt:variant>
      <vt:variant>
        <vt:i4>128</vt:i4>
      </vt:variant>
      <vt:variant>
        <vt:i4>0</vt:i4>
      </vt:variant>
      <vt:variant>
        <vt:i4>5</vt:i4>
      </vt:variant>
      <vt:variant>
        <vt:lpwstr/>
      </vt:variant>
      <vt:variant>
        <vt:lpwstr>_Toc259571044</vt:lpwstr>
      </vt:variant>
      <vt:variant>
        <vt:i4>1179708</vt:i4>
      </vt:variant>
      <vt:variant>
        <vt:i4>122</vt:i4>
      </vt:variant>
      <vt:variant>
        <vt:i4>0</vt:i4>
      </vt:variant>
      <vt:variant>
        <vt:i4>5</vt:i4>
      </vt:variant>
      <vt:variant>
        <vt:lpwstr/>
      </vt:variant>
      <vt:variant>
        <vt:lpwstr>_Toc259571043</vt:lpwstr>
      </vt:variant>
      <vt:variant>
        <vt:i4>1179708</vt:i4>
      </vt:variant>
      <vt:variant>
        <vt:i4>116</vt:i4>
      </vt:variant>
      <vt:variant>
        <vt:i4>0</vt:i4>
      </vt:variant>
      <vt:variant>
        <vt:i4>5</vt:i4>
      </vt:variant>
      <vt:variant>
        <vt:lpwstr/>
      </vt:variant>
      <vt:variant>
        <vt:lpwstr>_Toc259571042</vt:lpwstr>
      </vt:variant>
      <vt:variant>
        <vt:i4>1179708</vt:i4>
      </vt:variant>
      <vt:variant>
        <vt:i4>110</vt:i4>
      </vt:variant>
      <vt:variant>
        <vt:i4>0</vt:i4>
      </vt:variant>
      <vt:variant>
        <vt:i4>5</vt:i4>
      </vt:variant>
      <vt:variant>
        <vt:lpwstr/>
      </vt:variant>
      <vt:variant>
        <vt:lpwstr>_Toc259571041</vt:lpwstr>
      </vt:variant>
      <vt:variant>
        <vt:i4>1179708</vt:i4>
      </vt:variant>
      <vt:variant>
        <vt:i4>104</vt:i4>
      </vt:variant>
      <vt:variant>
        <vt:i4>0</vt:i4>
      </vt:variant>
      <vt:variant>
        <vt:i4>5</vt:i4>
      </vt:variant>
      <vt:variant>
        <vt:lpwstr/>
      </vt:variant>
      <vt:variant>
        <vt:lpwstr>_Toc259571040</vt:lpwstr>
      </vt:variant>
      <vt:variant>
        <vt:i4>1376316</vt:i4>
      </vt:variant>
      <vt:variant>
        <vt:i4>98</vt:i4>
      </vt:variant>
      <vt:variant>
        <vt:i4>0</vt:i4>
      </vt:variant>
      <vt:variant>
        <vt:i4>5</vt:i4>
      </vt:variant>
      <vt:variant>
        <vt:lpwstr/>
      </vt:variant>
      <vt:variant>
        <vt:lpwstr>_Toc259571039</vt:lpwstr>
      </vt:variant>
      <vt:variant>
        <vt:i4>1376316</vt:i4>
      </vt:variant>
      <vt:variant>
        <vt:i4>92</vt:i4>
      </vt:variant>
      <vt:variant>
        <vt:i4>0</vt:i4>
      </vt:variant>
      <vt:variant>
        <vt:i4>5</vt:i4>
      </vt:variant>
      <vt:variant>
        <vt:lpwstr/>
      </vt:variant>
      <vt:variant>
        <vt:lpwstr>_Toc259571038</vt:lpwstr>
      </vt:variant>
      <vt:variant>
        <vt:i4>1376316</vt:i4>
      </vt:variant>
      <vt:variant>
        <vt:i4>86</vt:i4>
      </vt:variant>
      <vt:variant>
        <vt:i4>0</vt:i4>
      </vt:variant>
      <vt:variant>
        <vt:i4>5</vt:i4>
      </vt:variant>
      <vt:variant>
        <vt:lpwstr/>
      </vt:variant>
      <vt:variant>
        <vt:lpwstr>_Toc259571037</vt:lpwstr>
      </vt:variant>
      <vt:variant>
        <vt:i4>1376316</vt:i4>
      </vt:variant>
      <vt:variant>
        <vt:i4>80</vt:i4>
      </vt:variant>
      <vt:variant>
        <vt:i4>0</vt:i4>
      </vt:variant>
      <vt:variant>
        <vt:i4>5</vt:i4>
      </vt:variant>
      <vt:variant>
        <vt:lpwstr/>
      </vt:variant>
      <vt:variant>
        <vt:lpwstr>_Toc259571036</vt:lpwstr>
      </vt:variant>
      <vt:variant>
        <vt:i4>1376316</vt:i4>
      </vt:variant>
      <vt:variant>
        <vt:i4>74</vt:i4>
      </vt:variant>
      <vt:variant>
        <vt:i4>0</vt:i4>
      </vt:variant>
      <vt:variant>
        <vt:i4>5</vt:i4>
      </vt:variant>
      <vt:variant>
        <vt:lpwstr/>
      </vt:variant>
      <vt:variant>
        <vt:lpwstr>_Toc259571035</vt:lpwstr>
      </vt:variant>
      <vt:variant>
        <vt:i4>1376316</vt:i4>
      </vt:variant>
      <vt:variant>
        <vt:i4>68</vt:i4>
      </vt:variant>
      <vt:variant>
        <vt:i4>0</vt:i4>
      </vt:variant>
      <vt:variant>
        <vt:i4>5</vt:i4>
      </vt:variant>
      <vt:variant>
        <vt:lpwstr/>
      </vt:variant>
      <vt:variant>
        <vt:lpwstr>_Toc259571034</vt:lpwstr>
      </vt:variant>
      <vt:variant>
        <vt:i4>1376316</vt:i4>
      </vt:variant>
      <vt:variant>
        <vt:i4>62</vt:i4>
      </vt:variant>
      <vt:variant>
        <vt:i4>0</vt:i4>
      </vt:variant>
      <vt:variant>
        <vt:i4>5</vt:i4>
      </vt:variant>
      <vt:variant>
        <vt:lpwstr/>
      </vt:variant>
      <vt:variant>
        <vt:lpwstr>_Toc259571033</vt:lpwstr>
      </vt:variant>
      <vt:variant>
        <vt:i4>1376316</vt:i4>
      </vt:variant>
      <vt:variant>
        <vt:i4>56</vt:i4>
      </vt:variant>
      <vt:variant>
        <vt:i4>0</vt:i4>
      </vt:variant>
      <vt:variant>
        <vt:i4>5</vt:i4>
      </vt:variant>
      <vt:variant>
        <vt:lpwstr/>
      </vt:variant>
      <vt:variant>
        <vt:lpwstr>_Toc259571032</vt:lpwstr>
      </vt:variant>
      <vt:variant>
        <vt:i4>1376316</vt:i4>
      </vt:variant>
      <vt:variant>
        <vt:i4>50</vt:i4>
      </vt:variant>
      <vt:variant>
        <vt:i4>0</vt:i4>
      </vt:variant>
      <vt:variant>
        <vt:i4>5</vt:i4>
      </vt:variant>
      <vt:variant>
        <vt:lpwstr/>
      </vt:variant>
      <vt:variant>
        <vt:lpwstr>_Toc259571031</vt:lpwstr>
      </vt:variant>
      <vt:variant>
        <vt:i4>1376316</vt:i4>
      </vt:variant>
      <vt:variant>
        <vt:i4>44</vt:i4>
      </vt:variant>
      <vt:variant>
        <vt:i4>0</vt:i4>
      </vt:variant>
      <vt:variant>
        <vt:i4>5</vt:i4>
      </vt:variant>
      <vt:variant>
        <vt:lpwstr/>
      </vt:variant>
      <vt:variant>
        <vt:lpwstr>_Toc259571030</vt:lpwstr>
      </vt:variant>
      <vt:variant>
        <vt:i4>1310780</vt:i4>
      </vt:variant>
      <vt:variant>
        <vt:i4>38</vt:i4>
      </vt:variant>
      <vt:variant>
        <vt:i4>0</vt:i4>
      </vt:variant>
      <vt:variant>
        <vt:i4>5</vt:i4>
      </vt:variant>
      <vt:variant>
        <vt:lpwstr/>
      </vt:variant>
      <vt:variant>
        <vt:lpwstr>_Toc259571029</vt:lpwstr>
      </vt:variant>
      <vt:variant>
        <vt:i4>1310780</vt:i4>
      </vt:variant>
      <vt:variant>
        <vt:i4>32</vt:i4>
      </vt:variant>
      <vt:variant>
        <vt:i4>0</vt:i4>
      </vt:variant>
      <vt:variant>
        <vt:i4>5</vt:i4>
      </vt:variant>
      <vt:variant>
        <vt:lpwstr/>
      </vt:variant>
      <vt:variant>
        <vt:lpwstr>_Toc259571028</vt:lpwstr>
      </vt:variant>
      <vt:variant>
        <vt:i4>1310780</vt:i4>
      </vt:variant>
      <vt:variant>
        <vt:i4>26</vt:i4>
      </vt:variant>
      <vt:variant>
        <vt:i4>0</vt:i4>
      </vt:variant>
      <vt:variant>
        <vt:i4>5</vt:i4>
      </vt:variant>
      <vt:variant>
        <vt:lpwstr/>
      </vt:variant>
      <vt:variant>
        <vt:lpwstr>_Toc259571027</vt:lpwstr>
      </vt:variant>
      <vt:variant>
        <vt:i4>1310780</vt:i4>
      </vt:variant>
      <vt:variant>
        <vt:i4>20</vt:i4>
      </vt:variant>
      <vt:variant>
        <vt:i4>0</vt:i4>
      </vt:variant>
      <vt:variant>
        <vt:i4>5</vt:i4>
      </vt:variant>
      <vt:variant>
        <vt:lpwstr/>
      </vt:variant>
      <vt:variant>
        <vt:lpwstr>_Toc259571026</vt:lpwstr>
      </vt:variant>
      <vt:variant>
        <vt:i4>1310780</vt:i4>
      </vt:variant>
      <vt:variant>
        <vt:i4>14</vt:i4>
      </vt:variant>
      <vt:variant>
        <vt:i4>0</vt:i4>
      </vt:variant>
      <vt:variant>
        <vt:i4>5</vt:i4>
      </vt:variant>
      <vt:variant>
        <vt:lpwstr/>
      </vt:variant>
      <vt:variant>
        <vt:lpwstr>_Toc259571025</vt:lpwstr>
      </vt:variant>
      <vt:variant>
        <vt:i4>1310780</vt:i4>
      </vt:variant>
      <vt:variant>
        <vt:i4>8</vt:i4>
      </vt:variant>
      <vt:variant>
        <vt:i4>0</vt:i4>
      </vt:variant>
      <vt:variant>
        <vt:i4>5</vt:i4>
      </vt:variant>
      <vt:variant>
        <vt:lpwstr/>
      </vt:variant>
      <vt:variant>
        <vt:lpwstr>_Toc259571024</vt:lpwstr>
      </vt:variant>
      <vt:variant>
        <vt:i4>1310780</vt:i4>
      </vt:variant>
      <vt:variant>
        <vt:i4>2</vt:i4>
      </vt:variant>
      <vt:variant>
        <vt:i4>0</vt:i4>
      </vt:variant>
      <vt:variant>
        <vt:i4>5</vt:i4>
      </vt:variant>
      <vt:variant>
        <vt:lpwstr/>
      </vt:variant>
      <vt:variant>
        <vt:lpwstr>_Toc259571023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RFP para Projetos</dc:title>
  <dc:creator>Cristina Baba</dc:creator>
  <cp:lastModifiedBy>profile</cp:lastModifiedBy>
  <cp:revision>6</cp:revision>
  <cp:lastPrinted>2010-04-13T15:36:00Z</cp:lastPrinted>
  <dcterms:created xsi:type="dcterms:W3CDTF">2011-07-26T20:25:00Z</dcterms:created>
  <dcterms:modified xsi:type="dcterms:W3CDTF">2012-09-21T11:46:00Z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0x010100413675A2DC3FD848A850D8AE75E4FCEE</vt:lpwstr>
  </property>
</Properties>
</file>