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7AE24" w14:textId="77777777" w:rsidR="007479D6" w:rsidRPr="006C44E8" w:rsidRDefault="001716BB" w:rsidP="007479D6">
      <w:pPr>
        <w:jc w:val="center"/>
        <w:rPr>
          <w:rFonts w:cs="Arial"/>
          <w:b/>
          <w:sz w:val="40"/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1621790" cy="1598295"/>
            <wp:effectExtent l="0" t="0" r="0" b="1905"/>
            <wp:docPr id="2" name="Picture 1" descr="Oi_mass_logo_3_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i_mass_logo_3_1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60C4" w14:textId="77777777" w:rsidR="007479D6" w:rsidRPr="006C44E8" w:rsidRDefault="007479D6" w:rsidP="007479D6">
      <w:pPr>
        <w:jc w:val="center"/>
        <w:rPr>
          <w:rFonts w:cs="Arial"/>
          <w:b/>
          <w:sz w:val="40"/>
          <w:u w:val="single"/>
        </w:rPr>
      </w:pPr>
    </w:p>
    <w:p w14:paraId="14BCEFD6" w14:textId="77777777" w:rsidR="007479D6" w:rsidRPr="006C44E8" w:rsidRDefault="007479D6" w:rsidP="007479D6">
      <w:pPr>
        <w:jc w:val="center"/>
        <w:rPr>
          <w:rFonts w:cs="Arial"/>
          <w:b/>
          <w:sz w:val="40"/>
          <w:u w:val="single"/>
        </w:rPr>
      </w:pPr>
    </w:p>
    <w:p w14:paraId="2F4993CC" w14:textId="77777777" w:rsidR="007479D6" w:rsidRPr="006C44E8" w:rsidRDefault="007479D6" w:rsidP="007479D6">
      <w:pPr>
        <w:jc w:val="center"/>
        <w:rPr>
          <w:rFonts w:cs="Arial"/>
          <w:b/>
          <w:sz w:val="40"/>
          <w:u w:val="single"/>
        </w:rPr>
      </w:pPr>
    </w:p>
    <w:p w14:paraId="34B7D5A6" w14:textId="77777777" w:rsidR="007479D6" w:rsidRPr="006C44E8" w:rsidRDefault="007479D6" w:rsidP="007479D6">
      <w:pPr>
        <w:jc w:val="center"/>
        <w:rPr>
          <w:rFonts w:cs="Arial"/>
          <w:b/>
          <w:sz w:val="40"/>
          <w:u w:val="single"/>
        </w:rPr>
      </w:pPr>
    </w:p>
    <w:p w14:paraId="0B8C014C" w14:textId="77777777" w:rsidR="007479D6" w:rsidRPr="006C44E8" w:rsidRDefault="007479D6" w:rsidP="007479D6">
      <w:pPr>
        <w:jc w:val="center"/>
        <w:rPr>
          <w:rFonts w:cs="Arial"/>
          <w:b/>
          <w:sz w:val="40"/>
          <w:u w:val="single"/>
        </w:rPr>
      </w:pPr>
    </w:p>
    <w:p w14:paraId="151A78BC" w14:textId="77777777" w:rsidR="007479D6" w:rsidRPr="006C44E8" w:rsidRDefault="007479D6" w:rsidP="007479D6">
      <w:pPr>
        <w:jc w:val="center"/>
        <w:rPr>
          <w:rFonts w:cs="Arial"/>
          <w:b/>
          <w:sz w:val="52"/>
        </w:rPr>
      </w:pPr>
      <w:r w:rsidRPr="006C44E8">
        <w:rPr>
          <w:rFonts w:cs="Arial"/>
          <w:b/>
          <w:sz w:val="52"/>
        </w:rPr>
        <w:t xml:space="preserve">Proposta </w:t>
      </w:r>
      <w:r w:rsidR="00FF5312">
        <w:rPr>
          <w:rFonts w:cs="Arial"/>
          <w:b/>
          <w:sz w:val="52"/>
        </w:rPr>
        <w:t>Financeira</w:t>
      </w:r>
      <w:r w:rsidRPr="006C44E8">
        <w:rPr>
          <w:rFonts w:cs="Arial"/>
          <w:b/>
          <w:sz w:val="52"/>
        </w:rPr>
        <w:t xml:space="preserve"> </w:t>
      </w:r>
    </w:p>
    <w:p w14:paraId="339679A6" w14:textId="77777777" w:rsidR="00D10D2C" w:rsidRPr="007479D6" w:rsidRDefault="00D10D2C" w:rsidP="007479D6">
      <w:pPr>
        <w:jc w:val="center"/>
        <w:rPr>
          <w:b/>
          <w:sz w:val="40"/>
        </w:rPr>
      </w:pPr>
    </w:p>
    <w:p w14:paraId="2EC5955F" w14:textId="77777777" w:rsidR="00996684" w:rsidRDefault="00287E6B" w:rsidP="00996684">
      <w:pPr>
        <w:ind w:left="0"/>
        <w:jc w:val="center"/>
        <w:rPr>
          <w:b/>
          <w:bCs/>
          <w:sz w:val="40"/>
        </w:rPr>
      </w:pPr>
      <w:r>
        <w:rPr>
          <w:b/>
          <w:sz w:val="40"/>
        </w:rPr>
        <w:t>PRJ00014396</w:t>
      </w:r>
      <w:r w:rsidR="00A7538A">
        <w:rPr>
          <w:b/>
          <w:sz w:val="40"/>
        </w:rPr>
        <w:t>_PRJ000</w:t>
      </w:r>
      <w:r>
        <w:rPr>
          <w:b/>
          <w:sz w:val="40"/>
        </w:rPr>
        <w:t>2126</w:t>
      </w:r>
      <w:r w:rsidR="00A7538A">
        <w:rPr>
          <w:b/>
          <w:sz w:val="40"/>
        </w:rPr>
        <w:t>2</w:t>
      </w:r>
      <w:r w:rsidR="00A7538A" w:rsidRPr="009F7705">
        <w:rPr>
          <w:b/>
          <w:sz w:val="40"/>
        </w:rPr>
        <w:t xml:space="preserve"> - </w:t>
      </w:r>
      <w:r w:rsidR="00A7538A" w:rsidRPr="00134FA1">
        <w:rPr>
          <w:b/>
          <w:bCs/>
          <w:sz w:val="40"/>
        </w:rPr>
        <w:t xml:space="preserve">[Multiprodutos] </w:t>
      </w:r>
      <w:r>
        <w:rPr>
          <w:b/>
          <w:bCs/>
          <w:sz w:val="40"/>
        </w:rPr>
        <w:t>Oi Total Fibra</w:t>
      </w:r>
    </w:p>
    <w:p w14:paraId="6D001C99" w14:textId="77777777" w:rsidR="00287E6B" w:rsidRDefault="00287E6B" w:rsidP="00996684">
      <w:pPr>
        <w:ind w:left="0"/>
        <w:jc w:val="center"/>
        <w:rPr>
          <w:b/>
          <w:bCs/>
          <w:sz w:val="40"/>
        </w:rPr>
      </w:pPr>
    </w:p>
    <w:p w14:paraId="3856178A" w14:textId="23DE89D2" w:rsidR="00287E6B" w:rsidRPr="006758B6" w:rsidRDefault="00287E6B" w:rsidP="00996684">
      <w:pPr>
        <w:ind w:left="0"/>
        <w:jc w:val="center"/>
        <w:rPr>
          <w:b/>
          <w:color w:val="0070C0"/>
          <w:sz w:val="40"/>
        </w:rPr>
      </w:pPr>
      <w:r>
        <w:rPr>
          <w:b/>
          <w:bCs/>
          <w:sz w:val="40"/>
        </w:rPr>
        <w:t xml:space="preserve">CR </w:t>
      </w:r>
      <w:r w:rsidR="00845BD2">
        <w:rPr>
          <w:b/>
          <w:bCs/>
          <w:sz w:val="40"/>
        </w:rPr>
        <w:t xml:space="preserve">SUP TI de </w:t>
      </w:r>
      <w:r w:rsidR="00FA2947">
        <w:rPr>
          <w:b/>
          <w:bCs/>
          <w:sz w:val="40"/>
        </w:rPr>
        <w:t>01</w:t>
      </w:r>
      <w:r w:rsidR="00845BD2">
        <w:rPr>
          <w:b/>
          <w:bCs/>
          <w:sz w:val="40"/>
        </w:rPr>
        <w:t xml:space="preserve"> </w:t>
      </w:r>
      <w:r w:rsidR="00FA2947">
        <w:rPr>
          <w:b/>
          <w:bCs/>
          <w:sz w:val="40"/>
        </w:rPr>
        <w:t>Dez a 31</w:t>
      </w:r>
      <w:r w:rsidR="00845BD2">
        <w:rPr>
          <w:b/>
          <w:bCs/>
          <w:sz w:val="40"/>
        </w:rPr>
        <w:t xml:space="preserve"> </w:t>
      </w:r>
      <w:r w:rsidR="00FA2947">
        <w:rPr>
          <w:b/>
          <w:bCs/>
          <w:sz w:val="40"/>
        </w:rPr>
        <w:t>Dez</w:t>
      </w:r>
    </w:p>
    <w:p w14:paraId="59D1C9A5" w14:textId="77777777" w:rsidR="00D268BC" w:rsidRDefault="00D268BC" w:rsidP="00D268BC">
      <w:pPr>
        <w:jc w:val="center"/>
      </w:pPr>
    </w:p>
    <w:p w14:paraId="6031A7D7" w14:textId="77777777" w:rsidR="007479D6" w:rsidRDefault="007479D6" w:rsidP="007479D6">
      <w:pPr>
        <w:jc w:val="center"/>
        <w:rPr>
          <w:b/>
          <w:sz w:val="40"/>
        </w:rPr>
      </w:pPr>
    </w:p>
    <w:p w14:paraId="6C00C855" w14:textId="77777777" w:rsidR="009A6C9E" w:rsidRDefault="009A6C9E" w:rsidP="007479D6">
      <w:pPr>
        <w:jc w:val="center"/>
        <w:rPr>
          <w:b/>
          <w:sz w:val="40"/>
        </w:rPr>
      </w:pPr>
    </w:p>
    <w:p w14:paraId="75124DED" w14:textId="67183F57" w:rsidR="009A6C9E" w:rsidRPr="00D73B9F" w:rsidRDefault="003A73BC" w:rsidP="007479D6">
      <w:pPr>
        <w:jc w:val="center"/>
        <w:rPr>
          <w:b/>
          <w:sz w:val="40"/>
        </w:rPr>
      </w:pPr>
      <w:r>
        <w:rPr>
          <w:b/>
          <w:sz w:val="40"/>
        </w:rPr>
        <w:t>Arbor</w:t>
      </w:r>
    </w:p>
    <w:p w14:paraId="5A447069" w14:textId="77777777" w:rsidR="007479D6" w:rsidRPr="007479D6" w:rsidRDefault="007479D6" w:rsidP="007479D6">
      <w:pPr>
        <w:jc w:val="center"/>
        <w:rPr>
          <w:b/>
          <w:sz w:val="40"/>
        </w:rPr>
      </w:pPr>
    </w:p>
    <w:p w14:paraId="0E995AF8" w14:textId="77777777" w:rsidR="00736531" w:rsidRDefault="00736531" w:rsidP="00736531">
      <w:pPr>
        <w:jc w:val="center"/>
        <w:rPr>
          <w:b/>
          <w:sz w:val="40"/>
        </w:rPr>
      </w:pPr>
      <w:r w:rsidRPr="00F42C1E">
        <w:rPr>
          <w:b/>
          <w:sz w:val="40"/>
        </w:rPr>
        <w:t>4600043366</w:t>
      </w:r>
    </w:p>
    <w:p w14:paraId="2C438202" w14:textId="77777777" w:rsidR="007479D6" w:rsidRDefault="007479D6" w:rsidP="007479D6">
      <w:pPr>
        <w:jc w:val="center"/>
        <w:rPr>
          <w:b/>
          <w:sz w:val="40"/>
        </w:rPr>
      </w:pPr>
    </w:p>
    <w:p w14:paraId="34DF5D1F" w14:textId="77777777" w:rsidR="007479D6" w:rsidRDefault="007479D6" w:rsidP="007479D6">
      <w:pPr>
        <w:jc w:val="center"/>
        <w:rPr>
          <w:b/>
          <w:sz w:val="40"/>
        </w:rPr>
      </w:pPr>
    </w:p>
    <w:p w14:paraId="7804324B" w14:textId="77777777" w:rsidR="007479D6" w:rsidRDefault="007479D6" w:rsidP="007479D6">
      <w:pPr>
        <w:jc w:val="center"/>
        <w:rPr>
          <w:b/>
          <w:sz w:val="40"/>
        </w:rPr>
      </w:pPr>
    </w:p>
    <w:p w14:paraId="540A64C0" w14:textId="77777777" w:rsidR="007479D6" w:rsidRDefault="008A6731" w:rsidP="007479D6">
      <w:pPr>
        <w:jc w:val="center"/>
        <w:rPr>
          <w:b/>
          <w:sz w:val="40"/>
        </w:rPr>
      </w:pPr>
      <w:r>
        <w:rPr>
          <w:b/>
          <w:sz w:val="40"/>
        </w:rPr>
        <w:br w:type="page"/>
      </w:r>
    </w:p>
    <w:tbl>
      <w:tblPr>
        <w:tblW w:w="9637" w:type="dxa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4"/>
        <w:gridCol w:w="1381"/>
        <w:gridCol w:w="3511"/>
        <w:gridCol w:w="1965"/>
        <w:gridCol w:w="1416"/>
      </w:tblGrid>
      <w:tr w:rsidR="007479D6" w:rsidRPr="006C44E8" w14:paraId="6C48A8F9" w14:textId="77777777" w:rsidTr="00C7118A">
        <w:trPr>
          <w:trHeight w:val="433"/>
          <w:jc w:val="center"/>
        </w:trPr>
        <w:tc>
          <w:tcPr>
            <w:tcW w:w="9637" w:type="dxa"/>
            <w:gridSpan w:val="5"/>
            <w:shd w:val="pct10" w:color="auto" w:fill="FFFFFF"/>
          </w:tcPr>
          <w:p w14:paraId="2DC7FD2E" w14:textId="77777777" w:rsidR="007479D6" w:rsidRPr="006C44E8" w:rsidRDefault="007479D6" w:rsidP="00B730FE">
            <w:pPr>
              <w:jc w:val="center"/>
              <w:rPr>
                <w:rFonts w:cs="Arial"/>
                <w:b/>
                <w:bCs/>
              </w:rPr>
            </w:pPr>
            <w:r w:rsidRPr="006C44E8">
              <w:rPr>
                <w:rFonts w:cs="Arial"/>
                <w:b/>
                <w:bCs/>
                <w:sz w:val="24"/>
              </w:rPr>
              <w:lastRenderedPageBreak/>
              <w:br w:type="page"/>
            </w:r>
            <w:r w:rsidRPr="006C44E8">
              <w:rPr>
                <w:rFonts w:cs="Arial"/>
                <w:b/>
                <w:bCs/>
              </w:rPr>
              <w:t xml:space="preserve">Controle de </w:t>
            </w:r>
            <w:r w:rsidR="00B730FE">
              <w:rPr>
                <w:rFonts w:cs="Arial"/>
                <w:b/>
                <w:bCs/>
              </w:rPr>
              <w:t>Versão</w:t>
            </w:r>
            <w:r w:rsidR="00B730FE" w:rsidRPr="006C44E8">
              <w:rPr>
                <w:rFonts w:cs="Arial"/>
                <w:b/>
                <w:bCs/>
              </w:rPr>
              <w:t xml:space="preserve"> </w:t>
            </w:r>
            <w:r w:rsidRPr="006C44E8">
              <w:rPr>
                <w:rFonts w:cs="Arial"/>
                <w:b/>
                <w:bCs/>
              </w:rPr>
              <w:t>*</w:t>
            </w:r>
          </w:p>
        </w:tc>
      </w:tr>
      <w:tr w:rsidR="007479D6" w:rsidRPr="006C44E8" w14:paraId="587A0F51" w14:textId="77777777" w:rsidTr="00C7118A">
        <w:trPr>
          <w:trHeight w:val="433"/>
          <w:jc w:val="center"/>
        </w:trPr>
        <w:tc>
          <w:tcPr>
            <w:tcW w:w="1364" w:type="dxa"/>
            <w:shd w:val="pct10" w:color="auto" w:fill="FFFFFF"/>
          </w:tcPr>
          <w:p w14:paraId="3A873B70" w14:textId="77777777" w:rsidR="007479D6" w:rsidRPr="006C44E8" w:rsidRDefault="007479D6" w:rsidP="007479D6">
            <w:pPr>
              <w:spacing w:before="40"/>
              <w:ind w:left="19"/>
              <w:jc w:val="center"/>
              <w:rPr>
                <w:rFonts w:cs="Arial"/>
                <w:sz w:val="20"/>
              </w:rPr>
            </w:pPr>
            <w:r w:rsidRPr="006C44E8">
              <w:rPr>
                <w:rFonts w:cs="Arial"/>
                <w:sz w:val="20"/>
              </w:rPr>
              <w:t>Versão</w:t>
            </w:r>
          </w:p>
        </w:tc>
        <w:tc>
          <w:tcPr>
            <w:tcW w:w="1381" w:type="dxa"/>
            <w:shd w:val="pct10" w:color="auto" w:fill="FFFFFF"/>
          </w:tcPr>
          <w:p w14:paraId="71000F93" w14:textId="77777777" w:rsidR="007479D6" w:rsidRPr="006C44E8" w:rsidRDefault="007479D6" w:rsidP="007479D6">
            <w:pPr>
              <w:spacing w:before="40"/>
              <w:ind w:left="-70"/>
              <w:jc w:val="center"/>
              <w:rPr>
                <w:rFonts w:cs="Arial"/>
                <w:sz w:val="20"/>
              </w:rPr>
            </w:pPr>
            <w:r w:rsidRPr="006C44E8">
              <w:rPr>
                <w:rFonts w:cs="Arial"/>
                <w:sz w:val="20"/>
              </w:rPr>
              <w:t>Data</w:t>
            </w:r>
          </w:p>
        </w:tc>
        <w:tc>
          <w:tcPr>
            <w:tcW w:w="3511" w:type="dxa"/>
            <w:shd w:val="pct10" w:color="auto" w:fill="FFFFFF"/>
          </w:tcPr>
          <w:p w14:paraId="2A627D14" w14:textId="77777777" w:rsidR="007479D6" w:rsidRPr="006C44E8" w:rsidRDefault="00B730FE" w:rsidP="007479D6">
            <w:pPr>
              <w:tabs>
                <w:tab w:val="left" w:pos="1115"/>
                <w:tab w:val="left" w:pos="1325"/>
              </w:tabs>
              <w:spacing w:before="40"/>
              <w:ind w:left="-7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Descrição</w:t>
            </w:r>
          </w:p>
        </w:tc>
        <w:tc>
          <w:tcPr>
            <w:tcW w:w="1965" w:type="dxa"/>
            <w:shd w:val="pct10" w:color="auto" w:fill="FFFFFF"/>
          </w:tcPr>
          <w:p w14:paraId="1F6539B7" w14:textId="77777777" w:rsidR="007479D6" w:rsidRPr="006C44E8" w:rsidRDefault="007479D6" w:rsidP="007479D6">
            <w:pPr>
              <w:spacing w:before="40"/>
              <w:ind w:left="0"/>
              <w:jc w:val="center"/>
              <w:rPr>
                <w:rFonts w:cs="Arial"/>
                <w:sz w:val="20"/>
              </w:rPr>
            </w:pPr>
            <w:r w:rsidRPr="006C44E8">
              <w:rPr>
                <w:rFonts w:cs="Arial"/>
                <w:sz w:val="20"/>
              </w:rPr>
              <w:t>Responsável</w:t>
            </w:r>
          </w:p>
        </w:tc>
        <w:tc>
          <w:tcPr>
            <w:tcW w:w="1416" w:type="dxa"/>
            <w:shd w:val="pct10" w:color="auto" w:fill="FFFFFF"/>
          </w:tcPr>
          <w:p w14:paraId="0963E5F8" w14:textId="77777777" w:rsidR="007479D6" w:rsidRPr="006C44E8" w:rsidRDefault="007479D6" w:rsidP="007479D6">
            <w:pPr>
              <w:spacing w:before="40"/>
              <w:ind w:left="0"/>
              <w:jc w:val="center"/>
              <w:rPr>
                <w:rFonts w:cs="Arial"/>
                <w:sz w:val="20"/>
              </w:rPr>
            </w:pPr>
            <w:r w:rsidRPr="006C44E8">
              <w:rPr>
                <w:rFonts w:cs="Arial"/>
                <w:sz w:val="20"/>
              </w:rPr>
              <w:t>Revisor</w:t>
            </w:r>
          </w:p>
        </w:tc>
      </w:tr>
      <w:tr w:rsidR="007479D6" w:rsidRPr="006C44E8" w14:paraId="10CB69D5" w14:textId="77777777" w:rsidTr="00C7118A">
        <w:trPr>
          <w:trHeight w:val="295"/>
          <w:jc w:val="center"/>
        </w:trPr>
        <w:tc>
          <w:tcPr>
            <w:tcW w:w="1364" w:type="dxa"/>
            <w:vAlign w:val="center"/>
          </w:tcPr>
          <w:p w14:paraId="5DAA876B" w14:textId="77777777" w:rsidR="007479D6" w:rsidRPr="00D73B9F" w:rsidRDefault="00307FC3" w:rsidP="007479D6">
            <w:pPr>
              <w:ind w:left="0"/>
              <w:rPr>
                <w:rFonts w:cs="Arial"/>
                <w:bCs/>
                <w:sz w:val="18"/>
              </w:rPr>
            </w:pPr>
            <w:r w:rsidRPr="00D73B9F">
              <w:rPr>
                <w:rFonts w:cs="Arial"/>
                <w:bCs/>
                <w:sz w:val="18"/>
              </w:rPr>
              <w:t>1.0</w:t>
            </w:r>
          </w:p>
        </w:tc>
        <w:tc>
          <w:tcPr>
            <w:tcW w:w="1381" w:type="dxa"/>
            <w:vAlign w:val="center"/>
          </w:tcPr>
          <w:p w14:paraId="7219EA69" w14:textId="7CE6D8AA" w:rsidR="007479D6" w:rsidRPr="00D73B9F" w:rsidRDefault="00A347FF" w:rsidP="00C7118A">
            <w:pPr>
              <w:pStyle w:val="Header"/>
              <w:ind w:left="0"/>
              <w:rPr>
                <w:rFonts w:cs="Arial"/>
                <w:bCs/>
                <w:sz w:val="18"/>
                <w:szCs w:val="24"/>
                <w:lang w:val="pt-PT"/>
              </w:rPr>
            </w:pPr>
            <w:r>
              <w:rPr>
                <w:rFonts w:cs="Arial"/>
                <w:bCs/>
                <w:sz w:val="18"/>
                <w:szCs w:val="24"/>
                <w:lang w:val="pt-PT"/>
              </w:rPr>
              <w:t>03</w:t>
            </w:r>
            <w:r w:rsidR="00287E6B">
              <w:rPr>
                <w:rFonts w:cs="Arial"/>
                <w:bCs/>
                <w:sz w:val="18"/>
                <w:szCs w:val="24"/>
                <w:lang w:val="pt-PT"/>
              </w:rPr>
              <w:t>/</w:t>
            </w:r>
            <w:r w:rsidR="00FC779C">
              <w:rPr>
                <w:rFonts w:cs="Arial"/>
                <w:bCs/>
                <w:sz w:val="18"/>
                <w:szCs w:val="24"/>
                <w:lang w:val="pt-PT"/>
              </w:rPr>
              <w:t>1</w:t>
            </w:r>
            <w:r>
              <w:rPr>
                <w:rFonts w:cs="Arial"/>
                <w:bCs/>
                <w:sz w:val="18"/>
                <w:szCs w:val="24"/>
                <w:lang w:val="pt-PT"/>
              </w:rPr>
              <w:t>1</w:t>
            </w:r>
            <w:r w:rsidR="00A7538A">
              <w:rPr>
                <w:rFonts w:cs="Arial"/>
                <w:bCs/>
                <w:sz w:val="18"/>
                <w:szCs w:val="24"/>
                <w:lang w:val="pt-PT"/>
              </w:rPr>
              <w:t>/2017</w:t>
            </w:r>
          </w:p>
        </w:tc>
        <w:tc>
          <w:tcPr>
            <w:tcW w:w="3511" w:type="dxa"/>
            <w:vAlign w:val="center"/>
          </w:tcPr>
          <w:p w14:paraId="6742B67A" w14:textId="77777777" w:rsidR="007479D6" w:rsidRPr="00D73B9F" w:rsidRDefault="00307FC3" w:rsidP="007479D6">
            <w:pPr>
              <w:pStyle w:val="Header"/>
              <w:ind w:left="0"/>
              <w:rPr>
                <w:rFonts w:cs="Arial"/>
                <w:bCs/>
                <w:sz w:val="18"/>
                <w:lang w:val="pt-PT"/>
              </w:rPr>
            </w:pPr>
            <w:r w:rsidRPr="00D73B9F">
              <w:rPr>
                <w:rFonts w:cs="Arial"/>
                <w:bCs/>
                <w:sz w:val="18"/>
                <w:lang w:val="pt-PT"/>
              </w:rPr>
              <w:t>Versão Inicial</w:t>
            </w:r>
          </w:p>
        </w:tc>
        <w:tc>
          <w:tcPr>
            <w:tcW w:w="1965" w:type="dxa"/>
            <w:vAlign w:val="center"/>
          </w:tcPr>
          <w:p w14:paraId="055F5BBD" w14:textId="77777777" w:rsidR="007479D6" w:rsidRPr="00D73B9F" w:rsidRDefault="00FC779C" w:rsidP="007479D6">
            <w:pPr>
              <w:ind w:left="0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  <w:lang w:val="pt-PT"/>
              </w:rPr>
              <w:t>Felipe Lima</w:t>
            </w:r>
          </w:p>
        </w:tc>
        <w:tc>
          <w:tcPr>
            <w:tcW w:w="1416" w:type="dxa"/>
          </w:tcPr>
          <w:p w14:paraId="364F06FA" w14:textId="77777777" w:rsidR="007479D6" w:rsidRPr="00D73B9F" w:rsidRDefault="007479D6" w:rsidP="007479D6">
            <w:pPr>
              <w:ind w:left="0"/>
              <w:rPr>
                <w:rFonts w:cs="Arial"/>
                <w:sz w:val="18"/>
              </w:rPr>
            </w:pPr>
          </w:p>
        </w:tc>
      </w:tr>
    </w:tbl>
    <w:p w14:paraId="6931EFA5" w14:textId="77777777" w:rsidR="008A6731" w:rsidRDefault="008A6731" w:rsidP="008A6731">
      <w:pPr>
        <w:jc w:val="center"/>
        <w:rPr>
          <w:b/>
        </w:rPr>
      </w:pPr>
      <w:r>
        <w:br w:type="page"/>
      </w:r>
      <w:r w:rsidRPr="008A6731">
        <w:rPr>
          <w:b/>
          <w:sz w:val="32"/>
        </w:rPr>
        <w:t>Índice</w:t>
      </w:r>
    </w:p>
    <w:p w14:paraId="3BC37910" w14:textId="77777777" w:rsidR="008A6731" w:rsidRDefault="008A6731" w:rsidP="008A6731">
      <w:pPr>
        <w:jc w:val="center"/>
        <w:rPr>
          <w:b/>
        </w:rPr>
      </w:pPr>
    </w:p>
    <w:p w14:paraId="550838C6" w14:textId="77777777" w:rsidR="00307FC3" w:rsidRPr="006E25A8" w:rsidRDefault="008A6731">
      <w:pPr>
        <w:pStyle w:val="TOC1"/>
        <w:tabs>
          <w:tab w:val="left" w:pos="440"/>
          <w:tab w:val="right" w:leader="dot" w:pos="9743"/>
        </w:tabs>
        <w:rPr>
          <w:rFonts w:ascii="Calibri" w:hAnsi="Calibri"/>
          <w:b w:val="0"/>
          <w:noProof/>
          <w:sz w:val="22"/>
          <w:szCs w:val="22"/>
          <w:lang w:val="en-U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349642379" w:history="1">
        <w:r w:rsidR="00307FC3" w:rsidRPr="00AF1A0D">
          <w:rPr>
            <w:rStyle w:val="Hyperlink"/>
            <w:noProof/>
          </w:rPr>
          <w:t>1.</w:t>
        </w:r>
        <w:r w:rsidR="00307FC3" w:rsidRPr="006E25A8">
          <w:rPr>
            <w:rFonts w:ascii="Calibri" w:hAnsi="Calibri"/>
            <w:b w:val="0"/>
            <w:noProof/>
            <w:sz w:val="22"/>
            <w:szCs w:val="22"/>
            <w:lang w:val="en-US"/>
          </w:rPr>
          <w:tab/>
        </w:r>
        <w:r w:rsidR="00307FC3" w:rsidRPr="00AF1A0D">
          <w:rPr>
            <w:rStyle w:val="Hyperlink"/>
            <w:noProof/>
          </w:rPr>
          <w:t>Estimativa de Horas*</w:t>
        </w:r>
        <w:r w:rsidR="00307FC3">
          <w:rPr>
            <w:noProof/>
            <w:webHidden/>
          </w:rPr>
          <w:tab/>
        </w:r>
        <w:r w:rsidR="00307FC3">
          <w:rPr>
            <w:noProof/>
            <w:webHidden/>
          </w:rPr>
          <w:fldChar w:fldCharType="begin"/>
        </w:r>
        <w:r w:rsidR="00307FC3">
          <w:rPr>
            <w:noProof/>
            <w:webHidden/>
          </w:rPr>
          <w:instrText xml:space="preserve"> PAGEREF _Toc349642379 \h </w:instrText>
        </w:r>
        <w:r w:rsidR="00307FC3">
          <w:rPr>
            <w:noProof/>
            <w:webHidden/>
          </w:rPr>
        </w:r>
        <w:r w:rsidR="00307FC3">
          <w:rPr>
            <w:noProof/>
            <w:webHidden/>
          </w:rPr>
          <w:fldChar w:fldCharType="separate"/>
        </w:r>
        <w:r w:rsidR="001716BB">
          <w:rPr>
            <w:noProof/>
            <w:webHidden/>
          </w:rPr>
          <w:t>4</w:t>
        </w:r>
        <w:r w:rsidR="00307FC3">
          <w:rPr>
            <w:noProof/>
            <w:webHidden/>
          </w:rPr>
          <w:fldChar w:fldCharType="end"/>
        </w:r>
      </w:hyperlink>
    </w:p>
    <w:p w14:paraId="3776D53A" w14:textId="77777777" w:rsidR="00307FC3" w:rsidRPr="006E25A8" w:rsidRDefault="0046356A">
      <w:pPr>
        <w:pStyle w:val="TOC1"/>
        <w:tabs>
          <w:tab w:val="left" w:pos="440"/>
          <w:tab w:val="right" w:leader="dot" w:pos="9743"/>
        </w:tabs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349642380" w:history="1">
        <w:r w:rsidR="00307FC3" w:rsidRPr="00AF1A0D">
          <w:rPr>
            <w:rStyle w:val="Hyperlink"/>
            <w:noProof/>
          </w:rPr>
          <w:t>2.</w:t>
        </w:r>
        <w:r w:rsidR="00307FC3" w:rsidRPr="006E25A8">
          <w:rPr>
            <w:rFonts w:ascii="Calibri" w:hAnsi="Calibri"/>
            <w:b w:val="0"/>
            <w:noProof/>
            <w:sz w:val="22"/>
            <w:szCs w:val="22"/>
            <w:lang w:val="en-US"/>
          </w:rPr>
          <w:tab/>
        </w:r>
        <w:r w:rsidR="00307FC3" w:rsidRPr="00AF1A0D">
          <w:rPr>
            <w:rStyle w:val="Hyperlink"/>
            <w:noProof/>
          </w:rPr>
          <w:t>Condições Comerciais*</w:t>
        </w:r>
        <w:r w:rsidR="00307FC3">
          <w:rPr>
            <w:noProof/>
            <w:webHidden/>
          </w:rPr>
          <w:tab/>
        </w:r>
        <w:r w:rsidR="00307FC3">
          <w:rPr>
            <w:noProof/>
            <w:webHidden/>
          </w:rPr>
          <w:fldChar w:fldCharType="begin"/>
        </w:r>
        <w:r w:rsidR="00307FC3">
          <w:rPr>
            <w:noProof/>
            <w:webHidden/>
          </w:rPr>
          <w:instrText xml:space="preserve"> PAGEREF _Toc349642380 \h </w:instrText>
        </w:r>
        <w:r w:rsidR="00307FC3">
          <w:rPr>
            <w:noProof/>
            <w:webHidden/>
          </w:rPr>
        </w:r>
        <w:r w:rsidR="00307FC3">
          <w:rPr>
            <w:noProof/>
            <w:webHidden/>
          </w:rPr>
          <w:fldChar w:fldCharType="separate"/>
        </w:r>
        <w:r w:rsidR="001716BB">
          <w:rPr>
            <w:noProof/>
            <w:webHidden/>
          </w:rPr>
          <w:t>4</w:t>
        </w:r>
        <w:r w:rsidR="00307FC3">
          <w:rPr>
            <w:noProof/>
            <w:webHidden/>
          </w:rPr>
          <w:fldChar w:fldCharType="end"/>
        </w:r>
      </w:hyperlink>
    </w:p>
    <w:p w14:paraId="64DEEEFB" w14:textId="77777777" w:rsidR="00307FC3" w:rsidRPr="006E25A8" w:rsidRDefault="0046356A">
      <w:pPr>
        <w:pStyle w:val="TOC2"/>
        <w:tabs>
          <w:tab w:val="left" w:pos="880"/>
          <w:tab w:val="right" w:leader="dot" w:pos="9743"/>
        </w:tabs>
        <w:rPr>
          <w:rFonts w:ascii="Calibri" w:hAnsi="Calibri"/>
          <w:noProof/>
          <w:szCs w:val="22"/>
          <w:lang w:val="en-US"/>
        </w:rPr>
      </w:pPr>
      <w:hyperlink w:anchor="_Toc349642381" w:history="1">
        <w:r w:rsidR="00307FC3" w:rsidRPr="00AF1A0D">
          <w:rPr>
            <w:rStyle w:val="Hyperlink"/>
            <w:noProof/>
          </w:rPr>
          <w:t>2.1</w:t>
        </w:r>
        <w:r w:rsidR="00307FC3" w:rsidRPr="006E25A8">
          <w:rPr>
            <w:rFonts w:ascii="Calibri" w:hAnsi="Calibri"/>
            <w:noProof/>
            <w:szCs w:val="22"/>
            <w:lang w:val="en-US"/>
          </w:rPr>
          <w:tab/>
        </w:r>
        <w:r w:rsidR="00307FC3" w:rsidRPr="00AF1A0D">
          <w:rPr>
            <w:rStyle w:val="Hyperlink"/>
            <w:noProof/>
          </w:rPr>
          <w:t>Preço do Serviço</w:t>
        </w:r>
        <w:r w:rsidR="00307FC3">
          <w:rPr>
            <w:noProof/>
            <w:webHidden/>
          </w:rPr>
          <w:tab/>
        </w:r>
        <w:r w:rsidR="00307FC3">
          <w:rPr>
            <w:noProof/>
            <w:webHidden/>
          </w:rPr>
          <w:fldChar w:fldCharType="begin"/>
        </w:r>
        <w:r w:rsidR="00307FC3">
          <w:rPr>
            <w:noProof/>
            <w:webHidden/>
          </w:rPr>
          <w:instrText xml:space="preserve"> PAGEREF _Toc349642381 \h </w:instrText>
        </w:r>
        <w:r w:rsidR="00307FC3">
          <w:rPr>
            <w:noProof/>
            <w:webHidden/>
          </w:rPr>
        </w:r>
        <w:r w:rsidR="00307FC3">
          <w:rPr>
            <w:noProof/>
            <w:webHidden/>
          </w:rPr>
          <w:fldChar w:fldCharType="separate"/>
        </w:r>
        <w:r w:rsidR="001716BB">
          <w:rPr>
            <w:noProof/>
            <w:webHidden/>
          </w:rPr>
          <w:t>4</w:t>
        </w:r>
        <w:r w:rsidR="00307FC3">
          <w:rPr>
            <w:noProof/>
            <w:webHidden/>
          </w:rPr>
          <w:fldChar w:fldCharType="end"/>
        </w:r>
      </w:hyperlink>
    </w:p>
    <w:p w14:paraId="5782F603" w14:textId="77777777" w:rsidR="00307FC3" w:rsidRPr="006E25A8" w:rsidRDefault="0046356A">
      <w:pPr>
        <w:pStyle w:val="TOC2"/>
        <w:tabs>
          <w:tab w:val="left" w:pos="880"/>
          <w:tab w:val="right" w:leader="dot" w:pos="9743"/>
        </w:tabs>
        <w:rPr>
          <w:rFonts w:ascii="Calibri" w:hAnsi="Calibri"/>
          <w:noProof/>
          <w:szCs w:val="22"/>
          <w:lang w:val="en-US"/>
        </w:rPr>
      </w:pPr>
      <w:hyperlink w:anchor="_Toc349642382" w:history="1">
        <w:r w:rsidR="00307FC3" w:rsidRPr="00AF1A0D">
          <w:rPr>
            <w:rStyle w:val="Hyperlink"/>
            <w:noProof/>
          </w:rPr>
          <w:t>2.2</w:t>
        </w:r>
        <w:r w:rsidR="00307FC3" w:rsidRPr="006E25A8">
          <w:rPr>
            <w:rFonts w:ascii="Calibri" w:hAnsi="Calibri"/>
            <w:noProof/>
            <w:szCs w:val="22"/>
            <w:lang w:val="en-US"/>
          </w:rPr>
          <w:tab/>
        </w:r>
        <w:r w:rsidR="00307FC3" w:rsidRPr="00AF1A0D">
          <w:rPr>
            <w:rStyle w:val="Hyperlink"/>
            <w:noProof/>
          </w:rPr>
          <w:t>Forma de Pagamento</w:t>
        </w:r>
        <w:r w:rsidR="00307FC3">
          <w:rPr>
            <w:noProof/>
            <w:webHidden/>
          </w:rPr>
          <w:tab/>
        </w:r>
        <w:r w:rsidR="00307FC3">
          <w:rPr>
            <w:noProof/>
            <w:webHidden/>
          </w:rPr>
          <w:fldChar w:fldCharType="begin"/>
        </w:r>
        <w:r w:rsidR="00307FC3">
          <w:rPr>
            <w:noProof/>
            <w:webHidden/>
          </w:rPr>
          <w:instrText xml:space="preserve"> PAGEREF _Toc349642382 \h </w:instrText>
        </w:r>
        <w:r w:rsidR="00307FC3">
          <w:rPr>
            <w:noProof/>
            <w:webHidden/>
          </w:rPr>
        </w:r>
        <w:r w:rsidR="00307FC3">
          <w:rPr>
            <w:noProof/>
            <w:webHidden/>
          </w:rPr>
          <w:fldChar w:fldCharType="separate"/>
        </w:r>
        <w:r w:rsidR="001716BB">
          <w:rPr>
            <w:noProof/>
            <w:webHidden/>
          </w:rPr>
          <w:t>4</w:t>
        </w:r>
        <w:r w:rsidR="00307FC3">
          <w:rPr>
            <w:noProof/>
            <w:webHidden/>
          </w:rPr>
          <w:fldChar w:fldCharType="end"/>
        </w:r>
      </w:hyperlink>
    </w:p>
    <w:p w14:paraId="5624C155" w14:textId="77777777" w:rsidR="00307FC3" w:rsidRPr="006E25A8" w:rsidRDefault="0046356A">
      <w:pPr>
        <w:pStyle w:val="TOC1"/>
        <w:tabs>
          <w:tab w:val="left" w:pos="440"/>
          <w:tab w:val="right" w:leader="dot" w:pos="9743"/>
        </w:tabs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349642383" w:history="1">
        <w:r w:rsidR="00307FC3" w:rsidRPr="00AF1A0D">
          <w:rPr>
            <w:rStyle w:val="Hyperlink"/>
            <w:noProof/>
          </w:rPr>
          <w:t>3.</w:t>
        </w:r>
        <w:r w:rsidR="00307FC3" w:rsidRPr="006E25A8">
          <w:rPr>
            <w:rFonts w:ascii="Calibri" w:hAnsi="Calibri"/>
            <w:b w:val="0"/>
            <w:noProof/>
            <w:sz w:val="22"/>
            <w:szCs w:val="22"/>
            <w:lang w:val="en-US"/>
          </w:rPr>
          <w:tab/>
        </w:r>
        <w:r w:rsidR="00307FC3" w:rsidRPr="00AF1A0D">
          <w:rPr>
            <w:rStyle w:val="Hyperlink"/>
            <w:noProof/>
          </w:rPr>
          <w:t>Responsabilidades*</w:t>
        </w:r>
        <w:r w:rsidR="00307FC3">
          <w:rPr>
            <w:noProof/>
            <w:webHidden/>
          </w:rPr>
          <w:tab/>
        </w:r>
        <w:r w:rsidR="00307FC3">
          <w:rPr>
            <w:noProof/>
            <w:webHidden/>
          </w:rPr>
          <w:fldChar w:fldCharType="begin"/>
        </w:r>
        <w:r w:rsidR="00307FC3">
          <w:rPr>
            <w:noProof/>
            <w:webHidden/>
          </w:rPr>
          <w:instrText xml:space="preserve"> PAGEREF _Toc349642383 \h </w:instrText>
        </w:r>
        <w:r w:rsidR="00307FC3">
          <w:rPr>
            <w:noProof/>
            <w:webHidden/>
          </w:rPr>
        </w:r>
        <w:r w:rsidR="00307FC3">
          <w:rPr>
            <w:noProof/>
            <w:webHidden/>
          </w:rPr>
          <w:fldChar w:fldCharType="separate"/>
        </w:r>
        <w:r w:rsidR="001716BB">
          <w:rPr>
            <w:noProof/>
            <w:webHidden/>
          </w:rPr>
          <w:t>4</w:t>
        </w:r>
        <w:r w:rsidR="00307FC3">
          <w:rPr>
            <w:noProof/>
            <w:webHidden/>
          </w:rPr>
          <w:fldChar w:fldCharType="end"/>
        </w:r>
      </w:hyperlink>
    </w:p>
    <w:p w14:paraId="5B19B777" w14:textId="77777777" w:rsidR="00307FC3" w:rsidRPr="006E25A8" w:rsidRDefault="0046356A">
      <w:pPr>
        <w:pStyle w:val="TOC2"/>
        <w:tabs>
          <w:tab w:val="left" w:pos="880"/>
          <w:tab w:val="right" w:leader="dot" w:pos="9743"/>
        </w:tabs>
        <w:rPr>
          <w:rFonts w:ascii="Calibri" w:hAnsi="Calibri"/>
          <w:noProof/>
          <w:szCs w:val="22"/>
          <w:lang w:val="en-US"/>
        </w:rPr>
      </w:pPr>
      <w:hyperlink w:anchor="_Toc349642384" w:history="1">
        <w:r w:rsidR="00307FC3" w:rsidRPr="00AF1A0D">
          <w:rPr>
            <w:rStyle w:val="Hyperlink"/>
            <w:noProof/>
          </w:rPr>
          <w:t>3.1</w:t>
        </w:r>
        <w:r w:rsidR="00307FC3" w:rsidRPr="006E25A8">
          <w:rPr>
            <w:rFonts w:ascii="Calibri" w:hAnsi="Calibri"/>
            <w:noProof/>
            <w:szCs w:val="22"/>
            <w:lang w:val="en-US"/>
          </w:rPr>
          <w:tab/>
        </w:r>
        <w:r w:rsidR="00307FC3" w:rsidRPr="00AF1A0D">
          <w:rPr>
            <w:rStyle w:val="Hyperlink"/>
            <w:noProof/>
          </w:rPr>
          <w:t>Compromissos entre a Oi e a Accenture</w:t>
        </w:r>
        <w:r w:rsidR="00307FC3">
          <w:rPr>
            <w:noProof/>
            <w:webHidden/>
          </w:rPr>
          <w:tab/>
        </w:r>
        <w:r w:rsidR="00307FC3">
          <w:rPr>
            <w:noProof/>
            <w:webHidden/>
          </w:rPr>
          <w:fldChar w:fldCharType="begin"/>
        </w:r>
        <w:r w:rsidR="00307FC3">
          <w:rPr>
            <w:noProof/>
            <w:webHidden/>
          </w:rPr>
          <w:instrText xml:space="preserve"> PAGEREF _Toc349642384 \h </w:instrText>
        </w:r>
        <w:r w:rsidR="00307FC3">
          <w:rPr>
            <w:noProof/>
            <w:webHidden/>
          </w:rPr>
        </w:r>
        <w:r w:rsidR="00307FC3">
          <w:rPr>
            <w:noProof/>
            <w:webHidden/>
          </w:rPr>
          <w:fldChar w:fldCharType="separate"/>
        </w:r>
        <w:r w:rsidR="001716BB">
          <w:rPr>
            <w:noProof/>
            <w:webHidden/>
          </w:rPr>
          <w:t>4</w:t>
        </w:r>
        <w:r w:rsidR="00307FC3">
          <w:rPr>
            <w:noProof/>
            <w:webHidden/>
          </w:rPr>
          <w:fldChar w:fldCharType="end"/>
        </w:r>
      </w:hyperlink>
    </w:p>
    <w:p w14:paraId="04A0250E" w14:textId="77777777" w:rsidR="00307FC3" w:rsidRPr="006E25A8" w:rsidRDefault="0046356A">
      <w:pPr>
        <w:pStyle w:val="TOC2"/>
        <w:tabs>
          <w:tab w:val="left" w:pos="880"/>
          <w:tab w:val="right" w:leader="dot" w:pos="9743"/>
        </w:tabs>
        <w:rPr>
          <w:rFonts w:ascii="Calibri" w:hAnsi="Calibri"/>
          <w:noProof/>
          <w:szCs w:val="22"/>
          <w:lang w:val="en-US"/>
        </w:rPr>
      </w:pPr>
      <w:hyperlink w:anchor="_Toc349642385" w:history="1">
        <w:r w:rsidR="00307FC3" w:rsidRPr="00AF1A0D">
          <w:rPr>
            <w:rStyle w:val="Hyperlink"/>
            <w:noProof/>
          </w:rPr>
          <w:t>3.2</w:t>
        </w:r>
        <w:r w:rsidR="00307FC3" w:rsidRPr="006E25A8">
          <w:rPr>
            <w:rFonts w:ascii="Calibri" w:hAnsi="Calibri"/>
            <w:noProof/>
            <w:szCs w:val="22"/>
            <w:lang w:val="en-US"/>
          </w:rPr>
          <w:tab/>
        </w:r>
        <w:r w:rsidR="00307FC3" w:rsidRPr="00AF1A0D">
          <w:rPr>
            <w:rStyle w:val="Hyperlink"/>
            <w:noProof/>
          </w:rPr>
          <w:t>Garantia de Manutenção Corretiva*</w:t>
        </w:r>
        <w:r w:rsidR="00307FC3">
          <w:rPr>
            <w:noProof/>
            <w:webHidden/>
          </w:rPr>
          <w:tab/>
        </w:r>
        <w:r w:rsidR="00307FC3">
          <w:rPr>
            <w:noProof/>
            <w:webHidden/>
          </w:rPr>
          <w:fldChar w:fldCharType="begin"/>
        </w:r>
        <w:r w:rsidR="00307FC3">
          <w:rPr>
            <w:noProof/>
            <w:webHidden/>
          </w:rPr>
          <w:instrText xml:space="preserve"> PAGEREF _Toc349642385 \h </w:instrText>
        </w:r>
        <w:r w:rsidR="00307FC3">
          <w:rPr>
            <w:noProof/>
            <w:webHidden/>
          </w:rPr>
        </w:r>
        <w:r w:rsidR="00307FC3">
          <w:rPr>
            <w:noProof/>
            <w:webHidden/>
          </w:rPr>
          <w:fldChar w:fldCharType="separate"/>
        </w:r>
        <w:r w:rsidR="001716BB">
          <w:rPr>
            <w:noProof/>
            <w:webHidden/>
          </w:rPr>
          <w:t>4</w:t>
        </w:r>
        <w:r w:rsidR="00307FC3">
          <w:rPr>
            <w:noProof/>
            <w:webHidden/>
          </w:rPr>
          <w:fldChar w:fldCharType="end"/>
        </w:r>
      </w:hyperlink>
    </w:p>
    <w:p w14:paraId="0EBA2EE1" w14:textId="77777777" w:rsidR="00307FC3" w:rsidRPr="006E25A8" w:rsidRDefault="0046356A">
      <w:pPr>
        <w:pStyle w:val="TOC2"/>
        <w:tabs>
          <w:tab w:val="left" w:pos="880"/>
          <w:tab w:val="right" w:leader="dot" w:pos="9743"/>
        </w:tabs>
        <w:rPr>
          <w:rFonts w:ascii="Calibri" w:hAnsi="Calibri"/>
          <w:noProof/>
          <w:szCs w:val="22"/>
          <w:lang w:val="en-US"/>
        </w:rPr>
      </w:pPr>
      <w:hyperlink w:anchor="_Toc349642386" w:history="1">
        <w:r w:rsidR="00307FC3" w:rsidRPr="00AF1A0D">
          <w:rPr>
            <w:rStyle w:val="Hyperlink"/>
            <w:noProof/>
          </w:rPr>
          <w:t>3.3</w:t>
        </w:r>
        <w:r w:rsidR="00307FC3" w:rsidRPr="006E25A8">
          <w:rPr>
            <w:rFonts w:ascii="Calibri" w:hAnsi="Calibri"/>
            <w:noProof/>
            <w:szCs w:val="22"/>
            <w:lang w:val="en-US"/>
          </w:rPr>
          <w:tab/>
        </w:r>
        <w:r w:rsidR="00307FC3" w:rsidRPr="00AF1A0D">
          <w:rPr>
            <w:rStyle w:val="Hyperlink"/>
            <w:noProof/>
          </w:rPr>
          <w:t>Início das Atividades*</w:t>
        </w:r>
        <w:r w:rsidR="00307FC3">
          <w:rPr>
            <w:noProof/>
            <w:webHidden/>
          </w:rPr>
          <w:tab/>
        </w:r>
        <w:r w:rsidR="00307FC3">
          <w:rPr>
            <w:noProof/>
            <w:webHidden/>
          </w:rPr>
          <w:fldChar w:fldCharType="begin"/>
        </w:r>
        <w:r w:rsidR="00307FC3">
          <w:rPr>
            <w:noProof/>
            <w:webHidden/>
          </w:rPr>
          <w:instrText xml:space="preserve"> PAGEREF _Toc349642386 \h </w:instrText>
        </w:r>
        <w:r w:rsidR="00307FC3">
          <w:rPr>
            <w:noProof/>
            <w:webHidden/>
          </w:rPr>
        </w:r>
        <w:r w:rsidR="00307FC3">
          <w:rPr>
            <w:noProof/>
            <w:webHidden/>
          </w:rPr>
          <w:fldChar w:fldCharType="separate"/>
        </w:r>
        <w:r w:rsidR="001716BB">
          <w:rPr>
            <w:noProof/>
            <w:webHidden/>
          </w:rPr>
          <w:t>4</w:t>
        </w:r>
        <w:r w:rsidR="00307FC3">
          <w:rPr>
            <w:noProof/>
            <w:webHidden/>
          </w:rPr>
          <w:fldChar w:fldCharType="end"/>
        </w:r>
      </w:hyperlink>
    </w:p>
    <w:p w14:paraId="17A52856" w14:textId="77777777" w:rsidR="00307FC3" w:rsidRPr="006E25A8" w:rsidRDefault="0046356A">
      <w:pPr>
        <w:pStyle w:val="TOC1"/>
        <w:tabs>
          <w:tab w:val="left" w:pos="440"/>
          <w:tab w:val="right" w:leader="dot" w:pos="9743"/>
        </w:tabs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349642387" w:history="1">
        <w:r w:rsidR="00307FC3" w:rsidRPr="00AF1A0D">
          <w:rPr>
            <w:rStyle w:val="Hyperlink"/>
            <w:noProof/>
          </w:rPr>
          <w:t>4.</w:t>
        </w:r>
        <w:r w:rsidR="00307FC3" w:rsidRPr="006E25A8">
          <w:rPr>
            <w:rFonts w:ascii="Calibri" w:hAnsi="Calibri"/>
            <w:b w:val="0"/>
            <w:noProof/>
            <w:sz w:val="22"/>
            <w:szCs w:val="22"/>
            <w:lang w:val="en-US"/>
          </w:rPr>
          <w:tab/>
        </w:r>
        <w:r w:rsidR="00307FC3" w:rsidRPr="00AF1A0D">
          <w:rPr>
            <w:rStyle w:val="Hyperlink"/>
            <w:noProof/>
          </w:rPr>
          <w:t>Considerações finais</w:t>
        </w:r>
        <w:r w:rsidR="00307FC3">
          <w:rPr>
            <w:noProof/>
            <w:webHidden/>
          </w:rPr>
          <w:tab/>
        </w:r>
        <w:r w:rsidR="00307FC3">
          <w:rPr>
            <w:noProof/>
            <w:webHidden/>
          </w:rPr>
          <w:fldChar w:fldCharType="begin"/>
        </w:r>
        <w:r w:rsidR="00307FC3">
          <w:rPr>
            <w:noProof/>
            <w:webHidden/>
          </w:rPr>
          <w:instrText xml:space="preserve"> PAGEREF _Toc349642387 \h </w:instrText>
        </w:r>
        <w:r w:rsidR="00307FC3">
          <w:rPr>
            <w:noProof/>
            <w:webHidden/>
          </w:rPr>
        </w:r>
        <w:r w:rsidR="00307FC3">
          <w:rPr>
            <w:noProof/>
            <w:webHidden/>
          </w:rPr>
          <w:fldChar w:fldCharType="separate"/>
        </w:r>
        <w:r w:rsidR="001716BB">
          <w:rPr>
            <w:noProof/>
            <w:webHidden/>
          </w:rPr>
          <w:t>4</w:t>
        </w:r>
        <w:r w:rsidR="00307FC3">
          <w:rPr>
            <w:noProof/>
            <w:webHidden/>
          </w:rPr>
          <w:fldChar w:fldCharType="end"/>
        </w:r>
      </w:hyperlink>
    </w:p>
    <w:p w14:paraId="3609205E" w14:textId="77777777" w:rsidR="00307FC3" w:rsidRPr="006E25A8" w:rsidRDefault="0046356A">
      <w:pPr>
        <w:pStyle w:val="TOC1"/>
        <w:tabs>
          <w:tab w:val="left" w:pos="440"/>
          <w:tab w:val="right" w:leader="dot" w:pos="9743"/>
        </w:tabs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349642388" w:history="1">
        <w:r w:rsidR="00307FC3" w:rsidRPr="00AF1A0D">
          <w:rPr>
            <w:rStyle w:val="Hyperlink"/>
            <w:noProof/>
          </w:rPr>
          <w:t>5.</w:t>
        </w:r>
        <w:r w:rsidR="00307FC3" w:rsidRPr="006E25A8">
          <w:rPr>
            <w:rFonts w:ascii="Calibri" w:hAnsi="Calibri"/>
            <w:b w:val="0"/>
            <w:noProof/>
            <w:sz w:val="22"/>
            <w:szCs w:val="22"/>
            <w:lang w:val="en-US"/>
          </w:rPr>
          <w:tab/>
        </w:r>
        <w:r w:rsidR="00307FC3" w:rsidRPr="00AF1A0D">
          <w:rPr>
            <w:rStyle w:val="Hyperlink"/>
            <w:noProof/>
          </w:rPr>
          <w:t>Referências e Anexos</w:t>
        </w:r>
        <w:r w:rsidR="00307FC3">
          <w:rPr>
            <w:noProof/>
            <w:webHidden/>
          </w:rPr>
          <w:tab/>
        </w:r>
        <w:r w:rsidR="00307FC3">
          <w:rPr>
            <w:noProof/>
            <w:webHidden/>
          </w:rPr>
          <w:fldChar w:fldCharType="begin"/>
        </w:r>
        <w:r w:rsidR="00307FC3">
          <w:rPr>
            <w:noProof/>
            <w:webHidden/>
          </w:rPr>
          <w:instrText xml:space="preserve"> PAGEREF _Toc349642388 \h </w:instrText>
        </w:r>
        <w:r w:rsidR="00307FC3">
          <w:rPr>
            <w:noProof/>
            <w:webHidden/>
          </w:rPr>
        </w:r>
        <w:r w:rsidR="00307FC3">
          <w:rPr>
            <w:noProof/>
            <w:webHidden/>
          </w:rPr>
          <w:fldChar w:fldCharType="separate"/>
        </w:r>
        <w:r w:rsidR="001716BB">
          <w:rPr>
            <w:noProof/>
            <w:webHidden/>
          </w:rPr>
          <w:t>4</w:t>
        </w:r>
        <w:r w:rsidR="00307FC3">
          <w:rPr>
            <w:noProof/>
            <w:webHidden/>
          </w:rPr>
          <w:fldChar w:fldCharType="end"/>
        </w:r>
      </w:hyperlink>
    </w:p>
    <w:p w14:paraId="172B87AC" w14:textId="77777777" w:rsidR="00D827DF" w:rsidRPr="0011517A" w:rsidRDefault="008A6731" w:rsidP="00D827DF">
      <w:pPr>
        <w:ind w:left="0"/>
        <w:rPr>
          <w:b/>
          <w:sz w:val="24"/>
        </w:rPr>
      </w:pPr>
      <w:r>
        <w:rPr>
          <w:rFonts w:ascii="Arial (W1)" w:hAnsi="Arial (W1)"/>
          <w:b/>
          <w:sz w:val="24"/>
        </w:rPr>
        <w:fldChar w:fldCharType="end"/>
      </w:r>
      <w:r w:rsidRPr="008A6731">
        <w:rPr>
          <w:b/>
        </w:rPr>
        <w:br w:type="page"/>
      </w:r>
      <w:r w:rsidR="00D827DF" w:rsidRPr="0011517A">
        <w:rPr>
          <w:b/>
          <w:sz w:val="24"/>
        </w:rPr>
        <w:t>Instruções Gerais:</w:t>
      </w:r>
    </w:p>
    <w:p w14:paraId="7C009CEF" w14:textId="77777777" w:rsidR="00D827DF" w:rsidRDefault="00D827DF" w:rsidP="00D827DF">
      <w:pPr>
        <w:ind w:left="0"/>
        <w:jc w:val="center"/>
        <w:rPr>
          <w:rFonts w:cs="Arial"/>
          <w:b/>
          <w:iCs/>
        </w:rPr>
      </w:pPr>
      <w:r>
        <w:rPr>
          <w:rFonts w:cs="Arial"/>
          <w:b/>
          <w:iCs/>
        </w:rPr>
        <w:t>3Ps</w:t>
      </w:r>
    </w:p>
    <w:p w14:paraId="3E9179A8" w14:textId="77777777" w:rsidR="00D827DF" w:rsidRDefault="00D827DF" w:rsidP="00D827DF">
      <w:pPr>
        <w:ind w:left="0"/>
        <w:jc w:val="center"/>
        <w:rPr>
          <w:rFonts w:cs="Arial"/>
          <w:b/>
          <w:iCs/>
        </w:rPr>
      </w:pPr>
    </w:p>
    <w:p w14:paraId="6DF4ED2F" w14:textId="77777777" w:rsidR="00D827DF" w:rsidRDefault="00D827DF" w:rsidP="00D827DF">
      <w:pPr>
        <w:ind w:left="0"/>
        <w:jc w:val="both"/>
        <w:rPr>
          <w:rFonts w:cs="Arial"/>
          <w:iCs/>
        </w:rPr>
      </w:pPr>
      <w:r>
        <w:rPr>
          <w:rFonts w:cs="Arial"/>
          <w:iCs/>
        </w:rPr>
        <w:t xml:space="preserve">Todas as políticas, procedimentos e padrões dos Princípios de Arquitetura (Aplicações e Dados) estão disponíveis no Portal de Arquitetura em </w:t>
      </w:r>
      <w:hyperlink r:id="rId12" w:history="1">
        <w:r>
          <w:rPr>
            <w:rStyle w:val="Hyperlink"/>
          </w:rPr>
          <w:t>http://arquitetura</w:t>
        </w:r>
      </w:hyperlink>
      <w:r>
        <w:rPr>
          <w:rFonts w:cs="Arial"/>
          <w:iCs/>
        </w:rPr>
        <w:t xml:space="preserve">.telemar. </w:t>
      </w:r>
    </w:p>
    <w:p w14:paraId="683C0508" w14:textId="77777777" w:rsidR="00D827DF" w:rsidRDefault="00D827DF" w:rsidP="00D827DF">
      <w:pPr>
        <w:autoSpaceDE w:val="0"/>
        <w:autoSpaceDN w:val="0"/>
        <w:adjustRightInd w:val="0"/>
        <w:ind w:left="0"/>
        <w:jc w:val="both"/>
        <w:rPr>
          <w:rFonts w:cs="Arial"/>
          <w:iCs/>
        </w:rPr>
      </w:pPr>
      <w:r>
        <w:rPr>
          <w:rFonts w:cs="Arial"/>
          <w:iCs/>
          <w:u w:val="single"/>
        </w:rPr>
        <w:t>Atenção:</w:t>
      </w:r>
      <w:r>
        <w:rPr>
          <w:rFonts w:cs="Arial"/>
          <w:iCs/>
        </w:rPr>
        <w:t xml:space="preserve"> Consultar sempre a última versão publicado dos 3Ps no Portal de Arquitetura.</w:t>
      </w:r>
    </w:p>
    <w:p w14:paraId="6199DF8B" w14:textId="77777777" w:rsidR="007479D6" w:rsidRDefault="007479D6" w:rsidP="007B59BE">
      <w:pPr>
        <w:ind w:left="0"/>
      </w:pPr>
    </w:p>
    <w:p w14:paraId="6721B6F4" w14:textId="77777777" w:rsidR="007479D6" w:rsidRPr="006C44E8" w:rsidRDefault="007479D6" w:rsidP="007479D6">
      <w:pPr>
        <w:tabs>
          <w:tab w:val="num" w:pos="1800"/>
        </w:tabs>
        <w:ind w:left="708"/>
        <w:jc w:val="both"/>
        <w:rPr>
          <w:rFonts w:cs="Arial"/>
        </w:rPr>
      </w:pPr>
    </w:p>
    <w:p w14:paraId="13749838" w14:textId="77777777" w:rsidR="007479D6" w:rsidRDefault="007479D6" w:rsidP="003B10BA">
      <w:pPr>
        <w:pStyle w:val="Heading1"/>
        <w:keepLines w:val="0"/>
        <w:numPr>
          <w:ilvl w:val="0"/>
          <w:numId w:val="12"/>
        </w:numPr>
        <w:spacing w:before="0" w:after="0"/>
      </w:pPr>
      <w:bookmarkStart w:id="0" w:name="_Toc256094159"/>
      <w:bookmarkStart w:id="1" w:name="_Toc259809205"/>
      <w:bookmarkStart w:id="2" w:name="_Toc349642379"/>
      <w:r w:rsidRPr="006C44E8">
        <w:t>Estimativa de Horas</w:t>
      </w:r>
      <w:bookmarkEnd w:id="0"/>
      <w:r>
        <w:t>*</w:t>
      </w:r>
      <w:bookmarkEnd w:id="1"/>
      <w:bookmarkEnd w:id="2"/>
    </w:p>
    <w:p w14:paraId="7B004D32" w14:textId="77777777" w:rsidR="007479D6" w:rsidRDefault="007479D6" w:rsidP="007479D6"/>
    <w:p w14:paraId="559E617C" w14:textId="77777777" w:rsidR="00E5566F" w:rsidRDefault="00E5566F" w:rsidP="00E5566F">
      <w:pPr>
        <w:ind w:left="0"/>
        <w:rPr>
          <w:rFonts w:cs="Arial"/>
          <w:b/>
          <w:color w:val="000000"/>
          <w:sz w:val="20"/>
          <w:u w:val="single"/>
        </w:rPr>
      </w:pPr>
      <w:r>
        <w:rPr>
          <w:rFonts w:cs="Arial"/>
          <w:b/>
          <w:color w:val="000000"/>
          <w:sz w:val="20"/>
          <w:u w:val="single"/>
        </w:rPr>
        <w:t>Desenvolvimento</w:t>
      </w:r>
    </w:p>
    <w:p w14:paraId="380EC8A9" w14:textId="77777777" w:rsidR="00E5566F" w:rsidRDefault="00E5566F" w:rsidP="00E5566F">
      <w:pPr>
        <w:ind w:left="0"/>
      </w:pPr>
    </w:p>
    <w:p w14:paraId="2A34C37A" w14:textId="42BFBFD7" w:rsidR="00CF2421" w:rsidRDefault="00CD45E3" w:rsidP="00E5566F">
      <w:pPr>
        <w:ind w:left="0"/>
      </w:pPr>
      <w:r>
        <w:rPr>
          <w:noProof/>
        </w:rPr>
        <w:drawing>
          <wp:inline distT="0" distB="0" distL="0" distR="0" wp14:anchorId="512F6C41" wp14:editId="2358C897">
            <wp:extent cx="5095875" cy="942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EF1E" w14:textId="77777777" w:rsidR="00CF2421" w:rsidRDefault="00CF2421" w:rsidP="00E5566F">
      <w:pPr>
        <w:ind w:left="0"/>
      </w:pPr>
    </w:p>
    <w:p w14:paraId="27513CE6" w14:textId="77777777" w:rsidR="007479D6" w:rsidRDefault="007479D6" w:rsidP="007479D6">
      <w:pPr>
        <w:pStyle w:val="Heading1"/>
        <w:keepLines w:val="0"/>
        <w:tabs>
          <w:tab w:val="num" w:pos="360"/>
          <w:tab w:val="num" w:pos="900"/>
        </w:tabs>
        <w:spacing w:before="0" w:after="0"/>
        <w:ind w:left="360" w:hanging="360"/>
      </w:pPr>
      <w:bookmarkStart w:id="3" w:name="_Toc111621751"/>
      <w:bookmarkStart w:id="4" w:name="_Toc113422327"/>
      <w:bookmarkStart w:id="5" w:name="_Toc256094160"/>
      <w:bookmarkStart w:id="6" w:name="_Toc259809208"/>
      <w:bookmarkStart w:id="7" w:name="_Toc349642380"/>
      <w:r w:rsidRPr="006C44E8">
        <w:t>Condições Comerciais</w:t>
      </w:r>
      <w:bookmarkEnd w:id="3"/>
      <w:bookmarkEnd w:id="4"/>
      <w:bookmarkEnd w:id="5"/>
      <w:r>
        <w:t>*</w:t>
      </w:r>
      <w:bookmarkEnd w:id="6"/>
      <w:bookmarkEnd w:id="7"/>
    </w:p>
    <w:p w14:paraId="729A05B7" w14:textId="77777777" w:rsidR="007479D6" w:rsidRDefault="007479D6" w:rsidP="007479D6">
      <w:pPr>
        <w:pStyle w:val="Heading2"/>
      </w:pPr>
      <w:bookmarkStart w:id="8" w:name="_Toc12932981"/>
      <w:bookmarkStart w:id="9" w:name="_Toc67067567"/>
      <w:bookmarkStart w:id="10" w:name="_Toc71087463"/>
      <w:bookmarkStart w:id="11" w:name="_Toc71349501"/>
      <w:bookmarkStart w:id="12" w:name="_Toc72642781"/>
      <w:bookmarkStart w:id="13" w:name="_Toc111621752"/>
      <w:bookmarkStart w:id="14" w:name="_Toc259809209"/>
      <w:bookmarkStart w:id="15" w:name="_Toc349642381"/>
      <w:r w:rsidRPr="006C44E8">
        <w:t xml:space="preserve">Preço </w:t>
      </w:r>
      <w:r>
        <w:t>d</w:t>
      </w:r>
      <w:r w:rsidRPr="006C44E8">
        <w:t>o Serviço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19DA263C" w14:textId="77777777" w:rsidR="00287E6B" w:rsidRPr="00287E6B" w:rsidRDefault="00287E6B" w:rsidP="00287E6B"/>
    <w:p w14:paraId="60F97CE0" w14:textId="075F7212" w:rsidR="007F4DC6" w:rsidRDefault="00B44F4F" w:rsidP="007F4DC6">
      <w:pPr>
        <w:rPr>
          <w:rFonts w:cs="Arial"/>
        </w:rPr>
      </w:pPr>
      <w:r>
        <w:rPr>
          <w:noProof/>
        </w:rPr>
        <w:drawing>
          <wp:inline distT="0" distB="0" distL="0" distR="0" wp14:anchorId="73A7CE70" wp14:editId="569B7D1B">
            <wp:extent cx="6193155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DC6" w:rsidRPr="007F4DC6">
        <w:rPr>
          <w:rFonts w:cs="Arial"/>
        </w:rPr>
        <w:tab/>
      </w:r>
      <w:r w:rsidR="007F4DC6" w:rsidRPr="007F4DC6">
        <w:rPr>
          <w:rFonts w:cs="Arial"/>
        </w:rPr>
        <w:tab/>
      </w:r>
      <w:r w:rsidR="007F4DC6" w:rsidRPr="007F4DC6">
        <w:rPr>
          <w:rFonts w:cs="Arial"/>
        </w:rPr>
        <w:tab/>
      </w:r>
    </w:p>
    <w:p w14:paraId="5E38763D" w14:textId="77777777" w:rsidR="007479D6" w:rsidRPr="006C44E8" w:rsidRDefault="007479D6" w:rsidP="007479D6">
      <w:pPr>
        <w:pStyle w:val="Heading2"/>
      </w:pPr>
      <w:bookmarkStart w:id="16" w:name="_Toc259809210"/>
      <w:bookmarkStart w:id="17" w:name="_Toc349642382"/>
      <w:r>
        <w:t xml:space="preserve">Forma de </w:t>
      </w:r>
      <w:r w:rsidR="00FD0D52">
        <w:t>P</w:t>
      </w:r>
      <w:r>
        <w:t>agamento</w:t>
      </w:r>
      <w:bookmarkEnd w:id="16"/>
      <w:bookmarkEnd w:id="17"/>
    </w:p>
    <w:p w14:paraId="371CEC56" w14:textId="77777777" w:rsidR="00457404" w:rsidRDefault="00457404" w:rsidP="007B3917">
      <w:pPr>
        <w:spacing w:line="360" w:lineRule="auto"/>
        <w:ind w:left="567"/>
        <w:jc w:val="both"/>
        <w:rPr>
          <w:rFonts w:cs="Arial"/>
          <w:szCs w:val="22"/>
        </w:rPr>
      </w:pPr>
    </w:p>
    <w:p w14:paraId="6BA3617A" w14:textId="0CC94BA9" w:rsidR="007479D6" w:rsidRPr="00F45ED1" w:rsidRDefault="00F45ED1" w:rsidP="00736531">
      <w:pPr>
        <w:pStyle w:val="ListParagraph"/>
        <w:numPr>
          <w:ilvl w:val="0"/>
          <w:numId w:val="27"/>
        </w:numPr>
        <w:rPr>
          <w:rFonts w:cs="Arial"/>
        </w:rPr>
      </w:pPr>
      <w:r w:rsidRPr="00F45ED1">
        <w:rPr>
          <w:rFonts w:ascii="Arial" w:hAnsi="Arial" w:cs="Arial"/>
        </w:rPr>
        <w:t>A forma de pagamento será cumprida de acordo com o contrato assinado (</w:t>
      </w:r>
      <w:r w:rsidR="00736531" w:rsidRPr="00915119">
        <w:rPr>
          <w:rFonts w:cs="Arial"/>
          <w:b/>
        </w:rPr>
        <w:t>4600043366</w:t>
      </w:r>
      <w:r w:rsidRPr="00F45ED1">
        <w:rPr>
          <w:rFonts w:ascii="Arial" w:hAnsi="Arial" w:cs="Arial"/>
        </w:rPr>
        <w:t>)  entre a Oi e a Accenture.</w:t>
      </w:r>
      <w:r w:rsidR="000271F5">
        <w:rPr>
          <w:rFonts w:ascii="Arial" w:hAnsi="Arial" w:cs="Arial"/>
        </w:rPr>
        <w:t xml:space="preserve"> </w:t>
      </w:r>
      <w:r w:rsidR="000271F5" w:rsidRPr="001A3AA0">
        <w:rPr>
          <w:rFonts w:ascii="Arial" w:hAnsi="Arial" w:cs="Arial"/>
          <w:b/>
          <w:bCs/>
          <w:szCs w:val="24"/>
          <w:highlight w:val="yellow"/>
        </w:rPr>
        <w:t>Para o caso desta proposta a forma de pagamento deve seguir o acordado para demandas em Extra-Baseline.</w:t>
      </w:r>
    </w:p>
    <w:p w14:paraId="75DF7509" w14:textId="77777777" w:rsidR="007479D6" w:rsidRDefault="007479D6" w:rsidP="007479D6">
      <w:pPr>
        <w:pStyle w:val="Heading1"/>
        <w:keepLines w:val="0"/>
        <w:tabs>
          <w:tab w:val="num" w:pos="360"/>
          <w:tab w:val="left" w:pos="720"/>
        </w:tabs>
        <w:spacing w:before="0" w:after="0"/>
        <w:ind w:left="360" w:hanging="360"/>
      </w:pPr>
      <w:bookmarkStart w:id="18" w:name="_Toc71351179"/>
      <w:bookmarkStart w:id="19" w:name="_Toc226972593"/>
      <w:bookmarkStart w:id="20" w:name="_Toc256094161"/>
      <w:bookmarkStart w:id="21" w:name="_Toc259809211"/>
      <w:bookmarkStart w:id="22" w:name="_Toc349642383"/>
      <w:r w:rsidRPr="006C44E8">
        <w:t>Responsabilidades</w:t>
      </w:r>
      <w:bookmarkEnd w:id="18"/>
      <w:bookmarkEnd w:id="19"/>
      <w:bookmarkEnd w:id="20"/>
      <w:r>
        <w:t>*</w:t>
      </w:r>
      <w:bookmarkEnd w:id="21"/>
      <w:bookmarkEnd w:id="22"/>
      <w:r w:rsidRPr="006C44E8">
        <w:t xml:space="preserve"> </w:t>
      </w:r>
    </w:p>
    <w:p w14:paraId="1899D3E2" w14:textId="77777777" w:rsidR="007479D6" w:rsidRPr="001E038F" w:rsidRDefault="007479D6" w:rsidP="007479D6"/>
    <w:p w14:paraId="60623115" w14:textId="77777777" w:rsidR="007479D6" w:rsidRPr="00307FC3" w:rsidRDefault="007479D6" w:rsidP="007479D6">
      <w:pPr>
        <w:pStyle w:val="Heading2"/>
      </w:pPr>
      <w:bookmarkStart w:id="23" w:name="_Toc63763285"/>
      <w:bookmarkStart w:id="24" w:name="_Toc71351180"/>
      <w:r w:rsidRPr="006C44E8">
        <w:t xml:space="preserve"> </w:t>
      </w:r>
      <w:bookmarkStart w:id="25" w:name="_Toc226972594"/>
      <w:bookmarkStart w:id="26" w:name="_Toc256094162"/>
      <w:bookmarkStart w:id="27" w:name="_Toc259809212"/>
      <w:bookmarkStart w:id="28" w:name="_Toc349642384"/>
      <w:r w:rsidRPr="00307FC3">
        <w:t>Compromissos</w:t>
      </w:r>
      <w:bookmarkEnd w:id="23"/>
      <w:r w:rsidRPr="00307FC3">
        <w:t xml:space="preserve"> entre a Oi e a </w:t>
      </w:r>
      <w:bookmarkEnd w:id="24"/>
      <w:bookmarkEnd w:id="25"/>
      <w:bookmarkEnd w:id="26"/>
      <w:bookmarkEnd w:id="27"/>
      <w:r w:rsidR="00307FC3" w:rsidRPr="00307FC3">
        <w:t>Accenture</w:t>
      </w:r>
      <w:bookmarkEnd w:id="28"/>
    </w:p>
    <w:p w14:paraId="3201E45F" w14:textId="77777777" w:rsidR="007479D6" w:rsidRPr="00307FC3" w:rsidRDefault="007479D6" w:rsidP="007479D6">
      <w:pPr>
        <w:tabs>
          <w:tab w:val="left" w:pos="900"/>
        </w:tabs>
        <w:ind w:left="900"/>
        <w:jc w:val="both"/>
        <w:rPr>
          <w:rFonts w:cs="Arial"/>
          <w:color w:val="FF0000"/>
        </w:rPr>
      </w:pPr>
    </w:p>
    <w:p w14:paraId="0DA2E004" w14:textId="77777777" w:rsidR="005A20CD" w:rsidRDefault="005A20CD" w:rsidP="005A20CD">
      <w:pPr>
        <w:tabs>
          <w:tab w:val="left" w:pos="900"/>
        </w:tabs>
        <w:ind w:left="900"/>
        <w:jc w:val="both"/>
        <w:rPr>
          <w:rFonts w:cs="Arial"/>
        </w:rPr>
      </w:pPr>
      <w:r>
        <w:rPr>
          <w:rFonts w:cs="Arial"/>
        </w:rPr>
        <w:t>Para atingir os objetivos da Demanda dentro dos prazos, recursos e qualidade especificados, será necessário:</w:t>
      </w:r>
    </w:p>
    <w:p w14:paraId="3C78A237" w14:textId="77777777" w:rsidR="005A20CD" w:rsidRDefault="005A20CD" w:rsidP="005A20CD">
      <w:pPr>
        <w:tabs>
          <w:tab w:val="left" w:pos="900"/>
        </w:tabs>
        <w:ind w:left="900"/>
        <w:jc w:val="both"/>
        <w:rPr>
          <w:rFonts w:cs="Arial"/>
          <w:color w:val="FF0000"/>
        </w:rPr>
      </w:pPr>
    </w:p>
    <w:p w14:paraId="7AF3EAA0" w14:textId="77777777" w:rsidR="005A20CD" w:rsidRDefault="005A20CD" w:rsidP="005A20CD">
      <w:pPr>
        <w:numPr>
          <w:ilvl w:val="0"/>
          <w:numId w:val="14"/>
        </w:numPr>
        <w:tabs>
          <w:tab w:val="left" w:pos="900"/>
        </w:tabs>
        <w:jc w:val="both"/>
        <w:rPr>
          <w:rFonts w:ascii="Arial (W1)" w:cs="Arial"/>
          <w:b/>
        </w:rPr>
      </w:pPr>
      <w:r>
        <w:rPr>
          <w:rFonts w:ascii="Arial (W1)" w:cs="Arial" w:hint="cs"/>
          <w:b/>
        </w:rPr>
        <w:t xml:space="preserve">Acesso </w:t>
      </w:r>
      <w:r>
        <w:rPr>
          <w:rFonts w:ascii="Arial (W1)" w:cs="Arial" w:hint="cs"/>
          <w:b/>
        </w:rPr>
        <w:t>à</w:t>
      </w:r>
      <w:r>
        <w:rPr>
          <w:rFonts w:ascii="Arial (W1)" w:cs="Arial" w:hint="cs"/>
          <w:b/>
        </w:rPr>
        <w:t>s Informa</w:t>
      </w:r>
      <w:r>
        <w:rPr>
          <w:rFonts w:ascii="Arial (W1)" w:cs="Arial" w:hint="cs"/>
          <w:b/>
        </w:rPr>
        <w:t>çõ</w:t>
      </w:r>
      <w:r>
        <w:rPr>
          <w:rFonts w:ascii="Arial (W1)" w:cs="Arial" w:hint="cs"/>
          <w:b/>
        </w:rPr>
        <w:t>es:</w:t>
      </w:r>
    </w:p>
    <w:p w14:paraId="7A7CE35F" w14:textId="77777777" w:rsidR="005A20CD" w:rsidRDefault="005A20CD" w:rsidP="005A20CD">
      <w:pPr>
        <w:tabs>
          <w:tab w:val="left" w:pos="900"/>
        </w:tabs>
        <w:ind w:left="1260"/>
        <w:jc w:val="both"/>
        <w:rPr>
          <w:rFonts w:ascii="Arial (W1)" w:cs="Arial"/>
        </w:rPr>
      </w:pPr>
      <w:r>
        <w:rPr>
          <w:rFonts w:ascii="Arial (W1)" w:cs="Arial" w:hint="cs"/>
        </w:rPr>
        <w:t>A Oi dever</w:t>
      </w:r>
      <w:r>
        <w:rPr>
          <w:rFonts w:ascii="Arial (W1)" w:cs="Arial" w:hint="cs"/>
        </w:rPr>
        <w:t>á</w:t>
      </w:r>
      <w:r>
        <w:rPr>
          <w:rFonts w:ascii="Arial (W1)" w:cs="Arial" w:hint="cs"/>
        </w:rPr>
        <w:t xml:space="preserve"> disponibilizar a equipe da Accenture o acesso a toda documenta</w:t>
      </w:r>
      <w:r>
        <w:rPr>
          <w:rFonts w:ascii="Arial (W1)" w:cs="Arial" w:hint="cs"/>
        </w:rPr>
        <w:t>çã</w:t>
      </w:r>
      <w:r>
        <w:rPr>
          <w:rFonts w:ascii="Arial (W1)" w:cs="Arial" w:hint="cs"/>
        </w:rPr>
        <w:t>o necess</w:t>
      </w:r>
      <w:r>
        <w:rPr>
          <w:rFonts w:ascii="Arial (W1)" w:cs="Arial" w:hint="cs"/>
        </w:rPr>
        <w:t>á</w:t>
      </w:r>
      <w:r>
        <w:rPr>
          <w:rFonts w:ascii="Arial (W1)" w:cs="Arial" w:hint="cs"/>
        </w:rPr>
        <w:t>ria a ser utilizada para o desenvolvimento do trabalho proposto.</w:t>
      </w:r>
    </w:p>
    <w:p w14:paraId="242BBF68" w14:textId="77777777" w:rsidR="005A20CD" w:rsidRDefault="005A20CD" w:rsidP="005A20CD">
      <w:pPr>
        <w:tabs>
          <w:tab w:val="left" w:pos="900"/>
        </w:tabs>
        <w:ind w:left="1259"/>
        <w:jc w:val="both"/>
        <w:rPr>
          <w:rFonts w:cs="Arial"/>
          <w:color w:val="FF0000"/>
        </w:rPr>
      </w:pPr>
    </w:p>
    <w:p w14:paraId="3D5AB10E" w14:textId="77777777" w:rsidR="005A20CD" w:rsidRDefault="005A20CD" w:rsidP="005A20CD">
      <w:pPr>
        <w:numPr>
          <w:ilvl w:val="0"/>
          <w:numId w:val="14"/>
        </w:numPr>
        <w:tabs>
          <w:tab w:val="left" w:pos="900"/>
        </w:tabs>
        <w:jc w:val="both"/>
        <w:rPr>
          <w:rFonts w:cs="Arial"/>
          <w:b/>
        </w:rPr>
      </w:pPr>
      <w:r>
        <w:rPr>
          <w:rFonts w:cs="Arial"/>
          <w:b/>
        </w:rPr>
        <w:t>Composição da Equipe:</w:t>
      </w:r>
    </w:p>
    <w:p w14:paraId="5B47295F" w14:textId="77777777" w:rsidR="005A20CD" w:rsidRDefault="005A20CD" w:rsidP="005A20CD">
      <w:pPr>
        <w:tabs>
          <w:tab w:val="left" w:pos="900"/>
        </w:tabs>
        <w:ind w:left="1259"/>
        <w:jc w:val="both"/>
        <w:rPr>
          <w:rFonts w:cs="Arial"/>
        </w:rPr>
      </w:pPr>
      <w:r>
        <w:rPr>
          <w:rFonts w:cs="Arial"/>
        </w:rPr>
        <w:t xml:space="preserve">A </w:t>
      </w:r>
      <w:r>
        <w:rPr>
          <w:rFonts w:ascii="Arial (W1)" w:cs="Arial" w:hint="cs"/>
        </w:rPr>
        <w:t>Accenture</w:t>
      </w:r>
      <w:r>
        <w:rPr>
          <w:rFonts w:ascii="Arial (W1)" w:cs="Arial" w:hint="cs"/>
          <w:color w:val="3366FF"/>
        </w:rPr>
        <w:t xml:space="preserve"> </w:t>
      </w:r>
      <w:r>
        <w:rPr>
          <w:rFonts w:cs="Arial"/>
        </w:rPr>
        <w:t>alocará os recursos que possuam o perfil adequado à execução do trabalho, gerenciando-os de forma eficaz, e providenciando sua oportuna substituição, sempre que necessário, sem prejuízo aos compromissos assumidos.</w:t>
      </w:r>
    </w:p>
    <w:p w14:paraId="540AFFB2" w14:textId="77777777" w:rsidR="005A20CD" w:rsidRDefault="005A20CD" w:rsidP="005A20CD">
      <w:pPr>
        <w:tabs>
          <w:tab w:val="left" w:pos="900"/>
        </w:tabs>
        <w:ind w:left="1259"/>
        <w:jc w:val="both"/>
        <w:rPr>
          <w:rFonts w:cs="Arial"/>
        </w:rPr>
      </w:pPr>
    </w:p>
    <w:p w14:paraId="450035DE" w14:textId="77777777" w:rsidR="005A20CD" w:rsidRDefault="005A20CD" w:rsidP="005A20CD">
      <w:pPr>
        <w:numPr>
          <w:ilvl w:val="0"/>
          <w:numId w:val="14"/>
        </w:numPr>
        <w:tabs>
          <w:tab w:val="left" w:pos="900"/>
        </w:tabs>
        <w:jc w:val="both"/>
        <w:rPr>
          <w:rFonts w:cs="Arial"/>
          <w:b/>
        </w:rPr>
      </w:pPr>
      <w:r>
        <w:rPr>
          <w:rFonts w:cs="Arial"/>
          <w:b/>
        </w:rPr>
        <w:t>Cronograma de Execução da Fábrica:</w:t>
      </w:r>
    </w:p>
    <w:p w14:paraId="341F5633" w14:textId="77777777" w:rsidR="005A20CD" w:rsidRDefault="005A20CD" w:rsidP="005A20CD">
      <w:pPr>
        <w:ind w:left="1259"/>
        <w:jc w:val="both"/>
      </w:pPr>
      <w:r>
        <w:t xml:space="preserve">O Cronograma de Execução retratará as atividades contratadas as fábricas referente aos subprocessos: Efetuar Construção até Pós Implantação. O cronograma deverá ser atualizado ao longo do projeto, sempre em conjunto com os responsáveis técnicos da Oi, áreas usuárias e a </w:t>
      </w:r>
      <w:r>
        <w:rPr>
          <w:rFonts w:ascii="Arial (W1)" w:cs="Arial (W1)" w:hint="cs"/>
        </w:rPr>
        <w:t>Accenture</w:t>
      </w:r>
      <w:r>
        <w:t>. Esse cronograma deverá ser entregue junto a Proposta Financeira no prazo de até 5 dias úteis contados a partir da aprovação do Desenho da Solução.</w:t>
      </w:r>
    </w:p>
    <w:p w14:paraId="313AA01F" w14:textId="77777777" w:rsidR="005A20CD" w:rsidRDefault="005A20CD" w:rsidP="005A20CD">
      <w:pPr>
        <w:pStyle w:val="BodyText"/>
        <w:spacing w:after="0"/>
        <w:ind w:left="1276" w:right="0"/>
        <w:jc w:val="both"/>
        <w:rPr>
          <w:rFonts w:cs="Arial"/>
        </w:rPr>
      </w:pPr>
    </w:p>
    <w:p w14:paraId="311D8494" w14:textId="77777777" w:rsidR="005A20CD" w:rsidRDefault="005A20CD" w:rsidP="005A20CD">
      <w:pPr>
        <w:numPr>
          <w:ilvl w:val="0"/>
          <w:numId w:val="14"/>
        </w:numPr>
        <w:tabs>
          <w:tab w:val="left" w:pos="900"/>
        </w:tabs>
        <w:jc w:val="both"/>
        <w:rPr>
          <w:rFonts w:cs="Arial"/>
          <w:b/>
        </w:rPr>
      </w:pPr>
      <w:r>
        <w:rPr>
          <w:rFonts w:cs="Arial"/>
          <w:b/>
        </w:rPr>
        <w:t xml:space="preserve">Racional de Horas: </w:t>
      </w:r>
    </w:p>
    <w:p w14:paraId="5473E7E6" w14:textId="77777777" w:rsidR="005A20CD" w:rsidRDefault="005A20CD" w:rsidP="005A20CD">
      <w:pPr>
        <w:tabs>
          <w:tab w:val="left" w:pos="900"/>
        </w:tabs>
        <w:ind w:left="1259"/>
        <w:jc w:val="both"/>
        <w:rPr>
          <w:rFonts w:cs="Arial"/>
        </w:rPr>
      </w:pPr>
      <w:r>
        <w:rPr>
          <w:rFonts w:cs="Arial"/>
        </w:rPr>
        <w:t xml:space="preserve">Deve ser entregue pela </w:t>
      </w:r>
      <w:r>
        <w:rPr>
          <w:rFonts w:ascii="Arial (W1)" w:cs="Arial" w:hint="cs"/>
        </w:rPr>
        <w:t>Accenture</w:t>
      </w:r>
      <w:r>
        <w:rPr>
          <w:rFonts w:cs="Arial"/>
        </w:rPr>
        <w:t xml:space="preserve"> em resposta junto a essa Proposta a planilha de estimativa conforme item Estimativa de Horas presente nesse template.</w:t>
      </w:r>
    </w:p>
    <w:p w14:paraId="7D943CFD" w14:textId="77777777" w:rsidR="005A20CD" w:rsidRDefault="005A20CD" w:rsidP="005A20CD">
      <w:pPr>
        <w:tabs>
          <w:tab w:val="left" w:pos="900"/>
        </w:tabs>
        <w:ind w:left="0"/>
        <w:jc w:val="both"/>
        <w:rPr>
          <w:rFonts w:cs="Arial"/>
          <w:color w:val="FF0000"/>
        </w:rPr>
      </w:pPr>
    </w:p>
    <w:p w14:paraId="3AF4BF54" w14:textId="77777777" w:rsidR="005A20CD" w:rsidRDefault="005A20CD" w:rsidP="005A20CD">
      <w:pPr>
        <w:numPr>
          <w:ilvl w:val="0"/>
          <w:numId w:val="14"/>
        </w:numPr>
        <w:tabs>
          <w:tab w:val="left" w:pos="900"/>
        </w:tabs>
        <w:jc w:val="both"/>
        <w:rPr>
          <w:rFonts w:cs="Arial"/>
          <w:b/>
        </w:rPr>
      </w:pPr>
      <w:r>
        <w:rPr>
          <w:rFonts w:cs="Arial"/>
          <w:b/>
        </w:rPr>
        <w:t>Avaliação e Gerenciamento de Progresso do Projeto:</w:t>
      </w:r>
    </w:p>
    <w:p w14:paraId="5A5CD873" w14:textId="77777777" w:rsidR="005A20CD" w:rsidRDefault="005A20CD" w:rsidP="005A20CD">
      <w:pPr>
        <w:tabs>
          <w:tab w:val="left" w:pos="900"/>
        </w:tabs>
        <w:ind w:left="1260"/>
        <w:jc w:val="both"/>
        <w:rPr>
          <w:rFonts w:cs="Arial"/>
        </w:rPr>
      </w:pPr>
      <w:r>
        <w:rPr>
          <w:rFonts w:cs="Arial"/>
        </w:rPr>
        <w:t xml:space="preserve">A Oi e a </w:t>
      </w:r>
      <w:r>
        <w:rPr>
          <w:rFonts w:ascii="Arial (W1)" w:cs="Arial" w:hint="cs"/>
        </w:rPr>
        <w:t>Accenture</w:t>
      </w:r>
      <w:r>
        <w:rPr>
          <w:rFonts w:cs="Arial"/>
        </w:rPr>
        <w:t xml:space="preserve"> avaliarão semanalmente o andamento dos trabalhos, em reuniões de acompanhamento a serem agendadas prévia e oportunamente ao longo do projeto, independentemente de coincidirem com a conclusão/homologação de algum serviço. Quaisquer dificuldades encontradas que possam impactar a qualidade e/ou duração dos trabalhos deverão ser imediatamente comunicadas formalmente entre as partes.</w:t>
      </w:r>
    </w:p>
    <w:p w14:paraId="36E892F0" w14:textId="77777777" w:rsidR="005A20CD" w:rsidRDefault="005A20CD" w:rsidP="005A20CD">
      <w:pPr>
        <w:tabs>
          <w:tab w:val="left" w:pos="900"/>
        </w:tabs>
        <w:ind w:left="1260"/>
        <w:jc w:val="both"/>
        <w:rPr>
          <w:rFonts w:cs="Arial"/>
          <w:color w:val="FF0000"/>
        </w:rPr>
      </w:pPr>
    </w:p>
    <w:p w14:paraId="1359CEE4" w14:textId="77777777" w:rsidR="005A20CD" w:rsidRDefault="005A20CD" w:rsidP="005A20CD">
      <w:pPr>
        <w:numPr>
          <w:ilvl w:val="0"/>
          <w:numId w:val="14"/>
        </w:numPr>
        <w:tabs>
          <w:tab w:val="left" w:pos="900"/>
        </w:tabs>
        <w:jc w:val="both"/>
        <w:rPr>
          <w:rFonts w:cs="Arial"/>
          <w:b/>
        </w:rPr>
      </w:pPr>
      <w:r>
        <w:rPr>
          <w:rFonts w:cs="Arial"/>
          <w:b/>
        </w:rPr>
        <w:t xml:space="preserve">Fatores Críticos para o Sucesso do Projeto: </w:t>
      </w:r>
    </w:p>
    <w:p w14:paraId="7762C22A" w14:textId="77777777" w:rsidR="005A20CD" w:rsidRDefault="005A20CD" w:rsidP="005A20CD">
      <w:pPr>
        <w:pStyle w:val="BodyText"/>
        <w:tabs>
          <w:tab w:val="left" w:pos="900"/>
        </w:tabs>
        <w:ind w:left="1260"/>
        <w:jc w:val="both"/>
        <w:rPr>
          <w:rFonts w:cs="Arial"/>
        </w:rPr>
      </w:pPr>
      <w:r>
        <w:rPr>
          <w:rFonts w:cs="Arial"/>
        </w:rPr>
        <w:t xml:space="preserve">As seguintes ocorrências deverão ser monitoradas pela Oi e pela </w:t>
      </w:r>
      <w:r>
        <w:rPr>
          <w:rFonts w:ascii="Arial (W1)" w:cs="Arial" w:hint="cs"/>
        </w:rPr>
        <w:t>Accenture</w:t>
      </w:r>
      <w:r>
        <w:rPr>
          <w:rFonts w:cs="Arial"/>
        </w:rPr>
        <w:t>, visando minimizar impactos nos prazos, recursos e qualidade do Projeto:</w:t>
      </w:r>
    </w:p>
    <w:p w14:paraId="22BFAE16" w14:textId="77777777" w:rsidR="005A20CD" w:rsidRDefault="005A20CD" w:rsidP="005A20CD">
      <w:pPr>
        <w:pStyle w:val="BodyText"/>
        <w:numPr>
          <w:ilvl w:val="0"/>
          <w:numId w:val="26"/>
        </w:numPr>
        <w:spacing w:after="0"/>
        <w:ind w:right="0"/>
        <w:jc w:val="both"/>
        <w:rPr>
          <w:rFonts w:cs="Arial"/>
        </w:rPr>
      </w:pPr>
      <w:r>
        <w:rPr>
          <w:rFonts w:cs="Arial"/>
        </w:rPr>
        <w:t>Atendimento dos prazos pré-acordados para deliberações ou providências relacionados à execução das atividades deste Projeto;</w:t>
      </w:r>
    </w:p>
    <w:p w14:paraId="2E8639F7" w14:textId="77777777" w:rsidR="007479D6" w:rsidRPr="00307FC3" w:rsidRDefault="005A20CD" w:rsidP="005A20CD">
      <w:pPr>
        <w:pStyle w:val="BodyText"/>
        <w:numPr>
          <w:ilvl w:val="0"/>
          <w:numId w:val="4"/>
        </w:numPr>
        <w:spacing w:after="0"/>
        <w:ind w:right="0"/>
        <w:jc w:val="both"/>
        <w:rPr>
          <w:rFonts w:cs="Arial"/>
        </w:rPr>
      </w:pPr>
      <w:r>
        <w:rPr>
          <w:rFonts w:cs="Arial"/>
        </w:rPr>
        <w:t xml:space="preserve">Disponibilização das pessoas chaves da Oi e da </w:t>
      </w:r>
      <w:r>
        <w:rPr>
          <w:rFonts w:ascii="Arial (W1)" w:hAnsi="Times New Roman" w:cs="Arial" w:hint="cs"/>
        </w:rPr>
        <w:t>Accenture</w:t>
      </w:r>
      <w:r>
        <w:rPr>
          <w:rFonts w:cs="Arial"/>
        </w:rPr>
        <w:t xml:space="preserve"> durante o Projeto conforme previsto no cronograma pré-definido no Planejamento do Desenvolvimento.</w:t>
      </w:r>
    </w:p>
    <w:p w14:paraId="6E6A8681" w14:textId="77777777" w:rsidR="007479D6" w:rsidRPr="00307FC3" w:rsidRDefault="007479D6" w:rsidP="007479D6">
      <w:pPr>
        <w:pStyle w:val="BodyText"/>
        <w:tabs>
          <w:tab w:val="num" w:pos="1620"/>
        </w:tabs>
        <w:rPr>
          <w:rFonts w:cs="Arial"/>
          <w:color w:val="FF0000"/>
        </w:rPr>
      </w:pPr>
    </w:p>
    <w:p w14:paraId="07B6F189" w14:textId="77777777" w:rsidR="00464124" w:rsidRPr="00307FC3" w:rsidRDefault="00464124" w:rsidP="00464124">
      <w:pPr>
        <w:pStyle w:val="Heading2"/>
      </w:pPr>
      <w:bookmarkStart w:id="29" w:name="_Toc63763283"/>
      <w:bookmarkStart w:id="30" w:name="_Toc71351182"/>
      <w:bookmarkStart w:id="31" w:name="_Toc226972596"/>
      <w:bookmarkStart w:id="32" w:name="_Toc256094163"/>
      <w:bookmarkStart w:id="33" w:name="_Toc259809213"/>
      <w:bookmarkStart w:id="34" w:name="_Toc321935071"/>
      <w:bookmarkStart w:id="35" w:name="_Toc349642385"/>
      <w:r w:rsidRPr="00307FC3">
        <w:t>Garantia de Manutenção Corretiva</w:t>
      </w:r>
      <w:bookmarkEnd w:id="29"/>
      <w:bookmarkEnd w:id="30"/>
      <w:bookmarkEnd w:id="31"/>
      <w:bookmarkEnd w:id="32"/>
      <w:bookmarkEnd w:id="33"/>
      <w:r w:rsidRPr="00307FC3">
        <w:t>*</w:t>
      </w:r>
      <w:bookmarkEnd w:id="34"/>
      <w:bookmarkEnd w:id="35"/>
    </w:p>
    <w:p w14:paraId="105CD330" w14:textId="77777777" w:rsidR="00464124" w:rsidRPr="00307FC3" w:rsidRDefault="00464124" w:rsidP="00464124"/>
    <w:p w14:paraId="541E97AD" w14:textId="77777777" w:rsidR="00464124" w:rsidRPr="006C44E8" w:rsidRDefault="00464124" w:rsidP="00464124">
      <w:pPr>
        <w:tabs>
          <w:tab w:val="left" w:pos="567"/>
          <w:tab w:val="left" w:pos="1276"/>
        </w:tabs>
        <w:jc w:val="both"/>
        <w:rPr>
          <w:rFonts w:cs="Arial"/>
          <w:bCs/>
          <w:color w:val="3366FF"/>
          <w:szCs w:val="22"/>
        </w:rPr>
      </w:pPr>
      <w:r w:rsidRPr="00307FC3">
        <w:rPr>
          <w:rFonts w:cs="Arial"/>
          <w:szCs w:val="22"/>
        </w:rPr>
        <w:t xml:space="preserve">A garantia de manutenção corretiva será cumprida de acordo com o contrato assinado entre a Oi e a </w:t>
      </w:r>
      <w:r w:rsidR="00307FC3" w:rsidRPr="00307FC3">
        <w:rPr>
          <w:rFonts w:ascii="Arial (W1)" w:hAnsi="Arial (W1)" w:cs="Arial"/>
        </w:rPr>
        <w:t>Accenture</w:t>
      </w:r>
      <w:r w:rsidRPr="00307FC3">
        <w:rPr>
          <w:rFonts w:ascii="Arial (W1)" w:hAnsi="Arial (W1)" w:cs="Arial"/>
        </w:rPr>
        <w:t>.</w:t>
      </w:r>
    </w:p>
    <w:p w14:paraId="34ADAD60" w14:textId="77777777" w:rsidR="00464124" w:rsidRPr="006C44E8" w:rsidRDefault="00464124" w:rsidP="00464124">
      <w:pPr>
        <w:tabs>
          <w:tab w:val="left" w:pos="567"/>
          <w:tab w:val="left" w:pos="1276"/>
        </w:tabs>
        <w:jc w:val="both"/>
        <w:rPr>
          <w:rFonts w:cs="Arial"/>
          <w:bCs/>
          <w:szCs w:val="22"/>
        </w:rPr>
      </w:pPr>
    </w:p>
    <w:p w14:paraId="05E11A70" w14:textId="77777777" w:rsidR="00464124" w:rsidRPr="006C44E8" w:rsidRDefault="00464124" w:rsidP="00464124">
      <w:pPr>
        <w:tabs>
          <w:tab w:val="left" w:pos="567"/>
          <w:tab w:val="left" w:pos="1276"/>
        </w:tabs>
        <w:jc w:val="both"/>
        <w:rPr>
          <w:rFonts w:cs="Arial"/>
          <w:b/>
          <w:bCs/>
          <w:szCs w:val="22"/>
        </w:rPr>
      </w:pPr>
      <w:r w:rsidRPr="006C44E8">
        <w:rPr>
          <w:rFonts w:cs="Arial"/>
          <w:b/>
          <w:bCs/>
          <w:szCs w:val="22"/>
        </w:rPr>
        <w:t xml:space="preserve">Garantia de Pós-produção </w:t>
      </w:r>
      <w:r>
        <w:rPr>
          <w:rFonts w:cs="Arial"/>
          <w:b/>
          <w:bCs/>
          <w:szCs w:val="22"/>
        </w:rPr>
        <w:t>C</w:t>
      </w:r>
      <w:r w:rsidRPr="006C44E8">
        <w:rPr>
          <w:rFonts w:cs="Arial"/>
          <w:b/>
          <w:bCs/>
          <w:szCs w:val="22"/>
        </w:rPr>
        <w:t>ontratada?</w:t>
      </w:r>
    </w:p>
    <w:p w14:paraId="27BFF702" w14:textId="77777777" w:rsidR="00464124" w:rsidRPr="006C44E8" w:rsidRDefault="00464124" w:rsidP="00464124">
      <w:pPr>
        <w:tabs>
          <w:tab w:val="left" w:pos="567"/>
          <w:tab w:val="left" w:pos="1276"/>
        </w:tabs>
        <w:jc w:val="both"/>
        <w:rPr>
          <w:rFonts w:cs="Arial"/>
          <w:b/>
          <w:bCs/>
          <w:szCs w:val="22"/>
        </w:rPr>
      </w:pPr>
    </w:p>
    <w:p w14:paraId="0A73C3AC" w14:textId="77777777" w:rsidR="005A20CD" w:rsidRDefault="005A20CD" w:rsidP="005A20CD">
      <w:pPr>
        <w:tabs>
          <w:tab w:val="left" w:pos="567"/>
          <w:tab w:val="left" w:pos="1276"/>
        </w:tabs>
        <w:ind w:left="1276"/>
        <w:jc w:val="both"/>
        <w:rPr>
          <w:rFonts w:cs="Arial"/>
          <w:b/>
          <w:bCs/>
          <w:i/>
        </w:rPr>
      </w:pPr>
      <w:r>
        <w:rPr>
          <w:rFonts w:cs="Arial"/>
          <w:bCs/>
          <w:szCs w:val="22"/>
        </w:rPr>
        <w:t xml:space="preserve">Informe o número de dias: </w:t>
      </w:r>
      <w:r>
        <w:rPr>
          <w:rFonts w:cs="Arial"/>
          <w:b/>
          <w:bCs/>
          <w:szCs w:val="22"/>
        </w:rPr>
        <w:t>&lt;XXXXX&gt;</w:t>
      </w:r>
      <w:r>
        <w:rPr>
          <w:rFonts w:cs="Arial"/>
          <w:bCs/>
          <w:szCs w:val="22"/>
        </w:rPr>
        <w:t xml:space="preserve">, caso contrário informar N/A. </w:t>
      </w:r>
    </w:p>
    <w:p w14:paraId="16265CF4" w14:textId="77777777" w:rsidR="007479D6" w:rsidRPr="006C44E8" w:rsidRDefault="007479D6" w:rsidP="007479D6">
      <w:pPr>
        <w:pStyle w:val="Heading2"/>
      </w:pPr>
      <w:r w:rsidRPr="006C44E8">
        <w:t xml:space="preserve"> </w:t>
      </w:r>
      <w:bookmarkStart w:id="36" w:name="_Toc226972599"/>
      <w:bookmarkStart w:id="37" w:name="_Toc256094164"/>
      <w:bookmarkStart w:id="38" w:name="_Toc259809214"/>
      <w:bookmarkStart w:id="39" w:name="_Toc349642386"/>
      <w:r w:rsidRPr="006C44E8">
        <w:t>Início das Atividades</w:t>
      </w:r>
      <w:bookmarkEnd w:id="36"/>
      <w:bookmarkEnd w:id="37"/>
      <w:bookmarkEnd w:id="38"/>
      <w:r w:rsidR="00E43A6E">
        <w:t>*</w:t>
      </w:r>
      <w:bookmarkEnd w:id="39"/>
    </w:p>
    <w:p w14:paraId="58C8AA58" w14:textId="77777777" w:rsidR="007479D6" w:rsidRPr="006C44E8" w:rsidRDefault="007479D6" w:rsidP="007479D6">
      <w:pPr>
        <w:tabs>
          <w:tab w:val="left" w:pos="900"/>
        </w:tabs>
        <w:ind w:left="900"/>
        <w:jc w:val="both"/>
        <w:rPr>
          <w:rFonts w:cs="Arial"/>
          <w:color w:val="FF0000"/>
        </w:rPr>
      </w:pPr>
    </w:p>
    <w:p w14:paraId="253BEA88" w14:textId="77777777" w:rsidR="005A20CD" w:rsidRDefault="005A20CD" w:rsidP="005A20CD">
      <w:pPr>
        <w:tabs>
          <w:tab w:val="left" w:pos="993"/>
        </w:tabs>
        <w:jc w:val="both"/>
        <w:rPr>
          <w:rFonts w:cs="Arial"/>
        </w:rPr>
      </w:pPr>
      <w:r>
        <w:rPr>
          <w:rFonts w:cs="Arial"/>
        </w:rPr>
        <w:t xml:space="preserve">O início das atividades se dará num prazo máximo de </w:t>
      </w:r>
      <w:r>
        <w:rPr>
          <w:rFonts w:cs="Arial"/>
          <w:b/>
        </w:rPr>
        <w:t>&lt;XXXX&gt;</w:t>
      </w:r>
      <w:r>
        <w:rPr>
          <w:rFonts w:cs="Arial"/>
        </w:rPr>
        <w:t xml:space="preserve"> </w:t>
      </w:r>
      <w:r>
        <w:rPr>
          <w:rFonts w:cs="Arial"/>
          <w:b/>
        </w:rPr>
        <w:t>dias úteis</w:t>
      </w:r>
      <w:r>
        <w:rPr>
          <w:rFonts w:cs="Arial"/>
        </w:rPr>
        <w:t xml:space="preserve"> contados a partir do aceite formal desta proposta pela Oi.</w:t>
      </w:r>
    </w:p>
    <w:p w14:paraId="06A120DA" w14:textId="77777777" w:rsidR="00996684" w:rsidRDefault="00996684" w:rsidP="00FF5312">
      <w:pPr>
        <w:tabs>
          <w:tab w:val="left" w:pos="993"/>
        </w:tabs>
        <w:jc w:val="both"/>
        <w:rPr>
          <w:rFonts w:cs="Arial"/>
        </w:rPr>
      </w:pPr>
    </w:p>
    <w:p w14:paraId="6E75FC92" w14:textId="77777777" w:rsidR="00F45ED1" w:rsidRDefault="00F45ED1" w:rsidP="00F45ED1">
      <w:pPr>
        <w:tabs>
          <w:tab w:val="left" w:pos="993"/>
        </w:tabs>
        <w:jc w:val="both"/>
        <w:rPr>
          <w:rFonts w:cs="Arial"/>
        </w:rPr>
      </w:pPr>
      <w:r>
        <w:rPr>
          <w:rFonts w:cs="Arial"/>
        </w:rPr>
        <w:t>Macro-cronograma</w:t>
      </w:r>
    </w:p>
    <w:p w14:paraId="3F6761C7" w14:textId="77777777" w:rsidR="00F45ED1" w:rsidRDefault="00F45ED1" w:rsidP="00F45ED1">
      <w:pPr>
        <w:tabs>
          <w:tab w:val="left" w:pos="993"/>
        </w:tabs>
        <w:jc w:val="both"/>
        <w:rPr>
          <w:rFonts w:cs="Arial"/>
        </w:rPr>
      </w:pPr>
    </w:p>
    <w:p w14:paraId="7C1EE921" w14:textId="77777777" w:rsidR="00F45ED1" w:rsidRDefault="00F45ED1" w:rsidP="00F45ED1">
      <w:pPr>
        <w:tabs>
          <w:tab w:val="left" w:pos="993"/>
        </w:tabs>
        <w:jc w:val="both"/>
        <w:rPr>
          <w:rFonts w:cs="Arial"/>
        </w:rPr>
      </w:pPr>
    </w:p>
    <w:p w14:paraId="48E28F06" w14:textId="77777777" w:rsidR="00A7538A" w:rsidRDefault="00A7538A" w:rsidP="00F45ED1">
      <w:pPr>
        <w:tabs>
          <w:tab w:val="left" w:pos="993"/>
        </w:tabs>
        <w:jc w:val="both"/>
        <w:rPr>
          <w:rFonts w:cs="Arial"/>
        </w:rPr>
      </w:pPr>
    </w:p>
    <w:p w14:paraId="3695B2B8" w14:textId="77777777" w:rsidR="00F45ED1" w:rsidRDefault="00F45ED1" w:rsidP="00F45ED1">
      <w:pPr>
        <w:tabs>
          <w:tab w:val="left" w:pos="993"/>
        </w:tabs>
        <w:ind w:left="567"/>
        <w:jc w:val="both"/>
        <w:rPr>
          <w:rFonts w:cs="Arial"/>
        </w:rPr>
      </w:pPr>
    </w:p>
    <w:p w14:paraId="27F61902" w14:textId="77777777" w:rsidR="00FF5312" w:rsidRDefault="00FF5312" w:rsidP="00412703">
      <w:pPr>
        <w:tabs>
          <w:tab w:val="left" w:pos="993"/>
        </w:tabs>
        <w:ind w:left="567"/>
        <w:jc w:val="both"/>
        <w:rPr>
          <w:rFonts w:cs="Arial"/>
        </w:rPr>
      </w:pPr>
    </w:p>
    <w:p w14:paraId="272A253D" w14:textId="77777777" w:rsidR="00FF5312" w:rsidRDefault="00FF5312" w:rsidP="00FF5312">
      <w:pPr>
        <w:pStyle w:val="Heading1"/>
        <w:keepLines w:val="0"/>
        <w:tabs>
          <w:tab w:val="num" w:pos="360"/>
          <w:tab w:val="left" w:pos="720"/>
        </w:tabs>
        <w:spacing w:before="0" w:after="0"/>
        <w:ind w:left="360" w:hanging="360"/>
      </w:pPr>
      <w:bookmarkStart w:id="40" w:name="_Toc349642387"/>
      <w:r>
        <w:t>Considerações finais</w:t>
      </w:r>
      <w:bookmarkEnd w:id="40"/>
    </w:p>
    <w:p w14:paraId="16E361E4" w14:textId="77777777" w:rsidR="00FF5312" w:rsidRPr="00F42441" w:rsidRDefault="00FF5312" w:rsidP="00412703">
      <w:pPr>
        <w:tabs>
          <w:tab w:val="left" w:pos="993"/>
        </w:tabs>
        <w:ind w:left="567"/>
        <w:jc w:val="both"/>
        <w:rPr>
          <w:rFonts w:cs="Arial"/>
        </w:rPr>
      </w:pPr>
    </w:p>
    <w:p w14:paraId="2C2F1B4E" w14:textId="57A0CD6D" w:rsidR="00F72563" w:rsidRDefault="00F72563" w:rsidP="00A7538A">
      <w:pPr>
        <w:pStyle w:val="ListParagraph"/>
        <w:numPr>
          <w:ilvl w:val="0"/>
          <w:numId w:val="25"/>
        </w:num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O suporte ao TI </w:t>
      </w:r>
      <w:r w:rsidR="008F059F">
        <w:rPr>
          <w:rFonts w:cs="Arial"/>
          <w:sz w:val="20"/>
        </w:rPr>
        <w:t xml:space="preserve">da fábrica desenvolvimento </w:t>
      </w:r>
      <w:r w:rsidR="00AB6E9B">
        <w:rPr>
          <w:rFonts w:cs="Arial"/>
          <w:sz w:val="20"/>
        </w:rPr>
        <w:t>Arbor</w:t>
      </w:r>
      <w:r w:rsidR="008F059F">
        <w:rPr>
          <w:rFonts w:cs="Arial"/>
          <w:sz w:val="20"/>
        </w:rPr>
        <w:t xml:space="preserve"> </w:t>
      </w:r>
      <w:r>
        <w:rPr>
          <w:rFonts w:cs="Arial"/>
          <w:sz w:val="20"/>
        </w:rPr>
        <w:t xml:space="preserve">será realizado fora do horário comercial de </w:t>
      </w:r>
      <w:r w:rsidR="008F363D">
        <w:rPr>
          <w:rFonts w:cs="Arial"/>
          <w:sz w:val="20"/>
        </w:rPr>
        <w:t>01</w:t>
      </w:r>
      <w:r>
        <w:rPr>
          <w:rFonts w:cs="Arial"/>
          <w:sz w:val="20"/>
        </w:rPr>
        <w:t>/1</w:t>
      </w:r>
      <w:r w:rsidR="008F363D">
        <w:rPr>
          <w:rFonts w:cs="Arial"/>
          <w:sz w:val="20"/>
        </w:rPr>
        <w:t>2</w:t>
      </w:r>
      <w:r>
        <w:rPr>
          <w:rFonts w:cs="Arial"/>
          <w:sz w:val="20"/>
        </w:rPr>
        <w:t>/2017 a 3</w:t>
      </w:r>
      <w:r w:rsidR="008F363D">
        <w:rPr>
          <w:rFonts w:cs="Arial"/>
          <w:sz w:val="20"/>
        </w:rPr>
        <w:t>1/12</w:t>
      </w:r>
      <w:r>
        <w:rPr>
          <w:rFonts w:cs="Arial"/>
          <w:sz w:val="20"/>
        </w:rPr>
        <w:t>/2017. Para dias úteis o horário de atendimento será de 18h às 22h. Para finais de semana e feriados de 10h às 19h.</w:t>
      </w:r>
    </w:p>
    <w:p w14:paraId="26375102" w14:textId="77777777" w:rsidR="00A7538A" w:rsidRPr="00F42441" w:rsidRDefault="00A7538A" w:rsidP="008F363D">
      <w:pPr>
        <w:pStyle w:val="ListParagraph"/>
        <w:ind w:left="360"/>
        <w:jc w:val="both"/>
        <w:rPr>
          <w:rFonts w:cs="Arial"/>
          <w:sz w:val="20"/>
        </w:rPr>
      </w:pPr>
    </w:p>
    <w:p w14:paraId="332B931E" w14:textId="77777777" w:rsidR="00ED44E4" w:rsidRPr="00ED44E4" w:rsidRDefault="00ED44E4" w:rsidP="00ED44E4">
      <w:pPr>
        <w:jc w:val="both"/>
        <w:rPr>
          <w:rFonts w:cs="Arial"/>
        </w:rPr>
      </w:pPr>
    </w:p>
    <w:p w14:paraId="29B7B420" w14:textId="77777777" w:rsidR="007479D6" w:rsidRDefault="00692EDA" w:rsidP="007479D6">
      <w:pPr>
        <w:pStyle w:val="Heading1"/>
        <w:keepLines w:val="0"/>
        <w:tabs>
          <w:tab w:val="num" w:pos="360"/>
          <w:tab w:val="left" w:pos="720"/>
        </w:tabs>
        <w:spacing w:before="0" w:after="0"/>
        <w:ind w:left="360" w:hanging="360"/>
      </w:pPr>
      <w:bookmarkStart w:id="41" w:name="_Toc259809215"/>
      <w:bookmarkStart w:id="42" w:name="_Toc349642388"/>
      <w:r>
        <w:t xml:space="preserve">Referências </w:t>
      </w:r>
      <w:r w:rsidR="007479D6" w:rsidRPr="006C44E8">
        <w:t>e Anexos</w:t>
      </w:r>
      <w:bookmarkEnd w:id="41"/>
      <w:bookmarkEnd w:id="42"/>
    </w:p>
    <w:p w14:paraId="0785FB62" w14:textId="77777777" w:rsidR="005F239D" w:rsidRPr="006758B6" w:rsidRDefault="005F239D" w:rsidP="005F239D">
      <w:pPr>
        <w:rPr>
          <w:color w:val="0070C0"/>
          <w:sz w:val="20"/>
        </w:rPr>
      </w:pPr>
    </w:p>
    <w:p w14:paraId="3A098437" w14:textId="3E2C6EBE" w:rsidR="009A6C9E" w:rsidRPr="007479D6" w:rsidRDefault="0046356A" w:rsidP="009A6C9E">
      <w:pPr>
        <w:ind w:left="851"/>
      </w:pPr>
      <w:r w:rsidRPr="0046356A">
        <w:t>MTR08_Planilha_de_Estimativa_(16.2)_Acc Torre II_PRJ21262 SUP TI 1Dez a 31Dez - EXTRA</w:t>
      </w:r>
      <w:bookmarkStart w:id="43" w:name="_GoBack"/>
      <w:bookmarkEnd w:id="43"/>
    </w:p>
    <w:sectPr w:rsidR="009A6C9E" w:rsidRPr="007479D6" w:rsidSect="007B59BE">
      <w:headerReference w:type="default" r:id="rId15"/>
      <w:footerReference w:type="default" r:id="rId16"/>
      <w:type w:val="oddPage"/>
      <w:pgSz w:w="11907" w:h="16840" w:code="9"/>
      <w:pgMar w:top="740" w:right="1077" w:bottom="1168" w:left="1077" w:header="720" w:footer="425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5BBFF1" w14:textId="77777777" w:rsidR="008A0930" w:rsidRDefault="008A0930">
      <w:r>
        <w:separator/>
      </w:r>
    </w:p>
  </w:endnote>
  <w:endnote w:type="continuationSeparator" w:id="0">
    <w:p w14:paraId="3FDF566B" w14:textId="77777777" w:rsidR="008A0930" w:rsidRDefault="008A0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2727B" w14:textId="77777777" w:rsidR="007829D7" w:rsidRDefault="007829D7"/>
  <w:tbl>
    <w:tblPr>
      <w:tblW w:w="4837" w:type="pct"/>
      <w:tblInd w:w="250" w:type="dxa"/>
      <w:tblLayout w:type="fixed"/>
      <w:tblLook w:val="01E0" w:firstRow="1" w:lastRow="1" w:firstColumn="1" w:lastColumn="1" w:noHBand="0" w:noVBand="0"/>
    </w:tblPr>
    <w:tblGrid>
      <w:gridCol w:w="9278"/>
      <w:gridCol w:w="157"/>
    </w:tblGrid>
    <w:tr w:rsidR="007829D7" w:rsidRPr="00E779C5" w14:paraId="624448CB" w14:textId="77777777" w:rsidTr="00B802D7">
      <w:trPr>
        <w:gridAfter w:val="1"/>
        <w:wAfter w:w="83" w:type="pct"/>
      </w:trPr>
      <w:tc>
        <w:tcPr>
          <w:tcW w:w="4917" w:type="pct"/>
          <w:tcBorders>
            <w:top w:val="single" w:sz="4" w:space="0" w:color="auto"/>
          </w:tcBorders>
        </w:tcPr>
        <w:p w14:paraId="138EA45D" w14:textId="77777777" w:rsidR="007829D7" w:rsidRPr="00CE5D05" w:rsidRDefault="007829D7" w:rsidP="007911C6">
          <w:pPr>
            <w:pStyle w:val="Footer"/>
            <w:tabs>
              <w:tab w:val="center" w:pos="5103"/>
              <w:tab w:val="left" w:pos="8222"/>
            </w:tabs>
            <w:ind w:left="0"/>
            <w:rPr>
              <w:rStyle w:val="PageNumber"/>
              <w:rFonts w:cs="Arial"/>
              <w:b/>
              <w:snapToGrid w:val="0"/>
              <w:sz w:val="18"/>
              <w:szCs w:val="18"/>
              <w:lang w:val="pt-BR"/>
            </w:rPr>
          </w:pPr>
        </w:p>
      </w:tc>
    </w:tr>
    <w:tr w:rsidR="007829D7" w:rsidRPr="003E2D6A" w14:paraId="2D291D9D" w14:textId="77777777" w:rsidTr="00B802D7">
      <w:tc>
        <w:tcPr>
          <w:tcW w:w="5000" w:type="pct"/>
          <w:gridSpan w:val="2"/>
        </w:tcPr>
        <w:p w14:paraId="70A978BF" w14:textId="77777777" w:rsidR="007829D7" w:rsidRPr="00CE5D05" w:rsidRDefault="007829D7" w:rsidP="00975633">
          <w:pPr>
            <w:pStyle w:val="Footer"/>
            <w:tabs>
              <w:tab w:val="center" w:pos="5103"/>
              <w:tab w:val="left" w:pos="8222"/>
            </w:tabs>
            <w:ind w:left="0"/>
            <w:rPr>
              <w:rStyle w:val="PageNumber"/>
              <w:rFonts w:cs="Arial"/>
              <w:b/>
              <w:snapToGrid w:val="0"/>
              <w:sz w:val="18"/>
              <w:szCs w:val="18"/>
              <w:lang w:val="pt-BR"/>
            </w:rPr>
          </w:pPr>
          <w:r w:rsidRPr="00CE5D05">
            <w:rPr>
              <w:rStyle w:val="PageNumber"/>
              <w:rFonts w:cs="Arial"/>
              <w:b/>
              <w:snapToGrid w:val="0"/>
              <w:szCs w:val="18"/>
              <w:lang w:val="pt-BR"/>
            </w:rPr>
            <w:t>*</w:t>
          </w:r>
          <w:r w:rsidRPr="00CE5D05">
            <w:rPr>
              <w:rStyle w:val="PageNumber"/>
              <w:rFonts w:cs="Arial"/>
              <w:b/>
              <w:snapToGrid w:val="0"/>
              <w:sz w:val="18"/>
              <w:szCs w:val="18"/>
              <w:lang w:val="pt-BR"/>
            </w:rPr>
            <w:t xml:space="preserve"> ATENÇÃO: Todos os campos marcados com asterisco são obrigatórios. </w:t>
          </w:r>
        </w:p>
        <w:p w14:paraId="308A31E5" w14:textId="77777777" w:rsidR="007829D7" w:rsidRPr="00CE5D05" w:rsidRDefault="007829D7" w:rsidP="00975633">
          <w:pPr>
            <w:pStyle w:val="Footer"/>
            <w:tabs>
              <w:tab w:val="left" w:pos="4620"/>
              <w:tab w:val="center" w:pos="5103"/>
              <w:tab w:val="left" w:pos="8222"/>
            </w:tabs>
            <w:ind w:left="0"/>
            <w:jc w:val="both"/>
            <w:rPr>
              <w:rStyle w:val="PageNumber"/>
              <w:rFonts w:cs="Arial"/>
              <w:snapToGrid w:val="0"/>
              <w:sz w:val="18"/>
              <w:lang w:val="pt-BR"/>
            </w:rPr>
          </w:pPr>
          <w:r w:rsidRPr="00CE5D05">
            <w:rPr>
              <w:rStyle w:val="PageNumber"/>
              <w:rFonts w:cs="Arial"/>
              <w:snapToGrid w:val="0"/>
              <w:sz w:val="18"/>
              <w:lang w:val="pt-BR"/>
            </w:rPr>
            <w:t xml:space="preserve">Versão do template: </w:t>
          </w:r>
          <w:r>
            <w:rPr>
              <w:rStyle w:val="PageNumber"/>
              <w:rFonts w:cs="Arial"/>
              <w:snapToGrid w:val="0"/>
              <w:sz w:val="18"/>
              <w:lang w:val="pt-BR"/>
            </w:rPr>
            <w:t>1.0</w:t>
          </w:r>
        </w:p>
        <w:p w14:paraId="40A8F76E" w14:textId="77777777" w:rsidR="007829D7" w:rsidRPr="00CE5D05" w:rsidRDefault="007829D7" w:rsidP="009A6C9E">
          <w:pPr>
            <w:pStyle w:val="Footer"/>
            <w:tabs>
              <w:tab w:val="center" w:pos="5103"/>
              <w:tab w:val="left" w:pos="8222"/>
            </w:tabs>
            <w:ind w:left="0"/>
            <w:rPr>
              <w:rStyle w:val="PageNumber"/>
              <w:rFonts w:cs="Arial"/>
              <w:b/>
              <w:snapToGrid w:val="0"/>
              <w:sz w:val="18"/>
              <w:szCs w:val="18"/>
              <w:lang w:val="pt-BR"/>
            </w:rPr>
          </w:pPr>
          <w:r w:rsidRPr="00CE5D05">
            <w:rPr>
              <w:rStyle w:val="PageNumber"/>
              <w:rFonts w:cs="Arial"/>
              <w:snapToGrid w:val="0"/>
              <w:sz w:val="18"/>
              <w:lang w:val="pt-BR"/>
            </w:rPr>
            <w:t>Última atualização do Template:</w:t>
          </w:r>
          <w:r w:rsidR="00FF5312">
            <w:rPr>
              <w:rStyle w:val="PageNumber"/>
              <w:rFonts w:cs="Arial"/>
              <w:snapToGrid w:val="0"/>
              <w:sz w:val="18"/>
              <w:lang w:val="pt-BR"/>
            </w:rPr>
            <w:t xml:space="preserve"> 16/07</w:t>
          </w:r>
          <w:r>
            <w:rPr>
              <w:rStyle w:val="PageNumber"/>
              <w:rFonts w:cs="Arial"/>
              <w:snapToGrid w:val="0"/>
              <w:sz w:val="18"/>
              <w:lang w:val="pt-BR"/>
            </w:rPr>
            <w:t>/2012</w:t>
          </w:r>
          <w:r w:rsidRPr="00CE5D05">
            <w:rPr>
              <w:rStyle w:val="PageNumber"/>
              <w:rFonts w:cs="Arial"/>
              <w:snapToGrid w:val="0"/>
              <w:sz w:val="18"/>
              <w:lang w:val="pt-BR"/>
            </w:rPr>
            <w:t xml:space="preserve"> </w:t>
          </w:r>
        </w:p>
      </w:tc>
    </w:tr>
  </w:tbl>
  <w:p w14:paraId="1D61E408" w14:textId="53ED0655" w:rsidR="007829D7" w:rsidRDefault="007829D7" w:rsidP="00B802D7">
    <w:pPr>
      <w:pStyle w:val="Footer"/>
      <w:tabs>
        <w:tab w:val="center" w:pos="5103"/>
        <w:tab w:val="left" w:pos="8222"/>
      </w:tabs>
      <w:ind w:left="0"/>
      <w:jc w:val="right"/>
      <w:rPr>
        <w:rStyle w:val="PageNumber"/>
        <w:rFonts w:cs="Arial"/>
        <w:snapToGrid w:val="0"/>
        <w:sz w:val="18"/>
      </w:rPr>
    </w:pPr>
    <w:r w:rsidRPr="003E2D6A">
      <w:rPr>
        <w:rStyle w:val="PageNumber"/>
        <w:rFonts w:cs="Arial"/>
        <w:snapToGrid w:val="0"/>
        <w:sz w:val="18"/>
        <w:szCs w:val="18"/>
      </w:rPr>
      <w:t xml:space="preserve">Página </w:t>
    </w:r>
    <w:r w:rsidRPr="003E2D6A">
      <w:rPr>
        <w:rStyle w:val="PageNumber"/>
        <w:rFonts w:cs="Arial"/>
        <w:snapToGrid w:val="0"/>
        <w:sz w:val="18"/>
        <w:szCs w:val="18"/>
      </w:rPr>
      <w:fldChar w:fldCharType="begin"/>
    </w:r>
    <w:r w:rsidRPr="003E2D6A">
      <w:rPr>
        <w:rStyle w:val="PageNumber"/>
        <w:rFonts w:cs="Arial"/>
        <w:snapToGrid w:val="0"/>
        <w:sz w:val="18"/>
        <w:szCs w:val="18"/>
      </w:rPr>
      <w:instrText xml:space="preserve"> PAGE </w:instrText>
    </w:r>
    <w:r w:rsidRPr="003E2D6A">
      <w:rPr>
        <w:rStyle w:val="PageNumber"/>
        <w:rFonts w:cs="Arial"/>
        <w:snapToGrid w:val="0"/>
        <w:sz w:val="18"/>
        <w:szCs w:val="18"/>
      </w:rPr>
      <w:fldChar w:fldCharType="separate"/>
    </w:r>
    <w:r w:rsidR="0046356A">
      <w:rPr>
        <w:rStyle w:val="PageNumber"/>
        <w:rFonts w:cs="Arial"/>
        <w:noProof/>
        <w:snapToGrid w:val="0"/>
        <w:sz w:val="18"/>
        <w:szCs w:val="18"/>
      </w:rPr>
      <w:t>6</w:t>
    </w:r>
    <w:r w:rsidRPr="003E2D6A">
      <w:rPr>
        <w:rStyle w:val="PageNumber"/>
        <w:rFonts w:cs="Arial"/>
        <w:snapToGrid w:val="0"/>
        <w:sz w:val="18"/>
        <w:szCs w:val="18"/>
      </w:rPr>
      <w:fldChar w:fldCharType="end"/>
    </w:r>
    <w:r w:rsidRPr="003E2D6A">
      <w:rPr>
        <w:rStyle w:val="PageNumber"/>
        <w:rFonts w:cs="Arial"/>
        <w:snapToGrid w:val="0"/>
        <w:sz w:val="18"/>
        <w:szCs w:val="18"/>
      </w:rPr>
      <w:t xml:space="preserve"> de </w:t>
    </w:r>
    <w:r w:rsidRPr="003E2D6A">
      <w:rPr>
        <w:rStyle w:val="PageNumber"/>
        <w:rFonts w:cs="Arial"/>
        <w:snapToGrid w:val="0"/>
        <w:sz w:val="18"/>
        <w:szCs w:val="18"/>
      </w:rPr>
      <w:fldChar w:fldCharType="begin"/>
    </w:r>
    <w:r w:rsidRPr="003E2D6A">
      <w:rPr>
        <w:rStyle w:val="PageNumber"/>
        <w:rFonts w:cs="Arial"/>
        <w:snapToGrid w:val="0"/>
        <w:sz w:val="18"/>
        <w:szCs w:val="18"/>
      </w:rPr>
      <w:instrText xml:space="preserve"> NUMPAGES </w:instrText>
    </w:r>
    <w:r w:rsidRPr="003E2D6A">
      <w:rPr>
        <w:rStyle w:val="PageNumber"/>
        <w:rFonts w:cs="Arial"/>
        <w:snapToGrid w:val="0"/>
        <w:sz w:val="18"/>
        <w:szCs w:val="18"/>
      </w:rPr>
      <w:fldChar w:fldCharType="separate"/>
    </w:r>
    <w:r w:rsidR="0046356A">
      <w:rPr>
        <w:rStyle w:val="PageNumber"/>
        <w:rFonts w:cs="Arial"/>
        <w:noProof/>
        <w:snapToGrid w:val="0"/>
        <w:sz w:val="18"/>
        <w:szCs w:val="18"/>
      </w:rPr>
      <w:t>6</w:t>
    </w:r>
    <w:r w:rsidRPr="003E2D6A">
      <w:rPr>
        <w:rStyle w:val="PageNumber"/>
        <w:rFonts w:cs="Arial"/>
        <w:snapToGrid w:val="0"/>
        <w:sz w:val="18"/>
        <w:szCs w:val="18"/>
      </w:rPr>
      <w:fldChar w:fldCharType="end"/>
    </w:r>
  </w:p>
  <w:p w14:paraId="4F75D222" w14:textId="77777777" w:rsidR="007829D7" w:rsidRDefault="007829D7" w:rsidP="00B802D7">
    <w:pPr>
      <w:pStyle w:val="Footer"/>
      <w:tabs>
        <w:tab w:val="center" w:pos="5103"/>
        <w:tab w:val="left" w:pos="8222"/>
      </w:tabs>
      <w:ind w:left="0"/>
      <w:rPr>
        <w:rFonts w:cs="Arial"/>
        <w:b/>
        <w:sz w:val="18"/>
      </w:rPr>
    </w:pPr>
    <w:r>
      <w:rPr>
        <w:rStyle w:val="PageNumber"/>
        <w:rFonts w:cs="Arial"/>
        <w:snapToGrid w:val="0"/>
        <w:sz w:val="18"/>
      </w:rPr>
      <w:tab/>
    </w:r>
    <w:r>
      <w:rPr>
        <w:rFonts w:cs="Arial"/>
        <w:b/>
        <w:sz w:val="18"/>
      </w:rPr>
      <w:t>Documento confidencial e de propriedade da Oi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B4A46" w14:textId="77777777" w:rsidR="008A0930" w:rsidRDefault="008A0930">
      <w:r>
        <w:separator/>
      </w:r>
    </w:p>
  </w:footnote>
  <w:footnote w:type="continuationSeparator" w:id="0">
    <w:p w14:paraId="2A2D5D29" w14:textId="77777777" w:rsidR="008A0930" w:rsidRDefault="008A0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A7CCE" w14:textId="77777777" w:rsidR="007829D7" w:rsidRDefault="007829D7" w:rsidP="007479D6">
    <w:pPr>
      <w:pStyle w:val="Header"/>
      <w:tabs>
        <w:tab w:val="left" w:pos="6096"/>
        <w:tab w:val="left" w:pos="7938"/>
        <w:tab w:val="right" w:pos="9639"/>
      </w:tabs>
      <w:rPr>
        <w:rFonts w:cs="Arial"/>
        <w:b/>
        <w:bCs/>
        <w:i/>
        <w:iCs/>
      </w:rPr>
    </w:pPr>
  </w:p>
  <w:p w14:paraId="66D2C07A" w14:textId="77777777" w:rsidR="007829D7" w:rsidRDefault="001716BB" w:rsidP="007479D6">
    <w:pPr>
      <w:pStyle w:val="Header"/>
      <w:tabs>
        <w:tab w:val="left" w:pos="6096"/>
        <w:tab w:val="left" w:pos="7938"/>
        <w:tab w:val="right" w:pos="9639"/>
      </w:tabs>
      <w:rPr>
        <w:rFonts w:cs="Arial"/>
        <w:b/>
        <w:bCs/>
        <w:i/>
        <w:iCs/>
      </w:rPr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 wp14:anchorId="0EA0220C" wp14:editId="3046E9CC">
          <wp:simplePos x="0" y="0"/>
          <wp:positionH relativeFrom="column">
            <wp:posOffset>-188595</wp:posOffset>
          </wp:positionH>
          <wp:positionV relativeFrom="paragraph">
            <wp:posOffset>-332105</wp:posOffset>
          </wp:positionV>
          <wp:extent cx="723900" cy="723900"/>
          <wp:effectExtent l="0" t="0" r="0" b="0"/>
          <wp:wrapNone/>
          <wp:docPr id="4" name="Picture 4" descr="Oi_mass_logo_3_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Oi_mass_logo_3_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2EF9C3" w14:textId="77777777" w:rsidR="007829D7" w:rsidRDefault="007829D7" w:rsidP="00F43438">
    <w:pPr>
      <w:pStyle w:val="Header"/>
      <w:rPr>
        <w:rFonts w:cs="Arial"/>
        <w:b/>
        <w:bCs/>
        <w:i/>
        <w:iCs/>
      </w:rPr>
    </w:pPr>
  </w:p>
  <w:p w14:paraId="2B3087D5" w14:textId="3247F429" w:rsidR="007829D7" w:rsidRPr="008C2EC2" w:rsidRDefault="007829D7" w:rsidP="007479D6">
    <w:pPr>
      <w:pStyle w:val="Header"/>
      <w:jc w:val="right"/>
      <w:rPr>
        <w:b/>
        <w:bCs/>
        <w:i/>
        <w:iCs/>
      </w:rPr>
    </w:pPr>
    <w:r>
      <w:rPr>
        <w:b/>
        <w:i/>
      </w:rPr>
      <w:t xml:space="preserve">Proposta Comercial </w:t>
    </w:r>
    <w:r w:rsidR="00A7538A">
      <w:rPr>
        <w:b/>
        <w:i/>
      </w:rPr>
      <w:t>–</w:t>
    </w:r>
    <w:r w:rsidR="00AB6E9B">
      <w:rPr>
        <w:b/>
        <w:i/>
      </w:rPr>
      <w:t xml:space="preserve"> </w:t>
    </w:r>
    <w:r w:rsidR="00AB6E9B">
      <w:rPr>
        <w:b/>
        <w:i/>
        <w:color w:val="0070C0"/>
      </w:rPr>
      <w:t>Arbor</w:t>
    </w:r>
  </w:p>
  <w:p w14:paraId="7FD7AF9F" w14:textId="77777777" w:rsidR="007829D7" w:rsidRDefault="001716BB">
    <w:pPr>
      <w:pStyle w:val="Head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39F67F7" wp14:editId="45647202">
              <wp:simplePos x="0" y="0"/>
              <wp:positionH relativeFrom="column">
                <wp:posOffset>16510</wp:posOffset>
              </wp:positionH>
              <wp:positionV relativeFrom="paragraph">
                <wp:posOffset>26670</wp:posOffset>
              </wp:positionV>
              <wp:extent cx="6286500" cy="0"/>
              <wp:effectExtent l="16510" t="7620" r="12065" b="1143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1460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E83E9D" id="Line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2.1pt" to="496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" strokeweight="1.1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B9CF0F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A23E2A"/>
    <w:multiLevelType w:val="hybridMultilevel"/>
    <w:tmpl w:val="BF0E0B2E"/>
    <w:lvl w:ilvl="0" w:tplc="1DF45E1C">
      <w:numFmt w:val="bullet"/>
      <w:lvlText w:val="•"/>
      <w:lvlJc w:val="left"/>
      <w:pPr>
        <w:ind w:left="930" w:hanging="57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F3C95"/>
    <w:multiLevelType w:val="hybridMultilevel"/>
    <w:tmpl w:val="A3488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F71EC"/>
    <w:multiLevelType w:val="hybridMultilevel"/>
    <w:tmpl w:val="74E6FCB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FE0A6B"/>
    <w:multiLevelType w:val="hybridMultilevel"/>
    <w:tmpl w:val="E01653B6"/>
    <w:lvl w:ilvl="0" w:tplc="ACDAA98C">
      <w:numFmt w:val="bullet"/>
      <w:lvlText w:val="•"/>
      <w:lvlJc w:val="left"/>
      <w:pPr>
        <w:ind w:left="930" w:hanging="57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A36B2"/>
    <w:multiLevelType w:val="hybridMultilevel"/>
    <w:tmpl w:val="18B89A42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2F4278F"/>
    <w:multiLevelType w:val="hybridMultilevel"/>
    <w:tmpl w:val="C088AD3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7F52C26"/>
    <w:multiLevelType w:val="multilevel"/>
    <w:tmpl w:val="911A32AE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8" w15:restartNumberingAfterBreak="0">
    <w:nsid w:val="28324331"/>
    <w:multiLevelType w:val="hybridMultilevel"/>
    <w:tmpl w:val="C660E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25583"/>
    <w:multiLevelType w:val="hybridMultilevel"/>
    <w:tmpl w:val="DD56A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AE7959"/>
    <w:multiLevelType w:val="hybridMultilevel"/>
    <w:tmpl w:val="E62489D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CD140B"/>
    <w:multiLevelType w:val="hybridMultilevel"/>
    <w:tmpl w:val="AE3A5C5E"/>
    <w:lvl w:ilvl="0" w:tplc="43BA9730"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39A34E8C"/>
    <w:multiLevelType w:val="hybridMultilevel"/>
    <w:tmpl w:val="34725406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FBE25BF"/>
    <w:multiLevelType w:val="hybridMultilevel"/>
    <w:tmpl w:val="84FC57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33733DC"/>
    <w:multiLevelType w:val="singleLevel"/>
    <w:tmpl w:val="6D3CF87C"/>
    <w:lvl w:ilvl="0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</w:abstractNum>
  <w:abstractNum w:abstractNumId="15" w15:restartNumberingAfterBreak="0">
    <w:nsid w:val="5A733524"/>
    <w:multiLevelType w:val="hybridMultilevel"/>
    <w:tmpl w:val="E2FA3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1D1685"/>
    <w:multiLevelType w:val="hybridMultilevel"/>
    <w:tmpl w:val="47A846BA"/>
    <w:lvl w:ilvl="0" w:tplc="C4904994">
      <w:start w:val="1"/>
      <w:numFmt w:val="bullet"/>
      <w:lvlText w:val="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2784E6A"/>
    <w:multiLevelType w:val="hybridMultilevel"/>
    <w:tmpl w:val="138C2A3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3F95F7A"/>
    <w:multiLevelType w:val="hybridMultilevel"/>
    <w:tmpl w:val="41E2E67C"/>
    <w:lvl w:ilvl="0" w:tplc="C4904994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42450E1"/>
    <w:multiLevelType w:val="hybridMultilevel"/>
    <w:tmpl w:val="21285244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75E81581"/>
    <w:multiLevelType w:val="hybridMultilevel"/>
    <w:tmpl w:val="6FE64286"/>
    <w:lvl w:ilvl="0" w:tplc="C4904994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FB350B1"/>
    <w:multiLevelType w:val="multilevel"/>
    <w:tmpl w:val="911A32AE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4"/>
  </w:num>
  <w:num w:numId="4">
    <w:abstractNumId w:val="21"/>
  </w:num>
  <w:num w:numId="5">
    <w:abstractNumId w:val="20"/>
  </w:num>
  <w:num w:numId="6">
    <w:abstractNumId w:val="18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7"/>
  </w:num>
  <w:num w:numId="10">
    <w:abstractNumId w:val="6"/>
  </w:num>
  <w:num w:numId="11">
    <w:abstractNumId w:val="13"/>
  </w:num>
  <w:num w:numId="12">
    <w:abstractNumId w:val="0"/>
    <w:lvlOverride w:ilvl="0">
      <w:startOverride w:val="1"/>
    </w:lvlOverride>
  </w:num>
  <w:num w:numId="13">
    <w:abstractNumId w:val="7"/>
  </w:num>
  <w:num w:numId="14">
    <w:abstractNumId w:val="14"/>
    <w:lvlOverride w:ilvl="0">
      <w:startOverride w:val="1"/>
    </w:lvlOverride>
  </w:num>
  <w:num w:numId="15">
    <w:abstractNumId w:val="8"/>
  </w:num>
  <w:num w:numId="16">
    <w:abstractNumId w:val="9"/>
  </w:num>
  <w:num w:numId="17">
    <w:abstractNumId w:val="9"/>
  </w:num>
  <w:num w:numId="18">
    <w:abstractNumId w:val="1"/>
  </w:num>
  <w:num w:numId="19">
    <w:abstractNumId w:val="3"/>
  </w:num>
  <w:num w:numId="20">
    <w:abstractNumId w:val="19"/>
  </w:num>
  <w:num w:numId="21">
    <w:abstractNumId w:val="5"/>
  </w:num>
  <w:num w:numId="22">
    <w:abstractNumId w:val="2"/>
  </w:num>
  <w:num w:numId="23">
    <w:abstractNumId w:val="4"/>
  </w:num>
  <w:num w:numId="24">
    <w:abstractNumId w:val="15"/>
  </w:num>
  <w:num w:numId="25">
    <w:abstractNumId w:val="10"/>
  </w:num>
  <w:num w:numId="26">
    <w:abstractNumId w:val="2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6BB"/>
    <w:rsid w:val="00013891"/>
    <w:rsid w:val="000271F5"/>
    <w:rsid w:val="0004509B"/>
    <w:rsid w:val="000605BE"/>
    <w:rsid w:val="00071799"/>
    <w:rsid w:val="000878D5"/>
    <w:rsid w:val="000C1006"/>
    <w:rsid w:val="000C23C2"/>
    <w:rsid w:val="000E3DA3"/>
    <w:rsid w:val="000E4CF1"/>
    <w:rsid w:val="000E50B8"/>
    <w:rsid w:val="000F3792"/>
    <w:rsid w:val="000F7895"/>
    <w:rsid w:val="00103C13"/>
    <w:rsid w:val="00104FE8"/>
    <w:rsid w:val="00130391"/>
    <w:rsid w:val="00160E62"/>
    <w:rsid w:val="001716BB"/>
    <w:rsid w:val="00172722"/>
    <w:rsid w:val="001824BE"/>
    <w:rsid w:val="001876C6"/>
    <w:rsid w:val="001B7899"/>
    <w:rsid w:val="001D0406"/>
    <w:rsid w:val="001D5ACD"/>
    <w:rsid w:val="001E216C"/>
    <w:rsid w:val="002209BB"/>
    <w:rsid w:val="0022471E"/>
    <w:rsid w:val="00261BEA"/>
    <w:rsid w:val="00263A79"/>
    <w:rsid w:val="00281099"/>
    <w:rsid w:val="00284181"/>
    <w:rsid w:val="00286399"/>
    <w:rsid w:val="00287E6B"/>
    <w:rsid w:val="002923B4"/>
    <w:rsid w:val="00295D39"/>
    <w:rsid w:val="002A3F45"/>
    <w:rsid w:val="002B586F"/>
    <w:rsid w:val="002C67A2"/>
    <w:rsid w:val="002D77E3"/>
    <w:rsid w:val="00307A6F"/>
    <w:rsid w:val="00307FC3"/>
    <w:rsid w:val="00312F19"/>
    <w:rsid w:val="00337191"/>
    <w:rsid w:val="003400D0"/>
    <w:rsid w:val="003742DF"/>
    <w:rsid w:val="00383F0A"/>
    <w:rsid w:val="00386FBF"/>
    <w:rsid w:val="003A73BC"/>
    <w:rsid w:val="003B03B7"/>
    <w:rsid w:val="003B10BA"/>
    <w:rsid w:val="003C1C73"/>
    <w:rsid w:val="003F42F2"/>
    <w:rsid w:val="003F5663"/>
    <w:rsid w:val="00412703"/>
    <w:rsid w:val="0041590C"/>
    <w:rsid w:val="0043080E"/>
    <w:rsid w:val="00431497"/>
    <w:rsid w:val="0045197E"/>
    <w:rsid w:val="00452F42"/>
    <w:rsid w:val="00457404"/>
    <w:rsid w:val="0046132B"/>
    <w:rsid w:val="0046356A"/>
    <w:rsid w:val="00464124"/>
    <w:rsid w:val="004675A5"/>
    <w:rsid w:val="00473519"/>
    <w:rsid w:val="00477544"/>
    <w:rsid w:val="00483A49"/>
    <w:rsid w:val="0048405B"/>
    <w:rsid w:val="00491B56"/>
    <w:rsid w:val="00497CD8"/>
    <w:rsid w:val="004A4F59"/>
    <w:rsid w:val="004B46CA"/>
    <w:rsid w:val="004C66A9"/>
    <w:rsid w:val="004D1008"/>
    <w:rsid w:val="00533647"/>
    <w:rsid w:val="00533886"/>
    <w:rsid w:val="0053653E"/>
    <w:rsid w:val="0055618C"/>
    <w:rsid w:val="00562870"/>
    <w:rsid w:val="005735D6"/>
    <w:rsid w:val="00580A5A"/>
    <w:rsid w:val="005855CD"/>
    <w:rsid w:val="005A20CD"/>
    <w:rsid w:val="005A278D"/>
    <w:rsid w:val="005C592F"/>
    <w:rsid w:val="005C7D94"/>
    <w:rsid w:val="005D0AE1"/>
    <w:rsid w:val="005D6A8F"/>
    <w:rsid w:val="005D768C"/>
    <w:rsid w:val="005E3FBA"/>
    <w:rsid w:val="005F239D"/>
    <w:rsid w:val="005F587A"/>
    <w:rsid w:val="005F5947"/>
    <w:rsid w:val="005F72AE"/>
    <w:rsid w:val="00600759"/>
    <w:rsid w:val="006025AC"/>
    <w:rsid w:val="00610165"/>
    <w:rsid w:val="00624152"/>
    <w:rsid w:val="00646AE1"/>
    <w:rsid w:val="006758B6"/>
    <w:rsid w:val="00685A87"/>
    <w:rsid w:val="00687332"/>
    <w:rsid w:val="00690BB9"/>
    <w:rsid w:val="00692A94"/>
    <w:rsid w:val="00692EDA"/>
    <w:rsid w:val="0069586F"/>
    <w:rsid w:val="006A220C"/>
    <w:rsid w:val="006C70D7"/>
    <w:rsid w:val="006D33BC"/>
    <w:rsid w:val="006D672A"/>
    <w:rsid w:val="006D7AF7"/>
    <w:rsid w:val="006E25A8"/>
    <w:rsid w:val="006E3930"/>
    <w:rsid w:val="007023B2"/>
    <w:rsid w:val="00710FB3"/>
    <w:rsid w:val="00720874"/>
    <w:rsid w:val="00726835"/>
    <w:rsid w:val="00736531"/>
    <w:rsid w:val="007378BC"/>
    <w:rsid w:val="007479D6"/>
    <w:rsid w:val="0076545F"/>
    <w:rsid w:val="00766EB0"/>
    <w:rsid w:val="007829D7"/>
    <w:rsid w:val="007911C6"/>
    <w:rsid w:val="007A02A8"/>
    <w:rsid w:val="007B23BC"/>
    <w:rsid w:val="007B3917"/>
    <w:rsid w:val="007B4D81"/>
    <w:rsid w:val="007B59BE"/>
    <w:rsid w:val="007E0C5F"/>
    <w:rsid w:val="007E36E9"/>
    <w:rsid w:val="007E7FE1"/>
    <w:rsid w:val="007F1B3B"/>
    <w:rsid w:val="007F4DC6"/>
    <w:rsid w:val="00800D9D"/>
    <w:rsid w:val="00804758"/>
    <w:rsid w:val="00810EEA"/>
    <w:rsid w:val="00813AAA"/>
    <w:rsid w:val="00825ACE"/>
    <w:rsid w:val="0083218F"/>
    <w:rsid w:val="008369FA"/>
    <w:rsid w:val="008408A2"/>
    <w:rsid w:val="00842256"/>
    <w:rsid w:val="00842513"/>
    <w:rsid w:val="00845BD2"/>
    <w:rsid w:val="00860B9D"/>
    <w:rsid w:val="00861EBF"/>
    <w:rsid w:val="008A0930"/>
    <w:rsid w:val="008A39D6"/>
    <w:rsid w:val="008A5A1B"/>
    <w:rsid w:val="008A6731"/>
    <w:rsid w:val="008D411E"/>
    <w:rsid w:val="008D5ABB"/>
    <w:rsid w:val="008E6CC7"/>
    <w:rsid w:val="008F059F"/>
    <w:rsid w:val="008F363D"/>
    <w:rsid w:val="008F6AAE"/>
    <w:rsid w:val="008F7ECE"/>
    <w:rsid w:val="009023FF"/>
    <w:rsid w:val="00915119"/>
    <w:rsid w:val="0092540A"/>
    <w:rsid w:val="009525EF"/>
    <w:rsid w:val="00955446"/>
    <w:rsid w:val="00955C86"/>
    <w:rsid w:val="009567B4"/>
    <w:rsid w:val="00956837"/>
    <w:rsid w:val="009617F7"/>
    <w:rsid w:val="00975633"/>
    <w:rsid w:val="0097611F"/>
    <w:rsid w:val="009835ED"/>
    <w:rsid w:val="00984D60"/>
    <w:rsid w:val="00987572"/>
    <w:rsid w:val="00994EDD"/>
    <w:rsid w:val="00996684"/>
    <w:rsid w:val="00996DAA"/>
    <w:rsid w:val="009A6C9E"/>
    <w:rsid w:val="009D47B8"/>
    <w:rsid w:val="009E0572"/>
    <w:rsid w:val="009F3AFF"/>
    <w:rsid w:val="00A0432E"/>
    <w:rsid w:val="00A215BD"/>
    <w:rsid w:val="00A22C85"/>
    <w:rsid w:val="00A26B6F"/>
    <w:rsid w:val="00A30721"/>
    <w:rsid w:val="00A347FF"/>
    <w:rsid w:val="00A354AD"/>
    <w:rsid w:val="00A3591F"/>
    <w:rsid w:val="00A36B76"/>
    <w:rsid w:val="00A530ED"/>
    <w:rsid w:val="00A745BF"/>
    <w:rsid w:val="00A7538A"/>
    <w:rsid w:val="00A9304D"/>
    <w:rsid w:val="00AA210F"/>
    <w:rsid w:val="00AB6E9B"/>
    <w:rsid w:val="00AC0DF3"/>
    <w:rsid w:val="00AC2EBF"/>
    <w:rsid w:val="00AF37F2"/>
    <w:rsid w:val="00B079B3"/>
    <w:rsid w:val="00B105CB"/>
    <w:rsid w:val="00B25C96"/>
    <w:rsid w:val="00B30267"/>
    <w:rsid w:val="00B40BAF"/>
    <w:rsid w:val="00B44F4F"/>
    <w:rsid w:val="00B724DA"/>
    <w:rsid w:val="00B726E5"/>
    <w:rsid w:val="00B730FE"/>
    <w:rsid w:val="00B802D7"/>
    <w:rsid w:val="00B81C0A"/>
    <w:rsid w:val="00B850EF"/>
    <w:rsid w:val="00B9362B"/>
    <w:rsid w:val="00B9728B"/>
    <w:rsid w:val="00BA0D4D"/>
    <w:rsid w:val="00BA19FF"/>
    <w:rsid w:val="00BA1A78"/>
    <w:rsid w:val="00BC148F"/>
    <w:rsid w:val="00BE4D89"/>
    <w:rsid w:val="00BF36C1"/>
    <w:rsid w:val="00BF48A4"/>
    <w:rsid w:val="00C025C5"/>
    <w:rsid w:val="00C03733"/>
    <w:rsid w:val="00C04934"/>
    <w:rsid w:val="00C12FEC"/>
    <w:rsid w:val="00C20C67"/>
    <w:rsid w:val="00C36FB9"/>
    <w:rsid w:val="00C57762"/>
    <w:rsid w:val="00C64FD8"/>
    <w:rsid w:val="00C66702"/>
    <w:rsid w:val="00C7118A"/>
    <w:rsid w:val="00C720A3"/>
    <w:rsid w:val="00C85D12"/>
    <w:rsid w:val="00C8764A"/>
    <w:rsid w:val="00C92102"/>
    <w:rsid w:val="00CA52CD"/>
    <w:rsid w:val="00CB24CA"/>
    <w:rsid w:val="00CB3CA1"/>
    <w:rsid w:val="00CB5B73"/>
    <w:rsid w:val="00CC560E"/>
    <w:rsid w:val="00CD45E3"/>
    <w:rsid w:val="00CE1382"/>
    <w:rsid w:val="00CE5D05"/>
    <w:rsid w:val="00CE5F93"/>
    <w:rsid w:val="00CF2421"/>
    <w:rsid w:val="00CF5509"/>
    <w:rsid w:val="00D0264D"/>
    <w:rsid w:val="00D0425B"/>
    <w:rsid w:val="00D10D2C"/>
    <w:rsid w:val="00D268BC"/>
    <w:rsid w:val="00D45FB4"/>
    <w:rsid w:val="00D651D2"/>
    <w:rsid w:val="00D73B9F"/>
    <w:rsid w:val="00D827DF"/>
    <w:rsid w:val="00DC0E30"/>
    <w:rsid w:val="00DE4E73"/>
    <w:rsid w:val="00DF1398"/>
    <w:rsid w:val="00DF3F99"/>
    <w:rsid w:val="00DF4FD2"/>
    <w:rsid w:val="00DF6BA5"/>
    <w:rsid w:val="00E2655C"/>
    <w:rsid w:val="00E43A6E"/>
    <w:rsid w:val="00E44146"/>
    <w:rsid w:val="00E456FC"/>
    <w:rsid w:val="00E5365C"/>
    <w:rsid w:val="00E5566F"/>
    <w:rsid w:val="00E570EE"/>
    <w:rsid w:val="00E63D25"/>
    <w:rsid w:val="00E779C5"/>
    <w:rsid w:val="00E83207"/>
    <w:rsid w:val="00E83709"/>
    <w:rsid w:val="00E85111"/>
    <w:rsid w:val="00E85501"/>
    <w:rsid w:val="00E94C0E"/>
    <w:rsid w:val="00E95007"/>
    <w:rsid w:val="00E96941"/>
    <w:rsid w:val="00EA388D"/>
    <w:rsid w:val="00EC7A20"/>
    <w:rsid w:val="00ED285F"/>
    <w:rsid w:val="00ED44E4"/>
    <w:rsid w:val="00EE3346"/>
    <w:rsid w:val="00EE39C0"/>
    <w:rsid w:val="00EE449D"/>
    <w:rsid w:val="00EF1F26"/>
    <w:rsid w:val="00EF4F89"/>
    <w:rsid w:val="00F1396C"/>
    <w:rsid w:val="00F26954"/>
    <w:rsid w:val="00F32170"/>
    <w:rsid w:val="00F42441"/>
    <w:rsid w:val="00F43438"/>
    <w:rsid w:val="00F45ED1"/>
    <w:rsid w:val="00F60854"/>
    <w:rsid w:val="00F71434"/>
    <w:rsid w:val="00F72563"/>
    <w:rsid w:val="00F7522A"/>
    <w:rsid w:val="00F9104D"/>
    <w:rsid w:val="00FA2947"/>
    <w:rsid w:val="00FA405A"/>
    <w:rsid w:val="00FA5D8C"/>
    <w:rsid w:val="00FB3D3F"/>
    <w:rsid w:val="00FB561F"/>
    <w:rsid w:val="00FB6557"/>
    <w:rsid w:val="00FC112B"/>
    <w:rsid w:val="00FC56C9"/>
    <w:rsid w:val="00FC779C"/>
    <w:rsid w:val="00FD0D52"/>
    <w:rsid w:val="00FD2428"/>
    <w:rsid w:val="00FD2B76"/>
    <w:rsid w:val="00FD45DB"/>
    <w:rsid w:val="00FD6ED9"/>
    <w:rsid w:val="00FE5FBE"/>
    <w:rsid w:val="00FF01DB"/>
    <w:rsid w:val="00FF5312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0EC6E495"/>
  <w15:docId w15:val="{39790A28-A2F3-4D34-AD57-2A06C02E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479D6"/>
    <w:pPr>
      <w:ind w:left="426"/>
    </w:pPr>
    <w:rPr>
      <w:rFonts w:ascii="Arial" w:hAnsi="Arial"/>
      <w:sz w:val="22"/>
      <w:lang w:val="pt-BR" w:eastAsia="en-US"/>
    </w:rPr>
  </w:style>
  <w:style w:type="paragraph" w:styleId="Heading1">
    <w:name w:val="heading 1"/>
    <w:aliases w:val="normal,1,h1,Header 1,Head1,Título 1 Big,H1&lt;------------------,Título N1,H1,Attribute Heading 1,Arial 14 Fett,Arial 14 Fett1,Arial 14 Fett2,Heading 1- not bold,II+,I,tchead,1 ghost,g,ghost,1 h3,Capitolo,H11,H12,H13,H14,H15,H16,H17,H18,H111,H121"/>
    <w:basedOn w:val="Normal"/>
    <w:next w:val="Normal"/>
    <w:qFormat/>
    <w:rsid w:val="007479D6"/>
    <w:pPr>
      <w:keepNext/>
      <w:keepLines/>
      <w:numPr>
        <w:numId w:val="1"/>
      </w:numPr>
      <w:spacing w:before="480" w:after="120"/>
      <w:ind w:left="0"/>
      <w:outlineLvl w:val="0"/>
    </w:pPr>
    <w:rPr>
      <w:b/>
      <w:sz w:val="36"/>
    </w:rPr>
  </w:style>
  <w:style w:type="paragraph" w:styleId="Heading2">
    <w:name w:val="heading 2"/>
    <w:aliases w:val="h2,2,Header 2,H2,(Alt+2),Chapter Number/Appendix Letter,chn,TF-Overskrit 2,H2&lt;------------------,A Head,Attribute Heading 2,a,Chapter Title,A,A.B.C.,l2,2 headline,headline,Reset numbering,Heading 2- not bold,WS Hd-Lft-18ptFt-SCaps-Brder,PARA2"/>
    <w:basedOn w:val="Normal"/>
    <w:next w:val="Normal"/>
    <w:qFormat/>
    <w:rsid w:val="007479D6"/>
    <w:pPr>
      <w:keepNext/>
      <w:numPr>
        <w:ilvl w:val="1"/>
        <w:numId w:val="1"/>
      </w:numPr>
      <w:spacing w:before="240" w:after="60"/>
      <w:ind w:left="0"/>
      <w:outlineLvl w:val="1"/>
    </w:pPr>
    <w:rPr>
      <w:b/>
      <w:sz w:val="28"/>
    </w:rPr>
  </w:style>
  <w:style w:type="paragraph" w:styleId="Heading3">
    <w:name w:val="heading 3"/>
    <w:aliases w:val="H3,3,H3&lt;------------------"/>
    <w:basedOn w:val="Normal"/>
    <w:next w:val="Normal"/>
    <w:qFormat/>
    <w:rsid w:val="007479D6"/>
    <w:pPr>
      <w:keepNext/>
      <w:keepLines/>
      <w:numPr>
        <w:ilvl w:val="2"/>
        <w:numId w:val="1"/>
      </w:numPr>
      <w:spacing w:before="240"/>
      <w:ind w:left="0"/>
      <w:outlineLvl w:val="2"/>
    </w:pPr>
    <w:rPr>
      <w:rFonts w:ascii="Verdana" w:hAnsi="Verdana"/>
      <w:b/>
    </w:rPr>
  </w:style>
  <w:style w:type="paragraph" w:styleId="Heading4">
    <w:name w:val="heading 4"/>
    <w:basedOn w:val="Heading3"/>
    <w:qFormat/>
    <w:rsid w:val="007479D6"/>
    <w:pPr>
      <w:numPr>
        <w:ilvl w:val="3"/>
      </w:numPr>
      <w:outlineLvl w:val="3"/>
    </w:pPr>
  </w:style>
  <w:style w:type="paragraph" w:styleId="Heading5">
    <w:name w:val="heading 5"/>
    <w:basedOn w:val="Heading4"/>
    <w:qFormat/>
    <w:rsid w:val="007479D6"/>
    <w:pPr>
      <w:numPr>
        <w:ilvl w:val="4"/>
      </w:numPr>
      <w:outlineLvl w:val="4"/>
    </w:pPr>
  </w:style>
  <w:style w:type="paragraph" w:styleId="Heading6">
    <w:name w:val="heading 6"/>
    <w:basedOn w:val="Normal"/>
    <w:next w:val="NormalIndent"/>
    <w:qFormat/>
    <w:rsid w:val="007479D6"/>
    <w:pPr>
      <w:numPr>
        <w:ilvl w:val="5"/>
        <w:numId w:val="1"/>
      </w:numPr>
      <w:spacing w:after="280"/>
      <w:ind w:left="0" w:right="-2"/>
      <w:outlineLvl w:val="5"/>
    </w:pPr>
    <w:rPr>
      <w:rFonts w:ascii="CG Times" w:hAnsi="CG Times"/>
      <w:sz w:val="20"/>
      <w:u w:val="single"/>
    </w:rPr>
  </w:style>
  <w:style w:type="paragraph" w:styleId="Heading7">
    <w:name w:val="heading 7"/>
    <w:basedOn w:val="Normal"/>
    <w:next w:val="NormalIndent"/>
    <w:qFormat/>
    <w:rsid w:val="007479D6"/>
    <w:pPr>
      <w:numPr>
        <w:ilvl w:val="6"/>
        <w:numId w:val="1"/>
      </w:numPr>
      <w:spacing w:after="280"/>
      <w:ind w:left="0" w:right="-2"/>
      <w:outlineLvl w:val="6"/>
    </w:pPr>
    <w:rPr>
      <w:rFonts w:ascii="CG Times" w:hAnsi="CG Times"/>
      <w:i/>
      <w:sz w:val="20"/>
    </w:rPr>
  </w:style>
  <w:style w:type="paragraph" w:styleId="Heading8">
    <w:name w:val="heading 8"/>
    <w:basedOn w:val="Normal"/>
    <w:next w:val="NormalIndent"/>
    <w:qFormat/>
    <w:rsid w:val="007479D6"/>
    <w:pPr>
      <w:numPr>
        <w:ilvl w:val="7"/>
        <w:numId w:val="1"/>
      </w:numPr>
      <w:spacing w:after="280"/>
      <w:ind w:left="0" w:right="-2"/>
      <w:outlineLvl w:val="7"/>
    </w:pPr>
    <w:rPr>
      <w:rFonts w:ascii="CG Times" w:hAnsi="CG Times"/>
      <w:i/>
      <w:sz w:val="20"/>
    </w:rPr>
  </w:style>
  <w:style w:type="paragraph" w:styleId="Heading9">
    <w:name w:val="heading 9"/>
    <w:basedOn w:val="Normal"/>
    <w:next w:val="NormalIndent"/>
    <w:qFormat/>
    <w:rsid w:val="007479D6"/>
    <w:pPr>
      <w:numPr>
        <w:ilvl w:val="8"/>
        <w:numId w:val="1"/>
      </w:numPr>
      <w:spacing w:after="280"/>
      <w:ind w:left="0" w:right="-2"/>
      <w:outlineLvl w:val="8"/>
    </w:pPr>
    <w:rPr>
      <w:rFonts w:ascii="CG Times" w:hAnsi="CG Times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79D6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7479D6"/>
    <w:pPr>
      <w:tabs>
        <w:tab w:val="center" w:pos="4252"/>
        <w:tab w:val="right" w:pos="8504"/>
      </w:tabs>
    </w:pPr>
    <w:rPr>
      <w:lang w:val="x-none"/>
    </w:rPr>
  </w:style>
  <w:style w:type="paragraph" w:styleId="BodyText">
    <w:name w:val="Body Text"/>
    <w:basedOn w:val="Normal"/>
    <w:link w:val="BodyTextChar"/>
    <w:rsid w:val="007479D6"/>
    <w:pPr>
      <w:spacing w:after="120"/>
      <w:ind w:left="0" w:right="-2"/>
    </w:pPr>
  </w:style>
  <w:style w:type="paragraph" w:styleId="TOC7">
    <w:name w:val="toc 7"/>
    <w:basedOn w:val="Normal"/>
    <w:next w:val="Normal"/>
    <w:semiHidden/>
    <w:rsid w:val="007479D6"/>
    <w:pPr>
      <w:ind w:left="1320"/>
    </w:pPr>
    <w:rPr>
      <w:rFonts w:ascii="Times New Roman" w:hAnsi="Times New Roman"/>
      <w:sz w:val="18"/>
    </w:rPr>
  </w:style>
  <w:style w:type="paragraph" w:styleId="BodyTextIndent">
    <w:name w:val="Body Text Indent"/>
    <w:basedOn w:val="Normal"/>
    <w:link w:val="BodyTextIndentChar"/>
    <w:uiPriority w:val="99"/>
    <w:rsid w:val="007479D6"/>
    <w:pPr>
      <w:spacing w:after="120"/>
      <w:ind w:left="283"/>
    </w:pPr>
    <w:rPr>
      <w:lang w:val="x-none"/>
    </w:rPr>
  </w:style>
  <w:style w:type="table" w:styleId="TableGrid">
    <w:name w:val="Table Grid"/>
    <w:basedOn w:val="TableNormal"/>
    <w:rsid w:val="007479D6"/>
    <w:pPr>
      <w:ind w:left="426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imeiralistacommarcadores">
    <w:name w:val="Primeira lista com marcadores"/>
    <w:basedOn w:val="ListBullet"/>
    <w:next w:val="ListBullet"/>
    <w:rsid w:val="007479D6"/>
    <w:pPr>
      <w:spacing w:before="80" w:line="360" w:lineRule="auto"/>
      <w:ind w:left="0"/>
    </w:pPr>
    <w:rPr>
      <w:lang w:eastAsia="pt-BR"/>
    </w:rPr>
  </w:style>
  <w:style w:type="paragraph" w:customStyle="1" w:styleId="TEXTOARIAL">
    <w:name w:val="TEXTO_ARIAL"/>
    <w:basedOn w:val="Normal"/>
    <w:rsid w:val="007479D6"/>
    <w:pPr>
      <w:tabs>
        <w:tab w:val="left" w:pos="1080"/>
        <w:tab w:val="left" w:pos="4253"/>
        <w:tab w:val="left" w:pos="6096"/>
      </w:tabs>
      <w:ind w:left="0"/>
      <w:jc w:val="both"/>
    </w:pPr>
    <w:rPr>
      <w:sz w:val="24"/>
      <w:lang w:eastAsia="pt-BR"/>
    </w:rPr>
  </w:style>
  <w:style w:type="paragraph" w:styleId="NormalIndent">
    <w:name w:val="Normal Indent"/>
    <w:basedOn w:val="Normal"/>
    <w:rsid w:val="007479D6"/>
    <w:pPr>
      <w:ind w:left="708"/>
    </w:pPr>
  </w:style>
  <w:style w:type="paragraph" w:styleId="ListBullet">
    <w:name w:val="List Bullet"/>
    <w:basedOn w:val="Normal"/>
    <w:rsid w:val="007479D6"/>
  </w:style>
  <w:style w:type="character" w:styleId="PageNumber">
    <w:name w:val="page number"/>
    <w:basedOn w:val="DefaultParagraphFont"/>
    <w:uiPriority w:val="99"/>
    <w:rsid w:val="005F72AE"/>
  </w:style>
  <w:style w:type="paragraph" w:styleId="TOC1">
    <w:name w:val="toc 1"/>
    <w:basedOn w:val="Normal"/>
    <w:next w:val="Normal"/>
    <w:autoRedefine/>
    <w:uiPriority w:val="39"/>
    <w:rsid w:val="008A6731"/>
    <w:pPr>
      <w:ind w:left="0"/>
    </w:pPr>
    <w:rPr>
      <w:rFonts w:ascii="Arial (W1)" w:hAnsi="Arial (W1)"/>
      <w:b/>
      <w:sz w:val="24"/>
    </w:rPr>
  </w:style>
  <w:style w:type="paragraph" w:styleId="TOC2">
    <w:name w:val="toc 2"/>
    <w:basedOn w:val="Normal"/>
    <w:next w:val="Normal"/>
    <w:autoRedefine/>
    <w:uiPriority w:val="39"/>
    <w:rsid w:val="008A6731"/>
    <w:pPr>
      <w:ind w:left="220"/>
    </w:pPr>
  </w:style>
  <w:style w:type="character" w:styleId="Hyperlink">
    <w:name w:val="Hyperlink"/>
    <w:uiPriority w:val="99"/>
    <w:rsid w:val="008A6731"/>
    <w:rPr>
      <w:color w:val="0000FF"/>
      <w:u w:val="single"/>
    </w:rPr>
  </w:style>
  <w:style w:type="character" w:customStyle="1" w:styleId="FooterChar">
    <w:name w:val="Footer Char"/>
    <w:link w:val="Footer"/>
    <w:uiPriority w:val="99"/>
    <w:locked/>
    <w:rsid w:val="008A5A1B"/>
    <w:rPr>
      <w:rFonts w:ascii="Arial" w:hAnsi="Arial"/>
      <w:sz w:val="22"/>
      <w:lang w:eastAsia="en-US"/>
    </w:rPr>
  </w:style>
  <w:style w:type="character" w:customStyle="1" w:styleId="BodyTextIndentChar">
    <w:name w:val="Body Text Indent Char"/>
    <w:link w:val="BodyTextIndent"/>
    <w:uiPriority w:val="99"/>
    <w:locked/>
    <w:rsid w:val="008A5A1B"/>
    <w:rPr>
      <w:rFonts w:ascii="Arial" w:hAnsi="Arial"/>
      <w:sz w:val="22"/>
      <w:lang w:eastAsia="en-US"/>
    </w:rPr>
  </w:style>
  <w:style w:type="paragraph" w:styleId="BalloonText">
    <w:name w:val="Balloon Text"/>
    <w:basedOn w:val="Normal"/>
    <w:link w:val="BalloonTextChar"/>
    <w:rsid w:val="0098757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98757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FA5D8C"/>
    <w:pPr>
      <w:spacing w:after="200" w:line="276" w:lineRule="auto"/>
      <w:ind w:left="720"/>
      <w:contextualSpacing/>
    </w:pPr>
    <w:rPr>
      <w:rFonts w:ascii="Calibri" w:hAnsi="Calibri"/>
      <w:szCs w:val="22"/>
      <w:lang w:eastAsia="pt-BR"/>
    </w:rPr>
  </w:style>
  <w:style w:type="character" w:customStyle="1" w:styleId="ListParagraphChar">
    <w:name w:val="List Paragraph Char"/>
    <w:link w:val="ListParagraph"/>
    <w:uiPriority w:val="34"/>
    <w:locked/>
    <w:rsid w:val="00FA5D8C"/>
    <w:rPr>
      <w:rFonts w:ascii="Calibri" w:hAnsi="Calibri"/>
      <w:sz w:val="22"/>
      <w:szCs w:val="22"/>
    </w:rPr>
  </w:style>
  <w:style w:type="paragraph" w:customStyle="1" w:styleId="msolistparagraph0">
    <w:name w:val="msolistparagraph"/>
    <w:basedOn w:val="Normal"/>
    <w:rsid w:val="00E5566F"/>
    <w:pPr>
      <w:ind w:left="720"/>
    </w:pPr>
    <w:rPr>
      <w:rFonts w:ascii="Times New Roman" w:eastAsia="Calibri" w:hAnsi="Times New Roman"/>
      <w:sz w:val="24"/>
      <w:szCs w:val="24"/>
      <w:lang w:val="en-US"/>
    </w:rPr>
  </w:style>
  <w:style w:type="character" w:styleId="Emphasis">
    <w:name w:val="Emphasis"/>
    <w:basedOn w:val="DefaultParagraphFont"/>
    <w:qFormat/>
    <w:rsid w:val="00FA405A"/>
    <w:rPr>
      <w:i/>
      <w:iCs/>
    </w:rPr>
  </w:style>
  <w:style w:type="character" w:customStyle="1" w:styleId="BodyTextChar">
    <w:name w:val="Body Text Char"/>
    <w:basedOn w:val="DefaultParagraphFont"/>
    <w:link w:val="BodyText"/>
    <w:rsid w:val="005A20CD"/>
    <w:rPr>
      <w:rFonts w:ascii="Arial" w:hAnsi="Arial"/>
      <w:sz w:val="22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arquitetura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orrico\Desktop\82559%20-%20Siebel%20-%20Proposta%20Financeira%20v2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2EC0A37610A24CB8DD31C09676F80B" ma:contentTypeVersion="0" ma:contentTypeDescription="Create a new document." ma:contentTypeScope="" ma:versionID="c93503a5971443fd7df2d318d6de4c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09AECC-CE16-46DC-8638-B4078E38C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5A6266-BED3-42F5-9AD4-9691E680FA04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05AA4F5-C938-46DE-B98C-4AD0B2BE40CF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52E2BC2-CA68-402A-A345-438315CB31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82559 - Siebel - Proposta Financeira v2.0</Template>
  <TotalTime>207</TotalTime>
  <Pages>6</Pages>
  <Words>714</Words>
  <Characters>4074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Oi</Company>
  <LinksUpToDate>false</LinksUpToDate>
  <CharactersWithSpaces>4779</CharactersWithSpaces>
  <SharedDoc>false</SharedDoc>
  <HLinks>
    <vt:vector size="66" baseType="variant">
      <vt:variant>
        <vt:i4>2293884</vt:i4>
      </vt:variant>
      <vt:variant>
        <vt:i4>63</vt:i4>
      </vt:variant>
      <vt:variant>
        <vt:i4>0</vt:i4>
      </vt:variant>
      <vt:variant>
        <vt:i4>5</vt:i4>
      </vt:variant>
      <vt:variant>
        <vt:lpwstr>http://arquitetura/</vt:lpwstr>
      </vt:variant>
      <vt:variant>
        <vt:lpwstr/>
      </vt:variant>
      <vt:variant>
        <vt:i4>2031677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_Toc349642388</vt:lpwstr>
      </vt:variant>
      <vt:variant>
        <vt:i4>2031677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_Toc349642387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_Toc349642386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_Toc349642385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_Toc349642384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_Toc349642383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_Toc349642382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_Toc349642381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_Toc349642380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_Toc349642379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Torrico, Andre</dc:creator>
  <cp:lastModifiedBy>Lima, Felipe A.</cp:lastModifiedBy>
  <cp:revision>45</cp:revision>
  <cp:lastPrinted>2011-09-26T23:06:00Z</cp:lastPrinted>
  <dcterms:created xsi:type="dcterms:W3CDTF">2017-01-30T20:49:00Z</dcterms:created>
  <dcterms:modified xsi:type="dcterms:W3CDTF">2017-11-03T17:42:00Z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  <property fmtid="{D5CDD505-2E9C-101B-9397-08002B2CF9AE}" pid="3" name="ContentTypeId">
    <vt:lpwstr>0x010100C32EC0A37610A24CB8DD31C09676F80B</vt:lpwstr>
  </property>
</Properties>
</file>