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BB8" w:rsidRPr="004B00B8" w:rsidRDefault="00CB185A" w:rsidP="00B06BB8">
      <w:pPr>
        <w:jc w:val="right"/>
        <w:rPr>
          <w:b/>
          <w:sz w:val="56"/>
          <w:szCs w:val="20"/>
        </w:rPr>
      </w:pPr>
      <w:r>
        <w:rPr>
          <w:b/>
          <w:sz w:val="56"/>
          <w:szCs w:val="20"/>
        </w:rPr>
        <w:t>Descritivo da Solução</w:t>
      </w:r>
    </w:p>
    <w:p w:rsidR="00B06BB8" w:rsidRDefault="008A58C8" w:rsidP="00B06BB8">
      <w:pPr>
        <w:pStyle w:val="StyleHeading8Centered"/>
        <w:jc w:val="right"/>
        <w:rPr>
          <w:rFonts w:cs="Arial"/>
          <w:iCs/>
          <w:sz w:val="44"/>
        </w:rPr>
      </w:pPr>
      <w:r>
        <w:rPr>
          <w:color w:val="000000"/>
          <w:sz w:val="36"/>
          <w:szCs w:val="36"/>
        </w:rPr>
        <w:t xml:space="preserve">PRJ00020022 - </w:t>
      </w:r>
      <w:r w:rsidRPr="0084369C">
        <w:rPr>
          <w:color w:val="000000"/>
          <w:sz w:val="36"/>
          <w:szCs w:val="36"/>
        </w:rPr>
        <w:t>Disponibilizar novos planos e pacotes para o produto IPTV</w:t>
      </w:r>
    </w:p>
    <w:p w:rsidR="009759E9" w:rsidRDefault="009759E9" w:rsidP="00B06BB8">
      <w:pPr>
        <w:pStyle w:val="StyleHeading8Centered"/>
        <w:jc w:val="right"/>
        <w:rPr>
          <w:rFonts w:cs="Arial"/>
          <w:iCs/>
          <w:sz w:val="44"/>
        </w:rPr>
      </w:pPr>
    </w:p>
    <w:p w:rsidR="00490259" w:rsidRDefault="008A58C8" w:rsidP="00B06BB8">
      <w:pPr>
        <w:pStyle w:val="StyleHeading8Centered"/>
        <w:jc w:val="right"/>
        <w:rPr>
          <w:rFonts w:cs="Arial"/>
          <w:iCs/>
          <w:sz w:val="40"/>
        </w:rPr>
      </w:pPr>
      <w:r>
        <w:rPr>
          <w:color w:val="000000"/>
          <w:sz w:val="36"/>
          <w:szCs w:val="36"/>
        </w:rPr>
        <w:t xml:space="preserve">SUB00020122 - </w:t>
      </w:r>
      <w:r w:rsidRPr="0084369C">
        <w:rPr>
          <w:color w:val="000000"/>
          <w:sz w:val="36"/>
          <w:szCs w:val="36"/>
        </w:rPr>
        <w:t>Disponibilizar novos planos e pacotes para o produto IPTV</w:t>
      </w:r>
    </w:p>
    <w:p w:rsidR="009759E9" w:rsidRPr="00490259" w:rsidRDefault="009759E9" w:rsidP="00B06BB8">
      <w:pPr>
        <w:pStyle w:val="StyleHeading8Centered"/>
        <w:jc w:val="right"/>
        <w:rPr>
          <w:rFonts w:cs="Arial"/>
          <w:iCs/>
          <w:sz w:val="40"/>
        </w:rPr>
      </w:pPr>
    </w:p>
    <w:p w:rsidR="00B06BB8" w:rsidRPr="004B00B8" w:rsidRDefault="008A58C8" w:rsidP="00B06BB8">
      <w:pPr>
        <w:jc w:val="right"/>
        <w:rPr>
          <w:b/>
          <w:bCs/>
          <w:i/>
          <w:iCs/>
          <w:sz w:val="44"/>
          <w:szCs w:val="20"/>
        </w:rPr>
      </w:pPr>
      <w:r>
        <w:rPr>
          <w:iCs/>
          <w:sz w:val="44"/>
          <w:szCs w:val="20"/>
        </w:rPr>
        <w:t>Arbor</w:t>
      </w:r>
    </w:p>
    <w:p w:rsidR="00B06BB8" w:rsidRDefault="00B06BB8" w:rsidP="00B06BB8">
      <w:pPr>
        <w:ind w:left="0"/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59264" behindDoc="1" locked="0" layoutInCell="1" allowOverlap="1" wp14:anchorId="2CFBFD91" wp14:editId="5A3B63AA">
            <wp:simplePos x="0" y="0"/>
            <wp:positionH relativeFrom="column">
              <wp:posOffset>1939925</wp:posOffset>
            </wp:positionH>
            <wp:positionV relativeFrom="paragraph">
              <wp:posOffset>-1359535</wp:posOffset>
            </wp:positionV>
            <wp:extent cx="2670810" cy="2670810"/>
            <wp:effectExtent l="0" t="0" r="0" b="0"/>
            <wp:wrapNone/>
            <wp:docPr id="13" name="Imagem 2" descr="Oi_mass_logo_3_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Oi_mass_logo_3_1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2A2475" w:rsidRPr="006257EF" w:rsidRDefault="006257EF" w:rsidP="00B06BB8">
      <w:pPr>
        <w:ind w:left="0"/>
        <w:rPr>
          <w:b/>
          <w:noProof/>
          <w:szCs w:val="20"/>
          <w:lang w:eastAsia="pt-BR"/>
        </w:rPr>
      </w:pPr>
      <w:r w:rsidRPr="006257EF">
        <w:rPr>
          <w:b/>
          <w:noProof/>
          <w:szCs w:val="20"/>
          <w:lang w:eastAsia="pt-BR"/>
        </w:rPr>
        <w:t>Necessidade</w:t>
      </w:r>
      <w:r w:rsidR="008F7EF6">
        <w:rPr>
          <w:b/>
          <w:noProof/>
          <w:szCs w:val="20"/>
          <w:lang w:eastAsia="pt-BR"/>
        </w:rPr>
        <w:t>*</w:t>
      </w:r>
    </w:p>
    <w:p w:rsidR="002A2475" w:rsidRDefault="006257EF" w:rsidP="00B06BB8">
      <w:pPr>
        <w:ind w:left="0"/>
        <w:rPr>
          <w:noProof/>
          <w:sz w:val="20"/>
          <w:szCs w:val="20"/>
          <w:lang w:eastAsia="pt-BR"/>
        </w:rPr>
      </w:pPr>
      <w:r w:rsidRPr="006257EF"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18028" cy="762000"/>
                <wp:effectExtent l="0" t="0" r="20955" b="1905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8028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8C8" w:rsidRDefault="008A58C8" w:rsidP="008A58C8">
                            <w:pPr>
                              <w:ind w:left="0"/>
                              <w:jc w:val="both"/>
                            </w:pPr>
                            <w:r w:rsidRPr="0084369C">
                              <w:t>Disponibilizar novos planos e pacotes para o produto IPTV.</w:t>
                            </w:r>
                          </w:p>
                          <w:p w:rsidR="006257EF" w:rsidRDefault="006257EF" w:rsidP="006257EF">
                            <w:pPr>
                              <w:ind w:left="0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0;width:473.85pt;height:60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2wtKgIAAEsEAAAOAAAAZHJzL2Uyb0RvYy54bWysVMFu2zAMvQ/YPwi6L3aMJE2NOEWXLsOA&#10;rhvQ7gNoWY6FyaInKbGzrx8lp2nWYZdhPgiiSD09PpJe3QytZgdpnUJT8Okk5UwagZUyu4J/e9q+&#10;W3LmPJgKNBpZ8KN0/Gb99s2q73KZYYO6kpYRiHF53xW88b7Lk8SJRrbgJthJQ84abQueTLtLKgs9&#10;obc6ydJ0kfRoq86ikM7R6d3o5OuIX9dS+C917aRnuuDEzcfVxrUMa7JeQb6z0DVKnGjAP7BoQRl6&#10;9Ax1Bx7Y3qo/oFolLDqs/URgm2BdKyFjDpTNNH2VzWMDnYy5kDiuO8vk/h+seDh8tUxVVLsZZwZa&#10;qtEG1ACskuxJDh5ZFkTqO5dT7GNH0X54jwNdiAm77h7Fd8cMbhowO3lrLfaNhIpITsPN5OLqiOMC&#10;SNl/xooeg73HCDTUtg0KkiaM0KlYx3OBiAcTdLhIp8s0o5YS5LtaUAPECiaQP9/urPMfJbYsbApu&#10;qQEiOhzunQ9sIH8OCY851KraKq2jYXflRlt2AGqWbfxiAq/CtGF9wa/n2XwU4K8QxO6F4G8vtcpT&#10;12vVFnx5DoI8yPbBVLEnPSg97omyNicdg3SjiH4oh1NdSqyOpKjFsbtpGmnToP3JWU+dXXD3Yw9W&#10;cqY/GarK9XQ2C6MQjdn8KiPDXnrKSw8YQVAF95yN242P4xMEM3hL1atVFDaUeWRy4kodG/U+TVcY&#10;iUs7Rr38A9a/AAAA//8DAFBLAwQUAAYACAAAACEAKminvNsAAAAFAQAADwAAAGRycy9kb3ducmV2&#10;LnhtbEyPwU7DMBBE70j8g7VIXBB1gKppQ5wKIYHojRYEVzfeJhH2OthuGv6+Cxd6WWk1o5k35XJ0&#10;VgwYYudJwc0kA4FUe9NRo+D97el6DiImTUZbT6jgByMsq/OzUhfGH2iNwyY1gkMoFlpBm1JfSBnr&#10;Fp2OE98jsbbzwenEb2ikCfrA4c7K2yybSac74oZW9/jYYv212TsF8+nL8BlXd68f9WxnF+kqH56/&#10;g1KXF+PDPYiEY/o3wy8+o0PFTFu/JxOFVcBD0t9lbTHNcxBbNnEnyKqUp/TVEQAA//8DAFBLAQIt&#10;ABQABgAIAAAAIQC2gziS/gAAAOEBAAATAAAAAAAAAAAAAAAAAAAAAABbQ29udGVudF9UeXBlc10u&#10;eG1sUEsBAi0AFAAGAAgAAAAhADj9If/WAAAAlAEAAAsAAAAAAAAAAAAAAAAALwEAAF9yZWxzLy5y&#10;ZWxzUEsBAi0AFAAGAAgAAAAhAES3bC0qAgAASwQAAA4AAAAAAAAAAAAAAAAALgIAAGRycy9lMm9E&#10;b2MueG1sUEsBAi0AFAAGAAgAAAAhACpop7zbAAAABQEAAA8AAAAAAAAAAAAAAAAAhAQAAGRycy9k&#10;b3ducmV2LnhtbFBLBQYAAAAABAAEAPMAAACMBQAAAAA=&#10;">
                <v:textbox>
                  <w:txbxContent>
                    <w:p w:rsidR="008A58C8" w:rsidRDefault="008A58C8" w:rsidP="008A58C8">
                      <w:pPr>
                        <w:ind w:left="0"/>
                        <w:jc w:val="both"/>
                      </w:pPr>
                      <w:r w:rsidRPr="0084369C">
                        <w:t>Disponibilizar novos planos e pacotes para o produto IPTV.</w:t>
                      </w:r>
                    </w:p>
                    <w:p w:rsidR="006257EF" w:rsidRDefault="006257EF" w:rsidP="006257EF">
                      <w:pPr>
                        <w:ind w:left="0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2A2475" w:rsidRDefault="002A2475" w:rsidP="00B06BB8">
      <w:pPr>
        <w:ind w:left="0"/>
        <w:rPr>
          <w:noProof/>
          <w:sz w:val="20"/>
          <w:szCs w:val="20"/>
          <w:lang w:eastAsia="pt-BR"/>
        </w:rPr>
      </w:pPr>
    </w:p>
    <w:p w:rsidR="002A2475" w:rsidRDefault="002A2475" w:rsidP="00B06BB8">
      <w:pPr>
        <w:ind w:left="0"/>
        <w:rPr>
          <w:noProof/>
          <w:sz w:val="20"/>
          <w:szCs w:val="20"/>
          <w:lang w:eastAsia="pt-BR"/>
        </w:rPr>
      </w:pPr>
    </w:p>
    <w:p w:rsidR="00C11169" w:rsidRPr="006257EF" w:rsidRDefault="00C11169" w:rsidP="00C11169">
      <w:pPr>
        <w:ind w:left="0"/>
        <w:rPr>
          <w:b/>
          <w:noProof/>
          <w:szCs w:val="20"/>
          <w:lang w:eastAsia="pt-BR"/>
        </w:rPr>
      </w:pPr>
      <w:r>
        <w:rPr>
          <w:b/>
          <w:noProof/>
          <w:szCs w:val="20"/>
          <w:lang w:eastAsia="pt-BR"/>
        </w:rPr>
        <w:t>Cenário Atual</w:t>
      </w:r>
      <w:r w:rsidR="008F7EF6">
        <w:rPr>
          <w:b/>
          <w:noProof/>
          <w:szCs w:val="20"/>
          <w:lang w:eastAsia="pt-BR"/>
        </w:rPr>
        <w:t>*</w:t>
      </w:r>
    </w:p>
    <w:p w:rsidR="00C11169" w:rsidRDefault="00C11169" w:rsidP="00C11169">
      <w:pPr>
        <w:ind w:left="0"/>
        <w:rPr>
          <w:noProof/>
          <w:sz w:val="20"/>
          <w:szCs w:val="20"/>
          <w:lang w:eastAsia="pt-BR"/>
        </w:rPr>
      </w:pPr>
      <w:r w:rsidRPr="006257EF"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E35A15" wp14:editId="4703B10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18028" cy="762000"/>
                <wp:effectExtent l="0" t="0" r="20955" b="19050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8028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8C8" w:rsidRDefault="008A58C8" w:rsidP="008A58C8">
                            <w:pPr>
                              <w:ind w:left="0"/>
                              <w:jc w:val="both"/>
                            </w:pPr>
                            <w:r w:rsidRPr="0084369C">
                              <w:t xml:space="preserve">Atualmente não existem os pacotes Livre </w:t>
                            </w:r>
                            <w:proofErr w:type="spellStart"/>
                            <w:proofErr w:type="gramStart"/>
                            <w:r w:rsidRPr="0084369C">
                              <w:t>HD,Start</w:t>
                            </w:r>
                            <w:proofErr w:type="spellEnd"/>
                            <w:proofErr w:type="gramEnd"/>
                            <w:r w:rsidRPr="0084369C">
                              <w:t xml:space="preserve"> HD, Mix HD, Total HD, "Combinados" no FTTH e os pacotes existentes como Mais HD e </w:t>
                            </w:r>
                            <w:proofErr w:type="spellStart"/>
                            <w:r w:rsidRPr="0084369C">
                              <w:t>Mega</w:t>
                            </w:r>
                            <w:proofErr w:type="spellEnd"/>
                            <w:r w:rsidRPr="0084369C">
                              <w:t xml:space="preserve"> HD deverão continuar somente para a Base</w:t>
                            </w:r>
                          </w:p>
                          <w:p w:rsidR="00C11169" w:rsidRDefault="00C11169" w:rsidP="00C11169">
                            <w:pPr>
                              <w:ind w:left="0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5A15" id="_x0000_s1027" type="#_x0000_t202" style="position:absolute;margin-left:0;margin-top:0;width:473.85pt;height:60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NX3LAIAAFEEAAAOAAAAZHJzL2Uyb0RvYy54bWysVMtu2zAQvBfoPxC815JV23EEy0Hq1EWB&#10;9AEk/YAVRVlEKa5K0pbSr++Scmw3RS9FfSC44nI4O7Pr1c3QanaQ1ik0BZ9OUs6kEVgpsyv4t8ft&#10;myVnzoOpQKORBX+Sjt+sX79a9V0uM2xQV9IyAjEu77uCN953eZI40cgW3AQ7aeiwRtuCp9DukspC&#10;T+itTrI0XSQ92qqzKKRz9PVuPOTriF/XUvgvde2kZ7rgxM3H1ca1DGuyXkG+s9A1ShxpwD+waEEZ&#10;evQEdQce2N6qP6BaJSw6rP1EYJtgXSshYw1UzTR9Uc1DA52MtZA4rjvJ5P4frPh8+GqZqgr+ljMD&#10;LVm0ATUAqyR7lINHlgWN+s7llPrQUbIf3uFAXsd6XXeP4rtjBjcNmJ28tRb7RkJFHKfhZnJxdcRx&#10;AaTsP2FFj8HeYwQaatsGAUkSRujk1dPJH+LBBH1cpNNlmlFHCTq7WpD/0cAE8ufbnXX+g8SWhU3B&#10;Lfkf0eFw73xgA/lzSnjMoVbVVmkdA7srN9qyA1CvbOMvFvAiTRvWF/x6ns1HAf4KQezOBH97qVWe&#10;ml6rtuDLUxLkQbb3poot6UHpcU+UtTnqGKQbRfRDOUTboshB4xKrJxLW4tjjNJO0adD+5Kyn/i64&#10;+7EHKznTHw2Zcz2dzcJAxGA2v8oosJcn5eUJGEFQBfecjduNj0MUdDN4SybWKup7ZnKkTH0bZT/O&#10;WBiMyzhmnf8J1r8AAAD//wMAUEsDBBQABgAIAAAAIQAqaKe82wAAAAUBAAAPAAAAZHJzL2Rvd25y&#10;ZXYueG1sTI/BTsMwEETvSPyDtUhcEHWAqmlDnAohgeiNFgRXN94mEfY62G4a/r4LF3pZaTWjmTfl&#10;cnRWDBhi50nBzSQDgVR701Gj4P3t6XoOIiZNRltPqOAHIyyr87NSF8YfaI3DJjWCQygWWkGbUl9I&#10;GesWnY4T3yOxtvPB6cRvaKQJ+sDhzsrbLJtJpzvihlb3+Nhi/bXZOwXz6cvwGVd3rx/1bGcX6Sof&#10;nr+DUpcX48M9iIRj+jfDLz6jQ8VMW78nE4VVwEPS32VtMc1zEFs2cSfIqpSn9NURAAD//wMAUEsB&#10;Ai0AFAAGAAgAAAAhALaDOJL+AAAA4QEAABMAAAAAAAAAAAAAAAAAAAAAAFtDb250ZW50X1R5cGVz&#10;XS54bWxQSwECLQAUAAYACAAAACEAOP0h/9YAAACUAQAACwAAAAAAAAAAAAAAAAAvAQAAX3JlbHMv&#10;LnJlbHNQSwECLQAUAAYACAAAACEANHzV9ywCAABRBAAADgAAAAAAAAAAAAAAAAAuAgAAZHJzL2Uy&#10;b0RvYy54bWxQSwECLQAUAAYACAAAACEAKminvNsAAAAFAQAADwAAAAAAAAAAAAAAAACGBAAAZHJz&#10;L2Rvd25yZXYueG1sUEsFBgAAAAAEAAQA8wAAAI4FAAAAAA==&#10;">
                <v:textbox>
                  <w:txbxContent>
                    <w:p w:rsidR="008A58C8" w:rsidRDefault="008A58C8" w:rsidP="008A58C8">
                      <w:pPr>
                        <w:ind w:left="0"/>
                        <w:jc w:val="both"/>
                      </w:pPr>
                      <w:r w:rsidRPr="0084369C">
                        <w:t xml:space="preserve">Atualmente não existem os pacotes Livre </w:t>
                      </w:r>
                      <w:proofErr w:type="spellStart"/>
                      <w:proofErr w:type="gramStart"/>
                      <w:r w:rsidRPr="0084369C">
                        <w:t>HD,Start</w:t>
                      </w:r>
                      <w:proofErr w:type="spellEnd"/>
                      <w:proofErr w:type="gramEnd"/>
                      <w:r w:rsidRPr="0084369C">
                        <w:t xml:space="preserve"> HD, Mix HD, Total HD, "Combinados" no FTTH e os pacotes existentes como Mais HD e </w:t>
                      </w:r>
                      <w:proofErr w:type="spellStart"/>
                      <w:r w:rsidRPr="0084369C">
                        <w:t>Mega</w:t>
                      </w:r>
                      <w:proofErr w:type="spellEnd"/>
                      <w:r w:rsidRPr="0084369C">
                        <w:t xml:space="preserve"> HD deverão continuar somente para a Base</w:t>
                      </w:r>
                    </w:p>
                    <w:p w:rsidR="00C11169" w:rsidRDefault="00C11169" w:rsidP="00C11169">
                      <w:pPr>
                        <w:ind w:left="0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C11169" w:rsidRDefault="00C11169" w:rsidP="00C11169">
      <w:pPr>
        <w:ind w:left="0"/>
        <w:rPr>
          <w:noProof/>
          <w:sz w:val="20"/>
          <w:szCs w:val="20"/>
          <w:lang w:eastAsia="pt-BR"/>
        </w:rPr>
      </w:pPr>
    </w:p>
    <w:p w:rsidR="002A2475" w:rsidRDefault="002A2475" w:rsidP="00B06BB8">
      <w:pPr>
        <w:ind w:left="0"/>
        <w:rPr>
          <w:noProof/>
          <w:sz w:val="20"/>
          <w:szCs w:val="20"/>
          <w:lang w:eastAsia="pt-BR"/>
        </w:rPr>
      </w:pPr>
    </w:p>
    <w:p w:rsidR="006257EF" w:rsidRDefault="006257EF" w:rsidP="00B06BB8">
      <w:pPr>
        <w:jc w:val="center"/>
        <w:rPr>
          <w:b/>
          <w:sz w:val="32"/>
        </w:rPr>
      </w:pPr>
    </w:p>
    <w:p w:rsidR="00C11169" w:rsidRDefault="00C11169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  <w:r w:rsidRPr="001A36B7">
        <w:rPr>
          <w:b/>
          <w:sz w:val="32"/>
        </w:rPr>
        <w:t>Índice</w:t>
      </w:r>
    </w:p>
    <w:p w:rsidR="00B06BB8" w:rsidRDefault="00B06BB8" w:rsidP="00B06BB8">
      <w:pPr>
        <w:jc w:val="center"/>
        <w:rPr>
          <w:b/>
          <w:sz w:val="32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  <w:lang w:eastAsia="en-US"/>
        </w:rPr>
        <w:id w:val="-354046166"/>
        <w:docPartObj>
          <w:docPartGallery w:val="Table of Contents"/>
          <w:docPartUnique/>
        </w:docPartObj>
      </w:sdtPr>
      <w:sdtEndPr/>
      <w:sdtContent>
        <w:p w:rsidR="00B06BB8" w:rsidRDefault="00B06BB8">
          <w:pPr>
            <w:pStyle w:val="TOCHeading"/>
          </w:pPr>
        </w:p>
        <w:p w:rsidR="00C11169" w:rsidRDefault="0009023A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>
            <w:fldChar w:fldCharType="begin"/>
          </w:r>
          <w:r>
            <w:instrText xml:space="preserve"> TOC \o "2-3" \h \z \t "Estilo1;1" </w:instrText>
          </w:r>
          <w:r>
            <w:fldChar w:fldCharType="separate"/>
          </w:r>
          <w:hyperlink w:anchor="_Toc405563444" w:history="1">
            <w:r w:rsidR="00C11169" w:rsidRPr="00E647A1">
              <w:rPr>
                <w:rStyle w:val="Hyperlink"/>
                <w:noProof/>
              </w:rPr>
              <w:t>1.</w:t>
            </w:r>
            <w:r w:rsidR="00C11169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C11169" w:rsidRPr="00E647A1">
              <w:rPr>
                <w:rStyle w:val="Hyperlink"/>
                <w:noProof/>
              </w:rPr>
              <w:t>Detalhamento da Solução</w:t>
            </w:r>
            <w:r w:rsidR="00C11169">
              <w:rPr>
                <w:noProof/>
                <w:webHidden/>
              </w:rPr>
              <w:tab/>
            </w:r>
            <w:r w:rsidR="00C11169">
              <w:rPr>
                <w:noProof/>
                <w:webHidden/>
              </w:rPr>
              <w:fldChar w:fldCharType="begin"/>
            </w:r>
            <w:r w:rsidR="00C11169">
              <w:rPr>
                <w:noProof/>
                <w:webHidden/>
              </w:rPr>
              <w:instrText xml:space="preserve"> PAGEREF _Toc405563444 \h </w:instrText>
            </w:r>
            <w:r w:rsidR="00C11169">
              <w:rPr>
                <w:noProof/>
                <w:webHidden/>
              </w:rPr>
            </w:r>
            <w:r w:rsidR="00C11169">
              <w:rPr>
                <w:noProof/>
                <w:webHidden/>
              </w:rPr>
              <w:fldChar w:fldCharType="separate"/>
            </w:r>
            <w:r w:rsidR="00C11169">
              <w:rPr>
                <w:noProof/>
                <w:webHidden/>
              </w:rPr>
              <w:t>5</w:t>
            </w:r>
            <w:r w:rsidR="00C11169">
              <w:rPr>
                <w:noProof/>
                <w:webHidden/>
              </w:rPr>
              <w:fldChar w:fldCharType="end"/>
            </w:r>
          </w:hyperlink>
        </w:p>
        <w:p w:rsidR="00C11169" w:rsidRDefault="00DF6E79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5563445" w:history="1">
            <w:r w:rsidR="00C11169" w:rsidRPr="00E647A1">
              <w:rPr>
                <w:rStyle w:val="Hyperlink"/>
                <w:noProof/>
              </w:rPr>
              <w:t>1.1.</w:t>
            </w:r>
            <w:r w:rsidR="00C11169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C11169" w:rsidRPr="00E647A1">
              <w:rPr>
                <w:rStyle w:val="Hyperlink"/>
                <w:noProof/>
              </w:rPr>
              <w:t>Descrição/Layout*</w:t>
            </w:r>
            <w:r w:rsidR="00C11169">
              <w:rPr>
                <w:noProof/>
                <w:webHidden/>
              </w:rPr>
              <w:tab/>
            </w:r>
            <w:r w:rsidR="00C11169">
              <w:rPr>
                <w:noProof/>
                <w:webHidden/>
              </w:rPr>
              <w:fldChar w:fldCharType="begin"/>
            </w:r>
            <w:r w:rsidR="00C11169">
              <w:rPr>
                <w:noProof/>
                <w:webHidden/>
              </w:rPr>
              <w:instrText xml:space="preserve"> PAGEREF _Toc405563445 \h </w:instrText>
            </w:r>
            <w:r w:rsidR="00C11169">
              <w:rPr>
                <w:noProof/>
                <w:webHidden/>
              </w:rPr>
            </w:r>
            <w:r w:rsidR="00C11169">
              <w:rPr>
                <w:noProof/>
                <w:webHidden/>
              </w:rPr>
              <w:fldChar w:fldCharType="separate"/>
            </w:r>
            <w:r w:rsidR="00C11169">
              <w:rPr>
                <w:noProof/>
                <w:webHidden/>
              </w:rPr>
              <w:t>5</w:t>
            </w:r>
            <w:r w:rsidR="00C11169">
              <w:rPr>
                <w:noProof/>
                <w:webHidden/>
              </w:rPr>
              <w:fldChar w:fldCharType="end"/>
            </w:r>
          </w:hyperlink>
        </w:p>
        <w:p w:rsidR="00C11169" w:rsidRDefault="00DF6E79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5563446" w:history="1">
            <w:r w:rsidR="00C11169" w:rsidRPr="00E647A1">
              <w:rPr>
                <w:rStyle w:val="Hyperlink"/>
                <w:noProof/>
              </w:rPr>
              <w:t>1.2.</w:t>
            </w:r>
            <w:r w:rsidR="00C11169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C11169" w:rsidRPr="00E647A1">
              <w:rPr>
                <w:rStyle w:val="Hyperlink"/>
                <w:noProof/>
              </w:rPr>
              <w:t>Requisitos Funcionais (RQF)</w:t>
            </w:r>
            <w:r w:rsidR="00C11169">
              <w:rPr>
                <w:noProof/>
                <w:webHidden/>
              </w:rPr>
              <w:tab/>
            </w:r>
            <w:r w:rsidR="00C11169">
              <w:rPr>
                <w:noProof/>
                <w:webHidden/>
              </w:rPr>
              <w:fldChar w:fldCharType="begin"/>
            </w:r>
            <w:r w:rsidR="00C11169">
              <w:rPr>
                <w:noProof/>
                <w:webHidden/>
              </w:rPr>
              <w:instrText xml:space="preserve"> PAGEREF _Toc405563446 \h </w:instrText>
            </w:r>
            <w:r w:rsidR="00C11169">
              <w:rPr>
                <w:noProof/>
                <w:webHidden/>
              </w:rPr>
            </w:r>
            <w:r w:rsidR="00C11169">
              <w:rPr>
                <w:noProof/>
                <w:webHidden/>
              </w:rPr>
              <w:fldChar w:fldCharType="separate"/>
            </w:r>
            <w:r w:rsidR="00C11169">
              <w:rPr>
                <w:noProof/>
                <w:webHidden/>
              </w:rPr>
              <w:t>5</w:t>
            </w:r>
            <w:r w:rsidR="00C11169">
              <w:rPr>
                <w:noProof/>
                <w:webHidden/>
              </w:rPr>
              <w:fldChar w:fldCharType="end"/>
            </w:r>
          </w:hyperlink>
        </w:p>
        <w:p w:rsidR="00C11169" w:rsidRDefault="00DF6E79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5563447" w:history="1">
            <w:r w:rsidR="00C11169" w:rsidRPr="00E647A1">
              <w:rPr>
                <w:rStyle w:val="Hyperlink"/>
                <w:noProof/>
              </w:rPr>
              <w:t>1.3.</w:t>
            </w:r>
            <w:r w:rsidR="00C11169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C11169" w:rsidRPr="00E647A1">
              <w:rPr>
                <w:rStyle w:val="Hyperlink"/>
                <w:noProof/>
              </w:rPr>
              <w:t>Requisitos Não Funcionais (RQNF)</w:t>
            </w:r>
            <w:r w:rsidR="00C11169">
              <w:rPr>
                <w:noProof/>
                <w:webHidden/>
              </w:rPr>
              <w:tab/>
            </w:r>
            <w:r w:rsidR="00C11169">
              <w:rPr>
                <w:noProof/>
                <w:webHidden/>
              </w:rPr>
              <w:fldChar w:fldCharType="begin"/>
            </w:r>
            <w:r w:rsidR="00C11169">
              <w:rPr>
                <w:noProof/>
                <w:webHidden/>
              </w:rPr>
              <w:instrText xml:space="preserve"> PAGEREF _Toc405563447 \h </w:instrText>
            </w:r>
            <w:r w:rsidR="00C11169">
              <w:rPr>
                <w:noProof/>
                <w:webHidden/>
              </w:rPr>
            </w:r>
            <w:r w:rsidR="00C11169">
              <w:rPr>
                <w:noProof/>
                <w:webHidden/>
              </w:rPr>
              <w:fldChar w:fldCharType="separate"/>
            </w:r>
            <w:r w:rsidR="00C11169">
              <w:rPr>
                <w:noProof/>
                <w:webHidden/>
              </w:rPr>
              <w:t>5</w:t>
            </w:r>
            <w:r w:rsidR="00C11169">
              <w:rPr>
                <w:noProof/>
                <w:webHidden/>
              </w:rPr>
              <w:fldChar w:fldCharType="end"/>
            </w:r>
          </w:hyperlink>
        </w:p>
        <w:p w:rsidR="00C11169" w:rsidRDefault="00DF6E79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5563448" w:history="1">
            <w:r w:rsidR="00C11169" w:rsidRPr="00E647A1">
              <w:rPr>
                <w:rStyle w:val="Hyperlink"/>
                <w:noProof/>
              </w:rPr>
              <w:t>1.4.</w:t>
            </w:r>
            <w:r w:rsidR="00C11169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C11169" w:rsidRPr="00E647A1">
              <w:rPr>
                <w:rStyle w:val="Hyperlink"/>
                <w:noProof/>
              </w:rPr>
              <w:t>Glossário</w:t>
            </w:r>
            <w:r w:rsidR="00C11169">
              <w:rPr>
                <w:noProof/>
                <w:webHidden/>
              </w:rPr>
              <w:tab/>
            </w:r>
            <w:r w:rsidR="00C11169">
              <w:rPr>
                <w:noProof/>
                <w:webHidden/>
              </w:rPr>
              <w:fldChar w:fldCharType="begin"/>
            </w:r>
            <w:r w:rsidR="00C11169">
              <w:rPr>
                <w:noProof/>
                <w:webHidden/>
              </w:rPr>
              <w:instrText xml:space="preserve"> PAGEREF _Toc405563448 \h </w:instrText>
            </w:r>
            <w:r w:rsidR="00C11169">
              <w:rPr>
                <w:noProof/>
                <w:webHidden/>
              </w:rPr>
            </w:r>
            <w:r w:rsidR="00C11169">
              <w:rPr>
                <w:noProof/>
                <w:webHidden/>
              </w:rPr>
              <w:fldChar w:fldCharType="separate"/>
            </w:r>
            <w:r w:rsidR="00C11169">
              <w:rPr>
                <w:noProof/>
                <w:webHidden/>
              </w:rPr>
              <w:t>5</w:t>
            </w:r>
            <w:r w:rsidR="00C11169">
              <w:rPr>
                <w:noProof/>
                <w:webHidden/>
              </w:rPr>
              <w:fldChar w:fldCharType="end"/>
            </w:r>
          </w:hyperlink>
        </w:p>
        <w:p w:rsidR="00C11169" w:rsidRDefault="00DF6E79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5563449" w:history="1">
            <w:r w:rsidR="00C11169" w:rsidRPr="00E647A1">
              <w:rPr>
                <w:rStyle w:val="Hyperlink"/>
                <w:noProof/>
              </w:rPr>
              <w:t>1.5.</w:t>
            </w:r>
            <w:r w:rsidR="00C11169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C11169" w:rsidRPr="00E647A1">
              <w:rPr>
                <w:rStyle w:val="Hyperlink"/>
                <w:noProof/>
              </w:rPr>
              <w:t>Referências/Anexos</w:t>
            </w:r>
            <w:r w:rsidR="00C11169">
              <w:rPr>
                <w:noProof/>
                <w:webHidden/>
              </w:rPr>
              <w:tab/>
            </w:r>
            <w:r w:rsidR="00C11169">
              <w:rPr>
                <w:noProof/>
                <w:webHidden/>
              </w:rPr>
              <w:fldChar w:fldCharType="begin"/>
            </w:r>
            <w:r w:rsidR="00C11169">
              <w:rPr>
                <w:noProof/>
                <w:webHidden/>
              </w:rPr>
              <w:instrText xml:space="preserve"> PAGEREF _Toc405563449 \h </w:instrText>
            </w:r>
            <w:r w:rsidR="00C11169">
              <w:rPr>
                <w:noProof/>
                <w:webHidden/>
              </w:rPr>
            </w:r>
            <w:r w:rsidR="00C11169">
              <w:rPr>
                <w:noProof/>
                <w:webHidden/>
              </w:rPr>
              <w:fldChar w:fldCharType="separate"/>
            </w:r>
            <w:r w:rsidR="00C11169">
              <w:rPr>
                <w:noProof/>
                <w:webHidden/>
              </w:rPr>
              <w:t>6</w:t>
            </w:r>
            <w:r w:rsidR="00C11169">
              <w:rPr>
                <w:noProof/>
                <w:webHidden/>
              </w:rPr>
              <w:fldChar w:fldCharType="end"/>
            </w:r>
          </w:hyperlink>
        </w:p>
        <w:p w:rsidR="00B06BB8" w:rsidRDefault="0009023A">
          <w:r>
            <w:fldChar w:fldCharType="end"/>
          </w:r>
        </w:p>
      </w:sdtContent>
    </w:sdt>
    <w:p w:rsidR="00B06BB8" w:rsidRDefault="0009023A" w:rsidP="0009023A">
      <w:pPr>
        <w:tabs>
          <w:tab w:val="left" w:pos="4485"/>
        </w:tabs>
        <w:jc w:val="both"/>
        <w:rPr>
          <w:b/>
          <w:sz w:val="32"/>
        </w:rPr>
      </w:pPr>
      <w:r>
        <w:rPr>
          <w:b/>
          <w:sz w:val="32"/>
        </w:rPr>
        <w:tab/>
      </w:r>
    </w:p>
    <w:p w:rsidR="00B06BB8" w:rsidRDefault="00B06BB8" w:rsidP="00B06BB8">
      <w:pPr>
        <w:jc w:val="both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  <w:sectPr w:rsidR="00A1305C" w:rsidSect="00B06BB8">
          <w:headerReference w:type="default" r:id="rId12"/>
          <w:footerReference w:type="default" r:id="rId13"/>
          <w:pgSz w:w="11906" w:h="16838"/>
          <w:pgMar w:top="1417" w:right="1133" w:bottom="1417" w:left="1134" w:header="708" w:footer="708" w:gutter="0"/>
          <w:cols w:space="708"/>
          <w:titlePg/>
          <w:docGrid w:linePitch="360"/>
        </w:sectPr>
      </w:pPr>
    </w:p>
    <w:tbl>
      <w:tblPr>
        <w:tblW w:w="14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93"/>
        <w:gridCol w:w="1640"/>
        <w:gridCol w:w="3706"/>
        <w:gridCol w:w="3123"/>
        <w:gridCol w:w="2367"/>
      </w:tblGrid>
      <w:tr w:rsidR="00A1305C" w:rsidTr="00B67BAD">
        <w:tc>
          <w:tcPr>
            <w:tcW w:w="145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lastRenderedPageBreak/>
              <w:t>Envolvidos*</w:t>
            </w:r>
          </w:p>
        </w:tc>
      </w:tr>
      <w:tr w:rsidR="00A1305C" w:rsidTr="00B67BAD">
        <w:trPr>
          <w:trHeight w:val="255"/>
        </w:trPr>
        <w:tc>
          <w:tcPr>
            <w:tcW w:w="39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6257EF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 xml:space="preserve">Envolvido </w:t>
            </w:r>
            <w:r w:rsidR="00A1305C">
              <w:rPr>
                <w:rFonts w:eastAsia="Times New Roman"/>
                <w:b/>
                <w:sz w:val="20"/>
                <w:szCs w:val="20"/>
                <w:lang w:eastAsia="pt-BR"/>
              </w:rPr>
              <w:t>(Nome completo)</w:t>
            </w:r>
          </w:p>
        </w:tc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Papel**</w:t>
            </w:r>
          </w:p>
        </w:tc>
        <w:tc>
          <w:tcPr>
            <w:tcW w:w="3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Frente/Empresa-Área</w:t>
            </w:r>
          </w:p>
        </w:tc>
        <w:tc>
          <w:tcPr>
            <w:tcW w:w="49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12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Contato</w:t>
            </w:r>
          </w:p>
        </w:tc>
      </w:tr>
      <w:tr w:rsidR="00A1305C" w:rsidTr="00B67BAD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12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proofErr w:type="gramStart"/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E-mail(</w:t>
            </w:r>
            <w:proofErr w:type="gramEnd"/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s)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2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proofErr w:type="gramStart"/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Telefone(</w:t>
            </w:r>
            <w:proofErr w:type="gramEnd"/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s)</w:t>
            </w:r>
          </w:p>
        </w:tc>
      </w:tr>
      <w:tr w:rsidR="00A1305C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C82912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Julio Rodrigues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C82912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Fornecedor</w:t>
            </w: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C82912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Accenture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C82912" w:rsidP="00C82912">
            <w:pPr>
              <w:spacing w:after="0" w:line="240" w:lineRule="auto"/>
              <w:ind w:left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Julio.c.rodrigues@accenture.com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20"/>
              <w:rPr>
                <w:sz w:val="20"/>
                <w:szCs w:val="20"/>
              </w:rPr>
            </w:pPr>
          </w:p>
        </w:tc>
      </w:tr>
      <w:tr w:rsidR="00A1305C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A1305C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A1305C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</w:tbl>
    <w:p w:rsidR="00A1305C" w:rsidRPr="00BF2763" w:rsidRDefault="00A1305C" w:rsidP="00A1305C">
      <w:pPr>
        <w:rPr>
          <w:sz w:val="20"/>
          <w:szCs w:val="20"/>
        </w:rPr>
      </w:pPr>
      <w:r w:rsidRPr="00BF2763">
        <w:rPr>
          <w:sz w:val="20"/>
          <w:szCs w:val="20"/>
        </w:rPr>
        <w:t xml:space="preserve">**Tipos de Papeis do Modelo de Gestão: Cliente Solicitante, Analista de Negócio, Líder Técnico, Responsável Técnico, Arquiteto, Líder de Operação, Líder de Testes, Líder de Mudança, </w:t>
      </w:r>
      <w:proofErr w:type="gramStart"/>
      <w:r w:rsidRPr="00BF2763">
        <w:rPr>
          <w:sz w:val="20"/>
          <w:szCs w:val="20"/>
        </w:rPr>
        <w:t>Fornecedor</w:t>
      </w:r>
      <w:proofErr w:type="gramEnd"/>
      <w:r w:rsidRPr="00BF2763">
        <w:rPr>
          <w:sz w:val="20"/>
          <w:szCs w:val="20"/>
        </w:rPr>
        <w:t xml:space="preserve"> etc.</w:t>
      </w:r>
    </w:p>
    <w:p w:rsidR="00A1305C" w:rsidRPr="00BF2763" w:rsidRDefault="00A1305C" w:rsidP="00A1305C">
      <w:pPr>
        <w:outlineLvl w:val="0"/>
        <w:rPr>
          <w:sz w:val="20"/>
          <w:szCs w:val="20"/>
        </w:rPr>
      </w:pPr>
    </w:p>
    <w:tbl>
      <w:tblPr>
        <w:tblW w:w="14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234"/>
        <w:gridCol w:w="2491"/>
        <w:gridCol w:w="1808"/>
        <w:gridCol w:w="1818"/>
        <w:gridCol w:w="1578"/>
        <w:gridCol w:w="4463"/>
      </w:tblGrid>
      <w:tr w:rsidR="00A1305C" w:rsidTr="00B67BAD">
        <w:tc>
          <w:tcPr>
            <w:tcW w:w="14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Histórico da Elaboração do Documento*</w:t>
            </w:r>
          </w:p>
        </w:tc>
      </w:tr>
      <w:tr w:rsidR="00A1305C" w:rsidTr="00B67BAD">
        <w:trPr>
          <w:trHeight w:val="52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Motivo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47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Revisor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Aprovador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Descrição Modificações Realizadas</w:t>
            </w:r>
          </w:p>
        </w:tc>
      </w:tr>
      <w:tr w:rsidR="00A1305C" w:rsidTr="00A1305C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BB5275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02/10/2017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BB5275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  <w:r w:rsidR="0051058C">
              <w:rPr>
                <w:sz w:val="20"/>
                <w:szCs w:val="20"/>
              </w:rPr>
              <w:t>2</w:t>
            </w:r>
            <w:bookmarkStart w:id="0" w:name="_GoBack"/>
            <w:bookmarkEnd w:id="0"/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BB5275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Atualização pós plenária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BB5275" w:rsidP="00896015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Julio Rodrigues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A1305C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05C" w:rsidRDefault="00BB5275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Atualização pós plenária</w:t>
            </w:r>
          </w:p>
        </w:tc>
      </w:tr>
      <w:tr w:rsidR="006257EF" w:rsidRPr="00896015" w:rsidTr="00B67BAD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B67BAD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B67BAD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B67BAD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B67BAD">
            <w:pPr>
              <w:spacing w:after="0" w:line="240" w:lineRule="auto"/>
              <w:ind w:left="47"/>
              <w:rPr>
                <w:sz w:val="20"/>
                <w:szCs w:val="20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B67BAD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B67BAD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7EF" w:rsidRDefault="006257EF" w:rsidP="009F551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</w:tbl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887F3E" w:rsidP="00A1305C">
      <w:pPr>
        <w:ind w:left="0"/>
        <w:rPr>
          <w:b/>
          <w:sz w:val="32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AA3663" wp14:editId="63F56195">
                <wp:simplePos x="0" y="0"/>
                <wp:positionH relativeFrom="column">
                  <wp:posOffset>5400675</wp:posOffset>
                </wp:positionH>
                <wp:positionV relativeFrom="paragraph">
                  <wp:posOffset>318135</wp:posOffset>
                </wp:positionV>
                <wp:extent cx="114300" cy="114300"/>
                <wp:effectExtent l="0" t="0" r="0" b="0"/>
                <wp:wrapNone/>
                <wp:docPr id="16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F42009" id="Elipse 15" o:spid="_x0000_s1026" style="position:absolute;margin-left:425.25pt;margin-top:25.05pt;width:9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kxTgIAAJsEAAAOAAAAZHJzL2Uyb0RvYy54bWysVMFu2zAMvQ/YPwi6r46zpNuMOkXQLMOA&#10;oCvQDj0zshwLk0RNUuJ0Xz9Kdtqsuw3zQRBN+pF8fPTV9dFodpA+KLQ1Ly8mnEkrsFF2V/PvD+t3&#10;HzkLEWwDGq2s+ZMM/Hrx9s1V7yo5xQ51Iz0jEBuq3tW8i9FVRRFEJw2EC3TSkrNFbyCS6XdF46En&#10;dKOL6WRyWfToG+dRyBDo7Wpw8kXGb1sp4re2DTIyXXOqLebT53ObzmJxBdXOg+uUGMuAf6jCgLKU&#10;9BlqBRHY3qu/oIwSHgO28UKgKbBtlZC5B+qmnLzq5r4DJ3MvRE5wzzSF/wcrbg93nqmGZnfJmQVD&#10;M/qslQuSlfPETu9CRUH37s6n/oLboPgRyFH84UlGGGOOrTcplrpjx0z10zPV8hiZoJdlOXs/oYEI&#10;co33hAnV6WPnQ/wi0bB0qbnUuajMMRw2IQ7Rp6hcGmrVrJXW2fC77Y327AA0+PV6Qk/qhhKE8zBt&#10;WV/z6XyWawESYKshUlnGESXB7jgDvSNli+hzbospAyFBlXKvIHRDjgw7ptA2+WWW31jqCz/ptsXm&#10;iWj3OOgxOLFWhLaBEO/AkwCJGVoq8nbof3HWk0CpnJ978JIz/dWSAj6Vs1lSdDZm8w9TMvy5Z3vu&#10;sXtzg0RFSevoRL6m+KhP19ajeaRdWqas5AIrKPfQ+GjcxGFxaBuFXC5zGKnYQdzYeycS+ImXh+Mj&#10;eDfOLtLQb/EkZqhezW+ITV9aXO4jtioP94WnUWu0AXmA47amFTu3c9TLP2XxGwAA//8DAFBLAwQU&#10;AAYACAAAACEAFLrBkt8AAAAJAQAADwAAAGRycy9kb3ducmV2LnhtbEyPUUvDMBDH3wW/QzjBN5dU&#10;aCm116HCECYFnYJ7zJpbWm2SmmRb9+2NT/p4dz/+9/vXy9mM7Eg+DM4iZAsBjGzn1GA1wvvb6qYE&#10;FqK0So7OEsKZAiyby4taVsqd7CsdN1GzFGJDJRH6GKeK89D1ZGRYuIlsuu2dNzKm0WuuvDylcDPy&#10;WyEKbuRg04deTvTYU/e1ORiEjwf1uW3b1fO6PX8b/aSdf1k7xOur+f4OWKQ5/sHwq5/UoUlOO3ew&#10;KrARocxFnlCEXGTAElAWZVrsEIoyA97U/H+D5gcAAP//AwBQSwECLQAUAAYACAAAACEAtoM4kv4A&#10;AADhAQAAEwAAAAAAAAAAAAAAAAAAAAAAW0NvbnRlbnRfVHlwZXNdLnhtbFBLAQItABQABgAIAAAA&#10;IQA4/SH/1gAAAJQBAAALAAAAAAAAAAAAAAAAAC8BAABfcmVscy8ucmVsc1BLAQItABQABgAIAAAA&#10;IQB1X6kxTgIAAJsEAAAOAAAAAAAAAAAAAAAAAC4CAABkcnMvZTJvRG9jLnhtbFBLAQItABQABgAI&#10;AAAAIQAUusGS3wAAAAkBAAAPAAAAAAAAAAAAAAAAAKgEAABkcnMvZG93bnJldi54bWxQSwUGAAAA&#10;AAQABADzAAAAtAUAAAAA&#10;" fillcolor="red" stroked="f" strokeweight="2pt"/>
            </w:pict>
          </mc:Fallback>
        </mc:AlternateContent>
      </w:r>
      <w:r w:rsidR="0089601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806B71" wp14:editId="1EA67A30">
                <wp:simplePos x="0" y="0"/>
                <wp:positionH relativeFrom="column">
                  <wp:posOffset>5457825</wp:posOffset>
                </wp:positionH>
                <wp:positionV relativeFrom="paragraph">
                  <wp:posOffset>365760</wp:posOffset>
                </wp:positionV>
                <wp:extent cx="0" cy="1628775"/>
                <wp:effectExtent l="133350" t="0" r="114300" b="47625"/>
                <wp:wrapNone/>
                <wp:docPr id="17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28775"/>
                        </a:xfrm>
                        <a:prstGeom prst="straightConnector1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D34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429.75pt;margin-top:28.8pt;width:0;height:12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EmNAIAAF0EAAAOAAAAZHJzL2Uyb0RvYy54bWysVE2P2yAQvVfqf0Dcs7bTfK21zqqKk162&#10;3Ujb/gACOEbFgAYSJ6r63zvgJO22l6pqDmSAmTdvZh5+eDx1mhwleGVNRYu7nBJpuBXK7Cv65fNm&#10;tKDEB2YE09bIip6lp4/Lt28eelfKsW2tFhIIghhf9q6ibQiuzDLPW9kxf2edNHjZWOhYwC3sMwGs&#10;R/ROZ+M8n2W9BeHAcuk9ntbDJV0m/KaRPDw3jZeB6Ioit5BWSOsurtnygZV7YK5V/EKD/QOLjimD&#10;SW9QNQuMHED9AdUpDtbbJtxx22W2aRSXqQaspsh/q+alZU6mWrA53t3a5P8fLP903AJRAmc3p8Sw&#10;Dme0wknxYIEISbB1jEBcFrFXvfMlhqzMFmK1/GRe3JPlXz3eZa8u48Y7xN71H61AVHYINrXo1EAX&#10;g7F4ckqTON8mIU+B8OGQ42kxGy/m82nMnLHyGujAhw/SdiQaFfUBmNq3AWkPvIuUhh2ffBgCrwEx&#10;q7EbpTWes1Ib0ld0vJhiBsL0HgXMA6Rgb7US0TH6edjvVhrIkaGINpscfxdGr9zAHoxIwK1kYn2x&#10;A1MabRLOLjYBwPY0pu2koERLzBmtgac2MR32AJlfrEFE3+7z+/VivZiMJuPZejTJ63r0frOajGab&#10;Yj6t39WrVV18j8yLSdkqIaSJ5K+CLiZ/J5jL0xqkeJP0rWPZa/Q0EyR7/U+kkwji3Aet7Kw4byFW&#10;F/WAGk7Ol/cWH8mv++T186uw/AEAAP//AwBQSwMEFAAGAAgAAAAhAAlDD0zfAAAACgEAAA8AAABk&#10;cnMvZG93bnJldi54bWxMj8FOg0AQhu8mvsNmTLzZBSu0IkNjTLyoMRU99LiwI1DZWWS3FN/eNR70&#10;ODNf/vn+fDObXkw0us4yQryIQBDXVnfcILy93l+sQTivWKveMiF8kYNNcXqSq0zbI7/QVPpGhBB2&#10;mUJovR8yKV3dklFuYQficHu3o1E+jGMj9aiOIdz08jKKUmlUx+FDqwa6a6n+KA8GoXTb+mGZPm+j&#10;3d5Nn0/Jav+4qxDPz+bbGxCeZv8Hw49+UIciOFX2wNqJHmGdXCcBRUhWKYgA/C4qhGV8FYMscvm/&#10;QvENAAD//wMAUEsBAi0AFAAGAAgAAAAhALaDOJL+AAAA4QEAABMAAAAAAAAAAAAAAAAAAAAAAFtD&#10;b250ZW50X1R5cGVzXS54bWxQSwECLQAUAAYACAAAACEAOP0h/9YAAACUAQAACwAAAAAAAAAAAAAA&#10;AAAvAQAAX3JlbHMvLnJlbHNQSwECLQAUAAYACAAAACEAMhuxJjQCAABdBAAADgAAAAAAAAAAAAAA&#10;AAAuAgAAZHJzL2Uyb0RvYy54bWxQSwECLQAUAAYACAAAACEACUMPTN8AAAAKAQAADwAAAAAAAAAA&#10;AAAAAACOBAAAZHJzL2Rvd25yZXYueG1sUEsFBgAAAAAEAAQA8wAAAJoFAAAAAA==&#10;" strokecolor="red" strokeweight="2.25pt">
                <v:stroke endarrow="open"/>
                <o:lock v:ext="edit" shapetype="f"/>
              </v:shape>
            </w:pict>
          </mc:Fallback>
        </mc:AlternateContent>
      </w:r>
      <w:r w:rsidRPr="00887F3E">
        <w:rPr>
          <w:b/>
          <w:noProof/>
          <w:sz w:val="32"/>
          <w:lang w:eastAsia="pt-BR"/>
        </w:rPr>
        <w:drawing>
          <wp:inline distT="0" distB="0" distL="0" distR="0" wp14:anchorId="773E80CF" wp14:editId="33E071D9">
            <wp:extent cx="9113715" cy="361950"/>
            <wp:effectExtent l="0" t="0" r="0" b="0"/>
            <wp:docPr id="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214" cy="3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5C" w:rsidRDefault="00A1305C" w:rsidP="00B06BB8">
      <w:pPr>
        <w:jc w:val="center"/>
        <w:rPr>
          <w:b/>
          <w:sz w:val="32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A1305C" w:rsidRPr="00BF2763" w:rsidRDefault="00A1305C" w:rsidP="00887F3E">
      <w:pPr>
        <w:ind w:left="7506" w:firstLine="282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Descritivo da Solução</w:t>
      </w:r>
    </w:p>
    <w:p w:rsidR="00A1305C" w:rsidRPr="00BF2763" w:rsidRDefault="00A1305C" w:rsidP="00A1305C">
      <w:pPr>
        <w:jc w:val="both"/>
        <w:rPr>
          <w:sz w:val="20"/>
          <w:szCs w:val="20"/>
        </w:rPr>
      </w:pPr>
      <w:r w:rsidRPr="00BF2763">
        <w:rPr>
          <w:b/>
          <w:sz w:val="20"/>
          <w:szCs w:val="20"/>
        </w:rPr>
        <w:t xml:space="preserve">Objetivo: </w:t>
      </w:r>
      <w:r w:rsidRPr="00BF2763">
        <w:rPr>
          <w:sz w:val="20"/>
          <w:szCs w:val="20"/>
        </w:rPr>
        <w:t xml:space="preserve">Este documento tem a finalidade de </w:t>
      </w:r>
      <w:r>
        <w:rPr>
          <w:sz w:val="20"/>
          <w:szCs w:val="20"/>
        </w:rPr>
        <w:t xml:space="preserve">descrever detalhadamente os requisitos funcionais e não funcionais do sistema a fim de atender a </w:t>
      </w:r>
      <w:r w:rsidR="00C11169">
        <w:rPr>
          <w:sz w:val="20"/>
          <w:szCs w:val="20"/>
        </w:rPr>
        <w:t xml:space="preserve">SD - </w:t>
      </w:r>
      <w:r>
        <w:rPr>
          <w:sz w:val="20"/>
          <w:szCs w:val="20"/>
        </w:rPr>
        <w:t>Solicitaç</w:t>
      </w:r>
      <w:r w:rsidR="00C11169">
        <w:rPr>
          <w:sz w:val="20"/>
          <w:szCs w:val="20"/>
        </w:rPr>
        <w:t>ão da Demanda.</w:t>
      </w:r>
    </w:p>
    <w:p w:rsidR="00A1305C" w:rsidRPr="00BF2763" w:rsidRDefault="00A1305C" w:rsidP="00A1305C">
      <w:pPr>
        <w:jc w:val="both"/>
        <w:rPr>
          <w:b/>
          <w:sz w:val="20"/>
          <w:szCs w:val="20"/>
        </w:rPr>
      </w:pPr>
      <w:r w:rsidRPr="00BF2763">
        <w:rPr>
          <w:b/>
          <w:sz w:val="20"/>
          <w:szCs w:val="20"/>
        </w:rPr>
        <w:t xml:space="preserve">Responsável: </w:t>
      </w:r>
      <w:r w:rsidRPr="00A1305C">
        <w:rPr>
          <w:sz w:val="20"/>
          <w:szCs w:val="20"/>
        </w:rPr>
        <w:t>Líder/</w:t>
      </w:r>
      <w:r>
        <w:rPr>
          <w:sz w:val="20"/>
          <w:szCs w:val="20"/>
        </w:rPr>
        <w:t xml:space="preserve">Responsável </w:t>
      </w:r>
      <w:r w:rsidRPr="00BF2763">
        <w:rPr>
          <w:sz w:val="20"/>
          <w:szCs w:val="20"/>
        </w:rPr>
        <w:t>Técnico</w:t>
      </w:r>
      <w:r>
        <w:rPr>
          <w:sz w:val="20"/>
          <w:szCs w:val="20"/>
        </w:rPr>
        <w:t>.</w:t>
      </w:r>
    </w:p>
    <w:p w:rsidR="00A1305C" w:rsidRDefault="00A1305C" w:rsidP="00A1305C">
      <w:pPr>
        <w:ind w:left="0"/>
        <w:jc w:val="both"/>
        <w:rPr>
          <w:i/>
          <w:color w:val="FF0000"/>
          <w:sz w:val="20"/>
          <w:szCs w:val="20"/>
        </w:rPr>
      </w:pP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</w:p>
    <w:p w:rsidR="00A1305C" w:rsidRDefault="007A60D4" w:rsidP="00B06BB8">
      <w:pPr>
        <w:jc w:val="center"/>
        <w:rPr>
          <w:b/>
          <w:sz w:val="32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1D8E23" wp14:editId="1BE29EBF">
                <wp:simplePos x="0" y="0"/>
                <wp:positionH relativeFrom="column">
                  <wp:posOffset>4071620</wp:posOffset>
                </wp:positionH>
                <wp:positionV relativeFrom="paragraph">
                  <wp:posOffset>116205</wp:posOffset>
                </wp:positionV>
                <wp:extent cx="2533650" cy="381000"/>
                <wp:effectExtent l="0" t="0" r="0" b="0"/>
                <wp:wrapNone/>
                <wp:docPr id="307" name="Caixa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05C" w:rsidRPr="00C26B04" w:rsidRDefault="00A1305C" w:rsidP="00A1305C">
                            <w:pP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 w:rsidRPr="00C26B04"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Guia de Preenchimento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8E23" id="Caixa de texto 307" o:spid="_x0000_s1028" type="#_x0000_t202" style="position:absolute;left:0;text-align:left;margin-left:320.6pt;margin-top:9.15pt;width:199.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QFFAIAAAMEAAAOAAAAZHJzL2Uyb0RvYy54bWysU9uO2yAQfa/Uf0C8N3acZDdrxVlts92q&#10;0vYibfsBE4xjVMNQILHTr++AkzRq36q+IGCYM3POHFb3g+7YQTqv0FR8Osk5k0Zgrcyu4t++Pr1Z&#10;cuYDmBo6NLLiR+n5/fr1q1VvS1lgi10tHSMQ48veVrwNwZZZ5kUrNfgJWmko2KDTEOjodlntoCd0&#10;3WVFnt9kPbraOhTSe7p9HIN8nfCbRorwuWm8DKyrOPUW0urSuo1rtl5BuXNgWyVObcA/dKFBGSp6&#10;gXqEAGzv1F9QWgmHHpswEagzbBolZOJAbKb5H2xeWrAycSFxvL3I5P8frPh0+OKYqis+y285M6Bp&#10;SBtQA7BasiCHgCxGSKfe+pKev1hKCMNbHGjeibO3zyi+e2Zw04LZyQfnsG8l1NTnNGZmV6kjjo8g&#10;2/4j1lQO9gET0NA4HUUkWRih07yOlxlRJ0zQZbGYzW4WFBIUmy2neZ6GmEF5zrbOh/cSNYubijvy&#10;QEKHw7MPsRsoz09iMYNPquuSDzrD+orfLYpFSriKaBXIpp3SFV9SxbEmlJHkO1On5ACqG/dUoDMn&#10;1pHoSDkM2yEJXZzF3GJ9JBkcjq6kX0SbFt1PznpyZMX9jz04yVn3wZCUd9P5PFo4HeaL24IO7jqy&#10;vY6AEQRV8cDZuN2EZPuR8gNJ3qikRpzN2MmpZXJaEun0K6KVr8/p1e+/u/4FAAD//wMAUEsDBBQA&#10;BgAIAAAAIQBxue2d3QAAAAoBAAAPAAAAZHJzL2Rvd25yZXYueG1sTI/NTsMwEITvSLyDtUjcqN0S&#10;SglxKgTiCmr5kbht420SEa+j2G3C27M9wXFnPs3OFOvJd+pIQ2wDW5jPDCjiKriWawvvb89XK1Ax&#10;ITvsApOFH4qwLs/PCsxdGHlDx22qlYRwzNFCk1Kfax2rhjzGWeiJxduHwWOSc6i1G3CUcN/phTFL&#10;7bFl+dBgT48NVd/bg7fw8bL/+szMa/3kb/oxTEazv9PWXl5MD/egEk3pD4ZTfakOpXTahQO7qDoL&#10;y2y+EFSM1TWoE2AyI8rOwq0ouiz0/wnlLwAAAP//AwBQSwECLQAUAAYACAAAACEAtoM4kv4AAADh&#10;AQAAEwAAAAAAAAAAAAAAAAAAAAAAW0NvbnRlbnRfVHlwZXNdLnhtbFBLAQItABQABgAIAAAAIQA4&#10;/SH/1gAAAJQBAAALAAAAAAAAAAAAAAAAAC8BAABfcmVscy8ucmVsc1BLAQItABQABgAIAAAAIQBQ&#10;wCQFFAIAAAMEAAAOAAAAAAAAAAAAAAAAAC4CAABkcnMvZTJvRG9jLnhtbFBLAQItABQABgAIAAAA&#10;IQBxue2d3QAAAAoBAAAPAAAAAAAAAAAAAAAAAG4EAABkcnMvZG93bnJldi54bWxQSwUGAAAAAAQA&#10;BADzAAAAeAUAAAAA&#10;" filled="f" stroked="f">
                <v:textbox>
                  <w:txbxContent>
                    <w:p w:rsidR="00A1305C" w:rsidRPr="00C26B04" w:rsidRDefault="00A1305C" w:rsidP="00A1305C">
                      <w:pP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 w:rsidRPr="00C26B04"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Guia de Preenchimento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B26ACD" wp14:editId="37B82984">
                <wp:simplePos x="0" y="0"/>
                <wp:positionH relativeFrom="column">
                  <wp:posOffset>4300220</wp:posOffset>
                </wp:positionH>
                <wp:positionV relativeFrom="paragraph">
                  <wp:posOffset>97155</wp:posOffset>
                </wp:positionV>
                <wp:extent cx="2286000" cy="390525"/>
                <wp:effectExtent l="57150" t="19050" r="57150" b="104775"/>
                <wp:wrapNone/>
                <wp:docPr id="10" name="Pentágon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3905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8523F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338.6pt;margin-top:7.65pt;width:180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7iuIgMAADoHAAAOAAAAZHJzL2Uyb0RvYy54bWysVdtu2zAMfR+wfxD8vtpJk7QJmhRBiwwD&#10;ujZYOvSZkeULJouapMRp/2bfsh8bJdtpesOGYi+GRFK8HfL47HxXSbYVxpaoplHvKImYUBzTUuXT&#10;6Pvt4tNpxKwDlYJEJabRvbDR+ezjh7NaT0QfC5SpMIycKDup9TQqnNOTOLa8EBXYI9RCkTJDU4Gj&#10;q8nj1EBN3isZ95NkFNdoUm2QC2tJetkoo1nwn2WCu5sss8IxOY0oNxe+JnzX/hvPzmCSG9BFyds0&#10;4B1ZVFAqCrp3dQkO2MaUL1xVJTdoMXNHHKsYs6zkItRA1fSSZ9WsCtAi1ELNsXrfJvv/3PLr7dKw&#10;MiXsqD0KKsJoKZT7/StHhYyE1KFa2wkZrvTS+BqtvkL+w5IifqLxF9va7DJTeVuqkO1Cu+/37RY7&#10;xzgJ+/3TUZJQWE6643Ey7A99tBgm3WttrPsssGL+QEVjJZYSnO8JTGB7ZV1j39m1CKSLUkpm0N2V&#10;rghNpPIaeCy9CVaWaaQ+JkFsTb6+kIZtgcZkcTIeDUaNvIBUNNJhz6dK4ah+cF8xbcS9YxIHOaXd&#10;ugkl5PYwzGmwCo//Hmrsfb47lM+Tnv9rrMEbsYat/JWySJR3fZSlYuB3vTeidfRvmOUgBQ1U1xXa&#10;rgCIz0gqVk+jsUeacaB9zwhOOlaaHliVRwxkTkTCnWkqQFnuH/8DSuMu7WcoJZ38WTn20L+fokuw&#10;RYNsULXzKJVPXgQ+aQcIN06YVZHWbC035htQ/r6VVH9a+lntBxDpQmQzDBpSPR3JV0DyHlrwQOoC&#10;mlSO38h+n0OYuIP0wl42q+iXco3pPW05RfeoMKv5oqRar8C6JRjiOxISh7sb+mQSCSFsTxEr0Dy8&#10;Jvf2fiPNQ8Rq4k+C7+cGjIiY/KJosca9wYDcunAZDE/6vvxDzfpQozbVBdLu9UJ24ejtneyOmcHq&#10;jqh+7qOSChSn2M2gtJcL1/A6/Sy4mM+DGZGsBnelVpp3FOBRvt3dgdEtqzjio2vsuPYFrzS2Hn+F&#10;843DrAyk89jXlgaJoJvFb34m/g9weA9Wj7+82R8AAAD//wMAUEsDBBQABgAIAAAAIQBCIg5j4AAA&#10;AAoBAAAPAAAAZHJzL2Rvd25yZXYueG1sTI/BSsNAEIbvgu+wjOBF7KatJiXNphRBPAm2DXidZsck&#10;NDsbs9sm9undnPQ483/88022GU0rLtS7xrKC+SwCQVxa3XCloDi8Pq5AOI+ssbVMCn7IwSa/vckw&#10;1XbgHV32vhKhhF2KCmrvu1RKV9Zk0M1sRxyyL9sb9GHsK6l7HEK5aeUiimJpsOFwocaOXmoqT/uz&#10;UTC8PdntwV7fr3PffH7vio8HKgal7u/G7RqEp9H/wTDpB3XIg9PRnlk70SqIk2QR0BA8L0FMQLSc&#10;NkcFSbwCmWfy/wv5LwAAAP//AwBQSwECLQAUAAYACAAAACEAtoM4kv4AAADhAQAAEwAAAAAAAAAA&#10;AAAAAAAAAAAAW0NvbnRlbnRfVHlwZXNdLnhtbFBLAQItABQABgAIAAAAIQA4/SH/1gAAAJQBAAAL&#10;AAAAAAAAAAAAAAAAAC8BAABfcmVscy8ucmVsc1BLAQItABQABgAIAAAAIQCg77iuIgMAADoHAAAO&#10;AAAAAAAAAAAAAAAAAC4CAABkcnMvZTJvRG9jLnhtbFBLAQItABQABgAIAAAAIQBCIg5j4AAAAAoB&#10;AAAPAAAAAAAAAAAAAAAAAHwFAABkcnMvZG93bnJldi54bWxQSwUGAAAAAAQABADzAAAAiQYAAAAA&#10;" adj="19755" fillcolor="#cb6c1d" strokecolor="#f69240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path arrowok="t"/>
              </v:shape>
            </w:pict>
          </mc:Fallback>
        </mc:AlternateConten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bookmarkStart w:id="1" w:name="_MON_1479307711"/>
      <w:bookmarkEnd w:id="1"/>
      <w:r w:rsidR="009759E9">
        <w:rPr>
          <w:b/>
          <w:sz w:val="32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5" o:title=""/>
          </v:shape>
          <o:OLEObject Type="Embed" ProgID="Word.Document.8" ShapeID="_x0000_i1025" DrawAspect="Icon" ObjectID="_1568465888" r:id="rId16">
            <o:FieldCodes>\s</o:FieldCodes>
          </o:OLEObject>
        </w:object>
      </w: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pStyle w:val="Estilo1"/>
        <w:numPr>
          <w:ilvl w:val="0"/>
          <w:numId w:val="4"/>
        </w:numPr>
        <w:sectPr w:rsidR="00A1305C" w:rsidSect="00A1305C">
          <w:headerReference w:type="default" r:id="rId17"/>
          <w:headerReference w:type="first" r:id="rId18"/>
          <w:footerReference w:type="first" r:id="rId19"/>
          <w:pgSz w:w="16838" w:h="11906" w:orient="landscape"/>
          <w:pgMar w:top="1134" w:right="1418" w:bottom="1134" w:left="1418" w:header="709" w:footer="709" w:gutter="0"/>
          <w:cols w:space="708"/>
          <w:titlePg/>
          <w:docGrid w:linePitch="360"/>
        </w:sectPr>
      </w:pPr>
    </w:p>
    <w:p w:rsidR="00B06BB8" w:rsidRDefault="00B06BB8" w:rsidP="00B06BB8">
      <w:pPr>
        <w:pStyle w:val="Estilo1"/>
        <w:numPr>
          <w:ilvl w:val="0"/>
          <w:numId w:val="4"/>
        </w:numPr>
      </w:pPr>
      <w:bookmarkStart w:id="2" w:name="_Toc405563444"/>
      <w:r w:rsidRPr="00B06BB8">
        <w:lastRenderedPageBreak/>
        <w:t>Detalhamento da Solução</w:t>
      </w:r>
      <w:bookmarkEnd w:id="2"/>
    </w:p>
    <w:p w:rsidR="00B06BB8" w:rsidRPr="00B06BB8" w:rsidRDefault="00B06BB8" w:rsidP="00B06BB8">
      <w:pPr>
        <w:pStyle w:val="Estilo1"/>
        <w:ind w:left="360"/>
      </w:pPr>
    </w:p>
    <w:p w:rsidR="00B06BB8" w:rsidRDefault="00B06BB8" w:rsidP="0042213D">
      <w:pPr>
        <w:pStyle w:val="Heading2"/>
        <w:numPr>
          <w:ilvl w:val="1"/>
          <w:numId w:val="5"/>
        </w:numPr>
        <w:spacing w:before="0"/>
      </w:pPr>
      <w:bookmarkStart w:id="3" w:name="_Toc405563445"/>
      <w:r w:rsidRPr="00B06BB8">
        <w:t>Descrição/Layout</w:t>
      </w:r>
      <w:r w:rsidR="00CB185A">
        <w:t>*</w:t>
      </w:r>
      <w:bookmarkEnd w:id="3"/>
    </w:p>
    <w:p w:rsidR="009B2513" w:rsidRDefault="009B2513" w:rsidP="0042213D">
      <w:pPr>
        <w:spacing w:after="0"/>
        <w:ind w:left="708"/>
      </w:pPr>
    </w:p>
    <w:p w:rsidR="009B2513" w:rsidRDefault="008A58C8" w:rsidP="0042213D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Esta solução tem o objetivo realizar o backlog de pacotes ativados via IESF no Arbor e que serão visíveis também no Siebel 8 </w:t>
      </w:r>
      <w:r w:rsidR="00EF1186">
        <w:rPr>
          <w:sz w:val="20"/>
          <w:szCs w:val="20"/>
        </w:rPr>
        <w:t>permitindo</w:t>
      </w:r>
      <w:r>
        <w:rPr>
          <w:sz w:val="20"/>
          <w:szCs w:val="20"/>
        </w:rPr>
        <w:t xml:space="preserve"> assim o cancelamento</w:t>
      </w:r>
      <w:r w:rsidR="00EF1186">
        <w:rPr>
          <w:sz w:val="20"/>
          <w:szCs w:val="20"/>
        </w:rPr>
        <w:t xml:space="preserve"> pelo CRM</w:t>
      </w:r>
      <w:r>
        <w:rPr>
          <w:sz w:val="20"/>
          <w:szCs w:val="20"/>
        </w:rPr>
        <w:t>.</w:t>
      </w:r>
    </w:p>
    <w:p w:rsidR="00EF1186" w:rsidRDefault="00EF1186" w:rsidP="0042213D">
      <w:pPr>
        <w:spacing w:after="0"/>
        <w:ind w:left="720"/>
        <w:rPr>
          <w:sz w:val="20"/>
          <w:szCs w:val="20"/>
        </w:rPr>
      </w:pPr>
    </w:p>
    <w:p w:rsidR="00EF1186" w:rsidRDefault="00EF1186" w:rsidP="0042213D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O backlog será realizado de forma pontual, conforme necessidade.</w:t>
      </w:r>
    </w:p>
    <w:p w:rsidR="00EF1186" w:rsidRDefault="00EF1186" w:rsidP="0042213D">
      <w:pPr>
        <w:spacing w:after="0"/>
        <w:ind w:left="720"/>
        <w:rPr>
          <w:sz w:val="20"/>
          <w:szCs w:val="20"/>
        </w:rPr>
      </w:pPr>
    </w:p>
    <w:p w:rsidR="00EF1186" w:rsidRDefault="00EF1186" w:rsidP="0042213D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O Arbor irá receber um arquivo, em formato texto, separado por ponto e v</w:t>
      </w:r>
      <w:r w:rsidR="00225032">
        <w:rPr>
          <w:sz w:val="20"/>
          <w:szCs w:val="20"/>
        </w:rPr>
        <w:t xml:space="preserve">írgula contendo dados da conta, </w:t>
      </w:r>
      <w:r>
        <w:rPr>
          <w:sz w:val="20"/>
          <w:szCs w:val="20"/>
        </w:rPr>
        <w:t>meio de acesso, pacote e novo código a ser atribuído.</w:t>
      </w:r>
    </w:p>
    <w:p w:rsidR="00943DFB" w:rsidRDefault="00943DFB" w:rsidP="0042213D">
      <w:pPr>
        <w:spacing w:after="0"/>
        <w:ind w:left="720"/>
        <w:rPr>
          <w:sz w:val="20"/>
          <w:szCs w:val="20"/>
        </w:rPr>
      </w:pPr>
    </w:p>
    <w:p w:rsidR="00943DFB" w:rsidRPr="00EB41D3" w:rsidRDefault="00943DFB" w:rsidP="0042213D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O Arbor irá tratar somente pacotes ativos no momento para contabilização no log.</w:t>
      </w:r>
    </w:p>
    <w:p w:rsidR="00EB41D3" w:rsidRDefault="00EB41D3" w:rsidP="0042213D">
      <w:pPr>
        <w:spacing w:after="0"/>
        <w:ind w:left="720"/>
      </w:pPr>
    </w:p>
    <w:p w:rsidR="00D76B17" w:rsidRDefault="00D76B17" w:rsidP="0042213D">
      <w:pPr>
        <w:pStyle w:val="Heading2"/>
        <w:numPr>
          <w:ilvl w:val="1"/>
          <w:numId w:val="5"/>
        </w:numPr>
        <w:spacing w:before="0"/>
      </w:pPr>
      <w:bookmarkStart w:id="4" w:name="_Toc405563446"/>
      <w:r>
        <w:t>Requisitos Funcionais (RQF)</w:t>
      </w:r>
      <w:bookmarkEnd w:id="4"/>
    </w:p>
    <w:p w:rsidR="00EB41D3" w:rsidRPr="00EB41D3" w:rsidRDefault="00EB41D3" w:rsidP="00EB41D3"/>
    <w:p w:rsidR="00CD771A" w:rsidRDefault="002E70FB" w:rsidP="0042213D">
      <w:pPr>
        <w:spacing w:after="0"/>
        <w:ind w:left="708"/>
        <w:rPr>
          <w:sz w:val="20"/>
          <w:szCs w:val="20"/>
        </w:rPr>
      </w:pPr>
      <w:r>
        <w:rPr>
          <w:b/>
          <w:sz w:val="20"/>
          <w:szCs w:val="20"/>
        </w:rPr>
        <w:t>N/A</w:t>
      </w:r>
    </w:p>
    <w:p w:rsidR="009B2513" w:rsidRPr="009B2513" w:rsidRDefault="009B2513" w:rsidP="0042213D">
      <w:pPr>
        <w:spacing w:after="0"/>
        <w:ind w:left="708"/>
        <w:rPr>
          <w:sz w:val="20"/>
          <w:szCs w:val="20"/>
        </w:rPr>
      </w:pPr>
    </w:p>
    <w:p w:rsidR="00D76B17" w:rsidRDefault="00D76B17" w:rsidP="0042213D">
      <w:pPr>
        <w:pStyle w:val="Heading2"/>
        <w:numPr>
          <w:ilvl w:val="1"/>
          <w:numId w:val="5"/>
        </w:numPr>
        <w:spacing w:before="0"/>
      </w:pPr>
      <w:bookmarkStart w:id="5" w:name="_Toc405563447"/>
      <w:r>
        <w:t>Requisitos Não Funcionais (RQNF)</w:t>
      </w:r>
      <w:bookmarkEnd w:id="5"/>
    </w:p>
    <w:p w:rsidR="009B2513" w:rsidRDefault="009B2513" w:rsidP="0042213D">
      <w:pPr>
        <w:spacing w:after="0"/>
      </w:pPr>
    </w:p>
    <w:p w:rsidR="00F32406" w:rsidRDefault="00F32406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CD771A" w:rsidRPr="00F32406" w:rsidRDefault="00DF6E79" w:rsidP="00CD771A">
      <w:pPr>
        <w:spacing w:after="0"/>
        <w:ind w:left="708"/>
        <w:rPr>
          <w:sz w:val="20"/>
          <w:szCs w:val="20"/>
        </w:rPr>
      </w:pPr>
      <w:sdt>
        <w:sdtPr>
          <w:rPr>
            <w:sz w:val="20"/>
            <w:szCs w:val="20"/>
          </w:rPr>
          <w:id w:val="121160955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0189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>Usabilidade</w:t>
      </w:r>
      <w:r w:rsidR="00CD771A" w:rsidRPr="00F32406">
        <w:rPr>
          <w:sz w:val="20"/>
          <w:szCs w:val="20"/>
        </w:rPr>
        <w:tab/>
      </w:r>
      <w:sdt>
        <w:sdtPr>
          <w:rPr>
            <w:sz w:val="20"/>
            <w:szCs w:val="20"/>
          </w:rPr>
          <w:id w:val="-21112721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 xml:space="preserve">Performance  </w:t>
      </w:r>
      <w:sdt>
        <w:sdtPr>
          <w:rPr>
            <w:sz w:val="20"/>
            <w:szCs w:val="20"/>
          </w:rPr>
          <w:id w:val="25325305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 xml:space="preserve"> Segurança  </w:t>
      </w:r>
      <w:sdt>
        <w:sdtPr>
          <w:rPr>
            <w:sz w:val="20"/>
            <w:szCs w:val="20"/>
          </w:rPr>
          <w:id w:val="-86551373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 xml:space="preserve"> </w:t>
      </w:r>
      <w:r w:rsidR="00CD771A">
        <w:rPr>
          <w:sz w:val="20"/>
          <w:szCs w:val="20"/>
        </w:rPr>
        <w:t>Portabilidade</w:t>
      </w:r>
      <w:r w:rsidR="00CD771A" w:rsidRPr="00F32406">
        <w:rPr>
          <w:sz w:val="20"/>
          <w:szCs w:val="20"/>
        </w:rPr>
        <w:t xml:space="preserve">  </w:t>
      </w:r>
      <w:sdt>
        <w:sdtPr>
          <w:rPr>
            <w:sz w:val="20"/>
            <w:szCs w:val="20"/>
          </w:rPr>
          <w:id w:val="-122019883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2E70FB">
            <w:rPr>
              <w:rFonts w:ascii="MS Gothic" w:eastAsia="MS Gothic" w:hAnsi="MS Gothic" w:hint="eastAsia"/>
              <w:sz w:val="20"/>
              <w:szCs w:val="20"/>
            </w:rPr>
            <w:t>☒</w:t>
          </w:r>
        </w:sdtContent>
      </w:sdt>
      <w:r w:rsidR="00CD771A" w:rsidRPr="00F32406">
        <w:rPr>
          <w:sz w:val="20"/>
          <w:szCs w:val="20"/>
        </w:rPr>
        <w:t xml:space="preserve"> </w:t>
      </w:r>
      <w:r w:rsidR="00CD771A">
        <w:rPr>
          <w:sz w:val="20"/>
          <w:szCs w:val="20"/>
        </w:rPr>
        <w:t>Outros</w:t>
      </w:r>
      <w:r w:rsidR="00CD771A" w:rsidRPr="00F32406">
        <w:rPr>
          <w:sz w:val="20"/>
          <w:szCs w:val="20"/>
        </w:rPr>
        <w:t xml:space="preserve">  </w:t>
      </w:r>
    </w:p>
    <w:p w:rsidR="00CD771A" w:rsidRDefault="00CD771A" w:rsidP="00CD771A">
      <w:pPr>
        <w:spacing w:after="0"/>
        <w:ind w:left="708"/>
        <w:rPr>
          <w:b/>
          <w:sz w:val="20"/>
          <w:szCs w:val="20"/>
        </w:rPr>
      </w:pPr>
    </w:p>
    <w:p w:rsidR="00CD771A" w:rsidRDefault="00CD771A" w:rsidP="00CD771A">
      <w:pPr>
        <w:spacing w:after="0"/>
        <w:ind w:left="708"/>
        <w:rPr>
          <w:b/>
          <w:sz w:val="20"/>
          <w:szCs w:val="20"/>
        </w:rPr>
      </w:pPr>
      <w:r w:rsidRPr="00B3155D">
        <w:rPr>
          <w:b/>
          <w:sz w:val="20"/>
          <w:szCs w:val="20"/>
        </w:rPr>
        <w:t>RQN</w:t>
      </w:r>
      <w:r>
        <w:rPr>
          <w:b/>
          <w:sz w:val="20"/>
          <w:szCs w:val="20"/>
        </w:rPr>
        <w:t>F</w:t>
      </w:r>
      <w:r w:rsidR="002E70FB">
        <w:rPr>
          <w:b/>
          <w:sz w:val="20"/>
          <w:szCs w:val="20"/>
        </w:rPr>
        <w:t>00</w:t>
      </w:r>
      <w:r w:rsidR="00EB41D3">
        <w:rPr>
          <w:b/>
          <w:sz w:val="20"/>
          <w:szCs w:val="20"/>
        </w:rPr>
        <w:t>1</w:t>
      </w:r>
      <w:r w:rsidRPr="00B3155D">
        <w:rPr>
          <w:b/>
          <w:sz w:val="20"/>
          <w:szCs w:val="20"/>
        </w:rPr>
        <w:t xml:space="preserve"> – </w:t>
      </w:r>
      <w:r w:rsidR="002E70FB">
        <w:rPr>
          <w:b/>
          <w:sz w:val="20"/>
          <w:szCs w:val="20"/>
        </w:rPr>
        <w:t>Arquivo fonte backlog</w:t>
      </w:r>
    </w:p>
    <w:p w:rsidR="00CD771A" w:rsidRPr="00B3155D" w:rsidRDefault="00CD771A" w:rsidP="00CD771A">
      <w:pPr>
        <w:spacing w:after="0"/>
        <w:ind w:left="708"/>
        <w:rPr>
          <w:b/>
          <w:sz w:val="20"/>
          <w:szCs w:val="20"/>
        </w:rPr>
      </w:pPr>
    </w:p>
    <w:p w:rsidR="002E70FB" w:rsidRDefault="002E70FB" w:rsidP="002E70FB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O Arbor irá receber um arquivo, em formato texto, contendo a seguinte estrutura:</w:t>
      </w:r>
    </w:p>
    <w:p w:rsidR="002E70FB" w:rsidRDefault="002E70FB" w:rsidP="002E70FB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HEADER</w:t>
      </w:r>
    </w:p>
    <w:p w:rsidR="002E70FB" w:rsidRDefault="002E70FB" w:rsidP="002E70FB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Não possuirá</w:t>
      </w:r>
    </w:p>
    <w:p w:rsidR="002E70FB" w:rsidRDefault="002E70FB" w:rsidP="002E70FB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DETAIL</w:t>
      </w:r>
    </w:p>
    <w:p w:rsidR="002E70FB" w:rsidRDefault="002E70FB" w:rsidP="002E70FB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CONTA</w:t>
      </w:r>
    </w:p>
    <w:p w:rsidR="002E70FB" w:rsidRDefault="002E70FB" w:rsidP="002E70FB">
      <w:pPr>
        <w:pStyle w:val="ListParagraph"/>
        <w:numPr>
          <w:ilvl w:val="2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Identificador da conta do cliente </w:t>
      </w:r>
    </w:p>
    <w:p w:rsidR="002E70FB" w:rsidRDefault="008218A3" w:rsidP="002E70FB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IDENTIFICADO SIEBEL</w:t>
      </w:r>
    </w:p>
    <w:p w:rsidR="002E70FB" w:rsidRDefault="002E70FB" w:rsidP="002E70FB">
      <w:pPr>
        <w:pStyle w:val="ListParagraph"/>
        <w:numPr>
          <w:ilvl w:val="2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Identificador vinculado a instância onde o pacote em questão será ajustado</w:t>
      </w:r>
    </w:p>
    <w:p w:rsidR="002E70FB" w:rsidRDefault="002E70FB" w:rsidP="002E70FB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PACOTE</w:t>
      </w:r>
    </w:p>
    <w:p w:rsidR="002E70FB" w:rsidRDefault="002E70FB" w:rsidP="002E70FB">
      <w:pPr>
        <w:pStyle w:val="ListParagraph"/>
        <w:numPr>
          <w:ilvl w:val="2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Pacote (PACKAGE_ID) que será ajustado com o novo identificador</w:t>
      </w:r>
    </w:p>
    <w:p w:rsidR="002E70FB" w:rsidRDefault="002E70FB" w:rsidP="002E70FB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IDENTIFICADOR</w:t>
      </w:r>
    </w:p>
    <w:p w:rsidR="002E70FB" w:rsidRDefault="002E70FB" w:rsidP="002E70FB">
      <w:pPr>
        <w:pStyle w:val="ListParagraph"/>
        <w:numPr>
          <w:ilvl w:val="2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Identificador único, a ser criado pelo Siebel contendo até 15 caracteres alfanuméricos imprimíveis.</w:t>
      </w:r>
    </w:p>
    <w:p w:rsidR="00541069" w:rsidRDefault="00541069" w:rsidP="00541069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DATA_COMPRA</w:t>
      </w:r>
    </w:p>
    <w:p w:rsidR="008218A3" w:rsidRDefault="008218A3" w:rsidP="008218A3">
      <w:pPr>
        <w:pStyle w:val="ListParagraph"/>
        <w:numPr>
          <w:ilvl w:val="2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Data de ativação, recebida da engenharia pelo Siebel 8, será repassada apenas para constar no registro de auditoria em caso de erro, no formato </w:t>
      </w:r>
      <w:r w:rsidRPr="008218A3">
        <w:rPr>
          <w:sz w:val="20"/>
          <w:szCs w:val="20"/>
        </w:rPr>
        <w:t>YYYY-MM-DD</w:t>
      </w:r>
      <w:r>
        <w:rPr>
          <w:sz w:val="20"/>
          <w:szCs w:val="20"/>
        </w:rPr>
        <w:t>.</w:t>
      </w:r>
    </w:p>
    <w:p w:rsidR="002E70FB" w:rsidRDefault="002E70FB" w:rsidP="002E70FB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TRAILER</w:t>
      </w:r>
    </w:p>
    <w:p w:rsidR="002E70FB" w:rsidRDefault="002E70FB" w:rsidP="002E70FB">
      <w:pPr>
        <w:pStyle w:val="ListParagraph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Não possuirá </w:t>
      </w:r>
    </w:p>
    <w:p w:rsidR="002E70FB" w:rsidRPr="00EF1186" w:rsidRDefault="002E70FB" w:rsidP="002E70FB">
      <w:pPr>
        <w:pStyle w:val="ListParagraph"/>
        <w:spacing w:after="0"/>
        <w:ind w:left="2148"/>
        <w:rPr>
          <w:sz w:val="20"/>
          <w:szCs w:val="20"/>
        </w:rPr>
      </w:pPr>
    </w:p>
    <w:p w:rsidR="002E70FB" w:rsidRDefault="002E70FB" w:rsidP="002E70FB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 xml:space="preserve">Este arquivo será recebido no caminho </w:t>
      </w:r>
      <w:r w:rsidRPr="002E70FB">
        <w:rPr>
          <w:sz w:val="20"/>
          <w:szCs w:val="20"/>
        </w:rPr>
        <w:t>/</w:t>
      </w:r>
      <w:proofErr w:type="spellStart"/>
      <w:r w:rsidRPr="002E70FB">
        <w:rPr>
          <w:sz w:val="20"/>
          <w:szCs w:val="20"/>
        </w:rPr>
        <w:t>bp_aplic</w:t>
      </w:r>
      <w:proofErr w:type="spellEnd"/>
      <w:r w:rsidRPr="002E70FB">
        <w:rPr>
          <w:sz w:val="20"/>
          <w:szCs w:val="20"/>
        </w:rPr>
        <w:t>/</w:t>
      </w:r>
      <w:proofErr w:type="spellStart"/>
      <w:r w:rsidRPr="002E70FB">
        <w:rPr>
          <w:sz w:val="20"/>
          <w:szCs w:val="20"/>
        </w:rPr>
        <w:t>prod</w:t>
      </w:r>
      <w:proofErr w:type="spellEnd"/>
      <w:r w:rsidRPr="002E70FB">
        <w:rPr>
          <w:sz w:val="20"/>
          <w:szCs w:val="20"/>
        </w:rPr>
        <w:t>/INPUT/</w:t>
      </w:r>
      <w:r>
        <w:rPr>
          <w:sz w:val="20"/>
          <w:szCs w:val="20"/>
        </w:rPr>
        <w:t>backlogsbl8</w:t>
      </w:r>
      <w:r w:rsidR="00ED618B">
        <w:rPr>
          <w:sz w:val="20"/>
          <w:szCs w:val="20"/>
        </w:rPr>
        <w:t>/</w:t>
      </w:r>
      <w:proofErr w:type="spellStart"/>
      <w:r w:rsidR="00ED618B">
        <w:rPr>
          <w:sz w:val="20"/>
          <w:szCs w:val="20"/>
        </w:rPr>
        <w:t>ready</w:t>
      </w:r>
      <w:proofErr w:type="spellEnd"/>
      <w:r>
        <w:rPr>
          <w:sz w:val="20"/>
          <w:szCs w:val="20"/>
        </w:rPr>
        <w:t xml:space="preserve"> (Ou de acordo com especificação técnica)</w:t>
      </w:r>
    </w:p>
    <w:p w:rsidR="00CD771A" w:rsidRDefault="00CD771A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EB41D3" w:rsidRDefault="008218A3" w:rsidP="0042213D">
      <w:pPr>
        <w:spacing w:after="0"/>
        <w:ind w:left="70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Exemplo de uma linha de detalhamento:</w:t>
      </w:r>
    </w:p>
    <w:p w:rsidR="008218A3" w:rsidRDefault="008218A3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8218A3" w:rsidRDefault="008218A3" w:rsidP="0042213D">
      <w:pPr>
        <w:spacing w:after="0"/>
        <w:ind w:left="708"/>
        <w:jc w:val="both"/>
        <w:rPr>
          <w:b/>
          <w:sz w:val="20"/>
          <w:szCs w:val="20"/>
        </w:rPr>
      </w:pPr>
      <w:r w:rsidRPr="008218A3">
        <w:rPr>
          <w:b/>
          <w:sz w:val="20"/>
          <w:szCs w:val="20"/>
        </w:rPr>
        <w:t>6000026168;1-XMFF03;</w:t>
      </w:r>
      <w:proofErr w:type="gramStart"/>
      <w:r w:rsidRPr="008218A3">
        <w:rPr>
          <w:b/>
          <w:sz w:val="20"/>
          <w:szCs w:val="20"/>
        </w:rPr>
        <w:t>23035;X</w:t>
      </w:r>
      <w:proofErr w:type="gramEnd"/>
      <w:r w:rsidRPr="008218A3">
        <w:rPr>
          <w:b/>
          <w:sz w:val="20"/>
          <w:szCs w:val="20"/>
        </w:rPr>
        <w:t>-1A_ID_NOVO;2017-05-01</w:t>
      </w:r>
    </w:p>
    <w:p w:rsidR="008218A3" w:rsidRDefault="008218A3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EB41D3" w:rsidRPr="00F32406" w:rsidRDefault="00DF6E79" w:rsidP="00EB41D3">
      <w:pPr>
        <w:spacing w:after="0"/>
        <w:ind w:left="708"/>
        <w:rPr>
          <w:sz w:val="20"/>
          <w:szCs w:val="20"/>
        </w:rPr>
      </w:pPr>
      <w:sdt>
        <w:sdtPr>
          <w:rPr>
            <w:sz w:val="20"/>
            <w:szCs w:val="20"/>
          </w:rPr>
          <w:id w:val="3508484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>Usabilidade</w:t>
      </w:r>
      <w:r w:rsidR="00EB41D3" w:rsidRPr="00F32406">
        <w:rPr>
          <w:sz w:val="20"/>
          <w:szCs w:val="20"/>
        </w:rPr>
        <w:tab/>
      </w:r>
      <w:sdt>
        <w:sdtPr>
          <w:rPr>
            <w:sz w:val="20"/>
            <w:szCs w:val="20"/>
          </w:rPr>
          <w:id w:val="156706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 xml:space="preserve">Performance  </w:t>
      </w:r>
      <w:sdt>
        <w:sdtPr>
          <w:rPr>
            <w:sz w:val="20"/>
            <w:szCs w:val="20"/>
          </w:rPr>
          <w:id w:val="179532999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 xml:space="preserve"> Segurança  </w:t>
      </w:r>
      <w:sdt>
        <w:sdtPr>
          <w:rPr>
            <w:sz w:val="20"/>
            <w:szCs w:val="20"/>
          </w:rPr>
          <w:id w:val="-2208253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 xml:space="preserve"> </w:t>
      </w:r>
      <w:r w:rsidR="00EB41D3">
        <w:rPr>
          <w:sz w:val="20"/>
          <w:szCs w:val="20"/>
        </w:rPr>
        <w:t>Portabilidade</w:t>
      </w:r>
      <w:r w:rsidR="00EB41D3" w:rsidRPr="00F32406">
        <w:rPr>
          <w:sz w:val="20"/>
          <w:szCs w:val="20"/>
        </w:rPr>
        <w:t xml:space="preserve">  </w:t>
      </w:r>
      <w:sdt>
        <w:sdtPr>
          <w:rPr>
            <w:sz w:val="20"/>
            <w:szCs w:val="20"/>
          </w:rPr>
          <w:id w:val="165802893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2E70FB">
            <w:rPr>
              <w:rFonts w:ascii="MS Gothic" w:eastAsia="MS Gothic" w:hAnsi="MS Gothic" w:hint="eastAsia"/>
              <w:sz w:val="20"/>
              <w:szCs w:val="20"/>
            </w:rPr>
            <w:t>☒</w:t>
          </w:r>
        </w:sdtContent>
      </w:sdt>
      <w:r w:rsidR="00EB41D3" w:rsidRPr="00F32406">
        <w:rPr>
          <w:sz w:val="20"/>
          <w:szCs w:val="20"/>
        </w:rPr>
        <w:t xml:space="preserve"> </w:t>
      </w:r>
      <w:r w:rsidR="00EB41D3">
        <w:rPr>
          <w:sz w:val="20"/>
          <w:szCs w:val="20"/>
        </w:rPr>
        <w:t>Outros</w:t>
      </w:r>
      <w:r w:rsidR="00EB41D3" w:rsidRPr="00F32406">
        <w:rPr>
          <w:sz w:val="20"/>
          <w:szCs w:val="20"/>
        </w:rPr>
        <w:t xml:space="preserve">  </w:t>
      </w:r>
    </w:p>
    <w:p w:rsidR="00EB41D3" w:rsidRDefault="00EB41D3" w:rsidP="00EB41D3">
      <w:pPr>
        <w:spacing w:after="0"/>
        <w:ind w:left="708"/>
        <w:rPr>
          <w:b/>
          <w:sz w:val="20"/>
          <w:szCs w:val="20"/>
        </w:rPr>
      </w:pPr>
    </w:p>
    <w:p w:rsidR="00EB41D3" w:rsidRDefault="00EB41D3" w:rsidP="00EB41D3">
      <w:pPr>
        <w:spacing w:after="0"/>
        <w:ind w:left="708"/>
        <w:rPr>
          <w:b/>
          <w:sz w:val="20"/>
          <w:szCs w:val="20"/>
        </w:rPr>
      </w:pPr>
      <w:r w:rsidRPr="00B3155D">
        <w:rPr>
          <w:b/>
          <w:sz w:val="20"/>
          <w:szCs w:val="20"/>
        </w:rPr>
        <w:t>RQN</w:t>
      </w:r>
      <w:r>
        <w:rPr>
          <w:b/>
          <w:sz w:val="20"/>
          <w:szCs w:val="20"/>
        </w:rPr>
        <w:t>F</w:t>
      </w:r>
      <w:r w:rsidR="002E70FB">
        <w:rPr>
          <w:b/>
          <w:sz w:val="20"/>
          <w:szCs w:val="20"/>
        </w:rPr>
        <w:t>00</w:t>
      </w:r>
      <w:r>
        <w:rPr>
          <w:b/>
          <w:sz w:val="20"/>
          <w:szCs w:val="20"/>
        </w:rPr>
        <w:t>2</w:t>
      </w:r>
      <w:r w:rsidRPr="00B3155D">
        <w:rPr>
          <w:b/>
          <w:sz w:val="20"/>
          <w:szCs w:val="20"/>
        </w:rPr>
        <w:t xml:space="preserve"> – </w:t>
      </w:r>
      <w:r w:rsidR="0021793D">
        <w:rPr>
          <w:b/>
          <w:sz w:val="20"/>
          <w:szCs w:val="20"/>
        </w:rPr>
        <w:t>Tabela de auditoria</w:t>
      </w:r>
    </w:p>
    <w:p w:rsidR="00EB41D3" w:rsidRPr="00B3155D" w:rsidRDefault="00EB41D3" w:rsidP="00EB41D3">
      <w:pPr>
        <w:spacing w:after="0"/>
        <w:ind w:left="708"/>
        <w:rPr>
          <w:b/>
          <w:sz w:val="20"/>
          <w:szCs w:val="20"/>
        </w:rPr>
      </w:pPr>
    </w:p>
    <w:p w:rsidR="0021793D" w:rsidRDefault="0021793D" w:rsidP="002E70FB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Para melhor visualização do resultado do processamento do arquivo será criada uma tabela de auditoria que receberá o resultado do processamento de cada linha contendo os campos abaixo:</w:t>
      </w:r>
    </w:p>
    <w:p w:rsidR="00EC7644" w:rsidRDefault="00EC7644" w:rsidP="002E70FB">
      <w:pPr>
        <w:spacing w:after="0"/>
        <w:ind w:left="708"/>
        <w:rPr>
          <w:sz w:val="20"/>
          <w:szCs w:val="20"/>
        </w:rPr>
      </w:pPr>
    </w:p>
    <w:p w:rsidR="00EC7644" w:rsidRDefault="00EC7644" w:rsidP="0021793D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NOME_ARQUIVO</w:t>
      </w:r>
    </w:p>
    <w:p w:rsidR="002E70FB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Nome do arquivo onde o registro foi processado</w:t>
      </w:r>
      <w:r w:rsidR="00A0027A" w:rsidRPr="0021793D">
        <w:rPr>
          <w:sz w:val="20"/>
          <w:szCs w:val="20"/>
        </w:rPr>
        <w:t>.</w:t>
      </w:r>
    </w:p>
    <w:p w:rsidR="00EC7644" w:rsidRDefault="00EC7644" w:rsidP="00EC7644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CONTA</w:t>
      </w:r>
    </w:p>
    <w:p w:rsidR="00EC7644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Conta informada no arquivo.</w:t>
      </w:r>
    </w:p>
    <w:p w:rsidR="00EC7644" w:rsidRDefault="00EC7644" w:rsidP="00EC7644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MEIO_DE_ACESSO</w:t>
      </w:r>
    </w:p>
    <w:p w:rsidR="00EC7644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Meio de acesso informado no registro.</w:t>
      </w:r>
    </w:p>
    <w:p w:rsidR="00EC7644" w:rsidRDefault="00EC7644" w:rsidP="00EC7644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PACOTE</w:t>
      </w:r>
    </w:p>
    <w:p w:rsidR="00EC7644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Package_id</w:t>
      </w:r>
      <w:proofErr w:type="spellEnd"/>
      <w:r>
        <w:rPr>
          <w:sz w:val="20"/>
          <w:szCs w:val="20"/>
        </w:rPr>
        <w:t xml:space="preserve"> informado no registro.</w:t>
      </w:r>
    </w:p>
    <w:p w:rsidR="00EC7644" w:rsidRDefault="00EC7644" w:rsidP="00EC7644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IDENTIFICADOR</w:t>
      </w:r>
    </w:p>
    <w:p w:rsidR="00EC7644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Novo “SIEBEL_PACKAGE_ID” informado no registro.</w:t>
      </w:r>
    </w:p>
    <w:p w:rsidR="002229DE" w:rsidRDefault="002229DE" w:rsidP="002229DE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STATUS</w:t>
      </w:r>
    </w:p>
    <w:p w:rsidR="002229DE" w:rsidRDefault="002229DE" w:rsidP="002229DE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Resultado do processamento, sendo 0 para registro com sucesso e 1 para qualquer erro</w:t>
      </w:r>
    </w:p>
    <w:p w:rsidR="00EC7644" w:rsidRDefault="00EC7644" w:rsidP="00EC7644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RESULTADO</w:t>
      </w:r>
    </w:p>
    <w:p w:rsidR="00EC7644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Texto informando o retorno do processamento do registro.</w:t>
      </w:r>
    </w:p>
    <w:p w:rsidR="00EC7644" w:rsidRDefault="00EC7644" w:rsidP="00EC7644">
      <w:pPr>
        <w:pStyle w:val="ListParagraph"/>
        <w:numPr>
          <w:ilvl w:val="0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DATA_PROCESSAMENTO</w:t>
      </w:r>
    </w:p>
    <w:p w:rsidR="00EC7644" w:rsidRPr="0021793D" w:rsidRDefault="00EC7644" w:rsidP="00EC7644">
      <w:pPr>
        <w:pStyle w:val="ListParagraph"/>
        <w:numPr>
          <w:ilvl w:val="1"/>
          <w:numId w:val="10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Data informando quando o registro foi processado.</w:t>
      </w:r>
    </w:p>
    <w:p w:rsidR="00ED618B" w:rsidRDefault="00ED618B" w:rsidP="002E70FB">
      <w:pPr>
        <w:spacing w:after="0"/>
        <w:ind w:left="708"/>
        <w:rPr>
          <w:sz w:val="20"/>
          <w:szCs w:val="20"/>
        </w:rPr>
      </w:pPr>
    </w:p>
    <w:p w:rsidR="0021793D" w:rsidRPr="0021793D" w:rsidRDefault="0021793D" w:rsidP="0021793D">
      <w:pPr>
        <w:spacing w:after="0"/>
        <w:rPr>
          <w:sz w:val="20"/>
          <w:szCs w:val="20"/>
        </w:rPr>
      </w:pPr>
    </w:p>
    <w:p w:rsidR="00EB41D3" w:rsidRDefault="00EB41D3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21793D" w:rsidRDefault="0021793D" w:rsidP="0021793D">
      <w:pPr>
        <w:spacing w:after="0"/>
        <w:ind w:left="708"/>
        <w:rPr>
          <w:b/>
          <w:sz w:val="20"/>
          <w:szCs w:val="20"/>
        </w:rPr>
      </w:pPr>
      <w:r w:rsidRPr="00B3155D">
        <w:rPr>
          <w:b/>
          <w:sz w:val="20"/>
          <w:szCs w:val="20"/>
        </w:rPr>
        <w:t>RQN</w:t>
      </w:r>
      <w:r>
        <w:rPr>
          <w:b/>
          <w:sz w:val="20"/>
          <w:szCs w:val="20"/>
        </w:rPr>
        <w:t>F003</w:t>
      </w:r>
      <w:r w:rsidRPr="00B3155D">
        <w:rPr>
          <w:b/>
          <w:sz w:val="20"/>
          <w:szCs w:val="20"/>
        </w:rPr>
        <w:t xml:space="preserve"> – </w:t>
      </w:r>
      <w:r>
        <w:rPr>
          <w:b/>
          <w:sz w:val="20"/>
          <w:szCs w:val="20"/>
        </w:rPr>
        <w:t>Processo de backlog</w:t>
      </w:r>
    </w:p>
    <w:p w:rsidR="0021793D" w:rsidRPr="00B3155D" w:rsidRDefault="0021793D" w:rsidP="0021793D">
      <w:pPr>
        <w:spacing w:after="0"/>
        <w:ind w:left="708"/>
        <w:rPr>
          <w:b/>
          <w:sz w:val="20"/>
          <w:szCs w:val="20"/>
        </w:rPr>
      </w:pPr>
    </w:p>
    <w:p w:rsidR="0021793D" w:rsidRDefault="0021793D" w:rsidP="0021793D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Este processo será executado de forma pontual e irá processar o arquivo fornecido no caminho identificado na RQNF001.</w:t>
      </w:r>
    </w:p>
    <w:p w:rsidR="0021793D" w:rsidRDefault="0021793D" w:rsidP="0021793D">
      <w:pPr>
        <w:spacing w:after="0"/>
        <w:ind w:left="708"/>
        <w:rPr>
          <w:sz w:val="20"/>
          <w:szCs w:val="20"/>
        </w:rPr>
      </w:pPr>
    </w:p>
    <w:p w:rsidR="0021793D" w:rsidRDefault="0021793D" w:rsidP="0021793D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 xml:space="preserve">Para cada arquivo existente no caminho o processo irá tratar linha a linha </w:t>
      </w:r>
      <w:r w:rsidRPr="00A538DA">
        <w:rPr>
          <w:b/>
          <w:sz w:val="20"/>
          <w:szCs w:val="20"/>
          <w:u w:val="single"/>
        </w:rPr>
        <w:t>atribuindo o novo identificador de</w:t>
      </w:r>
      <w:r w:rsidR="00A538DA" w:rsidRPr="00A538DA">
        <w:rPr>
          <w:b/>
          <w:sz w:val="20"/>
          <w:szCs w:val="20"/>
          <w:u w:val="single"/>
        </w:rPr>
        <w:t xml:space="preserve"> instancia de pacote</w:t>
      </w:r>
      <w:r>
        <w:rPr>
          <w:sz w:val="20"/>
          <w:szCs w:val="20"/>
        </w:rPr>
        <w:t xml:space="preserve"> quando as condições abaixo forem verdadeiras:</w:t>
      </w:r>
    </w:p>
    <w:p w:rsidR="0021793D" w:rsidRDefault="0021793D" w:rsidP="0021793D">
      <w:pPr>
        <w:pStyle w:val="ListParagraph"/>
        <w:numPr>
          <w:ilvl w:val="0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 conta informada existe no Arbor</w:t>
      </w:r>
    </w:p>
    <w:p w:rsidR="0021793D" w:rsidRDefault="0021793D" w:rsidP="0021793D">
      <w:pPr>
        <w:pStyle w:val="ListParagraph"/>
        <w:numPr>
          <w:ilvl w:val="1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Caso não exista não exista esta informação deverá constar na tabela de auditoria de processamento.</w:t>
      </w:r>
    </w:p>
    <w:p w:rsidR="00EC7644" w:rsidRDefault="008218A3" w:rsidP="008218A3">
      <w:pPr>
        <w:pStyle w:val="ListParagraph"/>
        <w:numPr>
          <w:ilvl w:val="2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Coluna </w:t>
      </w:r>
      <w:r w:rsidR="00EC7644">
        <w:rPr>
          <w:sz w:val="20"/>
          <w:szCs w:val="20"/>
        </w:rPr>
        <w:t>RESULTADO</w:t>
      </w:r>
      <w:r>
        <w:rPr>
          <w:sz w:val="20"/>
          <w:szCs w:val="20"/>
        </w:rPr>
        <w:t xml:space="preserve"> preenchido com</w:t>
      </w:r>
      <w:r w:rsidR="00EC7644">
        <w:rPr>
          <w:sz w:val="20"/>
          <w:szCs w:val="20"/>
        </w:rPr>
        <w:t>: “Conta inexistente no Arbor</w:t>
      </w:r>
      <w:r>
        <w:rPr>
          <w:sz w:val="20"/>
          <w:szCs w:val="20"/>
        </w:rPr>
        <w:t xml:space="preserve"> – </w:t>
      </w:r>
      <w:r w:rsidR="00A538DA">
        <w:rPr>
          <w:sz w:val="20"/>
          <w:szCs w:val="20"/>
        </w:rPr>
        <w:t>DATA_COMPRA</w:t>
      </w:r>
      <w:r>
        <w:rPr>
          <w:sz w:val="20"/>
          <w:szCs w:val="20"/>
        </w:rPr>
        <w:t xml:space="preserve">: </w:t>
      </w:r>
      <w:r w:rsidR="00EC7644">
        <w:rPr>
          <w:sz w:val="20"/>
          <w:szCs w:val="20"/>
        </w:rPr>
        <w:t>”</w:t>
      </w:r>
      <w:r>
        <w:rPr>
          <w:sz w:val="20"/>
          <w:szCs w:val="20"/>
        </w:rPr>
        <w:t xml:space="preserve"> + DATA_COMPRA</w:t>
      </w:r>
    </w:p>
    <w:p w:rsidR="0021793D" w:rsidRDefault="0021793D" w:rsidP="0021793D">
      <w:pPr>
        <w:pStyle w:val="ListParagraph"/>
        <w:numPr>
          <w:ilvl w:val="0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O terminal (instancia) vinculada a conta está ativo</w:t>
      </w:r>
    </w:p>
    <w:p w:rsidR="0021793D" w:rsidRDefault="0021793D" w:rsidP="0021793D">
      <w:pPr>
        <w:pStyle w:val="ListParagraph"/>
        <w:numPr>
          <w:ilvl w:val="1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Caso o terminal não esteja ativo esta informação deverá constar na tabela de auditoria de processamento.</w:t>
      </w:r>
    </w:p>
    <w:p w:rsidR="00EC7644" w:rsidRPr="00EC7644" w:rsidRDefault="008218A3" w:rsidP="008218A3">
      <w:pPr>
        <w:pStyle w:val="ListParagraph"/>
        <w:numPr>
          <w:ilvl w:val="2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Coluna RESULTADO preenchido com</w:t>
      </w:r>
      <w:r w:rsidR="00EC7644">
        <w:rPr>
          <w:sz w:val="20"/>
          <w:szCs w:val="20"/>
        </w:rPr>
        <w:t>: “Instancia inativa</w:t>
      </w:r>
      <w:r w:rsidR="00A538DA">
        <w:rPr>
          <w:sz w:val="20"/>
          <w:szCs w:val="20"/>
        </w:rPr>
        <w:t xml:space="preserve"> – DATA_COMPRA: ” + DATA_COMPRA</w:t>
      </w:r>
    </w:p>
    <w:p w:rsidR="0021793D" w:rsidRDefault="0021793D" w:rsidP="0021793D">
      <w:pPr>
        <w:pStyle w:val="ListParagraph"/>
        <w:numPr>
          <w:ilvl w:val="0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O pacote deverá estar ativo</w:t>
      </w:r>
    </w:p>
    <w:p w:rsidR="0021793D" w:rsidRDefault="0021793D" w:rsidP="0021793D">
      <w:pPr>
        <w:pStyle w:val="ListParagraph"/>
        <w:numPr>
          <w:ilvl w:val="1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Caso o pacote esteja inativo esta informação deverá constar na tabela de auditoria de processamento</w:t>
      </w:r>
      <w:r w:rsidR="00EC7644">
        <w:rPr>
          <w:sz w:val="20"/>
          <w:szCs w:val="20"/>
        </w:rPr>
        <w:t>.</w:t>
      </w:r>
    </w:p>
    <w:p w:rsidR="00EC7644" w:rsidRDefault="008218A3" w:rsidP="008218A3">
      <w:pPr>
        <w:pStyle w:val="ListParagraph"/>
        <w:numPr>
          <w:ilvl w:val="2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Coluna RESULTADO preenchido com</w:t>
      </w:r>
      <w:r w:rsidR="00EC7644">
        <w:rPr>
          <w:sz w:val="20"/>
          <w:szCs w:val="20"/>
        </w:rPr>
        <w:t>: “Pacote inativo</w:t>
      </w:r>
      <w:r w:rsidR="00A538DA">
        <w:rPr>
          <w:sz w:val="20"/>
          <w:szCs w:val="20"/>
        </w:rPr>
        <w:t xml:space="preserve"> – DATA_COMPRA: ” + DATA_COMPRA</w:t>
      </w:r>
    </w:p>
    <w:p w:rsidR="00EC7644" w:rsidRDefault="00EC7644" w:rsidP="00EC7644">
      <w:pPr>
        <w:pStyle w:val="ListParagraph"/>
        <w:numPr>
          <w:ilvl w:val="0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O pacote deverá existir</w:t>
      </w:r>
    </w:p>
    <w:p w:rsidR="00EC7644" w:rsidRDefault="00EC7644" w:rsidP="00EC7644">
      <w:pPr>
        <w:pStyle w:val="ListParagraph"/>
        <w:numPr>
          <w:ilvl w:val="1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Caso o pacote </w:t>
      </w:r>
      <w:r w:rsidR="002229DE">
        <w:rPr>
          <w:sz w:val="20"/>
          <w:szCs w:val="20"/>
        </w:rPr>
        <w:t>não exista informa</w:t>
      </w:r>
      <w:r>
        <w:rPr>
          <w:sz w:val="20"/>
          <w:szCs w:val="20"/>
        </w:rPr>
        <w:t>ção deverá constar na tabela de auditoria de processamento.</w:t>
      </w:r>
    </w:p>
    <w:p w:rsidR="00EC7644" w:rsidRDefault="008218A3" w:rsidP="008218A3">
      <w:pPr>
        <w:pStyle w:val="ListParagraph"/>
        <w:numPr>
          <w:ilvl w:val="2"/>
          <w:numId w:val="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Coluna RESULTADO preenchido com</w:t>
      </w:r>
      <w:r w:rsidR="00EC7644">
        <w:rPr>
          <w:sz w:val="20"/>
          <w:szCs w:val="20"/>
        </w:rPr>
        <w:t xml:space="preserve">: “Pacote </w:t>
      </w:r>
      <w:r w:rsidR="002229DE">
        <w:rPr>
          <w:sz w:val="20"/>
          <w:szCs w:val="20"/>
        </w:rPr>
        <w:t>inexistente</w:t>
      </w:r>
      <w:r w:rsidR="00A538DA">
        <w:rPr>
          <w:sz w:val="20"/>
          <w:szCs w:val="20"/>
        </w:rPr>
        <w:t xml:space="preserve"> – DATA_COMPRA: ” + DATA_COMPRA</w:t>
      </w:r>
    </w:p>
    <w:p w:rsidR="00EC7644" w:rsidRDefault="00EC7644" w:rsidP="00EC7644">
      <w:pPr>
        <w:pStyle w:val="ListParagraph"/>
        <w:spacing w:after="0"/>
        <w:ind w:left="2148"/>
        <w:rPr>
          <w:sz w:val="20"/>
          <w:szCs w:val="20"/>
        </w:rPr>
      </w:pPr>
    </w:p>
    <w:p w:rsidR="00943DFB" w:rsidRDefault="00943DFB" w:rsidP="00EC7644">
      <w:pPr>
        <w:pStyle w:val="ListParagraph"/>
        <w:spacing w:after="0"/>
        <w:ind w:left="2148"/>
        <w:rPr>
          <w:sz w:val="20"/>
          <w:szCs w:val="20"/>
        </w:rPr>
      </w:pPr>
    </w:p>
    <w:p w:rsidR="00943DFB" w:rsidRDefault="00943DFB" w:rsidP="00EC7644">
      <w:pPr>
        <w:pStyle w:val="ListParagraph"/>
        <w:spacing w:after="0"/>
        <w:ind w:left="2148"/>
        <w:rPr>
          <w:sz w:val="20"/>
          <w:szCs w:val="20"/>
        </w:rPr>
      </w:pPr>
    </w:p>
    <w:p w:rsidR="00943DFB" w:rsidRDefault="00943DFB" w:rsidP="00EC7644">
      <w:pPr>
        <w:pStyle w:val="ListParagraph"/>
        <w:spacing w:after="0"/>
        <w:ind w:left="2148"/>
        <w:rPr>
          <w:sz w:val="20"/>
          <w:szCs w:val="20"/>
        </w:rPr>
      </w:pPr>
    </w:p>
    <w:p w:rsidR="00943DFB" w:rsidRDefault="00943DFB" w:rsidP="00943DFB">
      <w:pPr>
        <w:pStyle w:val="ListParagraph"/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 xml:space="preserve">Deverá ser registrado no arquivo de log do processo, o total de linhas processadas, o total de linhas com erro, o total de clientes atualizados com sucesso e o total de contas remanescentes que ainda não foram atualizadas neste processo, separados por </w:t>
      </w:r>
      <w:proofErr w:type="spellStart"/>
      <w:r>
        <w:rPr>
          <w:sz w:val="20"/>
          <w:szCs w:val="20"/>
        </w:rPr>
        <w:t>custs</w:t>
      </w:r>
      <w:proofErr w:type="spellEnd"/>
      <w:r>
        <w:rPr>
          <w:sz w:val="20"/>
          <w:szCs w:val="20"/>
        </w:rPr>
        <w:t>.</w:t>
      </w:r>
    </w:p>
    <w:p w:rsidR="00943DFB" w:rsidRDefault="00943DFB" w:rsidP="00943DFB">
      <w:pPr>
        <w:pStyle w:val="ListParagraph"/>
        <w:spacing w:after="0"/>
        <w:ind w:left="708"/>
        <w:rPr>
          <w:sz w:val="20"/>
          <w:szCs w:val="20"/>
        </w:rPr>
      </w:pPr>
    </w:p>
    <w:p w:rsidR="00943DFB" w:rsidRDefault="00943DFB" w:rsidP="00943DFB">
      <w:pPr>
        <w:pStyle w:val="ListParagraph"/>
        <w:spacing w:after="0"/>
        <w:ind w:left="708"/>
        <w:rPr>
          <w:sz w:val="20"/>
          <w:szCs w:val="20"/>
        </w:rPr>
      </w:pPr>
    </w:p>
    <w:p w:rsidR="00943DFB" w:rsidRPr="00EC7644" w:rsidRDefault="00943DFB" w:rsidP="00943DFB">
      <w:pPr>
        <w:pStyle w:val="ListParagraph"/>
        <w:spacing w:after="0"/>
        <w:ind w:left="708"/>
        <w:rPr>
          <w:sz w:val="20"/>
          <w:szCs w:val="20"/>
        </w:rPr>
      </w:pPr>
    </w:p>
    <w:p w:rsidR="0021793D" w:rsidRPr="00B06BB8" w:rsidRDefault="00C82912" w:rsidP="0042213D">
      <w:pPr>
        <w:spacing w:after="0"/>
        <w:ind w:left="70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Caso todas as validações estejam corretas será gravado o novo SIEBEL_PACKAGE_ID para o referente pacote da instancia</w:t>
      </w:r>
      <w:r w:rsidR="00A538DA">
        <w:rPr>
          <w:b/>
          <w:sz w:val="20"/>
          <w:szCs w:val="20"/>
        </w:rPr>
        <w:t xml:space="preserve"> (pacotes identificados abaixo)</w:t>
      </w:r>
    </w:p>
    <w:p w:rsidR="0042213D" w:rsidRDefault="0042213D" w:rsidP="0042213D">
      <w:pPr>
        <w:spacing w:after="0"/>
        <w:ind w:left="708"/>
      </w:pPr>
    </w:p>
    <w:tbl>
      <w:tblPr>
        <w:tblW w:w="9150" w:type="dxa"/>
        <w:tblInd w:w="-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7"/>
        <w:gridCol w:w="3076"/>
        <w:gridCol w:w="1985"/>
        <w:gridCol w:w="1842"/>
      </w:tblGrid>
      <w:tr w:rsidR="001C41BE" w:rsidTr="001C41BE">
        <w:trPr>
          <w:trHeight w:val="299"/>
        </w:trPr>
        <w:tc>
          <w:tcPr>
            <w:tcW w:w="2247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C9C9C9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center"/>
              <w:rPr>
                <w:rFonts w:eastAsia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1C41BE">
              <w:rPr>
                <w:b/>
                <w:bCs/>
                <w:color w:val="000000"/>
                <w:sz w:val="16"/>
                <w:szCs w:val="16"/>
              </w:rPr>
              <w:t>CommercialProductID</w:t>
            </w:r>
            <w:proofErr w:type="spellEnd"/>
          </w:p>
        </w:tc>
        <w:tc>
          <w:tcPr>
            <w:tcW w:w="30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C9C9C9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1C41BE">
              <w:rPr>
                <w:b/>
                <w:bCs/>
                <w:color w:val="000000"/>
                <w:sz w:val="16"/>
                <w:szCs w:val="16"/>
              </w:rPr>
              <w:t>Identificador Global do Produto</w:t>
            </w:r>
          </w:p>
        </w:tc>
        <w:tc>
          <w:tcPr>
            <w:tcW w:w="1985" w:type="dxa"/>
            <w:vMerge w:val="restart"/>
            <w:shd w:val="clear" w:color="auto" w:fill="52525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center"/>
              <w:rPr>
                <w:b/>
                <w:bCs/>
                <w:color w:val="FFFFFF"/>
                <w:sz w:val="16"/>
                <w:szCs w:val="16"/>
              </w:rPr>
            </w:pPr>
            <w:r w:rsidRPr="001C41BE">
              <w:rPr>
                <w:b/>
                <w:bCs/>
                <w:color w:val="FFFFFF"/>
                <w:sz w:val="16"/>
                <w:szCs w:val="16"/>
              </w:rPr>
              <w:t>PACOTE_ARBOR</w:t>
            </w:r>
          </w:p>
        </w:tc>
        <w:tc>
          <w:tcPr>
            <w:tcW w:w="1842" w:type="dxa"/>
            <w:vMerge w:val="restart"/>
            <w:shd w:val="clear" w:color="auto" w:fill="52525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center"/>
              <w:rPr>
                <w:b/>
                <w:bCs/>
                <w:color w:val="FFFFFF"/>
                <w:sz w:val="16"/>
                <w:szCs w:val="16"/>
              </w:rPr>
            </w:pPr>
            <w:r w:rsidRPr="001C41BE">
              <w:rPr>
                <w:b/>
                <w:bCs/>
                <w:color w:val="FFFFFF"/>
                <w:sz w:val="16"/>
                <w:szCs w:val="16"/>
              </w:rPr>
              <w:t>NOME_ARBOR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1C41BE">
              <w:rPr>
                <w:b/>
                <w:bCs/>
                <w:color w:val="000000"/>
                <w:sz w:val="16"/>
                <w:szCs w:val="16"/>
              </w:rPr>
              <w:t>(Plataforma)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9C9C9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1C41BE">
              <w:rPr>
                <w:b/>
                <w:bCs/>
                <w:color w:val="000000"/>
                <w:sz w:val="16"/>
                <w:szCs w:val="16"/>
              </w:rPr>
              <w:t>(Siebel 8)</w:t>
            </w:r>
          </w:p>
        </w:tc>
        <w:tc>
          <w:tcPr>
            <w:tcW w:w="1985" w:type="dxa"/>
            <w:vMerge/>
            <w:vAlign w:val="center"/>
            <w:hideMark/>
          </w:tcPr>
          <w:p w:rsidR="001C41BE" w:rsidRPr="001C41BE" w:rsidRDefault="001C41BE">
            <w:pPr>
              <w:rPr>
                <w:rFonts w:eastAsiaTheme="minorHAnsi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1842" w:type="dxa"/>
            <w:vMerge/>
            <w:vAlign w:val="center"/>
            <w:hideMark/>
          </w:tcPr>
          <w:p w:rsidR="001C41BE" w:rsidRPr="001C41BE" w:rsidRDefault="001C41BE">
            <w:pPr>
              <w:rPr>
                <w:rFonts w:eastAsiaTheme="minorHAnsi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23048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PCT_CANAL_ADIC_PLAYTV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23048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Playboy TV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23046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PCT_CANAL_ADIC_SEXYH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proofErr w:type="gramStart"/>
            <w:r w:rsidRPr="001C41BE">
              <w:rPr>
                <w:color w:val="000000"/>
                <w:sz w:val="16"/>
                <w:szCs w:val="16"/>
              </w:rPr>
              <w:t>Sexy Hot</w:t>
            </w:r>
            <w:proofErr w:type="gramEnd"/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23047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PCT_CANAL_ADIC_SEXPRIVE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proofErr w:type="gramStart"/>
            <w:r w:rsidRPr="001C41BE">
              <w:rPr>
                <w:color w:val="000000"/>
                <w:sz w:val="16"/>
                <w:szCs w:val="16"/>
              </w:rPr>
              <w:t>Sexy Prive</w:t>
            </w:r>
            <w:proofErr w:type="gramEnd"/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23044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PCT_CANAL_ADIC_COMBATE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Combate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  <w:highlight w:val="yellow"/>
              </w:rPr>
              <w:t>Outra Vez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  <w:highlight w:val="yellow"/>
              </w:rPr>
              <w:t>PCT_CANAL_ADIC_OUTRAVEZ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SERA CRIADO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SERA CRIADO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23037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PCT_CANAL_ADIC_HBOMAX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HBO MAX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23035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PCT_CANAL_ADIC_HBO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HBO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23036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PCT_CANAL_ADIC_TELECINE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Telecine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23034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PCT_CANAL_ADIC_TELECINELIGHT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Telecine Light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lastRenderedPageBreak/>
              <w:t>23039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PCT_CANAL_ADIC_CINEMA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Cinema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23038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PCT_CANAL_ADIC_CINEMALIGHT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23038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Cinema Light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23041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PCT_CANALADIC_PFCACARIOCA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 + Carioca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23040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PCT_CANALADIC_PFCACATARINENSE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 xml:space="preserve">PFC Série A </w:t>
            </w:r>
            <w:proofErr w:type="gramStart"/>
            <w:r w:rsidRPr="001C41BE">
              <w:rPr>
                <w:color w:val="000000"/>
                <w:sz w:val="16"/>
                <w:szCs w:val="16"/>
              </w:rPr>
              <w:t>+ Catarinense</w:t>
            </w:r>
            <w:proofErr w:type="gramEnd"/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22836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PCT_CANALADIC_PFCAGAUCHO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22836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proofErr w:type="gramStart"/>
            <w:r w:rsidRPr="001C41BE">
              <w:rPr>
                <w:color w:val="000000"/>
                <w:sz w:val="16"/>
                <w:szCs w:val="16"/>
              </w:rPr>
              <w:t>PFC Serie</w:t>
            </w:r>
            <w:proofErr w:type="gramEnd"/>
            <w:r w:rsidRPr="001C41BE">
              <w:rPr>
                <w:color w:val="000000"/>
                <w:sz w:val="16"/>
                <w:szCs w:val="16"/>
              </w:rPr>
              <w:t xml:space="preserve"> A + Gaúcho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22835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PCT_CANALADIC_PFCAMINEIRO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22835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 xml:space="preserve">PFC Série A </w:t>
            </w:r>
            <w:proofErr w:type="gramStart"/>
            <w:r w:rsidRPr="001C41BE">
              <w:rPr>
                <w:color w:val="000000"/>
                <w:sz w:val="16"/>
                <w:szCs w:val="16"/>
              </w:rPr>
              <w:t>+  Mineiro</w:t>
            </w:r>
            <w:proofErr w:type="gramEnd"/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23054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PCT_CANALADIC_PFCAPARA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 + Paranaense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22834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PCT_CANALADIC_PFCAPAULISTA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22834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 + Paulista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23043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PCT_CANALADIC_PFCAB6E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AB + 6 Estaduais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23042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PCT_CANALADIC_PFCABCARIOCA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AB + Carioca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23081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PCT_CANALADIC_PFCABCATARINENSE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23081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 xml:space="preserve">PFC Série AB </w:t>
            </w:r>
            <w:proofErr w:type="gramStart"/>
            <w:r w:rsidRPr="001C41BE">
              <w:rPr>
                <w:color w:val="000000"/>
                <w:sz w:val="16"/>
                <w:szCs w:val="16"/>
              </w:rPr>
              <w:t>+ Catarinense</w:t>
            </w:r>
            <w:proofErr w:type="gramEnd"/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23080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PCT_CANALADIC_PFCABGAUCHO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23080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AB + Gaúcho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23079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PCT_CANALADIC_PFCABMINEIRO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23079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AB + Mineiro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23082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PCT_CANALADIC_PFCABPARA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23082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AB + Paranaense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23078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PCT_CANALADIC_PFCABPAULISTA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23078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PFC Série AB + Paulista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23045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PCT_CANALADIC_TVCORINTHIANS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23045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TV Corinthians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  <w:highlight w:val="yellow"/>
              </w:rPr>
              <w:t>23050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  <w:highlight w:val="yellow"/>
              </w:rPr>
              <w:t>PCT_CANAL_ADIC_RGNT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GNT Receitas</w:t>
            </w:r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23052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PCT_CANAL_ADIC_PHILOS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proofErr w:type="spellStart"/>
            <w:r w:rsidRPr="001C41BE">
              <w:rPr>
                <w:color w:val="000000"/>
                <w:sz w:val="16"/>
                <w:szCs w:val="16"/>
              </w:rPr>
              <w:t>Philos</w:t>
            </w:r>
            <w:proofErr w:type="spellEnd"/>
          </w:p>
        </w:tc>
      </w:tr>
      <w:tr w:rsidR="001C41BE" w:rsidTr="001C41BE">
        <w:trPr>
          <w:trHeight w:val="314"/>
        </w:trPr>
        <w:tc>
          <w:tcPr>
            <w:tcW w:w="22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jc w:val="right"/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23051</w:t>
            </w:r>
          </w:p>
        </w:tc>
        <w:tc>
          <w:tcPr>
            <w:tcW w:w="3076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PCT_CANAL_ADIC_COLECAO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23051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1C41BE" w:rsidRPr="001C41BE" w:rsidRDefault="001C41BE">
            <w:pPr>
              <w:rPr>
                <w:color w:val="000000"/>
                <w:sz w:val="16"/>
                <w:szCs w:val="16"/>
              </w:rPr>
            </w:pPr>
            <w:r w:rsidRPr="001C41BE">
              <w:rPr>
                <w:color w:val="000000"/>
                <w:sz w:val="16"/>
                <w:szCs w:val="16"/>
              </w:rPr>
              <w:t>Coleção Oi</w:t>
            </w:r>
          </w:p>
        </w:tc>
      </w:tr>
    </w:tbl>
    <w:p w:rsidR="001C41BE" w:rsidRDefault="001C41BE" w:rsidP="0042213D">
      <w:pPr>
        <w:spacing w:after="0"/>
        <w:ind w:left="708"/>
      </w:pPr>
    </w:p>
    <w:p w:rsidR="00CD771A" w:rsidRPr="00CB185A" w:rsidRDefault="00CD771A" w:rsidP="0042213D">
      <w:pPr>
        <w:spacing w:after="0"/>
        <w:ind w:left="708"/>
      </w:pPr>
    </w:p>
    <w:p w:rsidR="00CB185A" w:rsidRDefault="00CB185A" w:rsidP="0042213D">
      <w:pPr>
        <w:pStyle w:val="Heading2"/>
        <w:numPr>
          <w:ilvl w:val="1"/>
          <w:numId w:val="5"/>
        </w:numPr>
        <w:spacing w:before="0"/>
      </w:pPr>
      <w:bookmarkStart w:id="6" w:name="_Toc405563448"/>
      <w:r>
        <w:t>Glossário</w:t>
      </w:r>
      <w:bookmarkEnd w:id="6"/>
    </w:p>
    <w:p w:rsidR="00502F02" w:rsidRPr="00502F02" w:rsidRDefault="00502F02" w:rsidP="00502F02"/>
    <w:tbl>
      <w:tblPr>
        <w:tblW w:w="9700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220"/>
      </w:tblGrid>
      <w:tr w:rsidR="00502F02" w:rsidRPr="003C5EDD" w:rsidTr="003B5DBF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lastRenderedPageBreak/>
              <w:t>Termo</w:t>
            </w: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t>Descrição</w:t>
            </w: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502F02" w:rsidRDefault="00502F02" w:rsidP="0042213D">
      <w:pPr>
        <w:spacing w:after="0"/>
        <w:ind w:left="708"/>
      </w:pPr>
    </w:p>
    <w:p w:rsidR="0042213D" w:rsidRDefault="0042213D" w:rsidP="0042213D">
      <w:pPr>
        <w:spacing w:after="0"/>
        <w:ind w:left="708"/>
      </w:pPr>
    </w:p>
    <w:p w:rsidR="00CB185A" w:rsidRDefault="00CB185A" w:rsidP="0042213D">
      <w:pPr>
        <w:pStyle w:val="Heading2"/>
        <w:numPr>
          <w:ilvl w:val="1"/>
          <w:numId w:val="5"/>
        </w:numPr>
        <w:spacing w:before="0"/>
      </w:pPr>
      <w:bookmarkStart w:id="7" w:name="_Toc405563449"/>
      <w:r>
        <w:t>Referências/Anexos</w:t>
      </w:r>
      <w:bookmarkEnd w:id="7"/>
    </w:p>
    <w:p w:rsidR="00502F02" w:rsidRPr="00502F02" w:rsidRDefault="00502F02" w:rsidP="00502F02"/>
    <w:tbl>
      <w:tblPr>
        <w:tblW w:w="10212" w:type="dxa"/>
        <w:tblInd w:w="6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1"/>
        <w:gridCol w:w="1559"/>
        <w:gridCol w:w="2693"/>
        <w:gridCol w:w="1843"/>
        <w:gridCol w:w="1701"/>
        <w:gridCol w:w="1985"/>
      </w:tblGrid>
      <w:tr w:rsidR="00502F02" w:rsidRPr="003C5EDD" w:rsidTr="00C11169">
        <w:trPr>
          <w:trHeight w:val="315"/>
        </w:trPr>
        <w:tc>
          <w:tcPr>
            <w:tcW w:w="102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szCs w:val="24"/>
                <w:lang w:eastAsia="pt-BR"/>
              </w:rPr>
              <w:t>Lista de Documentos Referências</w:t>
            </w:r>
          </w:p>
        </w:tc>
      </w:tr>
      <w:tr w:rsidR="00502F02" w:rsidRPr="00B3155D" w:rsidTr="00C11169">
        <w:trPr>
          <w:trHeight w:val="6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#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Sistema/Área/</w:t>
            </w:r>
          </w:p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Entidade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do Arquivo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Tipo Documento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Oi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Fábrica</w:t>
            </w:r>
          </w:p>
        </w:tc>
      </w:tr>
      <w:tr w:rsidR="00502F02" w:rsidRPr="00C11169" w:rsidTr="00C11169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C11169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C11169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C11169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502F02" w:rsidRPr="003C5EDD" w:rsidTr="00C11169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502F02" w:rsidRPr="003C5EDD" w:rsidTr="00C11169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</w:tbl>
    <w:p w:rsidR="00502F02" w:rsidRDefault="00502F02" w:rsidP="00502F02"/>
    <w:p w:rsidR="00CB185A" w:rsidRDefault="00CB185A" w:rsidP="0042213D">
      <w:pPr>
        <w:spacing w:after="0"/>
      </w:pPr>
    </w:p>
    <w:p w:rsidR="00B06BB8" w:rsidRDefault="00B06BB8" w:rsidP="0042213D">
      <w:pPr>
        <w:spacing w:after="0"/>
        <w:ind w:left="0"/>
      </w:pPr>
    </w:p>
    <w:sectPr w:rsidR="00B06BB8" w:rsidSect="00B06BB8">
      <w:pgSz w:w="11906" w:h="16838"/>
      <w:pgMar w:top="1417" w:right="1133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E79" w:rsidRDefault="00DF6E79" w:rsidP="00B06BB8">
      <w:pPr>
        <w:spacing w:after="0" w:line="240" w:lineRule="auto"/>
      </w:pPr>
      <w:r>
        <w:separator/>
      </w:r>
    </w:p>
  </w:endnote>
  <w:endnote w:type="continuationSeparator" w:id="0">
    <w:p w:rsidR="00DF6E79" w:rsidRDefault="00DF6E79" w:rsidP="00B0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517" w:rsidRDefault="009F5517" w:rsidP="009F5517">
    <w:pPr>
      <w:pStyle w:val="Footer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 xml:space="preserve">Versão do </w:t>
    </w:r>
    <w:proofErr w:type="spellStart"/>
    <w:r w:rsidRPr="009F5517">
      <w:rPr>
        <w:rFonts w:ascii="Calibri" w:hAnsi="Calibri" w:cs="Calibri"/>
      </w:rPr>
      <w:t>template</w:t>
    </w:r>
    <w:proofErr w:type="spellEnd"/>
    <w:r w:rsidRPr="009F5517">
      <w:rPr>
        <w:rFonts w:ascii="Calibri" w:hAnsi="Calibri" w:cs="Calibri"/>
      </w:rPr>
      <w:t>: 1.0</w:t>
    </w:r>
  </w:p>
  <w:p w:rsidR="009F5517" w:rsidRPr="009F5517" w:rsidRDefault="009F5517" w:rsidP="009F5517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887F3E">
      <w:rPr>
        <w:rFonts w:ascii="Calibri" w:hAnsi="Calibri" w:cs="Calibri"/>
      </w:rPr>
      <w:t xml:space="preserve">a Atualização do </w:t>
    </w:r>
    <w:proofErr w:type="spellStart"/>
    <w:r w:rsidR="00887F3E">
      <w:rPr>
        <w:rFonts w:ascii="Calibri" w:hAnsi="Calibri" w:cs="Calibri"/>
      </w:rPr>
      <w:t>template</w:t>
    </w:r>
    <w:proofErr w:type="spellEnd"/>
    <w:r w:rsidR="00887F3E">
      <w:rPr>
        <w:rFonts w:ascii="Calibri" w:hAnsi="Calibri" w:cs="Calibri"/>
      </w:rPr>
      <w:t>: 05/12</w:t>
    </w:r>
    <w:r w:rsidRPr="009F5517">
      <w:rPr>
        <w:rFonts w:ascii="Calibri" w:hAnsi="Calibri" w:cs="Calibri"/>
      </w:rPr>
      <w:t>/2014</w:t>
    </w:r>
  </w:p>
  <w:p w:rsidR="00B06BB8" w:rsidRPr="00C26B04" w:rsidRDefault="00B06BB8" w:rsidP="00B06BB8">
    <w:pPr>
      <w:pStyle w:val="Footer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B06BB8" w:rsidRDefault="00B06BB8" w:rsidP="00B06BB8">
    <w:pPr>
      <w:pStyle w:val="Footer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51058C">
      <w:rPr>
        <w:rFonts w:ascii="Calibri" w:hAnsi="Calibri" w:cs="Calibri"/>
        <w:b/>
        <w:bCs/>
        <w:noProof/>
      </w:rPr>
      <w:t>2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51058C">
      <w:rPr>
        <w:rFonts w:ascii="Calibri" w:hAnsi="Calibri" w:cs="Calibri"/>
        <w:b/>
        <w:bCs/>
        <w:noProof/>
      </w:rPr>
      <w:t>9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517" w:rsidRDefault="009F5517" w:rsidP="009F5517">
    <w:pPr>
      <w:pStyle w:val="Footer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 xml:space="preserve">Versão do </w:t>
    </w:r>
    <w:proofErr w:type="spellStart"/>
    <w:r w:rsidRPr="009F5517">
      <w:rPr>
        <w:rFonts w:ascii="Calibri" w:hAnsi="Calibri" w:cs="Calibri"/>
      </w:rPr>
      <w:t>template</w:t>
    </w:r>
    <w:proofErr w:type="spellEnd"/>
    <w:r w:rsidRPr="009F5517">
      <w:rPr>
        <w:rFonts w:ascii="Calibri" w:hAnsi="Calibri" w:cs="Calibri"/>
      </w:rPr>
      <w:t>: 1.0</w:t>
    </w:r>
  </w:p>
  <w:p w:rsidR="00887F3E" w:rsidRPr="009F5517" w:rsidRDefault="009F5517" w:rsidP="00887F3E">
    <w:pPr>
      <w:pStyle w:val="Footer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3320B1">
      <w:rPr>
        <w:rFonts w:ascii="Calibri" w:hAnsi="Calibri" w:cs="Calibri"/>
      </w:rPr>
      <w:t xml:space="preserve">a Atualização do </w:t>
    </w:r>
    <w:proofErr w:type="spellStart"/>
    <w:r w:rsidR="003320B1">
      <w:rPr>
        <w:rFonts w:ascii="Calibri" w:hAnsi="Calibri" w:cs="Calibri"/>
      </w:rPr>
      <w:t>template</w:t>
    </w:r>
    <w:proofErr w:type="spellEnd"/>
    <w:r w:rsidR="003320B1">
      <w:rPr>
        <w:rFonts w:ascii="Calibri" w:hAnsi="Calibri" w:cs="Calibri"/>
      </w:rPr>
      <w:t xml:space="preserve">: </w:t>
    </w:r>
    <w:r w:rsidR="00887F3E">
      <w:rPr>
        <w:rFonts w:ascii="Calibri" w:hAnsi="Calibri" w:cs="Calibri"/>
      </w:rPr>
      <w:t>05/12</w:t>
    </w:r>
    <w:r w:rsidR="00887F3E" w:rsidRPr="009F5517">
      <w:rPr>
        <w:rFonts w:ascii="Calibri" w:hAnsi="Calibri" w:cs="Calibri"/>
      </w:rPr>
      <w:t>/2014</w:t>
    </w:r>
  </w:p>
  <w:p w:rsidR="009F5517" w:rsidRPr="00C26B04" w:rsidRDefault="009F5517" w:rsidP="009F5517">
    <w:pPr>
      <w:pStyle w:val="Footer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9F5517" w:rsidRPr="009F5517" w:rsidRDefault="009F5517" w:rsidP="009F5517">
    <w:pPr>
      <w:pStyle w:val="Footer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51058C">
      <w:rPr>
        <w:rFonts w:ascii="Calibri" w:hAnsi="Calibri" w:cs="Calibri"/>
        <w:b/>
        <w:bCs/>
        <w:noProof/>
      </w:rPr>
      <w:t>3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51058C">
      <w:rPr>
        <w:rFonts w:ascii="Calibri" w:hAnsi="Calibri" w:cs="Calibri"/>
        <w:b/>
        <w:bCs/>
        <w:noProof/>
      </w:rPr>
      <w:t>9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E79" w:rsidRDefault="00DF6E79" w:rsidP="00B06BB8">
      <w:pPr>
        <w:spacing w:after="0" w:line="240" w:lineRule="auto"/>
      </w:pPr>
      <w:r>
        <w:separator/>
      </w:r>
    </w:p>
  </w:footnote>
  <w:footnote w:type="continuationSeparator" w:id="0">
    <w:p w:rsidR="00DF6E79" w:rsidRDefault="00DF6E79" w:rsidP="00B06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BB8" w:rsidRDefault="00B06BB8" w:rsidP="00B06BB8"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0919B17B" wp14:editId="39BA7E72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" name="Imagem 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06BB8" w:rsidRPr="008C2EC2" w:rsidRDefault="00CB185A" w:rsidP="00B06BB8">
    <w:pPr>
      <w:pStyle w:val="Header"/>
      <w:jc w:val="right"/>
      <w:rPr>
        <w:b/>
        <w:bCs/>
        <w:i/>
        <w:iCs/>
      </w:rPr>
    </w:pPr>
    <w:r>
      <w:rPr>
        <w:b/>
        <w:i/>
      </w:rPr>
      <w:t>Descritivo da Solução</w:t>
    </w:r>
  </w:p>
  <w:p w:rsidR="00B06BB8" w:rsidRDefault="00B06BB8" w:rsidP="00B06BB8">
    <w:pPr>
      <w:pStyle w:val="Header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4291AF2F" wp14:editId="69FA7AC2">
              <wp:simplePos x="0" y="0"/>
              <wp:positionH relativeFrom="column">
                <wp:posOffset>-635</wp:posOffset>
              </wp:positionH>
              <wp:positionV relativeFrom="paragraph">
                <wp:posOffset>87630</wp:posOffset>
              </wp:positionV>
              <wp:extent cx="6276975" cy="0"/>
              <wp:effectExtent l="0" t="0" r="9525" b="19050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7697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E09F63" id="Line 1" o:spid="_x0000_s1026" style="position:absolute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05pt,6.9pt" to="494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cJEwIAACkEAAAOAAAAZHJzL2Uyb0RvYy54bWysU8uu2yAQ3VfqPyD2ie3U8U2sOFeVnXST&#10;tpHu7QcQwDEqBgQkTlT13zuQR5t2U1X1Ag/MmcOZB4vnUy/RkVsntKpwNk4x4opqJtS+wl9e16MZ&#10;Rs4TxYjUilf4zB1+Xr59sxhMySe605Jxi4BEuXIwFe68N2WSONrxnrixNlyBs9W2Jx62dp8wSwZg&#10;72UySdMiGbRlxmrKnYPT5uLEy8jftpz6z23ruEeywqDNx9XGdRfWZLkg5d4S0wl6lUH+QUVPhIJL&#10;71QN8QQdrPiDqhfUaqdbP6a6T3TbCspjDpBNlv6WzUtHDI+5QHGcuZfJ/T9a+um4tUiwCs8xUqSH&#10;Fm2E4igLlRmMKwFQq60NudGTejEbTb86pHTdEbXnUeHr2UBYjEgeQsLGGeDfDR81Aww5eB3LdGpt&#10;HyihAOgUu3G+d4OfPKJwWEyeivnTFCN68yWkvAUa6/wHrnsUjApL0ByJyXHjPEgH6A0S7lF6LaSM&#10;zZYKDaA2L9JpjHBaCha8AefsfldLi44kzEv8QiGA7QFm9UGxyNZxwlZX2xMhLzbgpQp8kAvouVqX&#10;gfg2T+er2WqWj/JJsRrladOM3q/rfFSss6dp866p6yb7HqRledkJxrgK6m7DmeV/1/zrM7mM1X08&#10;73VIHtljiiD29o+iYzND/y6TsNPsvLWhGqGvMI8RfH07YeB/3UfUzxe+/AEAAP//AwBQSwMEFAAG&#10;AAgAAAAhAEgvafDcAAAABwEAAA8AAABkcnMvZG93bnJldi54bWxMj0FLw0AQhe+C/2EZwYu0m2ip&#10;MWZTJFDwJlYPeptkxySYnY3ZbRv99Y540OO893jzvWIzu0EdaAq9ZwPpMgFF3Hjbc2vg+Wm7yECF&#10;iGxx8EwGPinApjw9KTC3/siPdNjFVkkJhxwNdDGOudah6chhWPqRWLw3PzmMck6tthMepdwN+jJJ&#10;1tphz/Khw5Gqjpr33d4ZqNJaP1ysV9X2K7EvH9fhvn1Fb8z52Xx3CyrSHP/C8IMv6FAKU+33bIMa&#10;DCxSCYp8JQPEvsmyFaj6V9Blof/zl98AAAD//wMAUEsBAi0AFAAGAAgAAAAhALaDOJL+AAAA4QEA&#10;ABMAAAAAAAAAAAAAAAAAAAAAAFtDb250ZW50X1R5cGVzXS54bWxQSwECLQAUAAYACAAAACEAOP0h&#10;/9YAAACUAQAACwAAAAAAAAAAAAAAAAAvAQAAX3JlbHMvLnJlbHNQSwECLQAUAAYACAAAACEAyLUn&#10;CRMCAAApBAAADgAAAAAAAAAAAAAAAAAuAgAAZHJzL2Uyb0RvYy54bWxQSwECLQAUAAYACAAAACEA&#10;SC9p8NwAAAAHAQAADwAAAAAAAAAAAAAAAABtBAAAZHJzL2Rvd25yZXYueG1sUEsFBgAAAAAEAAQA&#10;8wAAAHYFAAAAAA==&#10;" strokeweight="1.15pt"/>
          </w:pict>
        </mc:Fallback>
      </mc:AlternateContent>
    </w:r>
  </w:p>
  <w:p w:rsidR="00B06BB8" w:rsidRDefault="00B06B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05C" w:rsidRDefault="00A1305C" w:rsidP="00B06BB8">
    <w:r>
      <w:rPr>
        <w:noProof/>
        <w:lang w:eastAsia="pt-BR"/>
      </w:rPr>
      <w:drawing>
        <wp:anchor distT="0" distB="0" distL="114300" distR="114300" simplePos="0" relativeHeight="251665408" behindDoc="1" locked="0" layoutInCell="1" allowOverlap="1" wp14:anchorId="282EEAA2" wp14:editId="2AEC155B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1" name="Imagem 1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A1305C" w:rsidP="00B06BB8">
    <w:pPr>
      <w:pStyle w:val="Header"/>
      <w:jc w:val="right"/>
      <w:rPr>
        <w:b/>
        <w:bCs/>
        <w:i/>
        <w:iCs/>
      </w:rPr>
    </w:pPr>
    <w:r>
      <w:rPr>
        <w:b/>
        <w:i/>
      </w:rPr>
      <w:t>Descritivo da Solução</w:t>
    </w:r>
  </w:p>
  <w:p w:rsidR="00A1305C" w:rsidRDefault="00A1305C" w:rsidP="00B06BB8">
    <w:pPr>
      <w:pStyle w:val="Header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4384" behindDoc="0" locked="0" layoutInCell="1" allowOverlap="1" wp14:anchorId="3DFC08FE" wp14:editId="08F1D650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331DD0" id="Line 1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wQEwIAACkEAAAOAAAAZHJzL2Uyb0RvYy54bWysU8uu2jAQ3VfqP1jeQxIauBARrqoEuqEt&#10;0r39AGM7xKpjW7YhoKr/3rGBtLSbqmoWzthz5vjMw8vncyfRiVsntCpxNk4x4opqJtShxF9eN6M5&#10;Rs4TxYjUipf4wh1+Xr19s+xNwSe61ZJxi4BEuaI3JW69N0WSONryjrixNlyBs9G2Ix629pAwS3pg&#10;72QySdNZ0mvLjNWUOwen9dWJV5G/aTj1n5vGcY9kiUGbj6uN6z6syWpJioMlphX0JoP8g4qOCAWX&#10;DlQ18QQdrfiDqhPUaqcbP6a6S3TTCMpjDpBNlv6WzUtLDI+5QHGcGcrk/h8t/XTaWSRYiZ8wUqSD&#10;Fm2F4igLlemNKwBQqZ0NudGzejFbTb86pHTVEnXgUeHrxUBYjEgeQsLGGeDf9x81Aww5eh3LdG5s&#10;FyihAOgcu3EZusHPHlE4nC8m+WIyxYjefQkp7oHGOv+B6w4Fo8QSNEdicto6D9IBeoeEe5TeCClj&#10;s6VCPajNZ+k0RjgtBQvegHP2sK+kRScS5iV+oRDA9gCz+qhYZGs5Yeub7YmQVxvwUgU+yAX03Kzr&#10;QHxbpIv1fD3PR/lkth7laV2P3m+qfDTbZE/T+l1dVXX2PUjL8qIVjHEV1N2HM8v/rvm3Z3Idq2E8&#10;hzokj+wxRRB7/0fRsZmhf9dJ2Gt22dlQjdBXmMcIvr2dMPC/7iPq5wtf/Q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5nac&#10;EB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05C" w:rsidRDefault="00A1305C" w:rsidP="00A1305C"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40B76CF7" wp14:editId="57DC1885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2" name="Imagem 12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A1305C" w:rsidP="00A1305C">
    <w:pPr>
      <w:pStyle w:val="Header"/>
      <w:jc w:val="right"/>
      <w:rPr>
        <w:b/>
        <w:bCs/>
        <w:i/>
        <w:iCs/>
      </w:rPr>
    </w:pPr>
    <w:r>
      <w:rPr>
        <w:b/>
        <w:i/>
      </w:rPr>
      <w:t>Descritivo da Solução</w:t>
    </w:r>
  </w:p>
  <w:p w:rsidR="00A1305C" w:rsidRDefault="00A1305C" w:rsidP="00A1305C">
    <w:pPr>
      <w:pStyle w:val="Header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1A58986" wp14:editId="3699A00A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36949C" id="Line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cuBEwIAACkEAAAOAAAAZHJzL2Uyb0RvYy54bWysU8uu2jAQ3VfqP1jeQxIaKESEqyqBbmgv&#10;0r39AGM7xKpjW7YhoKr/3rGBtLSbqmoWzthz5vjMw8uncyfRiVsntCpxNk4x4opqJtShxF9eN6M5&#10;Rs4TxYjUipf4wh1+Wr19s+xNwSe61ZJxi4BEuaI3JW69N0WSONryjrixNlyBs9G2Ix629pAwS3pg&#10;72QySdNZ0mvLjNWUOwen9dWJV5G/aTj1z03juEeyxKDNx9XGdR/WZLUkxcES0wp6k0H+QUVHhIJL&#10;B6qaeIKOVvxB1QlqtdONH1PdJbppBOUxB8gmS3/L5qUlhsdcoDjODGVy/4+Wfj7tLBKsxDlGinTQ&#10;oq1QHGWhMr1xBQAqtbMhN3pWL2ar6VeHlK5aog48Kny9GAiLEclDSNg4A/z7/pNmgCFHr2OZzo3t&#10;AiUUAJ1jNy5DN/jZIwqH88UkX0ymGNG7LyHFPdBY5z9y3aFglFiC5khMTlvnQTpA75Bwj9IbIWVs&#10;tlSoB7X5LJ3GCKelYMEbcM4e9pW06ETCvMQvFALYHmBWHxWLbC0nbH2zPRHyagNeqsAHuYCem3Ud&#10;iG+LdLGer+f5KJ/M1qM8revRh02Vj2ab7P20fldXVZ19D9KyvGgFY1wFdffhzPK/a/7tmVzHahjP&#10;oQ7JI3tMEcTe/1F0bGbo33US9ppddjZUI/QV5jGCb28nDPyv+4j6+cJXPw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/vXL&#10;gR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 w:rsidP="00A1305C">
    <w:pPr>
      <w:pStyle w:val="Header"/>
    </w:pPr>
  </w:p>
  <w:p w:rsidR="00A1305C" w:rsidRDefault="00A130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E635A"/>
    <w:multiLevelType w:val="hybridMultilevel"/>
    <w:tmpl w:val="6EB0F41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2D6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8B35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91843FC"/>
    <w:multiLevelType w:val="hybridMultilevel"/>
    <w:tmpl w:val="E03CDA60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40412C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4755431C"/>
    <w:multiLevelType w:val="hybridMultilevel"/>
    <w:tmpl w:val="B99873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DF528F"/>
    <w:multiLevelType w:val="hybridMultilevel"/>
    <w:tmpl w:val="E804787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9C65A06"/>
    <w:multiLevelType w:val="hybridMultilevel"/>
    <w:tmpl w:val="A6B611D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E397F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E3F7E96"/>
    <w:multiLevelType w:val="hybridMultilevel"/>
    <w:tmpl w:val="25F8ED58"/>
    <w:lvl w:ilvl="0" w:tplc="0416000F">
      <w:start w:val="1"/>
      <w:numFmt w:val="decimal"/>
      <w:lvlText w:val="%1."/>
      <w:lvlJc w:val="left"/>
      <w:pPr>
        <w:ind w:left="6173" w:hanging="360"/>
      </w:pPr>
    </w:lvl>
    <w:lvl w:ilvl="1" w:tplc="04160019">
      <w:start w:val="1"/>
      <w:numFmt w:val="lowerLetter"/>
      <w:lvlText w:val="%2."/>
      <w:lvlJc w:val="left"/>
      <w:pPr>
        <w:ind w:left="6893" w:hanging="360"/>
      </w:pPr>
    </w:lvl>
    <w:lvl w:ilvl="2" w:tplc="0416001B" w:tentative="1">
      <w:start w:val="1"/>
      <w:numFmt w:val="lowerRoman"/>
      <w:lvlText w:val="%3."/>
      <w:lvlJc w:val="right"/>
      <w:pPr>
        <w:ind w:left="7613" w:hanging="180"/>
      </w:pPr>
    </w:lvl>
    <w:lvl w:ilvl="3" w:tplc="0416000F" w:tentative="1">
      <w:start w:val="1"/>
      <w:numFmt w:val="decimal"/>
      <w:lvlText w:val="%4."/>
      <w:lvlJc w:val="left"/>
      <w:pPr>
        <w:ind w:left="8333" w:hanging="360"/>
      </w:pPr>
    </w:lvl>
    <w:lvl w:ilvl="4" w:tplc="04160019" w:tentative="1">
      <w:start w:val="1"/>
      <w:numFmt w:val="lowerLetter"/>
      <w:lvlText w:val="%5."/>
      <w:lvlJc w:val="left"/>
      <w:pPr>
        <w:ind w:left="9053" w:hanging="360"/>
      </w:pPr>
    </w:lvl>
    <w:lvl w:ilvl="5" w:tplc="0416001B" w:tentative="1">
      <w:start w:val="1"/>
      <w:numFmt w:val="lowerRoman"/>
      <w:lvlText w:val="%6."/>
      <w:lvlJc w:val="right"/>
      <w:pPr>
        <w:ind w:left="9773" w:hanging="180"/>
      </w:pPr>
    </w:lvl>
    <w:lvl w:ilvl="6" w:tplc="0416000F" w:tentative="1">
      <w:start w:val="1"/>
      <w:numFmt w:val="decimal"/>
      <w:lvlText w:val="%7."/>
      <w:lvlJc w:val="left"/>
      <w:pPr>
        <w:ind w:left="10493" w:hanging="360"/>
      </w:pPr>
    </w:lvl>
    <w:lvl w:ilvl="7" w:tplc="04160019" w:tentative="1">
      <w:start w:val="1"/>
      <w:numFmt w:val="lowerLetter"/>
      <w:lvlText w:val="%8."/>
      <w:lvlJc w:val="left"/>
      <w:pPr>
        <w:ind w:left="11213" w:hanging="360"/>
      </w:pPr>
    </w:lvl>
    <w:lvl w:ilvl="8" w:tplc="0416001B" w:tentative="1">
      <w:start w:val="1"/>
      <w:numFmt w:val="lowerRoman"/>
      <w:lvlText w:val="%9."/>
      <w:lvlJc w:val="right"/>
      <w:pPr>
        <w:ind w:left="11933" w:hanging="18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BB8"/>
    <w:rsid w:val="00080E9F"/>
    <w:rsid w:val="0009023A"/>
    <w:rsid w:val="000A78EC"/>
    <w:rsid w:val="0017542D"/>
    <w:rsid w:val="001C41BE"/>
    <w:rsid w:val="0021793D"/>
    <w:rsid w:val="002229DE"/>
    <w:rsid w:val="00225032"/>
    <w:rsid w:val="0025532D"/>
    <w:rsid w:val="002A2475"/>
    <w:rsid w:val="002D5C34"/>
    <w:rsid w:val="002E70FB"/>
    <w:rsid w:val="003320B1"/>
    <w:rsid w:val="0034722D"/>
    <w:rsid w:val="003D2505"/>
    <w:rsid w:val="0042213D"/>
    <w:rsid w:val="00490259"/>
    <w:rsid w:val="00491A53"/>
    <w:rsid w:val="004B0A9C"/>
    <w:rsid w:val="004E0F01"/>
    <w:rsid w:val="00502F02"/>
    <w:rsid w:val="00505DBD"/>
    <w:rsid w:val="0051058C"/>
    <w:rsid w:val="00541069"/>
    <w:rsid w:val="00565865"/>
    <w:rsid w:val="005A1B87"/>
    <w:rsid w:val="005C26A2"/>
    <w:rsid w:val="006257EF"/>
    <w:rsid w:val="006F7D5B"/>
    <w:rsid w:val="007520EC"/>
    <w:rsid w:val="007A60D4"/>
    <w:rsid w:val="007D3709"/>
    <w:rsid w:val="008218A3"/>
    <w:rsid w:val="008227E2"/>
    <w:rsid w:val="00887F3E"/>
    <w:rsid w:val="00896015"/>
    <w:rsid w:val="008A460B"/>
    <w:rsid w:val="008A58C8"/>
    <w:rsid w:val="008F7EF6"/>
    <w:rsid w:val="0093342A"/>
    <w:rsid w:val="00943DFB"/>
    <w:rsid w:val="009759E9"/>
    <w:rsid w:val="009B2513"/>
    <w:rsid w:val="009F5517"/>
    <w:rsid w:val="00A0027A"/>
    <w:rsid w:val="00A1305C"/>
    <w:rsid w:val="00A403A7"/>
    <w:rsid w:val="00A41C12"/>
    <w:rsid w:val="00A538DA"/>
    <w:rsid w:val="00B06BB8"/>
    <w:rsid w:val="00B3155D"/>
    <w:rsid w:val="00BB5275"/>
    <w:rsid w:val="00C04321"/>
    <w:rsid w:val="00C11169"/>
    <w:rsid w:val="00C25508"/>
    <w:rsid w:val="00C82912"/>
    <w:rsid w:val="00CA25CA"/>
    <w:rsid w:val="00CB185A"/>
    <w:rsid w:val="00CB32FF"/>
    <w:rsid w:val="00CD771A"/>
    <w:rsid w:val="00D14881"/>
    <w:rsid w:val="00D76B17"/>
    <w:rsid w:val="00DF6E79"/>
    <w:rsid w:val="00E07D5A"/>
    <w:rsid w:val="00EB0189"/>
    <w:rsid w:val="00EB01E7"/>
    <w:rsid w:val="00EB41D3"/>
    <w:rsid w:val="00EC7644"/>
    <w:rsid w:val="00ED618B"/>
    <w:rsid w:val="00EF1186"/>
    <w:rsid w:val="00F3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5F965"/>
  <w15:docId w15:val="{E16326AE-7161-474B-BBC8-E3FE9835F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Heading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8Centered">
    <w:name w:val="Style Heading 8 + Centered"/>
    <w:basedOn w:val="Heading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06BB8"/>
    <w:rPr>
      <w:rFonts w:ascii="Arial" w:eastAsia="Calibri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BB8"/>
    <w:rPr>
      <w:rFonts w:ascii="Arial" w:eastAsia="Calibri" w:hAnsi="Arial" w:cs="Arial"/>
    </w:rPr>
  </w:style>
  <w:style w:type="character" w:customStyle="1" w:styleId="Heading2Char">
    <w:name w:val="Heading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DefaultParagraphFont"/>
    <w:link w:val="Heading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06B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6BB8"/>
    <w:pPr>
      <w:ind w:left="0"/>
      <w:outlineLvl w:val="9"/>
    </w:pPr>
    <w:rPr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B0189"/>
    <w:rPr>
      <w:rFonts w:ascii="Arial" w:eastAsia="Calibri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1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Word_97_-_2003_Document.doc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2EC0A37610A24CB8DD31C09676F80B" ma:contentTypeVersion="4" ma:contentTypeDescription="Create a new document." ma:contentTypeScope="" ma:versionID="501e6cf668d315471b04d7de040d4c17">
  <xsd:schema xmlns:xsd="http://www.w3.org/2001/XMLSchema" xmlns:xs="http://www.w3.org/2001/XMLSchema" xmlns:p="http://schemas.microsoft.com/office/2006/metadata/properties" xmlns:ns2="8377b2b3-7e21-4587-bdde-1f6bc5c6acb3" targetNamespace="http://schemas.microsoft.com/office/2006/metadata/properties" ma:root="true" ma:fieldsID="44631507ee391b5ff25c55636da4a254" ns2:_="">
    <xsd:import namespace="8377b2b3-7e21-4587-bdde-1f6bc5c6acb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77b2b3-7e21-4587-bdde-1f6bc5c6ac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C40CA-38FF-4CF9-8353-8D74FFC286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77b2b3-7e21-4587-bdde-1f6bc5c6ac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1D49A7-163E-4A85-AE95-CEA4AA9BF0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AF1F45-E3E9-4688-A850-C21D79CAF5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64D6DC-3B38-40C3-B086-4D0C820A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4362</TotalTime>
  <Pages>1</Pages>
  <Words>1175</Words>
  <Characters>6348</Characters>
  <Application>Microsoft Office Word</Application>
  <DocSecurity>0</DocSecurity>
  <Lines>52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</dc:creator>
  <cp:lastModifiedBy>Rodrigues, Julio C.</cp:lastModifiedBy>
  <cp:revision>21</cp:revision>
  <dcterms:created xsi:type="dcterms:W3CDTF">2014-08-11T20:48:00Z</dcterms:created>
  <dcterms:modified xsi:type="dcterms:W3CDTF">2017-10-02T19:12:00Z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0x010100C32EC0A37610A24CB8DD31C09676F80B</vt:lpwstr>
  </property>
</Properties>
</file>