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DB4BC" w14:textId="607AD220" w:rsidR="00195B7E" w:rsidRDefault="00195B7E" w:rsidP="008C5D50">
      <w:pPr>
        <w:spacing w:after="0" w:line="240" w:lineRule="auto"/>
        <w:rPr>
          <w:rFonts w:ascii="Calibri" w:eastAsia="Times New Roman" w:hAnsi="Calibri" w:cs="Times New Roman"/>
          <w:b/>
          <w:bCs/>
          <w:sz w:val="28"/>
          <w:szCs w:val="28"/>
        </w:rPr>
      </w:pPr>
      <w:r>
        <w:rPr>
          <w:rFonts w:ascii="Calibri" w:eastAsia="Times New Roman" w:hAnsi="Calibri" w:cs="Times New Roman"/>
          <w:b/>
          <w:bCs/>
          <w:sz w:val="28"/>
          <w:szCs w:val="28"/>
        </w:rPr>
        <w:t>Baseline Data</w:t>
      </w:r>
    </w:p>
    <w:p w14:paraId="62DC07E4" w14:textId="5AC9C92D" w:rsidR="00195B7E" w:rsidRDefault="00FE06EE" w:rsidP="008C5D50">
      <w:pPr>
        <w:spacing w:after="0" w:line="240" w:lineRule="auto"/>
        <w:rPr>
          <w:rFonts w:ascii="Calibri" w:eastAsia="Times New Roman" w:hAnsi="Calibri" w:cs="Times New Roman"/>
          <w:b/>
          <w:bCs/>
        </w:rPr>
      </w:pPr>
      <w:r>
        <w:rPr>
          <w:rFonts w:ascii="Calibri" w:eastAsia="Times New Roman" w:hAnsi="Calibri" w:cs="Times New Roman"/>
          <w:b/>
          <w:bCs/>
        </w:rPr>
        <w:t>Vaccination Rates</w:t>
      </w:r>
    </w:p>
    <w:p w14:paraId="52312F69" w14:textId="0DB2BFAF" w:rsidR="00195B7E" w:rsidRPr="006D534B" w:rsidRDefault="00D47EAB" w:rsidP="00195B7E">
      <w:pPr>
        <w:pStyle w:val="ListParagraph"/>
        <w:numPr>
          <w:ilvl w:val="0"/>
          <w:numId w:val="32"/>
        </w:numPr>
        <w:spacing w:after="0" w:line="240" w:lineRule="auto"/>
        <w:rPr>
          <w:rFonts w:ascii="Calibri" w:eastAsia="Times New Roman" w:hAnsi="Calibri" w:cs="Times New Roman"/>
          <w:b/>
          <w:bCs/>
          <w:strike/>
        </w:rPr>
      </w:pPr>
      <w:r w:rsidRPr="006D534B">
        <w:rPr>
          <w:rFonts w:ascii="Calibri" w:eastAsia="Times New Roman" w:hAnsi="Calibri" w:cs="Times New Roman"/>
          <w:strike/>
        </w:rPr>
        <w:t>Update language under Customizing your Vaccination Rate Tables to the following: “</w:t>
      </w:r>
      <w:r w:rsidR="004800D4" w:rsidRPr="006D534B">
        <w:rPr>
          <w:rFonts w:ascii="Source Sans Pro" w:hAnsi="Source Sans Pro"/>
          <w:strike/>
          <w:color w:val="737373"/>
          <w:sz w:val="21"/>
          <w:szCs w:val="21"/>
          <w:shd w:val="clear" w:color="auto" w:fill="FFFFFF"/>
        </w:rPr>
        <w:t xml:space="preserve">We strongly encourage you to report vaccination rates separated by sex and specific age groupings (9-10, 11-12, and 13). We recognize this may not always be possible. Use the following question prompts to </w:t>
      </w:r>
      <w:r w:rsidR="00B0405C" w:rsidRPr="006D534B">
        <w:rPr>
          <w:rFonts w:ascii="Source Sans Pro" w:hAnsi="Source Sans Pro"/>
          <w:strike/>
          <w:color w:val="737373"/>
          <w:sz w:val="21"/>
          <w:szCs w:val="21"/>
          <w:shd w:val="clear" w:color="auto" w:fill="FFFFFF"/>
        </w:rPr>
        <w:t>customize</w:t>
      </w:r>
      <w:r w:rsidR="004800D4" w:rsidRPr="006D534B">
        <w:rPr>
          <w:rFonts w:ascii="Source Sans Pro" w:hAnsi="Source Sans Pro"/>
          <w:strike/>
          <w:color w:val="737373"/>
          <w:sz w:val="21"/>
          <w:szCs w:val="21"/>
          <w:shd w:val="clear" w:color="auto" w:fill="FFFFFF"/>
        </w:rPr>
        <w:t xml:space="preserve"> </w:t>
      </w:r>
      <w:r w:rsidR="00E16733" w:rsidRPr="006D534B">
        <w:rPr>
          <w:rFonts w:ascii="Source Sans Pro" w:hAnsi="Source Sans Pro"/>
          <w:strike/>
          <w:color w:val="737373"/>
          <w:sz w:val="21"/>
          <w:szCs w:val="21"/>
          <w:shd w:val="clear" w:color="auto" w:fill="FFFFFF"/>
        </w:rPr>
        <w:t>the</w:t>
      </w:r>
      <w:r w:rsidR="004800D4" w:rsidRPr="006D534B">
        <w:rPr>
          <w:rFonts w:ascii="Source Sans Pro" w:hAnsi="Source Sans Pro"/>
          <w:strike/>
          <w:color w:val="737373"/>
          <w:sz w:val="21"/>
          <w:szCs w:val="21"/>
          <w:shd w:val="clear" w:color="auto" w:fill="FFFFFF"/>
        </w:rPr>
        <w:t xml:space="preserve"> data entry tables </w:t>
      </w:r>
      <w:r w:rsidR="00B0405C" w:rsidRPr="006D534B">
        <w:rPr>
          <w:rFonts w:ascii="Source Sans Pro" w:hAnsi="Source Sans Pro"/>
          <w:strike/>
          <w:color w:val="737373"/>
          <w:sz w:val="21"/>
          <w:szCs w:val="21"/>
          <w:shd w:val="clear" w:color="auto" w:fill="FFFFFF"/>
        </w:rPr>
        <w:t>you need</w:t>
      </w:r>
      <w:r w:rsidR="004800D4" w:rsidRPr="006D534B">
        <w:rPr>
          <w:rFonts w:ascii="Source Sans Pro" w:hAnsi="Source Sans Pro"/>
          <w:strike/>
          <w:color w:val="737373"/>
          <w:sz w:val="21"/>
          <w:szCs w:val="21"/>
          <w:shd w:val="clear" w:color="auto" w:fill="FFFFFF"/>
        </w:rPr>
        <w:t>.</w:t>
      </w:r>
      <w:r w:rsidR="00B0405C" w:rsidRPr="006D534B">
        <w:rPr>
          <w:rFonts w:ascii="Source Sans Pro" w:hAnsi="Source Sans Pro"/>
          <w:strike/>
          <w:color w:val="737373"/>
          <w:sz w:val="21"/>
          <w:szCs w:val="21"/>
          <w:shd w:val="clear" w:color="auto" w:fill="FFFFFF"/>
        </w:rPr>
        <w:t xml:space="preserve"> </w:t>
      </w:r>
      <w:r w:rsidR="00B0405C" w:rsidRPr="006D534B">
        <w:rPr>
          <w:rFonts w:ascii="Source Sans Pro" w:hAnsi="Source Sans Pro"/>
          <w:b/>
          <w:bCs/>
          <w:strike/>
          <w:color w:val="737373"/>
          <w:sz w:val="21"/>
          <w:szCs w:val="21"/>
          <w:shd w:val="clear" w:color="auto" w:fill="FFFFFF"/>
        </w:rPr>
        <w:t>Once you respond to all the following prompts, your data table</w:t>
      </w:r>
      <w:r w:rsidR="00864CC0" w:rsidRPr="006D534B">
        <w:rPr>
          <w:rFonts w:ascii="Source Sans Pro" w:hAnsi="Source Sans Pro"/>
          <w:b/>
          <w:bCs/>
          <w:strike/>
          <w:color w:val="737373"/>
          <w:sz w:val="21"/>
          <w:szCs w:val="21"/>
          <w:shd w:val="clear" w:color="auto" w:fill="FFFFFF"/>
        </w:rPr>
        <w:t>(</w:t>
      </w:r>
      <w:r w:rsidR="00B0405C" w:rsidRPr="006D534B">
        <w:rPr>
          <w:rFonts w:ascii="Source Sans Pro" w:hAnsi="Source Sans Pro"/>
          <w:b/>
          <w:bCs/>
          <w:strike/>
          <w:color w:val="737373"/>
          <w:sz w:val="21"/>
          <w:szCs w:val="21"/>
          <w:shd w:val="clear" w:color="auto" w:fill="FFFFFF"/>
        </w:rPr>
        <w:t>s</w:t>
      </w:r>
      <w:r w:rsidR="00864CC0" w:rsidRPr="006D534B">
        <w:rPr>
          <w:rFonts w:ascii="Source Sans Pro" w:hAnsi="Source Sans Pro"/>
          <w:b/>
          <w:bCs/>
          <w:strike/>
          <w:color w:val="737373"/>
          <w:sz w:val="21"/>
          <w:szCs w:val="21"/>
          <w:shd w:val="clear" w:color="auto" w:fill="FFFFFF"/>
        </w:rPr>
        <w:t>)</w:t>
      </w:r>
      <w:r w:rsidR="00B0405C" w:rsidRPr="006D534B">
        <w:rPr>
          <w:rFonts w:ascii="Source Sans Pro" w:hAnsi="Source Sans Pro"/>
          <w:b/>
          <w:bCs/>
          <w:strike/>
          <w:color w:val="737373"/>
          <w:sz w:val="21"/>
          <w:szCs w:val="21"/>
          <w:shd w:val="clear" w:color="auto" w:fill="FFFFFF"/>
        </w:rPr>
        <w:t xml:space="preserve"> will appear below.</w:t>
      </w:r>
      <w:r w:rsidR="00864CC0" w:rsidRPr="006D534B">
        <w:rPr>
          <w:rFonts w:ascii="Source Sans Pro" w:hAnsi="Source Sans Pro"/>
          <w:b/>
          <w:bCs/>
          <w:strike/>
          <w:color w:val="737373"/>
          <w:sz w:val="21"/>
          <w:szCs w:val="21"/>
          <w:shd w:val="clear" w:color="auto" w:fill="FFFFFF"/>
        </w:rPr>
        <w:t>”</w:t>
      </w:r>
      <w:r w:rsidR="004B3330" w:rsidRPr="006D534B">
        <w:rPr>
          <w:rFonts w:ascii="Source Sans Pro" w:hAnsi="Source Sans Pro"/>
          <w:b/>
          <w:bCs/>
          <w:strike/>
          <w:color w:val="737373"/>
          <w:sz w:val="21"/>
          <w:szCs w:val="21"/>
          <w:shd w:val="clear" w:color="auto" w:fill="FFFFFF"/>
        </w:rPr>
        <w:t xml:space="preserve"> </w:t>
      </w:r>
      <w:r w:rsidR="004B3330" w:rsidRPr="006D534B">
        <w:rPr>
          <w:rFonts w:ascii="Source Sans Pro" w:hAnsi="Source Sans Pro"/>
          <w:b/>
          <w:bCs/>
          <w:strike/>
          <w:color w:val="FF0000"/>
          <w:sz w:val="21"/>
          <w:szCs w:val="21"/>
          <w:shd w:val="clear" w:color="auto" w:fill="FFFFFF"/>
        </w:rPr>
        <w:t>fixed</w:t>
      </w:r>
    </w:p>
    <w:p w14:paraId="6D9230C6" w14:textId="12DEC71C" w:rsidR="00CF6D77" w:rsidRPr="00AB3A2C" w:rsidRDefault="00CF6D77" w:rsidP="00897B10">
      <w:pPr>
        <w:pStyle w:val="ListParagraph"/>
        <w:numPr>
          <w:ilvl w:val="0"/>
          <w:numId w:val="33"/>
        </w:numPr>
        <w:spacing w:after="0" w:line="240" w:lineRule="auto"/>
        <w:contextualSpacing w:val="0"/>
        <w:rPr>
          <w:rFonts w:eastAsia="Times New Roman"/>
          <w:strike/>
        </w:rPr>
      </w:pPr>
      <w:r w:rsidRPr="00AB3A2C">
        <w:rPr>
          <w:rFonts w:ascii="Source Sans Pro" w:hAnsi="Source Sans Pro"/>
          <w:strike/>
          <w:sz w:val="21"/>
          <w:szCs w:val="21"/>
          <w:highlight w:val="yellow"/>
          <w:shd w:val="clear" w:color="auto" w:fill="FFFFFF"/>
        </w:rPr>
        <w:t>If they select “</w:t>
      </w:r>
      <w:r w:rsidRPr="00AB3A2C">
        <w:rPr>
          <w:rFonts w:eastAsia="Times New Roman"/>
          <w:strike/>
          <w:highlight w:val="yellow"/>
        </w:rPr>
        <w:t xml:space="preserve">we can’t report on these ages,” will any rate tables </w:t>
      </w:r>
      <w:commentRangeStart w:id="0"/>
      <w:r w:rsidRPr="00AB3A2C">
        <w:rPr>
          <w:rFonts w:eastAsia="Times New Roman"/>
          <w:strike/>
          <w:highlight w:val="yellow"/>
        </w:rPr>
        <w:t xml:space="preserve">pop </w:t>
      </w:r>
      <w:commentRangeEnd w:id="0"/>
      <w:r w:rsidR="00DF61A6" w:rsidRPr="00AB3A2C">
        <w:rPr>
          <w:rStyle w:val="CommentReference"/>
          <w:strike/>
        </w:rPr>
        <w:commentReference w:id="0"/>
      </w:r>
      <w:r w:rsidRPr="00AB3A2C">
        <w:rPr>
          <w:rFonts w:eastAsia="Times New Roman"/>
          <w:strike/>
          <w:highlight w:val="yellow"/>
        </w:rPr>
        <w:t>up</w:t>
      </w:r>
      <w:r w:rsidRPr="00AB3A2C">
        <w:rPr>
          <w:rFonts w:eastAsia="Times New Roman"/>
          <w:strike/>
        </w:rPr>
        <w:t xml:space="preserve">? </w:t>
      </w:r>
      <w:r w:rsidR="00FC675D" w:rsidRPr="00AB3A2C">
        <w:rPr>
          <w:rFonts w:eastAsia="Times New Roman"/>
          <w:strike/>
        </w:rPr>
        <w:t xml:space="preserve">Keep the “please specify” text field and add underneath in red, “Please contact Jen Isher-Witt at </w:t>
      </w:r>
      <w:hyperlink r:id="rId13" w:history="1">
        <w:r w:rsidR="00FC675D" w:rsidRPr="00AB3A2C">
          <w:rPr>
            <w:rStyle w:val="Hyperlink"/>
            <w:rFonts w:eastAsia="Times New Roman"/>
            <w:strike/>
          </w:rPr>
          <w:t>Jennifer.ish@cancer.org</w:t>
        </w:r>
      </w:hyperlink>
      <w:r w:rsidR="00FC675D" w:rsidRPr="00AB3A2C">
        <w:rPr>
          <w:rFonts w:eastAsia="Times New Roman"/>
          <w:strike/>
        </w:rPr>
        <w:t xml:space="preserve"> to </w:t>
      </w:r>
      <w:r w:rsidR="004D27CA" w:rsidRPr="00AB3A2C">
        <w:rPr>
          <w:rFonts w:eastAsia="Times New Roman"/>
          <w:strike/>
        </w:rPr>
        <w:t>resolve this issue.”</w:t>
      </w:r>
      <w:r w:rsidRPr="00AB3A2C">
        <w:rPr>
          <w:rFonts w:eastAsia="Times New Roman"/>
          <w:strike/>
        </w:rPr>
        <w:t xml:space="preserve"> </w:t>
      </w:r>
      <w:r w:rsidR="004B3330" w:rsidRPr="00AB3A2C">
        <w:rPr>
          <w:rFonts w:eastAsia="Times New Roman"/>
          <w:strike/>
        </w:rPr>
        <w:t xml:space="preserve"> </w:t>
      </w:r>
      <w:commentRangeStart w:id="1"/>
      <w:r w:rsidR="004B3330" w:rsidRPr="00AB3A2C">
        <w:rPr>
          <w:rFonts w:eastAsia="Times New Roman"/>
          <w:strike/>
          <w:color w:val="FF0000"/>
        </w:rPr>
        <w:t>fixed</w:t>
      </w:r>
      <w:commentRangeEnd w:id="1"/>
      <w:r w:rsidR="004B3330" w:rsidRPr="00AB3A2C">
        <w:rPr>
          <w:rStyle w:val="CommentReference"/>
          <w:strike/>
        </w:rPr>
        <w:commentReference w:id="1"/>
      </w:r>
    </w:p>
    <w:p w14:paraId="602EC9EB" w14:textId="35B177CC" w:rsidR="00897B10" w:rsidRPr="00AB3A2C" w:rsidRDefault="00897B10" w:rsidP="00897B10">
      <w:pPr>
        <w:pStyle w:val="ListParagraph"/>
        <w:numPr>
          <w:ilvl w:val="0"/>
          <w:numId w:val="33"/>
        </w:numPr>
        <w:spacing w:after="0" w:line="240" w:lineRule="auto"/>
        <w:contextualSpacing w:val="0"/>
        <w:rPr>
          <w:rFonts w:eastAsia="Times New Roman"/>
          <w:strike/>
        </w:rPr>
      </w:pPr>
      <w:commentRangeStart w:id="2"/>
      <w:r>
        <w:rPr>
          <w:rFonts w:eastAsia="Times New Roman"/>
        </w:rPr>
        <w:t xml:space="preserve">All rate </w:t>
      </w:r>
      <w:r w:rsidRPr="00AB3A2C">
        <w:rPr>
          <w:rFonts w:eastAsia="Times New Roman"/>
          <w:strike/>
        </w:rPr>
        <w:t xml:space="preserve">tables still remain even if I unselect an age group </w:t>
      </w:r>
      <w:r w:rsidR="00BE3B0E" w:rsidRPr="00AB3A2C">
        <w:rPr>
          <w:rFonts w:eastAsia="Times New Roman"/>
          <w:strike/>
        </w:rPr>
        <w:t>and refreshing the browser doesn’t work</w:t>
      </w:r>
      <w:r w:rsidRPr="00AB3A2C">
        <w:rPr>
          <w:rFonts w:eastAsia="Times New Roman"/>
          <w:strike/>
        </w:rPr>
        <w:t xml:space="preserve">– I think Becky was going to fix this. Wanted to check </w:t>
      </w:r>
      <w:commentRangeStart w:id="3"/>
      <w:r w:rsidRPr="00AB3A2C">
        <w:rPr>
          <w:rFonts w:eastAsia="Times New Roman"/>
          <w:strike/>
        </w:rPr>
        <w:t>in</w:t>
      </w:r>
      <w:commentRangeEnd w:id="3"/>
      <w:r w:rsidR="00BA282C" w:rsidRPr="00AB3A2C">
        <w:rPr>
          <w:rStyle w:val="CommentReference"/>
          <w:strike/>
        </w:rPr>
        <w:commentReference w:id="3"/>
      </w:r>
      <w:r w:rsidRPr="00AB3A2C">
        <w:rPr>
          <w:rFonts w:eastAsia="Times New Roman"/>
          <w:strike/>
        </w:rPr>
        <w:t>.</w:t>
      </w:r>
      <w:commentRangeEnd w:id="2"/>
      <w:r w:rsidR="00BA2CEC" w:rsidRPr="00AB3A2C">
        <w:rPr>
          <w:rStyle w:val="CommentReference"/>
          <w:strike/>
        </w:rPr>
        <w:commentReference w:id="2"/>
      </w:r>
    </w:p>
    <w:p w14:paraId="744D9676" w14:textId="5333A1AC" w:rsidR="00AD200C" w:rsidRDefault="00AD200C" w:rsidP="00AD200C">
      <w:pPr>
        <w:spacing w:after="0" w:line="240" w:lineRule="auto"/>
        <w:rPr>
          <w:rFonts w:eastAsia="Times New Roman"/>
          <w:b/>
          <w:bCs/>
        </w:rPr>
      </w:pPr>
      <w:r>
        <w:rPr>
          <w:rFonts w:eastAsia="Times New Roman"/>
          <w:b/>
          <w:bCs/>
        </w:rPr>
        <w:t>Baseline Submission Page</w:t>
      </w:r>
    </w:p>
    <w:p w14:paraId="7ECE21AA" w14:textId="42866760" w:rsidR="00AD200C" w:rsidRPr="00310C27" w:rsidRDefault="00AD200C" w:rsidP="00AD200C">
      <w:pPr>
        <w:pStyle w:val="ListParagraph"/>
        <w:numPr>
          <w:ilvl w:val="0"/>
          <w:numId w:val="40"/>
        </w:numPr>
        <w:spacing w:after="0" w:line="240" w:lineRule="auto"/>
        <w:rPr>
          <w:rFonts w:eastAsia="Times New Roman"/>
          <w:strike/>
        </w:rPr>
      </w:pPr>
      <w:r w:rsidRPr="00310C27">
        <w:rPr>
          <w:rFonts w:eastAsia="Times New Roman"/>
          <w:strike/>
        </w:rPr>
        <w:t xml:space="preserve">My name is currently misspelled in the sentence right above the </w:t>
      </w:r>
      <w:r w:rsidR="00950F3C" w:rsidRPr="00310C27">
        <w:rPr>
          <w:rFonts w:eastAsia="Times New Roman"/>
          <w:strike/>
        </w:rPr>
        <w:t>baseline final</w:t>
      </w:r>
      <w:r w:rsidR="004E28CC" w:rsidRPr="00310C27">
        <w:rPr>
          <w:rFonts w:eastAsia="Times New Roman"/>
          <w:strike/>
        </w:rPr>
        <w:t xml:space="preserve"> submit button</w:t>
      </w:r>
      <w:r w:rsidR="00747266" w:rsidRPr="00310C27">
        <w:rPr>
          <w:rFonts w:eastAsia="Times New Roman"/>
          <w:strike/>
        </w:rPr>
        <w:t xml:space="preserve"> (“If you have any questions…”</w:t>
      </w:r>
      <w:r w:rsidR="004E28CC" w:rsidRPr="00310C27">
        <w:rPr>
          <w:rFonts w:eastAsia="Times New Roman"/>
          <w:strike/>
        </w:rPr>
        <w:t xml:space="preserve">. Should be </w:t>
      </w:r>
      <w:proofErr w:type="spellStart"/>
      <w:r w:rsidR="004E28CC" w:rsidRPr="00310C27">
        <w:rPr>
          <w:rFonts w:eastAsia="Times New Roman"/>
          <w:i/>
          <w:iCs/>
          <w:strike/>
        </w:rPr>
        <w:t>Isher</w:t>
      </w:r>
      <w:proofErr w:type="spellEnd"/>
      <w:r w:rsidR="004E28CC" w:rsidRPr="00310C27">
        <w:rPr>
          <w:rFonts w:eastAsia="Times New Roman"/>
          <w:i/>
          <w:iCs/>
          <w:strike/>
        </w:rPr>
        <w:t xml:space="preserve">-Witt </w:t>
      </w:r>
      <w:r w:rsidR="004E28CC" w:rsidRPr="00310C27">
        <w:rPr>
          <w:rFonts w:eastAsia="Times New Roman"/>
          <w:strike/>
        </w:rPr>
        <w:t xml:space="preserve">(not </w:t>
      </w:r>
      <w:proofErr w:type="spellStart"/>
      <w:r w:rsidR="004E28CC" w:rsidRPr="00310C27">
        <w:rPr>
          <w:rFonts w:eastAsia="Times New Roman"/>
          <w:strike/>
        </w:rPr>
        <w:t>Ischer</w:t>
      </w:r>
      <w:proofErr w:type="spellEnd"/>
      <w:r w:rsidR="004E28CC" w:rsidRPr="00310C27">
        <w:rPr>
          <w:rFonts w:eastAsia="Times New Roman"/>
          <w:strike/>
        </w:rPr>
        <w:t>-Witt)</w:t>
      </w:r>
      <w:r w:rsidR="004B3330" w:rsidRPr="00310C27">
        <w:rPr>
          <w:rFonts w:eastAsia="Times New Roman"/>
          <w:strike/>
        </w:rPr>
        <w:t xml:space="preserve"> </w:t>
      </w:r>
      <w:r w:rsidR="004B3330" w:rsidRPr="00310C27">
        <w:rPr>
          <w:rFonts w:eastAsia="Times New Roman"/>
          <w:strike/>
          <w:color w:val="FF0000"/>
        </w:rPr>
        <w:t>fixed</w:t>
      </w:r>
    </w:p>
    <w:p w14:paraId="576A42C1" w14:textId="372F9025" w:rsidR="00747266" w:rsidRPr="00310C27" w:rsidRDefault="00747266" w:rsidP="00747266">
      <w:pPr>
        <w:pStyle w:val="ListParagraph"/>
        <w:numPr>
          <w:ilvl w:val="1"/>
          <w:numId w:val="40"/>
        </w:numPr>
        <w:spacing w:after="0" w:line="240" w:lineRule="auto"/>
        <w:rPr>
          <w:rFonts w:eastAsia="Times New Roman"/>
          <w:strike/>
        </w:rPr>
      </w:pPr>
      <w:r w:rsidRPr="00310C27">
        <w:rPr>
          <w:rFonts w:eastAsia="Times New Roman"/>
          <w:strike/>
        </w:rPr>
        <w:t xml:space="preserve">Please also add that same sentence </w:t>
      </w:r>
      <w:r w:rsidR="00DA5E13" w:rsidRPr="00310C27">
        <w:rPr>
          <w:rFonts w:eastAsia="Times New Roman"/>
          <w:strike/>
        </w:rPr>
        <w:t>above the final data submission button</w:t>
      </w:r>
      <w:r w:rsidR="004B3330" w:rsidRPr="00310C27">
        <w:rPr>
          <w:rFonts w:eastAsia="Times New Roman"/>
          <w:strike/>
        </w:rPr>
        <w:t xml:space="preserve"> </w:t>
      </w:r>
      <w:r w:rsidR="004B3330" w:rsidRPr="00310C27">
        <w:rPr>
          <w:rFonts w:eastAsia="Times New Roman"/>
          <w:strike/>
          <w:color w:val="FF0000"/>
        </w:rPr>
        <w:t>fixed</w:t>
      </w:r>
    </w:p>
    <w:p w14:paraId="488A9BE8" w14:textId="77777777" w:rsidR="00195B7E" w:rsidRDefault="00195B7E" w:rsidP="008C5D50">
      <w:pPr>
        <w:spacing w:after="0" w:line="240" w:lineRule="auto"/>
        <w:rPr>
          <w:rFonts w:ascii="Calibri" w:eastAsia="Times New Roman" w:hAnsi="Calibri" w:cs="Times New Roman"/>
          <w:b/>
          <w:bCs/>
          <w:sz w:val="28"/>
          <w:szCs w:val="28"/>
        </w:rPr>
      </w:pPr>
    </w:p>
    <w:p w14:paraId="05C74B8C" w14:textId="322B7740" w:rsidR="00AC4143" w:rsidRDefault="00B702D3" w:rsidP="008C5D50">
      <w:pPr>
        <w:spacing w:after="0" w:line="240" w:lineRule="auto"/>
        <w:rPr>
          <w:rFonts w:ascii="Calibri" w:eastAsia="Times New Roman" w:hAnsi="Calibri" w:cs="Times New Roman"/>
          <w:b/>
          <w:bCs/>
          <w:sz w:val="28"/>
          <w:szCs w:val="28"/>
        </w:rPr>
      </w:pPr>
      <w:r>
        <w:rPr>
          <w:rFonts w:ascii="Calibri" w:eastAsia="Times New Roman" w:hAnsi="Calibri" w:cs="Times New Roman"/>
          <w:b/>
          <w:bCs/>
          <w:sz w:val="28"/>
          <w:szCs w:val="28"/>
        </w:rPr>
        <w:t>Final Dat</w:t>
      </w:r>
      <w:r w:rsidR="00AC4143">
        <w:rPr>
          <w:rFonts w:ascii="Calibri" w:eastAsia="Times New Roman" w:hAnsi="Calibri" w:cs="Times New Roman"/>
          <w:b/>
          <w:bCs/>
          <w:sz w:val="28"/>
          <w:szCs w:val="28"/>
        </w:rPr>
        <w:t>a:</w:t>
      </w:r>
    </w:p>
    <w:p w14:paraId="0455E558" w14:textId="444D9CC1" w:rsidR="0087599B" w:rsidRPr="0087599B" w:rsidRDefault="0087599B" w:rsidP="008C5D50">
      <w:pPr>
        <w:spacing w:after="0" w:line="240" w:lineRule="auto"/>
        <w:rPr>
          <w:rFonts w:ascii="Calibri" w:eastAsia="Times New Roman" w:hAnsi="Calibri" w:cs="Times New Roman"/>
          <w:b/>
          <w:bCs/>
        </w:rPr>
      </w:pPr>
      <w:r>
        <w:rPr>
          <w:rFonts w:ascii="Calibri" w:eastAsia="Times New Roman" w:hAnsi="Calibri" w:cs="Times New Roman"/>
          <w:b/>
          <w:bCs/>
        </w:rPr>
        <w:t>Updated Rates</w:t>
      </w:r>
    </w:p>
    <w:p w14:paraId="106D4B0E" w14:textId="185CCF5D" w:rsidR="00864CC0" w:rsidRPr="009F7E01" w:rsidRDefault="00AC4143" w:rsidP="00864CC0">
      <w:pPr>
        <w:pStyle w:val="ListParagraph"/>
        <w:numPr>
          <w:ilvl w:val="0"/>
          <w:numId w:val="32"/>
        </w:numPr>
        <w:spacing w:after="0" w:line="240" w:lineRule="auto"/>
        <w:rPr>
          <w:rFonts w:ascii="Calibri" w:eastAsia="Times New Roman" w:hAnsi="Calibri" w:cs="Times New Roman"/>
          <w:b/>
          <w:bCs/>
          <w:strike/>
        </w:rPr>
      </w:pPr>
      <w:r w:rsidRPr="009F7E01">
        <w:rPr>
          <w:rFonts w:ascii="Calibri" w:eastAsia="Times New Roman" w:hAnsi="Calibri" w:cs="Times New Roman"/>
          <w:strike/>
        </w:rPr>
        <w:t>Update language under Customizing your Vaccination Rate Tables to the following: “</w:t>
      </w:r>
      <w:r w:rsidR="007A4BF2" w:rsidRPr="009F7E01">
        <w:rPr>
          <w:rFonts w:ascii="Source Sans Pro" w:hAnsi="Source Sans Pro"/>
          <w:b/>
          <w:bCs/>
          <w:strike/>
          <w:color w:val="737373"/>
          <w:shd w:val="clear" w:color="auto" w:fill="FFFFFF"/>
        </w:rPr>
        <w:t>We strongly recommend you use the same active patient population, ages, and data sources as your baseline data.</w:t>
      </w:r>
      <w:r w:rsidR="007A4BF2" w:rsidRPr="009F7E01">
        <w:rPr>
          <w:rFonts w:ascii="Source Sans Pro" w:hAnsi="Source Sans Pro"/>
          <w:strike/>
          <w:color w:val="737373"/>
          <w:sz w:val="21"/>
          <w:szCs w:val="21"/>
          <w:shd w:val="clear" w:color="auto" w:fill="FFFFFF"/>
        </w:rPr>
        <w:t xml:space="preserve"> </w:t>
      </w:r>
      <w:r w:rsidR="007D4E74" w:rsidRPr="009F7E01">
        <w:rPr>
          <w:rFonts w:ascii="Source Sans Pro" w:hAnsi="Source Sans Pro"/>
          <w:strike/>
          <w:color w:val="737373"/>
          <w:sz w:val="21"/>
          <w:szCs w:val="21"/>
          <w:shd w:val="clear" w:color="auto" w:fill="FFFFFF"/>
        </w:rPr>
        <w:t xml:space="preserve">For your baseline data, we </w:t>
      </w:r>
      <w:r w:rsidR="007A4BF2" w:rsidRPr="009F7E01">
        <w:rPr>
          <w:rFonts w:ascii="Source Sans Pro" w:hAnsi="Source Sans Pro"/>
          <w:strike/>
          <w:color w:val="737373"/>
          <w:sz w:val="21"/>
          <w:szCs w:val="21"/>
          <w:shd w:val="clear" w:color="auto" w:fill="FFFFFF"/>
        </w:rPr>
        <w:t>encourage</w:t>
      </w:r>
      <w:r w:rsidR="007D4E74" w:rsidRPr="009F7E01">
        <w:rPr>
          <w:rFonts w:ascii="Source Sans Pro" w:hAnsi="Source Sans Pro"/>
          <w:strike/>
          <w:color w:val="737373"/>
          <w:sz w:val="21"/>
          <w:szCs w:val="21"/>
          <w:shd w:val="clear" w:color="auto" w:fill="FFFFFF"/>
        </w:rPr>
        <w:t>d</w:t>
      </w:r>
      <w:r w:rsidR="007A4BF2" w:rsidRPr="009F7E01">
        <w:rPr>
          <w:rFonts w:ascii="Source Sans Pro" w:hAnsi="Source Sans Pro"/>
          <w:strike/>
          <w:color w:val="737373"/>
          <w:sz w:val="21"/>
          <w:szCs w:val="21"/>
          <w:shd w:val="clear" w:color="auto" w:fill="FFFFFF"/>
        </w:rPr>
        <w:t xml:space="preserve"> you to report vaccination rates separated by sex and specific age groupings (9-10, 11-12, and 13). We recognize this may not always be possible</w:t>
      </w:r>
      <w:r w:rsidR="00864CC0" w:rsidRPr="009F7E01">
        <w:rPr>
          <w:rFonts w:ascii="Source Sans Pro" w:hAnsi="Source Sans Pro"/>
          <w:strike/>
          <w:color w:val="737373"/>
          <w:sz w:val="21"/>
          <w:szCs w:val="21"/>
          <w:shd w:val="clear" w:color="auto" w:fill="FFFFFF"/>
        </w:rPr>
        <w:t xml:space="preserve"> Use the following question prompts to customize </w:t>
      </w:r>
      <w:r w:rsidR="00E16733" w:rsidRPr="009F7E01">
        <w:rPr>
          <w:rFonts w:ascii="Source Sans Pro" w:hAnsi="Source Sans Pro"/>
          <w:strike/>
          <w:color w:val="737373"/>
          <w:sz w:val="21"/>
          <w:szCs w:val="21"/>
          <w:shd w:val="clear" w:color="auto" w:fill="FFFFFF"/>
        </w:rPr>
        <w:t>the</w:t>
      </w:r>
      <w:r w:rsidR="00864CC0" w:rsidRPr="009F7E01">
        <w:rPr>
          <w:rFonts w:ascii="Source Sans Pro" w:hAnsi="Source Sans Pro"/>
          <w:strike/>
          <w:color w:val="737373"/>
          <w:sz w:val="21"/>
          <w:szCs w:val="21"/>
          <w:shd w:val="clear" w:color="auto" w:fill="FFFFFF"/>
        </w:rPr>
        <w:t xml:space="preserve"> data entry tables you need. </w:t>
      </w:r>
      <w:r w:rsidR="00864CC0" w:rsidRPr="009F7E01">
        <w:rPr>
          <w:rFonts w:ascii="Source Sans Pro" w:hAnsi="Source Sans Pro"/>
          <w:b/>
          <w:bCs/>
          <w:strike/>
          <w:color w:val="737373"/>
          <w:sz w:val="21"/>
          <w:szCs w:val="21"/>
          <w:shd w:val="clear" w:color="auto" w:fill="FFFFFF"/>
        </w:rPr>
        <w:t>Once you respond to all the following prompts, your data table(s) will appear below.”</w:t>
      </w:r>
      <w:r w:rsidR="00AD0A95" w:rsidRPr="009F7E01">
        <w:rPr>
          <w:rFonts w:ascii="Source Sans Pro" w:hAnsi="Source Sans Pro"/>
          <w:b/>
          <w:bCs/>
          <w:strike/>
          <w:color w:val="737373"/>
          <w:sz w:val="21"/>
          <w:szCs w:val="21"/>
          <w:shd w:val="clear" w:color="auto" w:fill="FFFFFF"/>
        </w:rPr>
        <w:t xml:space="preserve"> </w:t>
      </w:r>
      <w:r w:rsidR="00AD0A95" w:rsidRPr="009F7E01">
        <w:rPr>
          <w:rFonts w:ascii="Source Sans Pro" w:hAnsi="Source Sans Pro"/>
          <w:b/>
          <w:bCs/>
          <w:strike/>
          <w:color w:val="FF0000"/>
          <w:sz w:val="21"/>
          <w:szCs w:val="21"/>
          <w:shd w:val="clear" w:color="auto" w:fill="FFFFFF"/>
        </w:rPr>
        <w:t>fixed</w:t>
      </w:r>
    </w:p>
    <w:p w14:paraId="64DF373E" w14:textId="77777777" w:rsidR="00B702D3" w:rsidRDefault="00B702D3" w:rsidP="008C5D50">
      <w:pPr>
        <w:spacing w:after="0" w:line="240" w:lineRule="auto"/>
        <w:rPr>
          <w:rFonts w:ascii="Calibri" w:eastAsia="Times New Roman" w:hAnsi="Calibri" w:cs="Times New Roman"/>
          <w:b/>
          <w:bCs/>
          <w:sz w:val="28"/>
          <w:szCs w:val="28"/>
        </w:rPr>
      </w:pPr>
    </w:p>
    <w:p w14:paraId="7B25F8BA" w14:textId="01E5B46C" w:rsidR="008E3826" w:rsidRDefault="008E3826" w:rsidP="008C5D50">
      <w:pPr>
        <w:spacing w:after="0" w:line="240" w:lineRule="auto"/>
        <w:rPr>
          <w:rFonts w:ascii="Calibri" w:eastAsia="Times New Roman" w:hAnsi="Calibri" w:cs="Times New Roman"/>
          <w:b/>
          <w:bCs/>
          <w:sz w:val="28"/>
          <w:szCs w:val="28"/>
        </w:rPr>
      </w:pPr>
      <w:r>
        <w:rPr>
          <w:rFonts w:ascii="Calibri" w:eastAsia="Times New Roman" w:hAnsi="Calibri" w:cs="Times New Roman"/>
          <w:b/>
          <w:bCs/>
          <w:sz w:val="28"/>
          <w:szCs w:val="28"/>
        </w:rPr>
        <w:t>Dashboard</w:t>
      </w:r>
      <w:r w:rsidR="00FA3292">
        <w:rPr>
          <w:rFonts w:ascii="Calibri" w:eastAsia="Times New Roman" w:hAnsi="Calibri" w:cs="Times New Roman"/>
          <w:b/>
          <w:bCs/>
          <w:sz w:val="28"/>
          <w:szCs w:val="28"/>
        </w:rPr>
        <w:t>s:</w:t>
      </w:r>
    </w:p>
    <w:p w14:paraId="3EBC1185" w14:textId="16643207" w:rsidR="008E3826" w:rsidRPr="0009041B" w:rsidRDefault="00D51521" w:rsidP="00FA3292">
      <w:pPr>
        <w:pStyle w:val="ListParagraph"/>
        <w:numPr>
          <w:ilvl w:val="0"/>
          <w:numId w:val="28"/>
        </w:numPr>
        <w:spacing w:after="0" w:line="240" w:lineRule="auto"/>
        <w:rPr>
          <w:rFonts w:ascii="Calibri" w:eastAsia="Times New Roman" w:hAnsi="Calibri" w:cs="Times New Roman"/>
          <w:strike/>
          <w:highlight w:val="yellow"/>
        </w:rPr>
      </w:pPr>
      <w:r w:rsidRPr="0009041B">
        <w:rPr>
          <w:rFonts w:ascii="Calibri" w:eastAsia="Times New Roman" w:hAnsi="Calibri" w:cs="Times New Roman"/>
          <w:strike/>
          <w:highlight w:val="yellow"/>
        </w:rPr>
        <w:t xml:space="preserve">(for baseline and final): </w:t>
      </w:r>
      <w:r w:rsidR="00DA0FFB" w:rsidRPr="0009041B">
        <w:rPr>
          <w:rFonts w:ascii="Calibri" w:eastAsia="Times New Roman" w:hAnsi="Calibri" w:cs="Times New Roman"/>
          <w:strike/>
          <w:highlight w:val="yellow"/>
        </w:rPr>
        <w:t>Can you add</w:t>
      </w:r>
      <w:r w:rsidR="00897866" w:rsidRPr="0009041B">
        <w:rPr>
          <w:rFonts w:ascii="Calibri" w:eastAsia="Times New Roman" w:hAnsi="Calibri" w:cs="Times New Roman"/>
          <w:strike/>
          <w:highlight w:val="yellow"/>
        </w:rPr>
        <w:t xml:space="preserve"> the rates as </w:t>
      </w:r>
      <w:r w:rsidR="007010BA" w:rsidRPr="0009041B">
        <w:rPr>
          <w:rFonts w:ascii="Calibri" w:eastAsia="Times New Roman" w:hAnsi="Calibri" w:cs="Times New Roman"/>
          <w:strike/>
          <w:highlight w:val="yellow"/>
        </w:rPr>
        <w:t xml:space="preserve">labels </w:t>
      </w:r>
      <w:r w:rsidR="00897866" w:rsidRPr="0009041B">
        <w:rPr>
          <w:rFonts w:ascii="Calibri" w:eastAsia="Times New Roman" w:hAnsi="Calibri" w:cs="Times New Roman"/>
          <w:strike/>
          <w:highlight w:val="yellow"/>
        </w:rPr>
        <w:t>for</w:t>
      </w:r>
      <w:r w:rsidR="007010BA" w:rsidRPr="0009041B">
        <w:rPr>
          <w:rFonts w:ascii="Calibri" w:eastAsia="Times New Roman" w:hAnsi="Calibri" w:cs="Times New Roman"/>
          <w:strike/>
          <w:highlight w:val="yellow"/>
        </w:rPr>
        <w:t xml:space="preserve"> each data point in the figures?</w:t>
      </w:r>
    </w:p>
    <w:p w14:paraId="38100F4B" w14:textId="6E4C01DC" w:rsidR="003A77F3" w:rsidRPr="00565A7E" w:rsidRDefault="003A77F3" w:rsidP="003A77F3">
      <w:pPr>
        <w:spacing w:after="0" w:line="240" w:lineRule="auto"/>
        <w:rPr>
          <w:rFonts w:ascii="Calibri" w:eastAsia="Times New Roman" w:hAnsi="Calibri" w:cs="Times New Roman"/>
          <w:b/>
          <w:bCs/>
          <w:highlight w:val="yellow"/>
        </w:rPr>
      </w:pPr>
      <w:r w:rsidRPr="00565A7E">
        <w:rPr>
          <w:rFonts w:ascii="Calibri" w:eastAsia="Times New Roman" w:hAnsi="Calibri" w:cs="Times New Roman"/>
          <w:b/>
          <w:bCs/>
          <w:highlight w:val="yellow"/>
        </w:rPr>
        <w:t>Baseline</w:t>
      </w:r>
    </w:p>
    <w:p w14:paraId="7E14C8D2" w14:textId="17A30968" w:rsidR="007010BA" w:rsidRPr="00774495" w:rsidRDefault="006E44F6" w:rsidP="003A77F3">
      <w:pPr>
        <w:pStyle w:val="ListParagraph"/>
        <w:numPr>
          <w:ilvl w:val="0"/>
          <w:numId w:val="28"/>
        </w:numPr>
        <w:spacing w:after="0" w:line="240" w:lineRule="auto"/>
        <w:rPr>
          <w:rFonts w:ascii="Calibri" w:eastAsia="Times New Roman" w:hAnsi="Calibri" w:cs="Times New Roman"/>
          <w:strike/>
          <w:highlight w:val="yellow"/>
        </w:rPr>
      </w:pPr>
      <w:r w:rsidRPr="00774495">
        <w:rPr>
          <w:rFonts w:ascii="Calibri" w:eastAsia="Times New Roman" w:hAnsi="Calibri" w:cs="Times New Roman"/>
          <w:strike/>
          <w:highlight w:val="yellow"/>
        </w:rPr>
        <w:t xml:space="preserve">Add a second graph under “Baseline HPV vaccination rates compared to other vaccines” that looks at 11-12 (since we’re also asking for </w:t>
      </w:r>
      <w:proofErr w:type="spellStart"/>
      <w:r w:rsidRPr="00774495">
        <w:rPr>
          <w:rFonts w:ascii="Calibri" w:eastAsia="Times New Roman" w:hAnsi="Calibri" w:cs="Times New Roman"/>
          <w:strike/>
          <w:highlight w:val="yellow"/>
        </w:rPr>
        <w:t>tdap</w:t>
      </w:r>
      <w:proofErr w:type="spellEnd"/>
      <w:r w:rsidRPr="00774495">
        <w:rPr>
          <w:rFonts w:ascii="Calibri" w:eastAsia="Times New Roman" w:hAnsi="Calibri" w:cs="Times New Roman"/>
          <w:strike/>
          <w:highlight w:val="yellow"/>
        </w:rPr>
        <w:t xml:space="preserve"> and </w:t>
      </w:r>
      <w:proofErr w:type="spellStart"/>
      <w:r w:rsidRPr="00774495">
        <w:rPr>
          <w:rFonts w:ascii="Calibri" w:eastAsia="Times New Roman" w:hAnsi="Calibri" w:cs="Times New Roman"/>
          <w:strike/>
          <w:highlight w:val="yellow"/>
        </w:rPr>
        <w:t>mening</w:t>
      </w:r>
      <w:proofErr w:type="spellEnd"/>
      <w:r w:rsidR="00AE52BE" w:rsidRPr="00774495">
        <w:rPr>
          <w:rFonts w:ascii="Calibri" w:eastAsia="Times New Roman" w:hAnsi="Calibri" w:cs="Times New Roman"/>
          <w:strike/>
          <w:highlight w:val="yellow"/>
        </w:rPr>
        <w:t xml:space="preserve"> at that age now, too)</w:t>
      </w:r>
    </w:p>
    <w:p w14:paraId="1356521B" w14:textId="39373D5E" w:rsidR="00AE52BE" w:rsidRPr="00A5738A" w:rsidRDefault="00AE52BE" w:rsidP="00FA3292">
      <w:pPr>
        <w:pStyle w:val="ListParagraph"/>
        <w:numPr>
          <w:ilvl w:val="0"/>
          <w:numId w:val="28"/>
        </w:numPr>
        <w:spacing w:after="0" w:line="240" w:lineRule="auto"/>
        <w:rPr>
          <w:rFonts w:ascii="Calibri" w:eastAsia="Times New Roman" w:hAnsi="Calibri" w:cs="Times New Roman"/>
          <w:strike/>
          <w:highlight w:val="yellow"/>
        </w:rPr>
      </w:pPr>
      <w:r w:rsidRPr="00A5738A">
        <w:rPr>
          <w:rFonts w:ascii="Calibri" w:eastAsia="Times New Roman" w:hAnsi="Calibri" w:cs="Times New Roman"/>
          <w:strike/>
          <w:highlight w:val="yellow"/>
        </w:rPr>
        <w:t>Remove the separate male and female graphs in the last group of graphs (Baseline HPV vaccination rates by age) and just include combined</w:t>
      </w:r>
      <w:r w:rsidR="00FF6BE2" w:rsidRPr="00A5738A">
        <w:rPr>
          <w:rFonts w:ascii="Calibri" w:eastAsia="Times New Roman" w:hAnsi="Calibri" w:cs="Times New Roman"/>
          <w:strike/>
          <w:highlight w:val="yellow"/>
        </w:rPr>
        <w:t xml:space="preserve"> (if that’s possible based on how raw data are entered)</w:t>
      </w:r>
    </w:p>
    <w:p w14:paraId="25451E37" w14:textId="732E349A" w:rsidR="00843531" w:rsidRPr="00AD6F8B" w:rsidRDefault="00843531" w:rsidP="00843531">
      <w:pPr>
        <w:pStyle w:val="ListParagraph"/>
        <w:numPr>
          <w:ilvl w:val="1"/>
          <w:numId w:val="28"/>
        </w:numPr>
        <w:spacing w:after="0" w:line="240" w:lineRule="auto"/>
        <w:rPr>
          <w:rFonts w:ascii="Calibri" w:eastAsia="Times New Roman" w:hAnsi="Calibri" w:cs="Times New Roman"/>
          <w:strike/>
        </w:rPr>
      </w:pPr>
      <w:r w:rsidRPr="00AD6F8B">
        <w:rPr>
          <w:rFonts w:ascii="Calibri" w:eastAsia="Times New Roman" w:hAnsi="Calibri" w:cs="Times New Roman"/>
          <w:strike/>
        </w:rPr>
        <w:t xml:space="preserve">In conversation corner here, change </w:t>
      </w:r>
      <w:proofErr w:type="spellStart"/>
      <w:r w:rsidRPr="00AD6F8B">
        <w:rPr>
          <w:rFonts w:ascii="Calibri" w:eastAsia="Times New Roman" w:hAnsi="Calibri" w:cs="Times New Roman"/>
          <w:strike/>
        </w:rPr>
        <w:t>targetting</w:t>
      </w:r>
      <w:proofErr w:type="spellEnd"/>
      <w:r w:rsidRPr="00AD6F8B">
        <w:rPr>
          <w:rFonts w:ascii="Calibri" w:eastAsia="Times New Roman" w:hAnsi="Calibri" w:cs="Times New Roman"/>
          <w:strike/>
        </w:rPr>
        <w:t xml:space="preserve"> to </w:t>
      </w:r>
      <w:proofErr w:type="gramStart"/>
      <w:r w:rsidRPr="00AD6F8B">
        <w:rPr>
          <w:rFonts w:ascii="Calibri" w:eastAsia="Times New Roman" w:hAnsi="Calibri" w:cs="Times New Roman"/>
          <w:i/>
          <w:iCs/>
          <w:strike/>
        </w:rPr>
        <w:t>targeting</w:t>
      </w:r>
      <w:r w:rsidRPr="00AD6F8B">
        <w:rPr>
          <w:rFonts w:ascii="Calibri" w:eastAsia="Times New Roman" w:hAnsi="Calibri" w:cs="Times New Roman"/>
          <w:strike/>
        </w:rPr>
        <w:t xml:space="preserve"> </w:t>
      </w:r>
      <w:r w:rsidR="004B3330" w:rsidRPr="00AD6F8B">
        <w:rPr>
          <w:rFonts w:ascii="Calibri" w:eastAsia="Times New Roman" w:hAnsi="Calibri" w:cs="Times New Roman"/>
          <w:strike/>
        </w:rPr>
        <w:t xml:space="preserve"> </w:t>
      </w:r>
      <w:r w:rsidR="004B3330" w:rsidRPr="00AD6F8B">
        <w:rPr>
          <w:rFonts w:ascii="Calibri" w:eastAsia="Times New Roman" w:hAnsi="Calibri" w:cs="Times New Roman"/>
          <w:strike/>
          <w:color w:val="FF0000"/>
        </w:rPr>
        <w:t>fixed</w:t>
      </w:r>
      <w:proofErr w:type="gramEnd"/>
    </w:p>
    <w:p w14:paraId="2B30CFD5" w14:textId="49E8D7A3" w:rsidR="003A77F3" w:rsidRPr="003A77F3" w:rsidRDefault="003A77F3" w:rsidP="003A77F3">
      <w:pPr>
        <w:spacing w:after="0" w:line="240" w:lineRule="auto"/>
        <w:rPr>
          <w:rFonts w:ascii="Calibri" w:eastAsia="Times New Roman" w:hAnsi="Calibri" w:cs="Times New Roman"/>
          <w:b/>
          <w:bCs/>
        </w:rPr>
      </w:pPr>
      <w:r>
        <w:rPr>
          <w:rFonts w:ascii="Calibri" w:eastAsia="Times New Roman" w:hAnsi="Calibri" w:cs="Times New Roman"/>
          <w:b/>
          <w:bCs/>
        </w:rPr>
        <w:t>Final</w:t>
      </w:r>
    </w:p>
    <w:p w14:paraId="5A8E7EAC" w14:textId="73D607FA" w:rsidR="009C0D74" w:rsidRDefault="009C0D74" w:rsidP="00E15C8B">
      <w:pPr>
        <w:pStyle w:val="ListParagraph"/>
        <w:numPr>
          <w:ilvl w:val="0"/>
          <w:numId w:val="28"/>
        </w:numPr>
        <w:spacing w:after="0" w:line="240" w:lineRule="auto"/>
        <w:rPr>
          <w:rFonts w:ascii="Calibri" w:eastAsia="Times New Roman" w:hAnsi="Calibri" w:cs="Times New Roman"/>
        </w:rPr>
      </w:pPr>
      <w:r w:rsidRPr="00F72710">
        <w:rPr>
          <w:rFonts w:ascii="Calibri" w:eastAsia="Times New Roman" w:hAnsi="Calibri" w:cs="Times New Roman"/>
          <w:strike/>
        </w:rPr>
        <w:t xml:space="preserve">Initial description under Final Data header should say </w:t>
      </w:r>
      <w:r w:rsidRPr="00F72710">
        <w:rPr>
          <w:rFonts w:ascii="Calibri" w:eastAsia="Times New Roman" w:hAnsi="Calibri" w:cs="Times New Roman"/>
          <w:i/>
          <w:iCs/>
          <w:strike/>
        </w:rPr>
        <w:t>track and visualize</w:t>
      </w:r>
      <w:r w:rsidRPr="00F72710">
        <w:rPr>
          <w:rFonts w:ascii="Calibri" w:eastAsia="Times New Roman" w:hAnsi="Calibri" w:cs="Times New Roman"/>
          <w:strike/>
        </w:rPr>
        <w:t>, not tract</w:t>
      </w:r>
      <w:r>
        <w:rPr>
          <w:rFonts w:ascii="Calibri" w:eastAsia="Times New Roman" w:hAnsi="Calibri" w:cs="Times New Roman"/>
        </w:rPr>
        <w:t>…</w:t>
      </w:r>
      <w:r w:rsidR="003C3A0D">
        <w:rPr>
          <w:rFonts w:ascii="Calibri" w:eastAsia="Times New Roman" w:hAnsi="Calibri" w:cs="Times New Roman"/>
        </w:rPr>
        <w:t xml:space="preserve"> </w:t>
      </w:r>
      <w:r w:rsidR="003C3A0D">
        <w:rPr>
          <w:rFonts w:ascii="Calibri" w:eastAsia="Times New Roman" w:hAnsi="Calibri" w:cs="Times New Roman"/>
          <w:color w:val="FF0000"/>
        </w:rPr>
        <w:t>fixed</w:t>
      </w:r>
    </w:p>
    <w:p w14:paraId="157D38C3" w14:textId="7780E43F" w:rsidR="0075734A" w:rsidRDefault="0075734A" w:rsidP="0075734A">
      <w:pPr>
        <w:pStyle w:val="ListParagraph"/>
        <w:numPr>
          <w:ilvl w:val="1"/>
          <w:numId w:val="28"/>
        </w:numPr>
        <w:spacing w:after="0" w:line="240" w:lineRule="auto"/>
        <w:rPr>
          <w:rFonts w:ascii="Calibri" w:eastAsia="Times New Roman" w:hAnsi="Calibri" w:cs="Times New Roman"/>
        </w:rPr>
      </w:pPr>
      <w:r w:rsidRPr="00A758BF">
        <w:rPr>
          <w:rFonts w:ascii="Calibri" w:eastAsia="Times New Roman" w:hAnsi="Calibri" w:cs="Times New Roman"/>
          <w:strike/>
        </w:rPr>
        <w:t xml:space="preserve">Change end of sentence to “…for monthly monitoring </w:t>
      </w:r>
      <w:r w:rsidR="006D1535" w:rsidRPr="00A758BF">
        <w:rPr>
          <w:rFonts w:ascii="Calibri" w:eastAsia="Times New Roman" w:hAnsi="Calibri" w:cs="Times New Roman"/>
          <w:strike/>
        </w:rPr>
        <w:t xml:space="preserve">under the Optional Data button in the </w:t>
      </w:r>
      <w:proofErr w:type="spellStart"/>
      <w:r w:rsidR="006D1535" w:rsidRPr="00A758BF">
        <w:rPr>
          <w:rFonts w:ascii="Calibri" w:eastAsia="Times New Roman" w:hAnsi="Calibri" w:cs="Times New Roman"/>
          <w:strike/>
        </w:rPr>
        <w:t>lefthand</w:t>
      </w:r>
      <w:proofErr w:type="spellEnd"/>
      <w:r w:rsidR="006D1535" w:rsidRPr="00A758BF">
        <w:rPr>
          <w:rFonts w:ascii="Calibri" w:eastAsia="Times New Roman" w:hAnsi="Calibri" w:cs="Times New Roman"/>
          <w:strike/>
        </w:rPr>
        <w:t xml:space="preserve"> menu.”</w:t>
      </w:r>
      <w:r w:rsidR="003C3A0D">
        <w:rPr>
          <w:rFonts w:ascii="Calibri" w:eastAsia="Times New Roman" w:hAnsi="Calibri" w:cs="Times New Roman"/>
        </w:rPr>
        <w:t xml:space="preserve"> </w:t>
      </w:r>
      <w:r w:rsidR="003C3A0D">
        <w:rPr>
          <w:rFonts w:ascii="Calibri" w:eastAsia="Times New Roman" w:hAnsi="Calibri" w:cs="Times New Roman"/>
          <w:color w:val="FF0000"/>
        </w:rPr>
        <w:t>fixed</w:t>
      </w:r>
    </w:p>
    <w:p w14:paraId="01644A1D" w14:textId="072B7592" w:rsidR="009B11AA" w:rsidRPr="005C1886" w:rsidRDefault="00CB4355" w:rsidP="00E15C8B">
      <w:pPr>
        <w:pStyle w:val="ListParagraph"/>
        <w:numPr>
          <w:ilvl w:val="0"/>
          <w:numId w:val="28"/>
        </w:numPr>
        <w:spacing w:after="0" w:line="240" w:lineRule="auto"/>
        <w:rPr>
          <w:rFonts w:ascii="Calibri" w:eastAsia="Times New Roman" w:hAnsi="Calibri" w:cs="Times New Roman"/>
          <w:strike/>
        </w:rPr>
      </w:pPr>
      <w:r w:rsidRPr="005C1886">
        <w:rPr>
          <w:rFonts w:ascii="Calibri" w:eastAsia="Times New Roman" w:hAnsi="Calibri" w:cs="Times New Roman"/>
          <w:strike/>
        </w:rPr>
        <w:t>In</w:t>
      </w:r>
      <w:r w:rsidR="00E15C8B" w:rsidRPr="005C1886">
        <w:rPr>
          <w:rFonts w:ascii="Calibri" w:eastAsia="Times New Roman" w:hAnsi="Calibri" w:cs="Times New Roman"/>
          <w:strike/>
        </w:rPr>
        <w:t xml:space="preserve"> text under Vaccination rates from baseline to final update</w:t>
      </w:r>
      <w:r w:rsidRPr="005C1886">
        <w:rPr>
          <w:rFonts w:ascii="Calibri" w:eastAsia="Times New Roman" w:hAnsi="Calibri" w:cs="Times New Roman"/>
          <w:strike/>
        </w:rPr>
        <w:t>, change follow up</w:t>
      </w:r>
      <w:r w:rsidR="00E15C8B" w:rsidRPr="005C1886">
        <w:rPr>
          <w:rFonts w:ascii="Calibri" w:eastAsia="Times New Roman" w:hAnsi="Calibri" w:cs="Times New Roman"/>
          <w:strike/>
        </w:rPr>
        <w:t xml:space="preserve"> t</w:t>
      </w:r>
      <w:r w:rsidRPr="005C1886">
        <w:rPr>
          <w:rFonts w:ascii="Calibri" w:eastAsia="Times New Roman" w:hAnsi="Calibri" w:cs="Times New Roman"/>
          <w:strike/>
        </w:rPr>
        <w:t>o final</w:t>
      </w:r>
      <w:r w:rsidR="00565A7E" w:rsidRPr="005C1886">
        <w:rPr>
          <w:rFonts w:ascii="Calibri" w:eastAsia="Times New Roman" w:hAnsi="Calibri" w:cs="Times New Roman"/>
          <w:strike/>
        </w:rPr>
        <w:t xml:space="preserve"> </w:t>
      </w:r>
      <w:commentRangeStart w:id="4"/>
      <w:r w:rsidR="00565A7E" w:rsidRPr="005C1886">
        <w:rPr>
          <w:rFonts w:ascii="Calibri" w:eastAsia="Times New Roman" w:hAnsi="Calibri" w:cs="Times New Roman"/>
          <w:strike/>
          <w:color w:val="FF0000"/>
        </w:rPr>
        <w:t>fixed</w:t>
      </w:r>
      <w:commentRangeEnd w:id="4"/>
      <w:r w:rsidR="00565A7E" w:rsidRPr="005C1886">
        <w:rPr>
          <w:rStyle w:val="CommentReference"/>
          <w:strike/>
        </w:rPr>
        <w:commentReference w:id="4"/>
      </w:r>
    </w:p>
    <w:p w14:paraId="5B2805A2" w14:textId="691BF2A7" w:rsidR="00B004EC" w:rsidRPr="00565A7E" w:rsidRDefault="00B004EC" w:rsidP="00E15C8B">
      <w:pPr>
        <w:pStyle w:val="ListParagraph"/>
        <w:numPr>
          <w:ilvl w:val="0"/>
          <w:numId w:val="28"/>
        </w:numPr>
        <w:spacing w:after="0" w:line="240" w:lineRule="auto"/>
        <w:rPr>
          <w:rFonts w:ascii="Calibri" w:eastAsia="Times New Roman" w:hAnsi="Calibri" w:cs="Times New Roman"/>
          <w:highlight w:val="yellow"/>
        </w:rPr>
      </w:pPr>
      <w:commentRangeStart w:id="5"/>
      <w:r w:rsidRPr="00565A7E">
        <w:rPr>
          <w:rFonts w:ascii="Calibri" w:eastAsia="Times New Roman" w:hAnsi="Calibri" w:cs="Times New Roman"/>
          <w:highlight w:val="yellow"/>
        </w:rPr>
        <w:t xml:space="preserve">Can chart titles be included as part of the image that can be saved? </w:t>
      </w:r>
      <w:r w:rsidR="0095450D" w:rsidRPr="00565A7E">
        <w:rPr>
          <w:rFonts w:ascii="Calibri" w:eastAsia="Times New Roman" w:hAnsi="Calibri" w:cs="Times New Roman"/>
          <w:highlight w:val="yellow"/>
        </w:rPr>
        <w:t>(Like adding more specific info to each graph header, instead of just male, female, or combined)</w:t>
      </w:r>
      <w:commentRangeEnd w:id="5"/>
      <w:r w:rsidR="00DF1C10">
        <w:rPr>
          <w:rStyle w:val="CommentReference"/>
        </w:rPr>
        <w:commentReference w:id="5"/>
      </w:r>
    </w:p>
    <w:p w14:paraId="512A62D1" w14:textId="26FF1258" w:rsidR="005C200B" w:rsidRPr="005C1886" w:rsidRDefault="003A77F3" w:rsidP="00E15C8B">
      <w:pPr>
        <w:pStyle w:val="ListParagraph"/>
        <w:numPr>
          <w:ilvl w:val="0"/>
          <w:numId w:val="28"/>
        </w:numPr>
        <w:spacing w:after="0" w:line="240" w:lineRule="auto"/>
        <w:rPr>
          <w:rFonts w:ascii="Calibri" w:eastAsia="Times New Roman" w:hAnsi="Calibri" w:cs="Times New Roman"/>
          <w:strike/>
        </w:rPr>
      </w:pPr>
      <w:r w:rsidRPr="005C1886">
        <w:rPr>
          <w:rFonts w:ascii="Calibri" w:eastAsia="Times New Roman" w:hAnsi="Calibri" w:cs="Times New Roman"/>
          <w:strike/>
        </w:rPr>
        <w:t xml:space="preserve">In </w:t>
      </w:r>
      <w:r w:rsidR="005C200B" w:rsidRPr="005C1886">
        <w:rPr>
          <w:rFonts w:ascii="Calibri" w:eastAsia="Times New Roman" w:hAnsi="Calibri" w:cs="Times New Roman"/>
          <w:strike/>
        </w:rPr>
        <w:t xml:space="preserve">first conversation corner, increase should be </w:t>
      </w:r>
      <w:r w:rsidR="005C200B" w:rsidRPr="005C1886">
        <w:rPr>
          <w:rFonts w:ascii="Calibri" w:eastAsia="Times New Roman" w:hAnsi="Calibri" w:cs="Times New Roman"/>
          <w:i/>
          <w:iCs/>
          <w:strike/>
        </w:rPr>
        <w:t>increased</w:t>
      </w:r>
      <w:r w:rsidR="00565A7E" w:rsidRPr="005C1886">
        <w:rPr>
          <w:rFonts w:ascii="Calibri" w:eastAsia="Times New Roman" w:hAnsi="Calibri" w:cs="Times New Roman"/>
          <w:i/>
          <w:iCs/>
          <w:strike/>
        </w:rPr>
        <w:t xml:space="preserve"> </w:t>
      </w:r>
      <w:r w:rsidR="00565A7E" w:rsidRPr="005C1886">
        <w:rPr>
          <w:rFonts w:ascii="Calibri" w:eastAsia="Times New Roman" w:hAnsi="Calibri" w:cs="Times New Roman"/>
          <w:i/>
          <w:iCs/>
          <w:strike/>
          <w:color w:val="FF0000"/>
        </w:rPr>
        <w:t>fixed</w:t>
      </w:r>
    </w:p>
    <w:p w14:paraId="7454BE2B" w14:textId="7BD952F7" w:rsidR="00780E8D" w:rsidRPr="00934D25" w:rsidRDefault="00780E8D" w:rsidP="00780E8D">
      <w:pPr>
        <w:pStyle w:val="ListParagraph"/>
        <w:numPr>
          <w:ilvl w:val="0"/>
          <w:numId w:val="28"/>
        </w:numPr>
        <w:spacing w:after="0" w:line="240" w:lineRule="auto"/>
        <w:contextualSpacing w:val="0"/>
        <w:rPr>
          <w:rFonts w:eastAsia="Times New Roman"/>
          <w:strike/>
          <w:highlight w:val="yellow"/>
        </w:rPr>
      </w:pPr>
      <w:r w:rsidRPr="00934D25">
        <w:rPr>
          <w:rFonts w:eastAsia="Times New Roman"/>
          <w:strike/>
          <w:highlight w:val="yellow"/>
        </w:rPr>
        <w:t>The table sorting options</w:t>
      </w:r>
      <w:r w:rsidR="00E0466F" w:rsidRPr="00934D25">
        <w:rPr>
          <w:rFonts w:eastAsia="Times New Roman"/>
          <w:strike/>
          <w:highlight w:val="yellow"/>
        </w:rPr>
        <w:t xml:space="preserve"> with the first set of graphs</w:t>
      </w:r>
      <w:r w:rsidRPr="00934D25">
        <w:rPr>
          <w:rFonts w:eastAsia="Times New Roman"/>
          <w:strike/>
          <w:highlight w:val="yellow"/>
        </w:rPr>
        <w:t xml:space="preserve"> should be deactivated – it’s too tricky to revert back </w:t>
      </w:r>
    </w:p>
    <w:p w14:paraId="45F5D151" w14:textId="4A2A9E86" w:rsidR="0031229A" w:rsidRDefault="003A77F3" w:rsidP="00E15C8B">
      <w:pPr>
        <w:pStyle w:val="ListParagraph"/>
        <w:numPr>
          <w:ilvl w:val="0"/>
          <w:numId w:val="28"/>
        </w:numPr>
        <w:spacing w:after="0" w:line="240" w:lineRule="auto"/>
        <w:rPr>
          <w:rFonts w:ascii="Calibri" w:eastAsia="Times New Roman" w:hAnsi="Calibri" w:cs="Times New Roman"/>
        </w:rPr>
      </w:pPr>
      <w:r w:rsidRPr="008E32BF">
        <w:rPr>
          <w:rFonts w:ascii="Calibri" w:eastAsia="Times New Roman" w:hAnsi="Calibri" w:cs="Times New Roman"/>
          <w:strike/>
        </w:rPr>
        <w:lastRenderedPageBreak/>
        <w:t xml:space="preserve">In </w:t>
      </w:r>
      <w:r w:rsidR="0031229A" w:rsidRPr="008E32BF">
        <w:rPr>
          <w:rFonts w:ascii="Calibri" w:eastAsia="Times New Roman" w:hAnsi="Calibri" w:cs="Times New Roman"/>
          <w:strike/>
        </w:rPr>
        <w:t>second conversation corner, first question should be “</w:t>
      </w:r>
      <w:r w:rsidR="0031229A" w:rsidRPr="008E32BF">
        <w:rPr>
          <w:rFonts w:ascii="Calibri" w:eastAsia="Times New Roman" w:hAnsi="Calibri" w:cs="Times New Roman"/>
          <w:i/>
          <w:iCs/>
          <w:strike/>
        </w:rPr>
        <w:t xml:space="preserve">Were” </w:t>
      </w:r>
      <w:r w:rsidR="0031229A" w:rsidRPr="008E32BF">
        <w:rPr>
          <w:rFonts w:ascii="Calibri" w:eastAsia="Times New Roman" w:hAnsi="Calibri" w:cs="Times New Roman"/>
          <w:strike/>
        </w:rPr>
        <w:t>not “where</w:t>
      </w:r>
      <w:r w:rsidR="0031229A">
        <w:rPr>
          <w:rFonts w:ascii="Calibri" w:eastAsia="Times New Roman" w:hAnsi="Calibri" w:cs="Times New Roman"/>
        </w:rPr>
        <w:t>”</w:t>
      </w:r>
      <w:r w:rsidR="00565A7E">
        <w:rPr>
          <w:rFonts w:ascii="Calibri" w:eastAsia="Times New Roman" w:hAnsi="Calibri" w:cs="Times New Roman"/>
        </w:rPr>
        <w:t xml:space="preserve"> </w:t>
      </w:r>
      <w:r w:rsidR="00565A7E">
        <w:rPr>
          <w:rFonts w:ascii="Calibri" w:eastAsia="Times New Roman" w:hAnsi="Calibri" w:cs="Times New Roman"/>
          <w:color w:val="FF0000"/>
        </w:rPr>
        <w:t>fixed</w:t>
      </w:r>
    </w:p>
    <w:p w14:paraId="57AD71AD" w14:textId="2AA78311" w:rsidR="00AB22EC" w:rsidRPr="00026B07" w:rsidRDefault="00AB22EC" w:rsidP="00E15C8B">
      <w:pPr>
        <w:pStyle w:val="ListParagraph"/>
        <w:numPr>
          <w:ilvl w:val="0"/>
          <w:numId w:val="28"/>
        </w:numPr>
        <w:spacing w:after="0" w:line="240" w:lineRule="auto"/>
        <w:rPr>
          <w:rFonts w:ascii="Calibri" w:eastAsia="Times New Roman" w:hAnsi="Calibri" w:cs="Times New Roman"/>
          <w:strike/>
          <w:highlight w:val="yellow"/>
        </w:rPr>
      </w:pPr>
      <w:r w:rsidRPr="00026B07">
        <w:rPr>
          <w:rFonts w:ascii="Calibri" w:eastAsia="Times New Roman" w:hAnsi="Calibri" w:cs="Times New Roman"/>
          <w:strike/>
          <w:highlight w:val="yellow"/>
        </w:rPr>
        <w:t>Add a</w:t>
      </w:r>
      <w:r w:rsidR="00FD5373" w:rsidRPr="00026B07">
        <w:rPr>
          <w:rFonts w:ascii="Calibri" w:eastAsia="Times New Roman" w:hAnsi="Calibri" w:cs="Times New Roman"/>
          <w:strike/>
          <w:highlight w:val="yellow"/>
        </w:rPr>
        <w:t>nother graph of “</w:t>
      </w:r>
      <w:proofErr w:type="spellStart"/>
      <w:r w:rsidR="00FD5373" w:rsidRPr="00026B07">
        <w:rPr>
          <w:rFonts w:ascii="Calibri" w:eastAsia="Times New Roman" w:hAnsi="Calibri" w:cs="Times New Roman"/>
          <w:strike/>
          <w:highlight w:val="yellow"/>
        </w:rPr>
        <w:t>Followup</w:t>
      </w:r>
      <w:proofErr w:type="spellEnd"/>
      <w:r w:rsidR="00FD5373" w:rsidRPr="00026B07">
        <w:rPr>
          <w:rFonts w:ascii="Calibri" w:eastAsia="Times New Roman" w:hAnsi="Calibri" w:cs="Times New Roman"/>
          <w:strike/>
          <w:highlight w:val="yellow"/>
        </w:rPr>
        <w:t xml:space="preserve"> HPV Vaccination Rates by Sex (Age 13) for ages 11-12</w:t>
      </w:r>
    </w:p>
    <w:p w14:paraId="6ADA894F" w14:textId="402AA3F1" w:rsidR="0034325F" w:rsidRPr="00D45B85" w:rsidRDefault="00FD5373" w:rsidP="008C5D50">
      <w:pPr>
        <w:pStyle w:val="ListParagraph"/>
        <w:numPr>
          <w:ilvl w:val="1"/>
          <w:numId w:val="28"/>
        </w:numPr>
        <w:spacing w:after="0" w:line="240" w:lineRule="auto"/>
        <w:rPr>
          <w:rFonts w:ascii="Calibri" w:eastAsia="Times New Roman" w:hAnsi="Calibri" w:cs="Times New Roman"/>
          <w:strike/>
        </w:rPr>
      </w:pPr>
      <w:commentRangeStart w:id="6"/>
      <w:r w:rsidRPr="00D45B85">
        <w:rPr>
          <w:rFonts w:ascii="Calibri" w:eastAsia="Times New Roman" w:hAnsi="Calibri" w:cs="Times New Roman"/>
          <w:strike/>
        </w:rPr>
        <w:t xml:space="preserve">Change follow up to </w:t>
      </w:r>
      <w:commentRangeStart w:id="7"/>
      <w:r w:rsidRPr="00D45B85">
        <w:rPr>
          <w:rFonts w:ascii="Calibri" w:eastAsia="Times New Roman" w:hAnsi="Calibri" w:cs="Times New Roman"/>
          <w:i/>
          <w:iCs/>
          <w:strike/>
        </w:rPr>
        <w:t>final</w:t>
      </w:r>
      <w:commentRangeEnd w:id="7"/>
      <w:r w:rsidR="00565A7E" w:rsidRPr="00D45B85">
        <w:rPr>
          <w:rStyle w:val="CommentReference"/>
          <w:strike/>
        </w:rPr>
        <w:commentReference w:id="7"/>
      </w:r>
      <w:commentRangeEnd w:id="6"/>
      <w:r w:rsidR="00431586" w:rsidRPr="00D45B85">
        <w:rPr>
          <w:rStyle w:val="CommentReference"/>
          <w:strike/>
        </w:rPr>
        <w:commentReference w:id="6"/>
      </w:r>
    </w:p>
    <w:p w14:paraId="3EE02FAA" w14:textId="79349476" w:rsidR="00661A79" w:rsidRPr="0067716C" w:rsidRDefault="00661A79" w:rsidP="00661A79">
      <w:pPr>
        <w:pStyle w:val="ListParagraph"/>
        <w:numPr>
          <w:ilvl w:val="0"/>
          <w:numId w:val="28"/>
        </w:numPr>
        <w:spacing w:after="0" w:line="240" w:lineRule="auto"/>
        <w:rPr>
          <w:rFonts w:ascii="Calibri" w:eastAsia="Times New Roman" w:hAnsi="Calibri" w:cs="Times New Roman"/>
          <w:strike/>
          <w:highlight w:val="yellow"/>
        </w:rPr>
      </w:pPr>
      <w:r w:rsidRPr="0067716C">
        <w:rPr>
          <w:rFonts w:ascii="Calibri" w:hAnsi="Calibri" w:cs="Calibri"/>
          <w:strike/>
          <w:highlight w:val="yellow"/>
        </w:rPr>
        <w:t xml:space="preserve">Add a final "how do you compare to others" figure that can be filtered by system type (IDS and FQHC), region, or all systems combined. </w:t>
      </w:r>
    </w:p>
    <w:p w14:paraId="71306761" w14:textId="0D1F74B9" w:rsidR="00545A0D" w:rsidRPr="00AB2F21" w:rsidRDefault="00545A0D" w:rsidP="00545A0D">
      <w:pPr>
        <w:pStyle w:val="ListParagraph"/>
        <w:numPr>
          <w:ilvl w:val="1"/>
          <w:numId w:val="28"/>
        </w:numPr>
        <w:spacing w:after="0" w:line="240" w:lineRule="auto"/>
        <w:rPr>
          <w:rFonts w:ascii="Calibri" w:eastAsia="Times New Roman" w:hAnsi="Calibri" w:cs="Times New Roman"/>
          <w:strike/>
          <w:highlight w:val="yellow"/>
        </w:rPr>
      </w:pPr>
      <w:r w:rsidRPr="00AB2F21">
        <w:rPr>
          <w:rFonts w:ascii="Calibri" w:hAnsi="Calibri" w:cs="Calibri"/>
          <w:strike/>
          <w:highlight w:val="yellow"/>
        </w:rPr>
        <w:t>Would be great to have this for HPV 1 and HPV 2 doses</w:t>
      </w:r>
      <w:r w:rsidR="00A1146D" w:rsidRPr="00AB2F21">
        <w:rPr>
          <w:rFonts w:ascii="Calibri" w:hAnsi="Calibri" w:cs="Calibri"/>
          <w:strike/>
          <w:highlight w:val="yellow"/>
        </w:rPr>
        <w:t xml:space="preserve"> for M&amp;F combined</w:t>
      </w:r>
    </w:p>
    <w:p w14:paraId="4EF95937" w14:textId="4ABD8049" w:rsidR="006923BA" w:rsidRPr="00565A7E" w:rsidRDefault="006923BA" w:rsidP="006923BA">
      <w:pPr>
        <w:pStyle w:val="ListParagraph"/>
        <w:numPr>
          <w:ilvl w:val="0"/>
          <w:numId w:val="28"/>
        </w:numPr>
        <w:spacing w:after="0" w:line="240" w:lineRule="auto"/>
        <w:rPr>
          <w:rFonts w:ascii="Calibri" w:eastAsia="Times New Roman" w:hAnsi="Calibri" w:cs="Times New Roman"/>
          <w:highlight w:val="green"/>
        </w:rPr>
      </w:pPr>
      <w:r w:rsidRPr="00565A7E">
        <w:rPr>
          <w:rFonts w:ascii="Calibri" w:eastAsia="Times New Roman" w:hAnsi="Calibri" w:cs="Times New Roman"/>
          <w:highlight w:val="green"/>
        </w:rPr>
        <w:t>Shaylen will draft additional language for the conversation corner that have overall take-aways</w:t>
      </w:r>
    </w:p>
    <w:p w14:paraId="62EF3FDE" w14:textId="384F256B" w:rsidR="00A348E3" w:rsidRPr="00565A7E" w:rsidRDefault="00A348E3" w:rsidP="006923BA">
      <w:pPr>
        <w:pStyle w:val="ListParagraph"/>
        <w:numPr>
          <w:ilvl w:val="0"/>
          <w:numId w:val="28"/>
        </w:numPr>
        <w:spacing w:after="0" w:line="240" w:lineRule="auto"/>
        <w:rPr>
          <w:rFonts w:ascii="Calibri" w:eastAsia="Times New Roman" w:hAnsi="Calibri" w:cs="Times New Roman"/>
          <w:highlight w:val="green"/>
        </w:rPr>
      </w:pPr>
      <w:r w:rsidRPr="00565A7E">
        <w:rPr>
          <w:rFonts w:ascii="Calibri" w:eastAsia="Times New Roman" w:hAnsi="Calibri" w:cs="Times New Roman"/>
          <w:highlight w:val="green"/>
        </w:rPr>
        <w:t>We’re doing additional brainstorming around how to call out the rate changes more clearly</w:t>
      </w:r>
    </w:p>
    <w:p w14:paraId="2B1D3E31" w14:textId="77777777" w:rsidR="00996212" w:rsidRDefault="00996212" w:rsidP="00996212">
      <w:pPr>
        <w:spacing w:after="0" w:line="240" w:lineRule="auto"/>
        <w:rPr>
          <w:rFonts w:ascii="Calibri" w:eastAsia="Times New Roman" w:hAnsi="Calibri" w:cs="Calibri"/>
          <w:b/>
          <w:bCs/>
        </w:rPr>
      </w:pPr>
    </w:p>
    <w:p w14:paraId="157FAAD2" w14:textId="0EBE06F3" w:rsidR="00996212" w:rsidRPr="00A7252B" w:rsidRDefault="00996212" w:rsidP="00996212">
      <w:pPr>
        <w:spacing w:after="0" w:line="240" w:lineRule="auto"/>
        <w:rPr>
          <w:rFonts w:ascii="Calibri" w:eastAsia="Times New Roman" w:hAnsi="Calibri" w:cs="Calibri"/>
        </w:rPr>
      </w:pPr>
      <w:r>
        <w:rPr>
          <w:rFonts w:ascii="Calibri" w:eastAsia="Times New Roman" w:hAnsi="Calibri" w:cs="Calibri"/>
          <w:b/>
          <w:bCs/>
        </w:rPr>
        <w:t xml:space="preserve">Optional Data </w:t>
      </w:r>
      <w:r w:rsidRPr="00A7252B">
        <w:rPr>
          <w:rFonts w:ascii="Calibri" w:eastAsia="Times New Roman" w:hAnsi="Calibri" w:cs="Calibri"/>
          <w:b/>
          <w:bCs/>
        </w:rPr>
        <w:t>Dashboard</w:t>
      </w:r>
    </w:p>
    <w:p w14:paraId="5DC8FC60" w14:textId="77777777" w:rsidR="00996212" w:rsidRPr="00596EEE" w:rsidRDefault="00996212" w:rsidP="00996212">
      <w:pPr>
        <w:numPr>
          <w:ilvl w:val="0"/>
          <w:numId w:val="38"/>
        </w:numPr>
        <w:spacing w:after="0" w:line="240" w:lineRule="auto"/>
        <w:ind w:left="540"/>
        <w:textAlignment w:val="center"/>
        <w:rPr>
          <w:rFonts w:ascii="Calibri" w:eastAsia="Times New Roman" w:hAnsi="Calibri" w:cs="Calibri"/>
          <w:strike/>
          <w:highlight w:val="yellow"/>
        </w:rPr>
      </w:pPr>
      <w:r w:rsidRPr="00596EEE">
        <w:rPr>
          <w:rFonts w:ascii="Calibri" w:eastAsia="Times New Roman" w:hAnsi="Calibri" w:cs="Calibri"/>
          <w:strike/>
          <w:highlight w:val="yellow"/>
        </w:rPr>
        <w:t xml:space="preserve">Drop-down options should only be Combined or "Male </w:t>
      </w:r>
      <w:r w:rsidRPr="00596EEE">
        <w:rPr>
          <w:rFonts w:ascii="Calibri" w:eastAsia="Times New Roman" w:hAnsi="Calibri" w:cs="Calibri"/>
          <w:b/>
          <w:bCs/>
          <w:strike/>
          <w:highlight w:val="yellow"/>
        </w:rPr>
        <w:t>and</w:t>
      </w:r>
      <w:r w:rsidRPr="00596EEE">
        <w:rPr>
          <w:rFonts w:ascii="Calibri" w:eastAsia="Times New Roman" w:hAnsi="Calibri" w:cs="Calibri"/>
          <w:strike/>
          <w:highlight w:val="yellow"/>
        </w:rPr>
        <w:t xml:space="preserve"> Female separately," with the latter option showing separate male and female graphs but not just a male graph or just a female graph (for simplicity and fewer prompts to get </w:t>
      </w:r>
      <w:commentRangeStart w:id="8"/>
      <w:r w:rsidRPr="00596EEE">
        <w:rPr>
          <w:rFonts w:ascii="Calibri" w:eastAsia="Times New Roman" w:hAnsi="Calibri" w:cs="Calibri"/>
          <w:strike/>
          <w:highlight w:val="yellow"/>
        </w:rPr>
        <w:t>data</w:t>
      </w:r>
      <w:commentRangeEnd w:id="8"/>
      <w:r w:rsidR="00565A7E" w:rsidRPr="00596EEE">
        <w:rPr>
          <w:rStyle w:val="CommentReference"/>
          <w:strike/>
          <w:highlight w:val="yellow"/>
        </w:rPr>
        <w:commentReference w:id="8"/>
      </w:r>
      <w:r w:rsidRPr="00596EEE">
        <w:rPr>
          <w:rFonts w:ascii="Calibri" w:eastAsia="Times New Roman" w:hAnsi="Calibri" w:cs="Calibri"/>
          <w:strike/>
          <w:highlight w:val="yellow"/>
        </w:rPr>
        <w:t>)</w:t>
      </w:r>
    </w:p>
    <w:p w14:paraId="0286D0A9" w14:textId="09904DC9" w:rsidR="00996212" w:rsidRPr="00181152" w:rsidRDefault="00996212" w:rsidP="00996212">
      <w:pPr>
        <w:numPr>
          <w:ilvl w:val="0"/>
          <w:numId w:val="38"/>
        </w:numPr>
        <w:spacing w:after="0" w:line="240" w:lineRule="auto"/>
        <w:ind w:left="540"/>
        <w:textAlignment w:val="center"/>
        <w:rPr>
          <w:rFonts w:ascii="Calibri" w:eastAsia="Times New Roman" w:hAnsi="Calibri" w:cs="Calibri"/>
          <w:highlight w:val="yellow"/>
        </w:rPr>
      </w:pPr>
      <w:r w:rsidRPr="00181152">
        <w:rPr>
          <w:rFonts w:ascii="Calibri" w:eastAsia="Times New Roman" w:hAnsi="Calibri" w:cs="Calibri"/>
          <w:highlight w:val="yellow"/>
        </w:rPr>
        <w:t xml:space="preserve">Does/can our team have access to these data? Would be helpful to use for monthly learning collaborative </w:t>
      </w:r>
      <w:commentRangeStart w:id="9"/>
      <w:r w:rsidRPr="00181152">
        <w:rPr>
          <w:rFonts w:ascii="Calibri" w:eastAsia="Times New Roman" w:hAnsi="Calibri" w:cs="Calibri"/>
          <w:highlight w:val="yellow"/>
        </w:rPr>
        <w:t>calls</w:t>
      </w:r>
      <w:commentRangeEnd w:id="9"/>
      <w:r w:rsidR="00181152" w:rsidRPr="00181152">
        <w:rPr>
          <w:rStyle w:val="CommentReference"/>
          <w:highlight w:val="yellow"/>
        </w:rPr>
        <w:commentReference w:id="9"/>
      </w:r>
    </w:p>
    <w:p w14:paraId="0004D3BE" w14:textId="346CDE0B" w:rsidR="00315D96" w:rsidRPr="00A7252B" w:rsidRDefault="00315D96" w:rsidP="00996212">
      <w:pPr>
        <w:numPr>
          <w:ilvl w:val="0"/>
          <w:numId w:val="38"/>
        </w:numPr>
        <w:spacing w:after="0" w:line="240" w:lineRule="auto"/>
        <w:ind w:left="540"/>
        <w:textAlignment w:val="center"/>
        <w:rPr>
          <w:rFonts w:ascii="Calibri" w:eastAsia="Times New Roman" w:hAnsi="Calibri" w:cs="Calibri"/>
        </w:rPr>
      </w:pPr>
      <w:r>
        <w:rPr>
          <w:rFonts w:ascii="Calibri" w:eastAsia="Times New Roman" w:hAnsi="Calibri" w:cs="Calibri"/>
        </w:rPr>
        <w:t xml:space="preserve">Is it possible at this stage to add an additional optional component of </w:t>
      </w:r>
      <w:r w:rsidR="00E05945">
        <w:rPr>
          <w:rFonts w:ascii="Calibri" w:eastAsia="Times New Roman" w:hAnsi="Calibri" w:cs="Calibri"/>
        </w:rPr>
        <w:t xml:space="preserve">clinic-level tracking? </w:t>
      </w:r>
      <w:r w:rsidR="00A13E35">
        <w:rPr>
          <w:rFonts w:ascii="Calibri" w:eastAsia="Times New Roman" w:hAnsi="Calibri" w:cs="Calibri"/>
        </w:rPr>
        <w:t xml:space="preserve">We have this in </w:t>
      </w:r>
      <w:proofErr w:type="gramStart"/>
      <w:r w:rsidR="00CD661A">
        <w:rPr>
          <w:rFonts w:ascii="Calibri" w:eastAsia="Times New Roman" w:hAnsi="Calibri" w:cs="Calibri"/>
        </w:rPr>
        <w:t>our</w:t>
      </w:r>
      <w:proofErr w:type="gramEnd"/>
      <w:r w:rsidR="00CD661A">
        <w:rPr>
          <w:rFonts w:ascii="Calibri" w:eastAsia="Times New Roman" w:hAnsi="Calibri" w:cs="Calibri"/>
        </w:rPr>
        <w:t xml:space="preserve"> excel data tracker we </w:t>
      </w:r>
      <w:commentRangeStart w:id="10"/>
      <w:commentRangeStart w:id="11"/>
      <w:r w:rsidR="00CD661A">
        <w:rPr>
          <w:rFonts w:ascii="Calibri" w:eastAsia="Times New Roman" w:hAnsi="Calibri" w:cs="Calibri"/>
        </w:rPr>
        <w:t>shared</w:t>
      </w:r>
      <w:commentRangeEnd w:id="10"/>
      <w:r w:rsidR="00181152">
        <w:rPr>
          <w:rStyle w:val="CommentReference"/>
        </w:rPr>
        <w:commentReference w:id="10"/>
      </w:r>
      <w:commentRangeEnd w:id="11"/>
      <w:r w:rsidR="00181152">
        <w:rPr>
          <w:rStyle w:val="CommentReference"/>
        </w:rPr>
        <w:commentReference w:id="11"/>
      </w:r>
    </w:p>
    <w:p w14:paraId="508817F8" w14:textId="77777777" w:rsidR="00996212" w:rsidRDefault="00996212" w:rsidP="00ED5C81">
      <w:pPr>
        <w:spacing w:after="0" w:line="240" w:lineRule="auto"/>
        <w:rPr>
          <w:rFonts w:ascii="Calibri" w:eastAsia="Times New Roman" w:hAnsi="Calibri" w:cs="Times New Roman"/>
          <w:b/>
          <w:bCs/>
        </w:rPr>
      </w:pPr>
    </w:p>
    <w:p w14:paraId="6102B339" w14:textId="08FF9873" w:rsidR="00ED5C81" w:rsidRDefault="00ED5C81" w:rsidP="00ED5C81">
      <w:pPr>
        <w:spacing w:after="0" w:line="240" w:lineRule="auto"/>
        <w:rPr>
          <w:rFonts w:ascii="Calibri" w:eastAsia="Times New Roman" w:hAnsi="Calibri" w:cs="Times New Roman"/>
          <w:b/>
          <w:bCs/>
        </w:rPr>
      </w:pPr>
      <w:r>
        <w:rPr>
          <w:rFonts w:ascii="Calibri" w:eastAsia="Times New Roman" w:hAnsi="Calibri" w:cs="Times New Roman"/>
          <w:b/>
          <w:bCs/>
        </w:rPr>
        <w:t xml:space="preserve">Monitoring </w:t>
      </w:r>
      <w:commentRangeStart w:id="12"/>
      <w:r>
        <w:rPr>
          <w:rFonts w:ascii="Calibri" w:eastAsia="Times New Roman" w:hAnsi="Calibri" w:cs="Times New Roman"/>
          <w:b/>
          <w:bCs/>
        </w:rPr>
        <w:t>Dashboard</w:t>
      </w:r>
      <w:commentRangeEnd w:id="12"/>
      <w:r w:rsidR="00181152">
        <w:rPr>
          <w:rStyle w:val="CommentReference"/>
        </w:rPr>
        <w:commentReference w:id="12"/>
      </w:r>
    </w:p>
    <w:p w14:paraId="31E47625" w14:textId="77777777" w:rsidR="00A7252B" w:rsidRDefault="00ED5C81" w:rsidP="00A7252B">
      <w:pPr>
        <w:pStyle w:val="ListParagraph"/>
        <w:numPr>
          <w:ilvl w:val="0"/>
          <w:numId w:val="36"/>
        </w:numPr>
        <w:spacing w:after="0" w:line="240" w:lineRule="auto"/>
        <w:rPr>
          <w:rFonts w:ascii="Calibri" w:eastAsia="Times New Roman" w:hAnsi="Calibri" w:cs="Times New Roman"/>
        </w:rPr>
      </w:pPr>
      <w:r>
        <w:rPr>
          <w:rFonts w:ascii="Calibri" w:eastAsia="Times New Roman" w:hAnsi="Calibri" w:cs="Times New Roman"/>
        </w:rPr>
        <w:t>Our team has been calling this our project management dashboard (in case there’s any confusion)</w:t>
      </w:r>
      <w:r w:rsidR="00A7252B">
        <w:rPr>
          <w:rFonts w:ascii="Calibri" w:eastAsia="Times New Roman" w:hAnsi="Calibri" w:cs="Times New Roman"/>
        </w:rPr>
        <w:t xml:space="preserve">. </w:t>
      </w:r>
    </w:p>
    <w:p w14:paraId="25449C0D" w14:textId="77777777" w:rsidR="00A7252B" w:rsidRPr="00A7252B" w:rsidRDefault="00A7252B" w:rsidP="00A7252B">
      <w:pPr>
        <w:pStyle w:val="ListParagraph"/>
        <w:numPr>
          <w:ilvl w:val="0"/>
          <w:numId w:val="36"/>
        </w:numPr>
        <w:spacing w:after="0" w:line="240" w:lineRule="auto"/>
        <w:rPr>
          <w:rFonts w:ascii="Calibri" w:eastAsia="Times New Roman" w:hAnsi="Calibri" w:cs="Times New Roman"/>
        </w:rPr>
      </w:pPr>
      <w:r w:rsidRPr="00A7252B">
        <w:rPr>
          <w:rFonts w:ascii="Calibri" w:eastAsia="Times New Roman" w:hAnsi="Calibri" w:cs="Calibri"/>
        </w:rPr>
        <w:t xml:space="preserve">The existing version is a good </w:t>
      </w:r>
      <w:proofErr w:type="gramStart"/>
      <w:r w:rsidRPr="00A7252B">
        <w:rPr>
          <w:rFonts w:ascii="Calibri" w:eastAsia="Times New Roman" w:hAnsi="Calibri" w:cs="Calibri"/>
        </w:rPr>
        <w:t>start</w:t>
      </w:r>
      <w:proofErr w:type="gramEnd"/>
      <w:r w:rsidRPr="00A7252B">
        <w:rPr>
          <w:rFonts w:ascii="Calibri" w:eastAsia="Times New Roman" w:hAnsi="Calibri" w:cs="Calibri"/>
        </w:rPr>
        <w:t xml:space="preserve"> but we'd like to incorporate some of options 1 &amp; 2, as well, like Brian suggested. Would love a dashboard where we can see frequencies and graphics of specified questions (would love this by region and then by specific cohort)</w:t>
      </w:r>
    </w:p>
    <w:p w14:paraId="403F8303" w14:textId="77777777" w:rsidR="00A7252B" w:rsidRPr="00A7252B" w:rsidRDefault="00A7252B" w:rsidP="00A7252B">
      <w:pPr>
        <w:pStyle w:val="ListParagraph"/>
        <w:numPr>
          <w:ilvl w:val="1"/>
          <w:numId w:val="36"/>
        </w:numPr>
        <w:spacing w:after="0" w:line="240" w:lineRule="auto"/>
        <w:rPr>
          <w:rFonts w:ascii="Calibri" w:eastAsia="Times New Roman" w:hAnsi="Calibri" w:cs="Times New Roman"/>
        </w:rPr>
      </w:pPr>
      <w:r w:rsidRPr="00A7252B">
        <w:rPr>
          <w:rFonts w:ascii="Calibri" w:eastAsia="Times New Roman" w:hAnsi="Calibri" w:cs="Calibri"/>
        </w:rPr>
        <w:t xml:space="preserve">We also need some kind of functionality/table where we can make notes for the following situations (non-exhaustive list): missing fields, data quality red flags, confusing comments to follow up on, etc. I envision some kind of table/spreadsheet within Shiny that's accessible only to our team where we can document these edits for each system. </w:t>
      </w:r>
    </w:p>
    <w:p w14:paraId="0A540DB5" w14:textId="77777777" w:rsidR="00A7252B" w:rsidRPr="00A7252B" w:rsidRDefault="00A7252B" w:rsidP="00A7252B">
      <w:pPr>
        <w:pStyle w:val="ListParagraph"/>
        <w:numPr>
          <w:ilvl w:val="1"/>
          <w:numId w:val="36"/>
        </w:numPr>
        <w:spacing w:after="0" w:line="240" w:lineRule="auto"/>
        <w:rPr>
          <w:rFonts w:ascii="Calibri" w:eastAsia="Times New Roman" w:hAnsi="Calibri" w:cs="Times New Roman"/>
        </w:rPr>
      </w:pPr>
      <w:r w:rsidRPr="00A7252B">
        <w:rPr>
          <w:rFonts w:ascii="Calibri" w:eastAsia="Times New Roman" w:hAnsi="Calibri" w:cs="Calibri"/>
        </w:rPr>
        <w:t xml:space="preserve">Ideally, some of these red flags would be automatically inputted into this table based on each system's raw data. Ex.: any systems whose numbers still have completion higher than initiation would be marked in this table. We're looking for some kind of systematization that doesn't require us to manually review every single element of every single SASI multiple times. </w:t>
      </w:r>
    </w:p>
    <w:p w14:paraId="507AA1A9" w14:textId="3CEA79EB" w:rsidR="00A7252B" w:rsidRPr="00A7252B" w:rsidRDefault="00A7252B" w:rsidP="00A7252B">
      <w:pPr>
        <w:pStyle w:val="ListParagraph"/>
        <w:numPr>
          <w:ilvl w:val="1"/>
          <w:numId w:val="36"/>
        </w:numPr>
        <w:spacing w:after="0" w:line="240" w:lineRule="auto"/>
        <w:rPr>
          <w:rFonts w:ascii="Calibri" w:eastAsia="Times New Roman" w:hAnsi="Calibri" w:cs="Times New Roman"/>
        </w:rPr>
      </w:pPr>
      <w:r w:rsidRPr="00A7252B">
        <w:rPr>
          <w:rFonts w:ascii="Calibri" w:eastAsia="Times New Roman" w:hAnsi="Calibri" w:cs="Calibri"/>
        </w:rPr>
        <w:t>Other features to include in this type of monitoring tracker:</w:t>
      </w:r>
    </w:p>
    <w:p w14:paraId="0B989DF3" w14:textId="77777777" w:rsidR="00A7252B" w:rsidRPr="00A7252B" w:rsidRDefault="00A7252B" w:rsidP="00A7252B">
      <w:pPr>
        <w:numPr>
          <w:ilvl w:val="2"/>
          <w:numId w:val="36"/>
        </w:numPr>
        <w:spacing w:after="0" w:line="240" w:lineRule="auto"/>
        <w:textAlignment w:val="center"/>
        <w:rPr>
          <w:rFonts w:ascii="Calibri" w:eastAsia="Times New Roman" w:hAnsi="Calibri" w:cs="Calibri"/>
        </w:rPr>
      </w:pPr>
      <w:r w:rsidRPr="00A7252B">
        <w:rPr>
          <w:rFonts w:ascii="Calibri" w:eastAsia="Times New Roman" w:hAnsi="Calibri" w:cs="Calibri"/>
        </w:rPr>
        <w:t>Number of finalized submissions, pending and saved but not clicked submitted, ability to see resubmitted? Is there a way to link the soft saves to this by system?</w:t>
      </w:r>
    </w:p>
    <w:p w14:paraId="78F026AD" w14:textId="77777777" w:rsidR="00A7252B" w:rsidRPr="00A7252B" w:rsidRDefault="00A7252B" w:rsidP="00A7252B">
      <w:pPr>
        <w:numPr>
          <w:ilvl w:val="2"/>
          <w:numId w:val="36"/>
        </w:numPr>
        <w:spacing w:after="0" w:line="240" w:lineRule="auto"/>
        <w:textAlignment w:val="center"/>
        <w:rPr>
          <w:rFonts w:ascii="Calibri" w:eastAsia="Times New Roman" w:hAnsi="Calibri" w:cs="Calibri"/>
        </w:rPr>
      </w:pPr>
      <w:r w:rsidRPr="00A7252B">
        <w:rPr>
          <w:rFonts w:ascii="Calibri" w:eastAsia="Times New Roman" w:hAnsi="Calibri" w:cs="Calibri"/>
        </w:rPr>
        <w:t>Add back end tags for Learning Collaboratives, other cohort specific details</w:t>
      </w:r>
    </w:p>
    <w:p w14:paraId="3008ABEA" w14:textId="77777777" w:rsidR="00A7252B" w:rsidRPr="00A7252B" w:rsidRDefault="00A7252B" w:rsidP="00A7252B">
      <w:pPr>
        <w:numPr>
          <w:ilvl w:val="2"/>
          <w:numId w:val="36"/>
        </w:numPr>
        <w:spacing w:after="0" w:line="240" w:lineRule="auto"/>
        <w:textAlignment w:val="center"/>
        <w:rPr>
          <w:rFonts w:ascii="Calibri" w:eastAsia="Times New Roman" w:hAnsi="Calibri" w:cs="Calibri"/>
        </w:rPr>
      </w:pPr>
      <w:r w:rsidRPr="00A7252B">
        <w:rPr>
          <w:rFonts w:ascii="Calibri" w:eastAsia="Times New Roman" w:hAnsi="Calibri" w:cs="Calibri"/>
        </w:rPr>
        <w:t>Ability to look at individual submission data based on system name drop down (lazy way), ability to sort by most recent submission date?</w:t>
      </w:r>
    </w:p>
    <w:p w14:paraId="57B80D98" w14:textId="77777777" w:rsidR="00A7252B" w:rsidRPr="00A7252B" w:rsidRDefault="00A7252B" w:rsidP="00A7252B">
      <w:pPr>
        <w:numPr>
          <w:ilvl w:val="2"/>
          <w:numId w:val="36"/>
        </w:numPr>
        <w:spacing w:after="0" w:line="240" w:lineRule="auto"/>
        <w:textAlignment w:val="center"/>
        <w:rPr>
          <w:rFonts w:ascii="Calibri" w:eastAsia="Times New Roman" w:hAnsi="Calibri" w:cs="Calibri"/>
        </w:rPr>
      </w:pPr>
      <w:r w:rsidRPr="00A7252B">
        <w:rPr>
          <w:rFonts w:ascii="Calibri" w:eastAsia="Times New Roman" w:hAnsi="Calibri" w:cs="Calibri"/>
        </w:rPr>
        <w:t>Demographics data dashboard</w:t>
      </w:r>
    </w:p>
    <w:p w14:paraId="4AEE550A" w14:textId="77777777" w:rsidR="00A7252B" w:rsidRPr="00A7252B" w:rsidRDefault="00A7252B" w:rsidP="00A7252B">
      <w:pPr>
        <w:numPr>
          <w:ilvl w:val="3"/>
          <w:numId w:val="36"/>
        </w:numPr>
        <w:spacing w:after="0" w:line="240" w:lineRule="auto"/>
        <w:textAlignment w:val="center"/>
        <w:rPr>
          <w:rFonts w:ascii="Calibri" w:eastAsia="Times New Roman" w:hAnsi="Calibri" w:cs="Calibri"/>
        </w:rPr>
      </w:pPr>
      <w:r w:rsidRPr="00A7252B">
        <w:rPr>
          <w:rFonts w:ascii="Calibri" w:eastAsia="Times New Roman" w:hAnsi="Calibri" w:cs="Calibri"/>
        </w:rPr>
        <w:t>#, % by ACS region</w:t>
      </w:r>
    </w:p>
    <w:p w14:paraId="34412BC9" w14:textId="77777777" w:rsidR="00A7252B" w:rsidRPr="00A7252B" w:rsidRDefault="00A7252B" w:rsidP="00A7252B">
      <w:pPr>
        <w:numPr>
          <w:ilvl w:val="3"/>
          <w:numId w:val="36"/>
        </w:numPr>
        <w:spacing w:after="0" w:line="240" w:lineRule="auto"/>
        <w:textAlignment w:val="center"/>
        <w:rPr>
          <w:rFonts w:ascii="Calibri" w:eastAsia="Times New Roman" w:hAnsi="Calibri" w:cs="Calibri"/>
        </w:rPr>
      </w:pPr>
      <w:r w:rsidRPr="00A7252B">
        <w:rPr>
          <w:rFonts w:ascii="Calibri" w:eastAsia="Times New Roman" w:hAnsi="Calibri" w:cs="Calibri"/>
        </w:rPr>
        <w:t>#, % by type of system</w:t>
      </w:r>
    </w:p>
    <w:p w14:paraId="43399EFA" w14:textId="77777777" w:rsidR="00A7252B" w:rsidRPr="00A7252B" w:rsidRDefault="00A7252B" w:rsidP="00A7252B">
      <w:pPr>
        <w:numPr>
          <w:ilvl w:val="3"/>
          <w:numId w:val="36"/>
        </w:numPr>
        <w:spacing w:after="0" w:line="240" w:lineRule="auto"/>
        <w:textAlignment w:val="center"/>
        <w:rPr>
          <w:rFonts w:ascii="Calibri" w:eastAsia="Times New Roman" w:hAnsi="Calibri" w:cs="Calibri"/>
        </w:rPr>
      </w:pPr>
      <w:r w:rsidRPr="00A7252B">
        <w:rPr>
          <w:rFonts w:ascii="Calibri" w:eastAsia="Times New Roman" w:hAnsi="Calibri" w:cs="Calibri"/>
        </w:rPr>
        <w:t xml:space="preserve">#, % by </w:t>
      </w:r>
      <w:proofErr w:type="spellStart"/>
      <w:r w:rsidRPr="00A7252B">
        <w:rPr>
          <w:rFonts w:ascii="Calibri" w:eastAsia="Times New Roman" w:hAnsi="Calibri" w:cs="Calibri"/>
        </w:rPr>
        <w:t>subcohort</w:t>
      </w:r>
      <w:proofErr w:type="spellEnd"/>
    </w:p>
    <w:p w14:paraId="1494B850" w14:textId="77777777" w:rsidR="00A7252B" w:rsidRPr="00A7252B" w:rsidRDefault="00A7252B" w:rsidP="00FC6600">
      <w:pPr>
        <w:numPr>
          <w:ilvl w:val="2"/>
          <w:numId w:val="36"/>
        </w:numPr>
        <w:spacing w:after="0" w:line="240" w:lineRule="auto"/>
        <w:textAlignment w:val="center"/>
        <w:rPr>
          <w:rFonts w:ascii="Calibri" w:eastAsia="Times New Roman" w:hAnsi="Calibri" w:cs="Calibri"/>
        </w:rPr>
      </w:pPr>
      <w:r w:rsidRPr="00A7252B">
        <w:rPr>
          <w:rFonts w:ascii="Calibri" w:eastAsia="Times New Roman" w:hAnsi="Calibri" w:cs="Calibri"/>
        </w:rPr>
        <w:t xml:space="preserve">Data across systems dashboard (summary of raw rate data </w:t>
      </w:r>
      <w:proofErr w:type="spellStart"/>
      <w:r w:rsidRPr="00A7252B">
        <w:rPr>
          <w:rFonts w:ascii="Calibri" w:eastAsia="Times New Roman" w:hAnsi="Calibri" w:cs="Calibri"/>
        </w:rPr>
        <w:t>freqs</w:t>
      </w:r>
      <w:proofErr w:type="spellEnd"/>
      <w:r w:rsidRPr="00A7252B">
        <w:rPr>
          <w:rFonts w:ascii="Calibri" w:eastAsia="Times New Roman" w:hAnsi="Calibri" w:cs="Calibri"/>
        </w:rPr>
        <w:t>, etc.)</w:t>
      </w:r>
    </w:p>
    <w:p w14:paraId="7DAE61AA" w14:textId="696CFC42" w:rsidR="00A7252B" w:rsidRDefault="00A7252B" w:rsidP="00A7252B">
      <w:pPr>
        <w:spacing w:after="0" w:line="240" w:lineRule="auto"/>
        <w:rPr>
          <w:rFonts w:ascii="Calibri" w:eastAsia="Times New Roman" w:hAnsi="Calibri" w:cs="Times New Roman"/>
        </w:rPr>
      </w:pPr>
    </w:p>
    <w:p w14:paraId="02A21A81" w14:textId="77777777" w:rsidR="00A7252B" w:rsidRPr="00A7252B" w:rsidRDefault="00A7252B" w:rsidP="00A7252B">
      <w:pPr>
        <w:spacing w:after="0" w:line="240" w:lineRule="auto"/>
        <w:ind w:left="540"/>
        <w:rPr>
          <w:rFonts w:ascii="Calibri" w:eastAsia="Times New Roman" w:hAnsi="Calibri" w:cs="Calibri"/>
        </w:rPr>
      </w:pPr>
      <w:r w:rsidRPr="00A7252B">
        <w:rPr>
          <w:rFonts w:ascii="Calibri" w:eastAsia="Times New Roman" w:hAnsi="Calibri" w:cs="Calibri"/>
        </w:rPr>
        <w:t> </w:t>
      </w:r>
    </w:p>
    <w:p w14:paraId="1FDF7E8A" w14:textId="1F0782C5" w:rsidR="00A7252B" w:rsidRPr="00A7252B" w:rsidRDefault="00A7252B" w:rsidP="000C5DA0">
      <w:pPr>
        <w:spacing w:after="0" w:line="240" w:lineRule="auto"/>
        <w:rPr>
          <w:rFonts w:ascii="Calibri" w:eastAsia="Times New Roman" w:hAnsi="Calibri" w:cs="Calibri"/>
        </w:rPr>
      </w:pPr>
      <w:r w:rsidRPr="00A7252B">
        <w:rPr>
          <w:rFonts w:ascii="Calibri" w:eastAsia="Times New Roman" w:hAnsi="Calibri" w:cs="Calibri"/>
          <w:b/>
          <w:bCs/>
        </w:rPr>
        <w:lastRenderedPageBreak/>
        <w:t>"Public" Dashboard for ACS Senior Leadership to access</w:t>
      </w:r>
      <w:r w:rsidR="000C5DA0">
        <w:rPr>
          <w:rFonts w:ascii="Calibri" w:eastAsia="Times New Roman" w:hAnsi="Calibri" w:cs="Calibri"/>
          <w:b/>
          <w:bCs/>
        </w:rPr>
        <w:t xml:space="preserve"> (I know we’ve talked about this but wasn’t sure where we left </w:t>
      </w:r>
      <w:commentRangeStart w:id="13"/>
      <w:r w:rsidR="000C5DA0">
        <w:rPr>
          <w:rFonts w:ascii="Calibri" w:eastAsia="Times New Roman" w:hAnsi="Calibri" w:cs="Calibri"/>
          <w:b/>
          <w:bCs/>
        </w:rPr>
        <w:t>it</w:t>
      </w:r>
      <w:commentRangeEnd w:id="13"/>
      <w:r w:rsidR="00181152">
        <w:rPr>
          <w:rStyle w:val="CommentReference"/>
        </w:rPr>
        <w:commentReference w:id="13"/>
      </w:r>
      <w:r w:rsidR="000C5DA0">
        <w:rPr>
          <w:rFonts w:ascii="Calibri" w:eastAsia="Times New Roman" w:hAnsi="Calibri" w:cs="Calibri"/>
          <w:b/>
          <w:bCs/>
        </w:rPr>
        <w:t>)</w:t>
      </w:r>
    </w:p>
    <w:p w14:paraId="41750222" w14:textId="77777777" w:rsidR="00CB55F4" w:rsidRPr="00CB55F4" w:rsidRDefault="00A7252B" w:rsidP="00940551">
      <w:pPr>
        <w:numPr>
          <w:ilvl w:val="0"/>
          <w:numId w:val="39"/>
        </w:numPr>
        <w:spacing w:after="0" w:line="240" w:lineRule="auto"/>
        <w:ind w:left="540"/>
        <w:textAlignment w:val="center"/>
      </w:pPr>
      <w:r w:rsidRPr="00A7252B">
        <w:rPr>
          <w:rFonts w:ascii="Calibri" w:eastAsia="Times New Roman" w:hAnsi="Calibri" w:cs="Calibri"/>
        </w:rPr>
        <w:t xml:space="preserve">Accessible by a link (rather than unique log-in) and </w:t>
      </w:r>
      <w:r w:rsidR="00CB55F4">
        <w:rPr>
          <w:rFonts w:ascii="Calibri" w:eastAsia="Times New Roman" w:hAnsi="Calibri" w:cs="Calibri"/>
        </w:rPr>
        <w:t>filterable</w:t>
      </w:r>
      <w:r w:rsidRPr="00A7252B">
        <w:rPr>
          <w:rFonts w:ascii="Calibri" w:eastAsia="Times New Roman" w:hAnsi="Calibri" w:cs="Calibri"/>
        </w:rPr>
        <w:t xml:space="preserve"> by region</w:t>
      </w:r>
    </w:p>
    <w:p w14:paraId="0D93A1AA" w14:textId="631C8600" w:rsidR="00A073AD" w:rsidRPr="00961A8E" w:rsidRDefault="00A7252B" w:rsidP="00940551">
      <w:pPr>
        <w:numPr>
          <w:ilvl w:val="0"/>
          <w:numId w:val="39"/>
        </w:numPr>
        <w:spacing w:after="0" w:line="240" w:lineRule="auto"/>
        <w:ind w:left="540"/>
        <w:textAlignment w:val="center"/>
      </w:pPr>
      <w:r w:rsidRPr="00A7252B">
        <w:rPr>
          <w:rFonts w:ascii="Calibri" w:eastAsia="Times New Roman" w:hAnsi="Calibri" w:cs="Calibri"/>
        </w:rPr>
        <w:t xml:space="preserve">Could this be linked to the baseline and final dashboards data but aggregated by region (or overall)? That way, the link would only give summary data and not system-specific data. </w:t>
      </w:r>
    </w:p>
    <w:p w14:paraId="584DA596" w14:textId="1268F46D" w:rsidR="00961A8E" w:rsidRDefault="00961A8E" w:rsidP="00940551">
      <w:pPr>
        <w:numPr>
          <w:ilvl w:val="0"/>
          <w:numId w:val="39"/>
        </w:numPr>
        <w:spacing w:after="0" w:line="240" w:lineRule="auto"/>
        <w:ind w:left="540"/>
        <w:textAlignment w:val="center"/>
      </w:pPr>
      <w:r>
        <w:rPr>
          <w:rFonts w:ascii="Calibri" w:eastAsia="Times New Roman" w:hAnsi="Calibri" w:cs="Calibri"/>
        </w:rPr>
        <w:t xml:space="preserve">Would have high-level figures like rate change for </w:t>
      </w:r>
      <w:proofErr w:type="spellStart"/>
      <w:r>
        <w:rPr>
          <w:rFonts w:ascii="Calibri" w:eastAsia="Times New Roman" w:hAnsi="Calibri" w:cs="Calibri"/>
        </w:rPr>
        <w:t>hpv</w:t>
      </w:r>
      <w:proofErr w:type="spellEnd"/>
      <w:r>
        <w:rPr>
          <w:rFonts w:ascii="Calibri" w:eastAsia="Times New Roman" w:hAnsi="Calibri" w:cs="Calibri"/>
        </w:rPr>
        <w:t xml:space="preserve"> 1 and 2 for the age groups, etc.</w:t>
      </w:r>
    </w:p>
    <w:sectPr w:rsidR="00961A8E">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cky Hodge" w:date="2020-11-23T09:29:00Z" w:initials="BH">
    <w:p w14:paraId="1BD89727" w14:textId="5DDE5CCD" w:rsidR="00DF61A6" w:rsidRDefault="00DF61A6">
      <w:pPr>
        <w:pStyle w:val="CommentText"/>
      </w:pPr>
      <w:r>
        <w:rPr>
          <w:rStyle w:val="CommentReference"/>
        </w:rPr>
        <w:annotationRef/>
      </w:r>
      <w:r>
        <w:t>No, they do not.</w:t>
      </w:r>
    </w:p>
  </w:comment>
  <w:comment w:id="1" w:author="Becky Hodge" w:date="2020-11-23T10:28:00Z" w:initials="BH">
    <w:p w14:paraId="07892F87" w14:textId="56DE7A98" w:rsidR="004B3330" w:rsidRDefault="004B3330">
      <w:pPr>
        <w:pStyle w:val="CommentText"/>
      </w:pPr>
      <w:r>
        <w:rPr>
          <w:rStyle w:val="CommentReference"/>
        </w:rPr>
        <w:annotationRef/>
      </w:r>
      <w:r>
        <w:t>I made this a red ‘error/warning’. Not sure if we’d like this to just be text that appears or not</w:t>
      </w:r>
    </w:p>
  </w:comment>
  <w:comment w:id="3" w:author="Becky Hodge" w:date="2020-11-23T10:52:00Z" w:initials="BH">
    <w:p w14:paraId="59B67A98" w14:textId="6499C533" w:rsidR="00BA282C" w:rsidRDefault="00BA282C">
      <w:pPr>
        <w:pStyle w:val="CommentText"/>
      </w:pPr>
      <w:r>
        <w:rPr>
          <w:rStyle w:val="CommentReference"/>
        </w:rPr>
        <w:annotationRef/>
      </w:r>
      <w:r>
        <w:t>Ok whew! I think I fixed this. Brian, double check and let me know. I *think* I did so in a way that it still keeps the data for those tables behind the scenes.</w:t>
      </w:r>
    </w:p>
  </w:comment>
  <w:comment w:id="2" w:author="Brian Carter" w:date="2020-12-01T08:39:00Z" w:initials="BC">
    <w:p w14:paraId="0BCF02DF" w14:textId="3487BA11" w:rsidR="00BA2CEC" w:rsidRDefault="00BA2CEC">
      <w:pPr>
        <w:pStyle w:val="CommentText"/>
      </w:pPr>
      <w:r>
        <w:rPr>
          <w:rStyle w:val="CommentReference"/>
        </w:rPr>
        <w:annotationRef/>
      </w:r>
      <w:r>
        <w:t xml:space="preserve">I think I can </w:t>
      </w:r>
      <w:r w:rsidR="00655674">
        <w:t>work on this</w:t>
      </w:r>
    </w:p>
  </w:comment>
  <w:comment w:id="4" w:author="Becky Hodge" w:date="2020-11-23T11:29:00Z" w:initials="BH">
    <w:p w14:paraId="294A1EE2" w14:textId="73B3AD94" w:rsidR="00565A7E" w:rsidRDefault="00565A7E">
      <w:pPr>
        <w:pStyle w:val="CommentText"/>
      </w:pPr>
      <w:r>
        <w:rPr>
          <w:rStyle w:val="CommentReference"/>
        </w:rPr>
        <w:annotationRef/>
      </w:r>
      <w:r>
        <w:t>I basically changed all instances of follow-up to ‘final’</w:t>
      </w:r>
    </w:p>
  </w:comment>
  <w:comment w:id="5" w:author="Brian Carter" w:date="2020-12-02T08:55:00Z" w:initials="BC">
    <w:p w14:paraId="61C97AFA" w14:textId="45E9406E" w:rsidR="00DF1C10" w:rsidRDefault="00DF1C10">
      <w:pPr>
        <w:pStyle w:val="CommentText"/>
      </w:pPr>
      <w:r>
        <w:rPr>
          <w:rStyle w:val="CommentReference"/>
        </w:rPr>
        <w:annotationRef/>
      </w:r>
      <w:r>
        <w:t>They need to tell me what they want before I start changing titles</w:t>
      </w:r>
    </w:p>
  </w:comment>
  <w:comment w:id="7" w:author="Becky Hodge" w:date="2020-11-23T11:33:00Z" w:initials="BH">
    <w:p w14:paraId="601053D8" w14:textId="4CC66B94" w:rsidR="00565A7E" w:rsidRDefault="00565A7E">
      <w:pPr>
        <w:pStyle w:val="CommentText"/>
      </w:pPr>
      <w:r>
        <w:rPr>
          <w:rStyle w:val="CommentReference"/>
        </w:rPr>
        <w:annotationRef/>
      </w:r>
      <w:r>
        <w:t>Check, but I’m pretty sure I fixed all this (unless it’s in the function code)</w:t>
      </w:r>
    </w:p>
  </w:comment>
  <w:comment w:id="6" w:author="Brian Carter" w:date="2020-12-01T08:48:00Z" w:initials="BC">
    <w:p w14:paraId="72E8A47C" w14:textId="6CCA5FEE" w:rsidR="00431586" w:rsidRDefault="00431586">
      <w:pPr>
        <w:pStyle w:val="CommentText"/>
      </w:pPr>
      <w:r>
        <w:rPr>
          <w:rStyle w:val="CommentReference"/>
        </w:rPr>
        <w:annotationRef/>
      </w:r>
      <w:r>
        <w:t>Fixed the figure titles too</w:t>
      </w:r>
    </w:p>
  </w:comment>
  <w:comment w:id="8" w:author="Becky Hodge" w:date="2020-11-23T11:38:00Z" w:initials="BH">
    <w:p w14:paraId="7108F339" w14:textId="71E29225" w:rsidR="00565A7E" w:rsidRDefault="00565A7E">
      <w:pPr>
        <w:pStyle w:val="CommentText"/>
      </w:pPr>
      <w:r>
        <w:rPr>
          <w:rStyle w:val="CommentReference"/>
        </w:rPr>
        <w:annotationRef/>
      </w:r>
      <w:r w:rsidR="00181152">
        <w:t>I left this for you… I started trying to take care of it, but then it seemed somewhat complicated and I debated whether the male and female tables would be combined, or if they’d still be separate but would appear side by side… Let me know what you’re thinking</w:t>
      </w:r>
    </w:p>
  </w:comment>
  <w:comment w:id="9" w:author="Becky Hodge" w:date="2020-11-23T11:39:00Z" w:initials="BH">
    <w:p w14:paraId="15D062AC" w14:textId="591A31AB" w:rsidR="00181152" w:rsidRDefault="00181152">
      <w:pPr>
        <w:pStyle w:val="CommentText"/>
      </w:pPr>
      <w:r>
        <w:rPr>
          <w:rStyle w:val="CommentReference"/>
        </w:rPr>
        <w:annotationRef/>
      </w:r>
      <w:r>
        <w:t>Yes, Jen we are already saving this. Brian, it sounds like you’ll want to add this to their version of the app to download</w:t>
      </w:r>
    </w:p>
  </w:comment>
  <w:comment w:id="10" w:author="Becky Hodge" w:date="2020-11-23T11:42:00Z" w:initials="BH">
    <w:p w14:paraId="6E119D97" w14:textId="594F49C8" w:rsidR="00181152" w:rsidRDefault="00181152">
      <w:pPr>
        <w:pStyle w:val="CommentText"/>
      </w:pPr>
      <w:r>
        <w:rPr>
          <w:rStyle w:val="CommentReference"/>
        </w:rPr>
        <w:annotationRef/>
      </w:r>
      <w:r>
        <w:t>Yes, it is. Brian, I’ll look into it</w:t>
      </w:r>
    </w:p>
  </w:comment>
  <w:comment w:id="11" w:author="Becky Hodge" w:date="2020-11-23T11:46:00Z" w:initials="BH">
    <w:p w14:paraId="51CE740B" w14:textId="6A632813" w:rsidR="00181152" w:rsidRDefault="00181152">
      <w:pPr>
        <w:pStyle w:val="CommentText"/>
      </w:pPr>
      <w:r>
        <w:rPr>
          <w:rStyle w:val="CommentReference"/>
        </w:rPr>
        <w:annotationRef/>
      </w:r>
      <w:r>
        <w:t>For now, I added the tab for it within the optional data tab</w:t>
      </w:r>
    </w:p>
  </w:comment>
  <w:comment w:id="12" w:author="Becky Hodge" w:date="2020-11-23T11:47:00Z" w:initials="BH">
    <w:p w14:paraId="790561DA" w14:textId="2F02DD15" w:rsidR="00181152" w:rsidRDefault="00181152">
      <w:pPr>
        <w:pStyle w:val="CommentText"/>
      </w:pPr>
      <w:r>
        <w:rPr>
          <w:rStyle w:val="CommentReference"/>
        </w:rPr>
        <w:annotationRef/>
      </w:r>
      <w:r>
        <w:t>Left this to you</w:t>
      </w:r>
    </w:p>
  </w:comment>
  <w:comment w:id="13" w:author="Becky Hodge" w:date="2020-11-23T11:47:00Z" w:initials="BH">
    <w:p w14:paraId="1BE82A46" w14:textId="2E32DA77" w:rsidR="00181152" w:rsidRDefault="00181152">
      <w:pPr>
        <w:pStyle w:val="CommentText"/>
      </w:pPr>
      <w:r>
        <w:rPr>
          <w:rStyle w:val="CommentReference"/>
        </w:rPr>
        <w:annotationRef/>
      </w:r>
      <w:r>
        <w:t>Left this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D89727" w15:done="0"/>
  <w15:commentEx w15:paraId="07892F87" w15:done="0"/>
  <w15:commentEx w15:paraId="59B67A98" w15:done="0"/>
  <w15:commentEx w15:paraId="0BCF02DF" w15:done="0"/>
  <w15:commentEx w15:paraId="294A1EE2" w15:done="0"/>
  <w15:commentEx w15:paraId="61C97AFA" w15:done="0"/>
  <w15:commentEx w15:paraId="601053D8" w15:done="0"/>
  <w15:commentEx w15:paraId="72E8A47C" w15:done="0"/>
  <w15:commentEx w15:paraId="7108F339" w15:done="0"/>
  <w15:commentEx w15:paraId="15D062AC" w15:done="0"/>
  <w15:commentEx w15:paraId="6E119D97" w15:done="0"/>
  <w15:commentEx w15:paraId="51CE740B" w15:paraIdParent="6E119D97" w15:done="0"/>
  <w15:commentEx w15:paraId="790561DA" w15:done="0"/>
  <w15:commentEx w15:paraId="1BE82A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7FC0" w16cex:dateUtc="2020-12-01T13:39:00Z"/>
  <w16cex:commentExtensible w16cex:durableId="2371D51F" w16cex:dateUtc="2020-12-02T13:55:00Z"/>
  <w16cex:commentExtensible w16cex:durableId="237081F9" w16cex:dateUtc="2020-12-0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D89727" w16cid:durableId="2365FF7C"/>
  <w16cid:commentId w16cid:paraId="07892F87" w16cid:durableId="23660D60"/>
  <w16cid:commentId w16cid:paraId="59B67A98" w16cid:durableId="236612D5"/>
  <w16cid:commentId w16cid:paraId="0BCF02DF" w16cid:durableId="23707FC0"/>
  <w16cid:commentId w16cid:paraId="294A1EE2" w16cid:durableId="23661BB6"/>
  <w16cid:commentId w16cid:paraId="61C97AFA" w16cid:durableId="2371D51F"/>
  <w16cid:commentId w16cid:paraId="601053D8" w16cid:durableId="23661C9F"/>
  <w16cid:commentId w16cid:paraId="72E8A47C" w16cid:durableId="237081F9"/>
  <w16cid:commentId w16cid:paraId="7108F339" w16cid:durableId="23661DAF"/>
  <w16cid:commentId w16cid:paraId="15D062AC" w16cid:durableId="23661DD5"/>
  <w16cid:commentId w16cid:paraId="6E119D97" w16cid:durableId="23661E99"/>
  <w16cid:commentId w16cid:paraId="51CE740B" w16cid:durableId="23661F8A"/>
  <w16cid:commentId w16cid:paraId="790561DA" w16cid:durableId="23661FE3"/>
  <w16cid:commentId w16cid:paraId="1BE82A46" w16cid:durableId="23661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B0B04" w14:textId="77777777" w:rsidR="00321712" w:rsidRDefault="00321712" w:rsidP="00D87D0C">
      <w:pPr>
        <w:spacing w:after="0" w:line="240" w:lineRule="auto"/>
      </w:pPr>
      <w:r>
        <w:separator/>
      </w:r>
    </w:p>
  </w:endnote>
  <w:endnote w:type="continuationSeparator" w:id="0">
    <w:p w14:paraId="2EFEBE5A" w14:textId="77777777" w:rsidR="00321712" w:rsidRDefault="00321712" w:rsidP="00D87D0C">
      <w:pPr>
        <w:spacing w:after="0" w:line="240" w:lineRule="auto"/>
      </w:pPr>
      <w:r>
        <w:continuationSeparator/>
      </w:r>
    </w:p>
  </w:endnote>
  <w:endnote w:type="continuationNotice" w:id="1">
    <w:p w14:paraId="13DFE68D" w14:textId="77777777" w:rsidR="00321712" w:rsidRDefault="003217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1194426"/>
      <w:docPartObj>
        <w:docPartGallery w:val="Page Numbers (Bottom of Page)"/>
        <w:docPartUnique/>
      </w:docPartObj>
    </w:sdtPr>
    <w:sdtEndPr>
      <w:rPr>
        <w:noProof/>
      </w:rPr>
    </w:sdtEndPr>
    <w:sdtContent>
      <w:p w14:paraId="019C6F56" w14:textId="54C2AF64" w:rsidR="00D87D0C" w:rsidRDefault="00D87D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F6FC51" w14:textId="77777777" w:rsidR="00D87D0C" w:rsidRDefault="00D8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3D207" w14:textId="77777777" w:rsidR="00321712" w:rsidRDefault="00321712" w:rsidP="00D87D0C">
      <w:pPr>
        <w:spacing w:after="0" w:line="240" w:lineRule="auto"/>
      </w:pPr>
      <w:r>
        <w:separator/>
      </w:r>
    </w:p>
  </w:footnote>
  <w:footnote w:type="continuationSeparator" w:id="0">
    <w:p w14:paraId="1AEB19AF" w14:textId="77777777" w:rsidR="00321712" w:rsidRDefault="00321712" w:rsidP="00D87D0C">
      <w:pPr>
        <w:spacing w:after="0" w:line="240" w:lineRule="auto"/>
      </w:pPr>
      <w:r>
        <w:continuationSeparator/>
      </w:r>
    </w:p>
  </w:footnote>
  <w:footnote w:type="continuationNotice" w:id="1">
    <w:p w14:paraId="1A444035" w14:textId="77777777" w:rsidR="00321712" w:rsidRDefault="003217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8200B" w14:textId="15B1054F" w:rsidR="00F80731" w:rsidRPr="00F80731" w:rsidRDefault="00F80731" w:rsidP="00F80731">
    <w:pPr>
      <w:spacing w:after="0" w:line="240" w:lineRule="auto"/>
      <w:rPr>
        <w:rFonts w:ascii="Calibri" w:eastAsia="Times New Roman" w:hAnsi="Calibri" w:cs="Times New Roman"/>
        <w:b/>
        <w:bCs/>
        <w:sz w:val="28"/>
        <w:szCs w:val="28"/>
      </w:rPr>
    </w:pPr>
    <w:r>
      <w:rPr>
        <w:rFonts w:ascii="Calibri" w:eastAsia="Times New Roman" w:hAnsi="Calibri" w:cs="Times New Roman"/>
        <w:b/>
        <w:bCs/>
        <w:sz w:val="28"/>
        <w:szCs w:val="28"/>
      </w:rPr>
      <w:t>Feedback based on 11/14/20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024"/>
    <w:multiLevelType w:val="hybridMultilevel"/>
    <w:tmpl w:val="75F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562E"/>
    <w:multiLevelType w:val="multilevel"/>
    <w:tmpl w:val="DD6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F0004"/>
    <w:multiLevelType w:val="hybridMultilevel"/>
    <w:tmpl w:val="88CA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923DD"/>
    <w:multiLevelType w:val="multilevel"/>
    <w:tmpl w:val="426E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52687"/>
    <w:multiLevelType w:val="multilevel"/>
    <w:tmpl w:val="6CB03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318E5"/>
    <w:multiLevelType w:val="multilevel"/>
    <w:tmpl w:val="5F9C6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67310A"/>
    <w:multiLevelType w:val="multilevel"/>
    <w:tmpl w:val="33C8FCA6"/>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7" w15:restartNumberingAfterBreak="0">
    <w:nsid w:val="12B02316"/>
    <w:multiLevelType w:val="hybridMultilevel"/>
    <w:tmpl w:val="DF58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215BB"/>
    <w:multiLevelType w:val="multilevel"/>
    <w:tmpl w:val="C4A22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747C20"/>
    <w:multiLevelType w:val="multilevel"/>
    <w:tmpl w:val="4258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84123"/>
    <w:multiLevelType w:val="hybridMultilevel"/>
    <w:tmpl w:val="155E23BC"/>
    <w:lvl w:ilvl="0" w:tplc="6A7CB1B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755FC"/>
    <w:multiLevelType w:val="multilevel"/>
    <w:tmpl w:val="EE1C5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0D7DB7"/>
    <w:multiLevelType w:val="multilevel"/>
    <w:tmpl w:val="32B6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79171E"/>
    <w:multiLevelType w:val="multilevel"/>
    <w:tmpl w:val="F9861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857E8B"/>
    <w:multiLevelType w:val="multilevel"/>
    <w:tmpl w:val="FAB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30C70"/>
    <w:multiLevelType w:val="multilevel"/>
    <w:tmpl w:val="8C72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7F4B05"/>
    <w:multiLevelType w:val="multilevel"/>
    <w:tmpl w:val="A03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44131"/>
    <w:multiLevelType w:val="hybridMultilevel"/>
    <w:tmpl w:val="4E347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0D473A8"/>
    <w:multiLevelType w:val="multilevel"/>
    <w:tmpl w:val="7A241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43FEF"/>
    <w:multiLevelType w:val="hybridMultilevel"/>
    <w:tmpl w:val="337EE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A4B7B"/>
    <w:multiLevelType w:val="multilevel"/>
    <w:tmpl w:val="DDCC6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9E399A"/>
    <w:multiLevelType w:val="multilevel"/>
    <w:tmpl w:val="04F8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4D761A"/>
    <w:multiLevelType w:val="multilevel"/>
    <w:tmpl w:val="0706D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F41BBB"/>
    <w:multiLevelType w:val="hybridMultilevel"/>
    <w:tmpl w:val="19A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D0D30"/>
    <w:multiLevelType w:val="hybridMultilevel"/>
    <w:tmpl w:val="4B9E6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B37153"/>
    <w:multiLevelType w:val="multilevel"/>
    <w:tmpl w:val="823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105A0F"/>
    <w:multiLevelType w:val="hybridMultilevel"/>
    <w:tmpl w:val="3A008F76"/>
    <w:lvl w:ilvl="0" w:tplc="6A7CB1B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D0783A"/>
    <w:multiLevelType w:val="multilevel"/>
    <w:tmpl w:val="3E8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141D22"/>
    <w:multiLevelType w:val="multilevel"/>
    <w:tmpl w:val="9FF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D102D8"/>
    <w:multiLevelType w:val="multilevel"/>
    <w:tmpl w:val="AA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4045D7"/>
    <w:multiLevelType w:val="hybridMultilevel"/>
    <w:tmpl w:val="9D26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624FE"/>
    <w:multiLevelType w:val="hybridMultilevel"/>
    <w:tmpl w:val="B29E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F8764F"/>
    <w:multiLevelType w:val="hybridMultilevel"/>
    <w:tmpl w:val="E8AE0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9DA45E2"/>
    <w:multiLevelType w:val="multilevel"/>
    <w:tmpl w:val="492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AB49DF"/>
    <w:multiLevelType w:val="hybridMultilevel"/>
    <w:tmpl w:val="734CAC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70741"/>
    <w:multiLevelType w:val="multilevel"/>
    <w:tmpl w:val="084A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8D4FB0"/>
    <w:multiLevelType w:val="multilevel"/>
    <w:tmpl w:val="940C2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5C3687"/>
    <w:multiLevelType w:val="hybridMultilevel"/>
    <w:tmpl w:val="82A2F5EE"/>
    <w:lvl w:ilvl="0" w:tplc="BF4EA5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C82C5A"/>
    <w:multiLevelType w:val="multilevel"/>
    <w:tmpl w:val="546C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3E0156"/>
    <w:multiLevelType w:val="multilevel"/>
    <w:tmpl w:val="E64E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6"/>
  </w:num>
  <w:num w:numId="3">
    <w:abstractNumId w:val="12"/>
  </w:num>
  <w:num w:numId="4">
    <w:abstractNumId w:val="36"/>
  </w:num>
  <w:num w:numId="5">
    <w:abstractNumId w:val="33"/>
  </w:num>
  <w:num w:numId="6">
    <w:abstractNumId w:val="18"/>
  </w:num>
  <w:num w:numId="7">
    <w:abstractNumId w:val="4"/>
  </w:num>
  <w:num w:numId="8">
    <w:abstractNumId w:val="13"/>
  </w:num>
  <w:num w:numId="9">
    <w:abstractNumId w:val="9"/>
  </w:num>
  <w:num w:numId="10">
    <w:abstractNumId w:val="22"/>
  </w:num>
  <w:num w:numId="11">
    <w:abstractNumId w:val="3"/>
  </w:num>
  <w:num w:numId="12">
    <w:abstractNumId w:val="1"/>
  </w:num>
  <w:num w:numId="13">
    <w:abstractNumId w:val="20"/>
  </w:num>
  <w:num w:numId="14">
    <w:abstractNumId w:val="8"/>
  </w:num>
  <w:num w:numId="15">
    <w:abstractNumId w:val="21"/>
  </w:num>
  <w:num w:numId="16">
    <w:abstractNumId w:val="5"/>
  </w:num>
  <w:num w:numId="17">
    <w:abstractNumId w:val="14"/>
  </w:num>
  <w:num w:numId="18">
    <w:abstractNumId w:val="38"/>
  </w:num>
  <w:num w:numId="19">
    <w:abstractNumId w:val="27"/>
  </w:num>
  <w:num w:numId="20">
    <w:abstractNumId w:val="25"/>
  </w:num>
  <w:num w:numId="21">
    <w:abstractNumId w:val="29"/>
  </w:num>
  <w:num w:numId="22">
    <w:abstractNumId w:val="16"/>
  </w:num>
  <w:num w:numId="23">
    <w:abstractNumId w:val="0"/>
  </w:num>
  <w:num w:numId="24">
    <w:abstractNumId w:val="11"/>
  </w:num>
  <w:num w:numId="25">
    <w:abstractNumId w:val="37"/>
  </w:num>
  <w:num w:numId="26">
    <w:abstractNumId w:val="30"/>
  </w:num>
  <w:num w:numId="27">
    <w:abstractNumId w:val="7"/>
  </w:num>
  <w:num w:numId="28">
    <w:abstractNumId w:val="19"/>
  </w:num>
  <w:num w:numId="29">
    <w:abstractNumId w:val="34"/>
  </w:num>
  <w:num w:numId="30">
    <w:abstractNumId w:val="32"/>
  </w:num>
  <w:num w:numId="31">
    <w:abstractNumId w:val="31"/>
  </w:num>
  <w:num w:numId="32">
    <w:abstractNumId w:val="23"/>
  </w:num>
  <w:num w:numId="33">
    <w:abstractNumId w:val="17"/>
  </w:num>
  <w:num w:numId="34">
    <w:abstractNumId w:val="26"/>
  </w:num>
  <w:num w:numId="35">
    <w:abstractNumId w:val="10"/>
  </w:num>
  <w:num w:numId="36">
    <w:abstractNumId w:val="2"/>
  </w:num>
  <w:num w:numId="37">
    <w:abstractNumId w:val="39"/>
  </w:num>
  <w:num w:numId="38">
    <w:abstractNumId w:val="28"/>
  </w:num>
  <w:num w:numId="39">
    <w:abstractNumId w:val="35"/>
  </w:num>
  <w:num w:numId="4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cky Hodge">
    <w15:presenceInfo w15:providerId="AD" w15:userId="S::Becky.Hodge@cancer.org::a17f71e3-0b22-454f-8aa8-e432be12ef2c"/>
  </w15:person>
  <w15:person w15:author="Brian Carter">
    <w15:presenceInfo w15:providerId="AD" w15:userId="S::brian.carter@cancer.org::eac4d0d2-e08a-4a1e-b88d-8a86aa7236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50"/>
    <w:rsid w:val="00026B07"/>
    <w:rsid w:val="0009041B"/>
    <w:rsid w:val="0009512B"/>
    <w:rsid w:val="000A6500"/>
    <w:rsid w:val="000C5DA0"/>
    <w:rsid w:val="000D34CA"/>
    <w:rsid w:val="00143291"/>
    <w:rsid w:val="00143653"/>
    <w:rsid w:val="00153679"/>
    <w:rsid w:val="00181152"/>
    <w:rsid w:val="0018596C"/>
    <w:rsid w:val="00195B7E"/>
    <w:rsid w:val="001B4146"/>
    <w:rsid w:val="001E4DC5"/>
    <w:rsid w:val="00221935"/>
    <w:rsid w:val="00224A6B"/>
    <w:rsid w:val="00254C2A"/>
    <w:rsid w:val="002570EB"/>
    <w:rsid w:val="00271A8C"/>
    <w:rsid w:val="00285074"/>
    <w:rsid w:val="00307E8D"/>
    <w:rsid w:val="00310C27"/>
    <w:rsid w:val="0031229A"/>
    <w:rsid w:val="003149CC"/>
    <w:rsid w:val="00315D96"/>
    <w:rsid w:val="00321712"/>
    <w:rsid w:val="003246EE"/>
    <w:rsid w:val="0034325F"/>
    <w:rsid w:val="003A77F3"/>
    <w:rsid w:val="003C3A0D"/>
    <w:rsid w:val="003E03E4"/>
    <w:rsid w:val="003F16A6"/>
    <w:rsid w:val="00400A34"/>
    <w:rsid w:val="00431586"/>
    <w:rsid w:val="0047620D"/>
    <w:rsid w:val="004800D4"/>
    <w:rsid w:val="004A2A01"/>
    <w:rsid w:val="004B3330"/>
    <w:rsid w:val="004D27CA"/>
    <w:rsid w:val="004E28CC"/>
    <w:rsid w:val="00501315"/>
    <w:rsid w:val="00532E5F"/>
    <w:rsid w:val="00545A0D"/>
    <w:rsid w:val="00565A7E"/>
    <w:rsid w:val="00582208"/>
    <w:rsid w:val="00590275"/>
    <w:rsid w:val="00596EEE"/>
    <w:rsid w:val="005C1886"/>
    <w:rsid w:val="005C200B"/>
    <w:rsid w:val="00655674"/>
    <w:rsid w:val="00661A79"/>
    <w:rsid w:val="0067716C"/>
    <w:rsid w:val="006923BA"/>
    <w:rsid w:val="006A60AB"/>
    <w:rsid w:val="006D1535"/>
    <w:rsid w:val="006D534B"/>
    <w:rsid w:val="006E44F6"/>
    <w:rsid w:val="007010BA"/>
    <w:rsid w:val="00735D5F"/>
    <w:rsid w:val="00743DF2"/>
    <w:rsid w:val="00747266"/>
    <w:rsid w:val="0075296B"/>
    <w:rsid w:val="0075734A"/>
    <w:rsid w:val="00762A7F"/>
    <w:rsid w:val="00774495"/>
    <w:rsid w:val="00780E8D"/>
    <w:rsid w:val="0079481A"/>
    <w:rsid w:val="007A4BF2"/>
    <w:rsid w:val="007B5BCC"/>
    <w:rsid w:val="007D112D"/>
    <w:rsid w:val="007D1BA2"/>
    <w:rsid w:val="007D4E74"/>
    <w:rsid w:val="007E5607"/>
    <w:rsid w:val="007F0034"/>
    <w:rsid w:val="008227CB"/>
    <w:rsid w:val="00840647"/>
    <w:rsid w:val="008417DF"/>
    <w:rsid w:val="00843531"/>
    <w:rsid w:val="00846D31"/>
    <w:rsid w:val="00864CC0"/>
    <w:rsid w:val="0087599B"/>
    <w:rsid w:val="008771D0"/>
    <w:rsid w:val="00897866"/>
    <w:rsid w:val="00897B10"/>
    <w:rsid w:val="008C4AAA"/>
    <w:rsid w:val="008C5D50"/>
    <w:rsid w:val="008E32BF"/>
    <w:rsid w:val="008E3826"/>
    <w:rsid w:val="00934D25"/>
    <w:rsid w:val="00940551"/>
    <w:rsid w:val="00950F3C"/>
    <w:rsid w:val="0095450D"/>
    <w:rsid w:val="0095498E"/>
    <w:rsid w:val="00961A8E"/>
    <w:rsid w:val="00996212"/>
    <w:rsid w:val="009B11AA"/>
    <w:rsid w:val="009C0D74"/>
    <w:rsid w:val="009F7E01"/>
    <w:rsid w:val="00A0082B"/>
    <w:rsid w:val="00A073AD"/>
    <w:rsid w:val="00A1146D"/>
    <w:rsid w:val="00A13E35"/>
    <w:rsid w:val="00A348E3"/>
    <w:rsid w:val="00A5738A"/>
    <w:rsid w:val="00A61C03"/>
    <w:rsid w:val="00A655F1"/>
    <w:rsid w:val="00A7252B"/>
    <w:rsid w:val="00A758BF"/>
    <w:rsid w:val="00AB22EC"/>
    <w:rsid w:val="00AB2F21"/>
    <w:rsid w:val="00AB3A2C"/>
    <w:rsid w:val="00AB46F8"/>
    <w:rsid w:val="00AC4143"/>
    <w:rsid w:val="00AC7334"/>
    <w:rsid w:val="00AD0A95"/>
    <w:rsid w:val="00AD200C"/>
    <w:rsid w:val="00AD6F8B"/>
    <w:rsid w:val="00AE52BE"/>
    <w:rsid w:val="00AF6845"/>
    <w:rsid w:val="00AF7566"/>
    <w:rsid w:val="00B004EC"/>
    <w:rsid w:val="00B0405C"/>
    <w:rsid w:val="00B702D3"/>
    <w:rsid w:val="00BA282C"/>
    <w:rsid w:val="00BA2CEC"/>
    <w:rsid w:val="00BA7CA1"/>
    <w:rsid w:val="00BE3B0E"/>
    <w:rsid w:val="00C42415"/>
    <w:rsid w:val="00C86637"/>
    <w:rsid w:val="00C92FE3"/>
    <w:rsid w:val="00CB4355"/>
    <w:rsid w:val="00CB55F4"/>
    <w:rsid w:val="00CC0630"/>
    <w:rsid w:val="00CC13A0"/>
    <w:rsid w:val="00CD37A7"/>
    <w:rsid w:val="00CD661A"/>
    <w:rsid w:val="00CF6D77"/>
    <w:rsid w:val="00D45B85"/>
    <w:rsid w:val="00D47EAB"/>
    <w:rsid w:val="00D51521"/>
    <w:rsid w:val="00D867DC"/>
    <w:rsid w:val="00D87D0C"/>
    <w:rsid w:val="00D9683B"/>
    <w:rsid w:val="00DA0FFB"/>
    <w:rsid w:val="00DA5E13"/>
    <w:rsid w:val="00DA7CE1"/>
    <w:rsid w:val="00DB1148"/>
    <w:rsid w:val="00DE092F"/>
    <w:rsid w:val="00DF1C10"/>
    <w:rsid w:val="00DF61A6"/>
    <w:rsid w:val="00E0466F"/>
    <w:rsid w:val="00E05945"/>
    <w:rsid w:val="00E15C8B"/>
    <w:rsid w:val="00E16733"/>
    <w:rsid w:val="00E218A0"/>
    <w:rsid w:val="00E52596"/>
    <w:rsid w:val="00E55BEF"/>
    <w:rsid w:val="00E76900"/>
    <w:rsid w:val="00EC1AEF"/>
    <w:rsid w:val="00ED5C81"/>
    <w:rsid w:val="00EE1FCF"/>
    <w:rsid w:val="00F13BDC"/>
    <w:rsid w:val="00F25F3A"/>
    <w:rsid w:val="00F56208"/>
    <w:rsid w:val="00F7254D"/>
    <w:rsid w:val="00F72710"/>
    <w:rsid w:val="00F73CD7"/>
    <w:rsid w:val="00F80731"/>
    <w:rsid w:val="00FA3292"/>
    <w:rsid w:val="00FC6600"/>
    <w:rsid w:val="00FC675D"/>
    <w:rsid w:val="00FC698F"/>
    <w:rsid w:val="00FD5373"/>
    <w:rsid w:val="00FE06EE"/>
    <w:rsid w:val="00FF6B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8E6B"/>
  <w15:chartTrackingRefBased/>
  <w15:docId w15:val="{2F0FD8CA-1523-4C5E-9C1B-D1F203AA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D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679"/>
    <w:pPr>
      <w:ind w:left="720"/>
      <w:contextualSpacing/>
    </w:pPr>
  </w:style>
  <w:style w:type="paragraph" w:styleId="Header">
    <w:name w:val="header"/>
    <w:basedOn w:val="Normal"/>
    <w:link w:val="HeaderChar"/>
    <w:uiPriority w:val="99"/>
    <w:unhideWhenUsed/>
    <w:rsid w:val="00D8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D0C"/>
  </w:style>
  <w:style w:type="paragraph" w:styleId="Footer">
    <w:name w:val="footer"/>
    <w:basedOn w:val="Normal"/>
    <w:link w:val="FooterChar"/>
    <w:uiPriority w:val="99"/>
    <w:unhideWhenUsed/>
    <w:rsid w:val="00D8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D0C"/>
  </w:style>
  <w:style w:type="paragraph" w:styleId="BalloonText">
    <w:name w:val="Balloon Text"/>
    <w:basedOn w:val="Normal"/>
    <w:link w:val="BalloonTextChar"/>
    <w:uiPriority w:val="99"/>
    <w:semiHidden/>
    <w:unhideWhenUsed/>
    <w:rsid w:val="00343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25F"/>
    <w:rPr>
      <w:rFonts w:ascii="Segoe UI" w:hAnsi="Segoe UI" w:cs="Segoe UI"/>
      <w:sz w:val="18"/>
      <w:szCs w:val="18"/>
    </w:rPr>
  </w:style>
  <w:style w:type="character" w:styleId="Hyperlink">
    <w:name w:val="Hyperlink"/>
    <w:basedOn w:val="DefaultParagraphFont"/>
    <w:uiPriority w:val="99"/>
    <w:unhideWhenUsed/>
    <w:rsid w:val="00FC675D"/>
    <w:rPr>
      <w:color w:val="0563C1" w:themeColor="hyperlink"/>
      <w:u w:val="single"/>
    </w:rPr>
  </w:style>
  <w:style w:type="character" w:styleId="UnresolvedMention">
    <w:name w:val="Unresolved Mention"/>
    <w:basedOn w:val="DefaultParagraphFont"/>
    <w:uiPriority w:val="99"/>
    <w:semiHidden/>
    <w:unhideWhenUsed/>
    <w:rsid w:val="00FC675D"/>
    <w:rPr>
      <w:color w:val="605E5C"/>
      <w:shd w:val="clear" w:color="auto" w:fill="E1DFDD"/>
    </w:rPr>
  </w:style>
  <w:style w:type="character" w:styleId="CommentReference">
    <w:name w:val="annotation reference"/>
    <w:basedOn w:val="DefaultParagraphFont"/>
    <w:uiPriority w:val="99"/>
    <w:semiHidden/>
    <w:unhideWhenUsed/>
    <w:rsid w:val="00DF61A6"/>
    <w:rPr>
      <w:sz w:val="16"/>
      <w:szCs w:val="16"/>
    </w:rPr>
  </w:style>
  <w:style w:type="paragraph" w:styleId="CommentText">
    <w:name w:val="annotation text"/>
    <w:basedOn w:val="Normal"/>
    <w:link w:val="CommentTextChar"/>
    <w:uiPriority w:val="99"/>
    <w:semiHidden/>
    <w:unhideWhenUsed/>
    <w:rsid w:val="00DF61A6"/>
    <w:pPr>
      <w:spacing w:line="240" w:lineRule="auto"/>
    </w:pPr>
    <w:rPr>
      <w:sz w:val="20"/>
      <w:szCs w:val="20"/>
    </w:rPr>
  </w:style>
  <w:style w:type="character" w:customStyle="1" w:styleId="CommentTextChar">
    <w:name w:val="Comment Text Char"/>
    <w:basedOn w:val="DefaultParagraphFont"/>
    <w:link w:val="CommentText"/>
    <w:uiPriority w:val="99"/>
    <w:semiHidden/>
    <w:rsid w:val="00DF61A6"/>
    <w:rPr>
      <w:sz w:val="20"/>
      <w:szCs w:val="20"/>
    </w:rPr>
  </w:style>
  <w:style w:type="paragraph" w:styleId="CommentSubject">
    <w:name w:val="annotation subject"/>
    <w:basedOn w:val="CommentText"/>
    <w:next w:val="CommentText"/>
    <w:link w:val="CommentSubjectChar"/>
    <w:uiPriority w:val="99"/>
    <w:semiHidden/>
    <w:unhideWhenUsed/>
    <w:rsid w:val="00DF61A6"/>
    <w:rPr>
      <w:b/>
      <w:bCs/>
    </w:rPr>
  </w:style>
  <w:style w:type="character" w:customStyle="1" w:styleId="CommentSubjectChar">
    <w:name w:val="Comment Subject Char"/>
    <w:basedOn w:val="CommentTextChar"/>
    <w:link w:val="CommentSubject"/>
    <w:uiPriority w:val="99"/>
    <w:semiHidden/>
    <w:rsid w:val="00DF61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93373">
      <w:bodyDiv w:val="1"/>
      <w:marLeft w:val="0"/>
      <w:marRight w:val="0"/>
      <w:marTop w:val="0"/>
      <w:marBottom w:val="0"/>
      <w:divBdr>
        <w:top w:val="none" w:sz="0" w:space="0" w:color="auto"/>
        <w:left w:val="none" w:sz="0" w:space="0" w:color="auto"/>
        <w:bottom w:val="none" w:sz="0" w:space="0" w:color="auto"/>
        <w:right w:val="none" w:sz="0" w:space="0" w:color="auto"/>
      </w:divBdr>
    </w:div>
    <w:div w:id="959608642">
      <w:bodyDiv w:val="1"/>
      <w:marLeft w:val="0"/>
      <w:marRight w:val="0"/>
      <w:marTop w:val="0"/>
      <w:marBottom w:val="0"/>
      <w:divBdr>
        <w:top w:val="none" w:sz="0" w:space="0" w:color="auto"/>
        <w:left w:val="none" w:sz="0" w:space="0" w:color="auto"/>
        <w:bottom w:val="none" w:sz="0" w:space="0" w:color="auto"/>
        <w:right w:val="none" w:sz="0" w:space="0" w:color="auto"/>
      </w:divBdr>
    </w:div>
    <w:div w:id="1026058525">
      <w:bodyDiv w:val="1"/>
      <w:marLeft w:val="0"/>
      <w:marRight w:val="0"/>
      <w:marTop w:val="0"/>
      <w:marBottom w:val="0"/>
      <w:divBdr>
        <w:top w:val="none" w:sz="0" w:space="0" w:color="auto"/>
        <w:left w:val="none" w:sz="0" w:space="0" w:color="auto"/>
        <w:bottom w:val="none" w:sz="0" w:space="0" w:color="auto"/>
        <w:right w:val="none" w:sz="0" w:space="0" w:color="auto"/>
      </w:divBdr>
      <w:divsChild>
        <w:div w:id="487479314">
          <w:marLeft w:val="0"/>
          <w:marRight w:val="0"/>
          <w:marTop w:val="0"/>
          <w:marBottom w:val="0"/>
          <w:divBdr>
            <w:top w:val="none" w:sz="0" w:space="0" w:color="auto"/>
            <w:left w:val="none" w:sz="0" w:space="0" w:color="auto"/>
            <w:bottom w:val="none" w:sz="0" w:space="0" w:color="auto"/>
            <w:right w:val="none" w:sz="0" w:space="0" w:color="auto"/>
          </w:divBdr>
          <w:divsChild>
            <w:div w:id="1221791052">
              <w:marLeft w:val="0"/>
              <w:marRight w:val="0"/>
              <w:marTop w:val="0"/>
              <w:marBottom w:val="0"/>
              <w:divBdr>
                <w:top w:val="none" w:sz="0" w:space="0" w:color="auto"/>
                <w:left w:val="none" w:sz="0" w:space="0" w:color="auto"/>
                <w:bottom w:val="none" w:sz="0" w:space="0" w:color="auto"/>
                <w:right w:val="none" w:sz="0" w:space="0" w:color="auto"/>
              </w:divBdr>
              <w:divsChild>
                <w:div w:id="17681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6177">
      <w:bodyDiv w:val="1"/>
      <w:marLeft w:val="0"/>
      <w:marRight w:val="0"/>
      <w:marTop w:val="0"/>
      <w:marBottom w:val="0"/>
      <w:divBdr>
        <w:top w:val="none" w:sz="0" w:space="0" w:color="auto"/>
        <w:left w:val="none" w:sz="0" w:space="0" w:color="auto"/>
        <w:bottom w:val="none" w:sz="0" w:space="0" w:color="auto"/>
        <w:right w:val="none" w:sz="0" w:space="0" w:color="auto"/>
      </w:divBdr>
    </w:div>
    <w:div w:id="191863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ennifer.ish@cancer.org"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672274642FE14581BC59F4459824C0" ma:contentTypeVersion="12" ma:contentTypeDescription="Create a new document." ma:contentTypeScope="" ma:versionID="42162c798ee4bec53ae59d92387150a9">
  <xsd:schema xmlns:xsd="http://www.w3.org/2001/XMLSchema" xmlns:xs="http://www.w3.org/2001/XMLSchema" xmlns:p="http://schemas.microsoft.com/office/2006/metadata/properties" xmlns:ns3="668eb425-2ec8-4bc6-9921-124f126f8f16" xmlns:ns4="9da711f7-8cd7-4663-9268-f6e44837cd6b" targetNamespace="http://schemas.microsoft.com/office/2006/metadata/properties" ma:root="true" ma:fieldsID="f11534bb42163f04ef51dda0de01f1eb" ns3:_="" ns4:_="">
    <xsd:import namespace="668eb425-2ec8-4bc6-9921-124f126f8f16"/>
    <xsd:import namespace="9da711f7-8cd7-4663-9268-f6e44837cd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8eb425-2ec8-4bc6-9921-124f126f8f1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a711f7-8cd7-4663-9268-f6e44837cd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8BF5B-95BC-4532-B35B-259D9C2C9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8eb425-2ec8-4bc6-9921-124f126f8f16"/>
    <ds:schemaRef ds:uri="9da711f7-8cd7-4663-9268-f6e44837c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BAC083-8761-4BFB-B5A1-9AFDD0EF519F}">
  <ds:schemaRefs>
    <ds:schemaRef ds:uri="http://schemas.microsoft.com/sharepoint/v3/contenttype/forms"/>
  </ds:schemaRefs>
</ds:datastoreItem>
</file>

<file path=customXml/itemProps3.xml><?xml version="1.0" encoding="utf-8"?>
<ds:datastoreItem xmlns:ds="http://schemas.openxmlformats.org/officeDocument/2006/customXml" ds:itemID="{9BB732B0-F949-4B8C-90F3-AB894A37AF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Isher-Witt</dc:creator>
  <cp:keywords/>
  <dc:description/>
  <cp:lastModifiedBy>Brian Carter</cp:lastModifiedBy>
  <cp:revision>27</cp:revision>
  <dcterms:created xsi:type="dcterms:W3CDTF">2020-11-23T16:48:00Z</dcterms:created>
  <dcterms:modified xsi:type="dcterms:W3CDTF">2020-12-03T16:46:00Z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0x01010028672274642FE14581BC59F4459824C0</vt:lpwstr>
  </property>
  <property fmtid="{D5CDD505-2E9C-101B-9397-08002B2CF9AE}" pid="3" name="TaxKeyword">
    <vt:lpwstr/>
  </property>
  <property fmtid="{D5CDD505-2E9C-101B-9397-08002B2CF9AE}" pid="4" name="_dlc_DocIdItemGuid">
    <vt:lpwstr>310115a5-2442-42dd-8baf-dbc2699e4b73</vt:lpwstr>
  </property>
</Properties>
</file>