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12" w:rsidRPr="00FC5912" w:rsidRDefault="00FC5912" w:rsidP="00F12545">
      <w:pPr>
        <w:shd w:val="clear" w:color="auto" w:fill="FFFFFF"/>
        <w:spacing w:after="0" w:line="240" w:lineRule="auto"/>
        <w:rPr>
          <w:rFonts w:ascii="Arial" w:eastAsia="Times New Roman" w:hAnsi="Arial" w:cs="Arial"/>
          <w:b/>
          <w:color w:val="222222"/>
          <w:sz w:val="19"/>
          <w:szCs w:val="19"/>
          <w:u w:val="single"/>
        </w:rPr>
      </w:pPr>
      <w:r w:rsidRPr="00FC5912">
        <w:rPr>
          <w:rFonts w:ascii="Arial" w:eastAsia="Times New Roman" w:hAnsi="Arial" w:cs="Arial"/>
          <w:b/>
          <w:color w:val="222222"/>
          <w:sz w:val="19"/>
          <w:szCs w:val="19"/>
          <w:u w:val="single"/>
        </w:rPr>
        <w:t>Topology for always on:</w:t>
      </w:r>
    </w:p>
    <w:p w:rsidR="00FC5912" w:rsidRDefault="00FC5912" w:rsidP="00F12545">
      <w:pPr>
        <w:shd w:val="clear" w:color="auto" w:fill="FFFFFF"/>
        <w:spacing w:after="0" w:line="240" w:lineRule="auto"/>
        <w:rPr>
          <w:rFonts w:ascii="Arial" w:eastAsia="Times New Roman" w:hAnsi="Arial" w:cs="Arial"/>
          <w:color w:val="222222"/>
          <w:sz w:val="19"/>
          <w:szCs w:val="19"/>
        </w:rPr>
      </w:pP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Before implementing your </w:t>
      </w:r>
      <w:proofErr w:type="spellStart"/>
      <w:r w:rsidRPr="00F12545">
        <w:rPr>
          <w:rFonts w:ascii="Arial" w:eastAsia="Times New Roman" w:hAnsi="Arial" w:cs="Arial"/>
          <w:color w:val="222222"/>
          <w:sz w:val="19"/>
          <w:szCs w:val="19"/>
        </w:rPr>
        <w:t>AlwaysOn</w:t>
      </w:r>
      <w:proofErr w:type="spellEnd"/>
      <w:r w:rsidRPr="00F12545">
        <w:rPr>
          <w:rFonts w:ascii="Arial" w:eastAsia="Times New Roman" w:hAnsi="Arial" w:cs="Arial"/>
          <w:color w:val="222222"/>
          <w:sz w:val="19"/>
          <w:szCs w:val="19"/>
        </w:rPr>
        <w:t xml:space="preserve"> Availability Group,</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There are several prerequisites that need to be done to ensure a successful deployment.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These prerequisites focus on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-&gt; Windows environment.</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-&gt; SQL instances.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-&gt; </w:t>
      </w:r>
      <w:proofErr w:type="gramStart"/>
      <w:r w:rsidRPr="00F12545">
        <w:rPr>
          <w:rFonts w:ascii="Arial" w:eastAsia="Times New Roman" w:hAnsi="Arial" w:cs="Arial"/>
          <w:color w:val="222222"/>
          <w:sz w:val="19"/>
          <w:szCs w:val="19"/>
        </w:rPr>
        <w:t>the</w:t>
      </w:r>
      <w:proofErr w:type="gramEnd"/>
      <w:r w:rsidRPr="00F12545">
        <w:rPr>
          <w:rFonts w:ascii="Arial" w:eastAsia="Times New Roman" w:hAnsi="Arial" w:cs="Arial"/>
          <w:color w:val="222222"/>
          <w:sz w:val="19"/>
          <w:szCs w:val="19"/>
        </w:rPr>
        <w:t xml:space="preserve"> databases to be included in your </w:t>
      </w:r>
      <w:proofErr w:type="spellStart"/>
      <w:r w:rsidRPr="00F12545">
        <w:rPr>
          <w:rFonts w:ascii="Arial" w:eastAsia="Times New Roman" w:hAnsi="Arial" w:cs="Arial"/>
          <w:color w:val="222222"/>
          <w:sz w:val="19"/>
          <w:szCs w:val="19"/>
        </w:rPr>
        <w:t>AlwaysOn</w:t>
      </w:r>
      <w:proofErr w:type="spellEnd"/>
      <w:r w:rsidRPr="00F12545">
        <w:rPr>
          <w:rFonts w:ascii="Arial" w:eastAsia="Times New Roman" w:hAnsi="Arial" w:cs="Arial"/>
          <w:color w:val="222222"/>
          <w:sz w:val="19"/>
          <w:szCs w:val="19"/>
        </w:rPr>
        <w:t xml:space="preserve"> group.</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Prerequisites on Windows: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roofErr w:type="gramStart"/>
      <w:r w:rsidRPr="00F12545">
        <w:rPr>
          <w:rFonts w:ascii="Arial" w:eastAsia="Times New Roman" w:hAnsi="Arial" w:cs="Arial"/>
          <w:color w:val="222222"/>
          <w:sz w:val="19"/>
          <w:szCs w:val="19"/>
        </w:rPr>
        <w:t>1.Windows</w:t>
      </w:r>
      <w:proofErr w:type="gramEnd"/>
      <w:r w:rsidRPr="00F12545">
        <w:rPr>
          <w:rFonts w:ascii="Arial" w:eastAsia="Times New Roman" w:hAnsi="Arial" w:cs="Arial"/>
          <w:color w:val="222222"/>
          <w:sz w:val="19"/>
          <w:szCs w:val="19"/>
        </w:rPr>
        <w:t xml:space="preserve"> Server 2008 Service Pack 2 (SP2) or Windows Server 2008 R2 hotfixes might be applicable for supporting </w:t>
      </w:r>
      <w:proofErr w:type="spellStart"/>
      <w:r w:rsidRPr="00F12545">
        <w:rPr>
          <w:rFonts w:ascii="Arial" w:eastAsia="Times New Roman" w:hAnsi="Arial" w:cs="Arial"/>
          <w:color w:val="222222"/>
          <w:sz w:val="19"/>
          <w:szCs w:val="19"/>
        </w:rPr>
        <w:t>AlwaysOn</w:t>
      </w:r>
      <w:proofErr w:type="spellEnd"/>
      <w:r w:rsidRPr="00F12545">
        <w:rPr>
          <w:rFonts w:ascii="Arial" w:eastAsia="Times New Roman" w:hAnsi="Arial" w:cs="Arial"/>
          <w:color w:val="222222"/>
          <w:sz w:val="19"/>
          <w:szCs w:val="19"/>
        </w:rPr>
        <w:t xml:space="preserve"> Availability Groups.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2. Ensure that each computer is a node used for SQL server always on is in a Windows Server Failover Clustering (WSFC) cluster.</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roofErr w:type="gramStart"/>
      <w:r w:rsidRPr="00F12545">
        <w:rPr>
          <w:rFonts w:ascii="Arial" w:eastAsia="Times New Roman" w:hAnsi="Arial" w:cs="Arial"/>
          <w:color w:val="222222"/>
          <w:sz w:val="19"/>
          <w:szCs w:val="19"/>
        </w:rPr>
        <w:t>3.Ensure</w:t>
      </w:r>
      <w:proofErr w:type="gramEnd"/>
      <w:r w:rsidRPr="00F12545">
        <w:rPr>
          <w:rFonts w:ascii="Arial" w:eastAsia="Times New Roman" w:hAnsi="Arial" w:cs="Arial"/>
          <w:color w:val="222222"/>
          <w:sz w:val="19"/>
          <w:szCs w:val="19"/>
        </w:rPr>
        <w:t xml:space="preserve"> that all applicable Window hotfixes have been installed on every node in the WSFC cluster.</w:t>
      </w:r>
      <w:r w:rsidR="00B8754A">
        <w:rPr>
          <w:rFonts w:ascii="Arial" w:eastAsia="Times New Roman" w:hAnsi="Arial" w:cs="Arial"/>
          <w:color w:val="222222"/>
          <w:sz w:val="19"/>
          <w:szCs w:val="19"/>
        </w:rPr>
        <w:t xml:space="preserve">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Prerequisites on SQl Server: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1. Each server instance must be running the Enterp</w:t>
      </w:r>
      <w:r w:rsidR="00B8754A">
        <w:rPr>
          <w:rFonts w:ascii="Arial" w:eastAsia="Times New Roman" w:hAnsi="Arial" w:cs="Arial"/>
          <w:color w:val="222222"/>
          <w:sz w:val="19"/>
          <w:szCs w:val="19"/>
        </w:rPr>
        <w:t xml:space="preserve">rise Edition of SQL Server 2012 or above.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2. Both the Instances </w:t>
      </w:r>
      <w:r w:rsidR="00654CEC">
        <w:rPr>
          <w:rFonts w:ascii="Arial" w:eastAsia="Times New Roman" w:hAnsi="Arial" w:cs="Arial"/>
          <w:color w:val="222222"/>
          <w:sz w:val="19"/>
          <w:szCs w:val="19"/>
        </w:rPr>
        <w:t>Can</w:t>
      </w:r>
      <w:r w:rsidRPr="00F12545">
        <w:rPr>
          <w:rFonts w:ascii="Arial" w:eastAsia="Times New Roman" w:hAnsi="Arial" w:cs="Arial"/>
          <w:color w:val="222222"/>
          <w:sz w:val="19"/>
          <w:szCs w:val="19"/>
        </w:rPr>
        <w:t xml:space="preserve"> belongs to same</w:t>
      </w:r>
      <w:r>
        <w:rPr>
          <w:rFonts w:ascii="Arial" w:eastAsia="Times New Roman" w:hAnsi="Arial" w:cs="Arial"/>
          <w:color w:val="222222"/>
          <w:sz w:val="19"/>
          <w:szCs w:val="19"/>
        </w:rPr>
        <w:t xml:space="preserve"> or can also be </w:t>
      </w:r>
      <w:proofErr w:type="gramStart"/>
      <w:r>
        <w:rPr>
          <w:rFonts w:ascii="Arial" w:eastAsia="Times New Roman" w:hAnsi="Arial" w:cs="Arial"/>
          <w:color w:val="222222"/>
          <w:sz w:val="19"/>
          <w:szCs w:val="19"/>
        </w:rPr>
        <w:t>In</w:t>
      </w:r>
      <w:proofErr w:type="gramEnd"/>
      <w:r>
        <w:rPr>
          <w:rFonts w:ascii="Arial" w:eastAsia="Times New Roman" w:hAnsi="Arial" w:cs="Arial"/>
          <w:color w:val="222222"/>
          <w:sz w:val="19"/>
          <w:szCs w:val="19"/>
        </w:rPr>
        <w:t xml:space="preserve"> </w:t>
      </w:r>
      <w:r w:rsidR="00B8754A">
        <w:rPr>
          <w:rFonts w:ascii="Arial" w:eastAsia="Times New Roman" w:hAnsi="Arial" w:cs="Arial"/>
          <w:color w:val="222222"/>
          <w:sz w:val="19"/>
          <w:szCs w:val="19"/>
        </w:rPr>
        <w:t xml:space="preserve">different </w:t>
      </w:r>
      <w:r w:rsidR="00B8754A" w:rsidRPr="00F12545">
        <w:rPr>
          <w:rFonts w:ascii="Arial" w:eastAsia="Times New Roman" w:hAnsi="Arial" w:cs="Arial"/>
          <w:color w:val="222222"/>
          <w:sz w:val="19"/>
          <w:szCs w:val="19"/>
        </w:rPr>
        <w:t>domain</w:t>
      </w:r>
      <w:r w:rsidRPr="00F12545">
        <w:rPr>
          <w:rFonts w:ascii="Arial" w:eastAsia="Times New Roman" w:hAnsi="Arial" w:cs="Arial"/>
          <w:color w:val="222222"/>
          <w:sz w:val="19"/>
          <w:szCs w:val="19"/>
        </w:rPr>
        <w:t>.</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3. Cumulative Update 7 for SQL Server 2012 SP1 or later </w:t>
      </w:r>
      <w:proofErr w:type="gramStart"/>
      <w:r w:rsidRPr="00F12545">
        <w:rPr>
          <w:rFonts w:ascii="Arial" w:eastAsia="Times New Roman" w:hAnsi="Arial" w:cs="Arial"/>
          <w:color w:val="222222"/>
          <w:sz w:val="19"/>
          <w:szCs w:val="19"/>
        </w:rPr>
        <w:t>version(</w:t>
      </w:r>
      <w:proofErr w:type="gramEnd"/>
      <w:r w:rsidRPr="00F12545">
        <w:rPr>
          <w:rFonts w:ascii="Arial" w:eastAsia="Times New Roman" w:hAnsi="Arial" w:cs="Arial"/>
          <w:color w:val="222222"/>
          <w:sz w:val="19"/>
          <w:szCs w:val="19"/>
        </w:rPr>
        <w:t xml:space="preserve"> </w:t>
      </w:r>
      <w:proofErr w:type="spellStart"/>
      <w:r w:rsidRPr="00F12545">
        <w:rPr>
          <w:rFonts w:ascii="Arial" w:eastAsia="Times New Roman" w:hAnsi="Arial" w:cs="Arial"/>
          <w:color w:val="222222"/>
          <w:sz w:val="19"/>
          <w:szCs w:val="19"/>
        </w:rPr>
        <w:t>recommanded</w:t>
      </w:r>
      <w:proofErr w:type="spellEnd"/>
      <w:r w:rsidRPr="00F12545">
        <w:rPr>
          <w:rFonts w:ascii="Arial" w:eastAsia="Times New Roman" w:hAnsi="Arial" w:cs="Arial"/>
          <w:color w:val="222222"/>
          <w:sz w:val="19"/>
          <w:szCs w:val="19"/>
        </w:rPr>
        <w:t xml:space="preserve"> to have SP2).</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How many servers and Edition of the windows and SQL required. </w:t>
      </w:r>
      <w:proofErr w:type="gramStart"/>
      <w:r w:rsidRPr="00F12545">
        <w:rPr>
          <w:rFonts w:ascii="Arial" w:eastAsia="Times New Roman" w:hAnsi="Arial" w:cs="Arial"/>
          <w:color w:val="222222"/>
          <w:sz w:val="19"/>
          <w:szCs w:val="19"/>
        </w:rPr>
        <w:t>step</w:t>
      </w:r>
      <w:proofErr w:type="gramEnd"/>
      <w:r w:rsidRPr="00F12545">
        <w:rPr>
          <w:rFonts w:ascii="Arial" w:eastAsia="Times New Roman" w:hAnsi="Arial" w:cs="Arial"/>
          <w:color w:val="222222"/>
          <w:sz w:val="19"/>
          <w:szCs w:val="19"/>
        </w:rPr>
        <w:t xml:space="preserve"> by step instructions.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We can go with either one of the setup:</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Windows Server Failover Clustering (WSFC) with SQL Server.</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roofErr w:type="gramStart"/>
      <w:r w:rsidRPr="00F12545">
        <w:rPr>
          <w:rFonts w:ascii="Arial" w:eastAsia="Times New Roman" w:hAnsi="Arial" w:cs="Arial"/>
          <w:color w:val="222222"/>
          <w:sz w:val="19"/>
          <w:szCs w:val="19"/>
        </w:rPr>
        <w:t>or</w:t>
      </w:r>
      <w:proofErr w:type="gramEnd"/>
      <w:r w:rsidRPr="00F12545">
        <w:rPr>
          <w:rFonts w:ascii="Arial" w:eastAsia="Times New Roman" w:hAnsi="Arial" w:cs="Arial"/>
          <w:color w:val="222222"/>
          <w:sz w:val="19"/>
          <w:szCs w:val="19"/>
        </w:rPr>
        <w:t>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Failover Clustering and </w:t>
      </w:r>
      <w:proofErr w:type="spellStart"/>
      <w:r w:rsidRPr="00F12545">
        <w:rPr>
          <w:rFonts w:ascii="Arial" w:eastAsia="Times New Roman" w:hAnsi="Arial" w:cs="Arial"/>
          <w:color w:val="222222"/>
          <w:sz w:val="19"/>
          <w:szCs w:val="19"/>
        </w:rPr>
        <w:t>AlwaysOn</w:t>
      </w:r>
      <w:proofErr w:type="spellEnd"/>
      <w:r w:rsidRPr="00F12545">
        <w:rPr>
          <w:rFonts w:ascii="Arial" w:eastAsia="Times New Roman" w:hAnsi="Arial" w:cs="Arial"/>
          <w:color w:val="222222"/>
          <w:sz w:val="19"/>
          <w:szCs w:val="19"/>
        </w:rPr>
        <w:t xml:space="preserve"> Availability Groups (SQL Server)</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Setup 1:</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In Windows Server Failover Clustering (WSFC) with SQL Server,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The Windows level failover cluster will be installed with </w:t>
      </w:r>
      <w:proofErr w:type="spellStart"/>
      <w:r w:rsidRPr="00F12545">
        <w:rPr>
          <w:rFonts w:ascii="Arial" w:eastAsia="Times New Roman" w:hAnsi="Arial" w:cs="Arial"/>
          <w:color w:val="222222"/>
          <w:sz w:val="19"/>
          <w:szCs w:val="19"/>
        </w:rPr>
        <w:t>atleast</w:t>
      </w:r>
      <w:proofErr w:type="spellEnd"/>
      <w:r w:rsidRPr="00F12545">
        <w:rPr>
          <w:rFonts w:ascii="Arial" w:eastAsia="Times New Roman" w:hAnsi="Arial" w:cs="Arial"/>
          <w:color w:val="222222"/>
          <w:sz w:val="19"/>
          <w:szCs w:val="19"/>
        </w:rPr>
        <w:t xml:space="preserve"> 2 </w:t>
      </w:r>
      <w:proofErr w:type="gramStart"/>
      <w:r w:rsidRPr="00F12545">
        <w:rPr>
          <w:rFonts w:ascii="Arial" w:eastAsia="Times New Roman" w:hAnsi="Arial" w:cs="Arial"/>
          <w:color w:val="222222"/>
          <w:sz w:val="19"/>
          <w:szCs w:val="19"/>
        </w:rPr>
        <w:t>nodes(</w:t>
      </w:r>
      <w:proofErr w:type="gramEnd"/>
      <w:r w:rsidRPr="00F12545">
        <w:rPr>
          <w:rFonts w:ascii="Arial" w:eastAsia="Times New Roman" w:hAnsi="Arial" w:cs="Arial"/>
          <w:color w:val="222222"/>
          <w:sz w:val="19"/>
          <w:szCs w:val="19"/>
        </w:rPr>
        <w:t>OS) which helps in failover(No shared drives)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Install Standalone Installation of SQL Server on it. It needs 2 SQL Server 2012 sp2 Enterprise Editions.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Configure Always on high availability on it.</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Windows Server required: </w:t>
      </w:r>
      <w:proofErr w:type="spellStart"/>
      <w:r w:rsidRPr="00F12545">
        <w:rPr>
          <w:rFonts w:ascii="Arial" w:eastAsia="Times New Roman" w:hAnsi="Arial" w:cs="Arial"/>
          <w:color w:val="222222"/>
          <w:sz w:val="19"/>
          <w:szCs w:val="19"/>
        </w:rPr>
        <w:t>atleast</w:t>
      </w:r>
      <w:proofErr w:type="spellEnd"/>
      <w:r w:rsidRPr="00F12545">
        <w:rPr>
          <w:rFonts w:ascii="Arial" w:eastAsia="Times New Roman" w:hAnsi="Arial" w:cs="Arial"/>
          <w:color w:val="222222"/>
          <w:sz w:val="19"/>
          <w:szCs w:val="19"/>
        </w:rPr>
        <w:t xml:space="preserve"> 2 Servers.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SQL Server required: 2 SQL Servers.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roofErr w:type="spellStart"/>
      <w:r w:rsidRPr="00F12545">
        <w:rPr>
          <w:rFonts w:ascii="Arial" w:eastAsia="Times New Roman" w:hAnsi="Arial" w:cs="Arial"/>
          <w:color w:val="222222"/>
          <w:sz w:val="19"/>
          <w:szCs w:val="19"/>
        </w:rPr>
        <w:t>AlwaysOn</w:t>
      </w:r>
      <w:proofErr w:type="spellEnd"/>
      <w:r w:rsidRPr="00F12545">
        <w:rPr>
          <w:rFonts w:ascii="Arial" w:eastAsia="Times New Roman" w:hAnsi="Arial" w:cs="Arial"/>
          <w:color w:val="222222"/>
          <w:sz w:val="19"/>
          <w:szCs w:val="19"/>
        </w:rPr>
        <w:t xml:space="preserve"> Availability: Primary Group on node 1 and secondary replica on node 2.</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Step 2: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In Failover Clustering and </w:t>
      </w:r>
      <w:proofErr w:type="spellStart"/>
      <w:r w:rsidRPr="00F12545">
        <w:rPr>
          <w:rFonts w:ascii="Arial" w:eastAsia="Times New Roman" w:hAnsi="Arial" w:cs="Arial"/>
          <w:color w:val="222222"/>
          <w:sz w:val="19"/>
          <w:szCs w:val="19"/>
        </w:rPr>
        <w:t>AlwaysOn</w:t>
      </w:r>
      <w:proofErr w:type="spellEnd"/>
      <w:r w:rsidRPr="00F12545">
        <w:rPr>
          <w:rFonts w:ascii="Arial" w:eastAsia="Times New Roman" w:hAnsi="Arial" w:cs="Arial"/>
          <w:color w:val="222222"/>
          <w:sz w:val="19"/>
          <w:szCs w:val="19"/>
        </w:rPr>
        <w:t xml:space="preserve"> Availability Groups (SQL Server).</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Here Node 1 and node 2 will be in failover cluster which helps in auto failover for only Primary SQL server Instance. </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Another Node 3 will be in same domain but not in failover cluster will be installed Standalone SQL Server.</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 xml:space="preserve">Windows Server required: </w:t>
      </w:r>
      <w:proofErr w:type="spellStart"/>
      <w:r w:rsidRPr="00F12545">
        <w:rPr>
          <w:rFonts w:ascii="Arial" w:eastAsia="Times New Roman" w:hAnsi="Arial" w:cs="Arial"/>
          <w:color w:val="222222"/>
          <w:sz w:val="19"/>
          <w:szCs w:val="19"/>
        </w:rPr>
        <w:t>alteast</w:t>
      </w:r>
      <w:proofErr w:type="spellEnd"/>
      <w:r w:rsidRPr="00F12545">
        <w:rPr>
          <w:rFonts w:ascii="Arial" w:eastAsia="Times New Roman" w:hAnsi="Arial" w:cs="Arial"/>
          <w:color w:val="222222"/>
          <w:sz w:val="19"/>
          <w:szCs w:val="19"/>
        </w:rPr>
        <w:t xml:space="preserve"> 3 Servers.</w:t>
      </w:r>
    </w:p>
    <w:p w:rsidR="00F12545" w:rsidRPr="00F12545" w:rsidRDefault="00F12545" w:rsidP="00F12545">
      <w:pPr>
        <w:shd w:val="clear" w:color="auto" w:fill="FFFFFF"/>
        <w:spacing w:after="0" w:line="240" w:lineRule="auto"/>
        <w:rPr>
          <w:rFonts w:ascii="Arial" w:eastAsia="Times New Roman" w:hAnsi="Arial" w:cs="Arial"/>
          <w:color w:val="222222"/>
          <w:sz w:val="19"/>
          <w:szCs w:val="19"/>
        </w:rPr>
      </w:pPr>
      <w:r w:rsidRPr="00F12545">
        <w:rPr>
          <w:rFonts w:ascii="Arial" w:eastAsia="Times New Roman" w:hAnsi="Arial" w:cs="Arial"/>
          <w:color w:val="222222"/>
          <w:sz w:val="19"/>
          <w:szCs w:val="19"/>
        </w:rPr>
        <w:t>SQL Server required: 3 SQL Servers.</w:t>
      </w:r>
    </w:p>
    <w:p w:rsidR="00836E7F" w:rsidRDefault="00FC5912">
      <w:r>
        <w:rPr>
          <w:noProof/>
        </w:rPr>
        <w:lastRenderedPageBreak/>
        <w:drawing>
          <wp:inline distT="0" distB="0" distL="0" distR="0" wp14:anchorId="076B55F3" wp14:editId="3BCCF490">
            <wp:extent cx="5908040" cy="8342630"/>
            <wp:effectExtent l="0" t="0" r="0" b="1270"/>
            <wp:docPr id="2" name="Picture 2" descr="C:\Users\VIJAY\Downloads\alway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Downloads\always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040" cy="8342630"/>
                    </a:xfrm>
                    <a:prstGeom prst="rect">
                      <a:avLst/>
                    </a:prstGeom>
                    <a:noFill/>
                    <a:ln>
                      <a:noFill/>
                    </a:ln>
                  </pic:spPr>
                </pic:pic>
              </a:graphicData>
            </a:graphic>
          </wp:inline>
        </w:drawing>
      </w:r>
    </w:p>
    <w:p w:rsidR="00FC5912" w:rsidRDefault="00FC5912">
      <w:r>
        <w:rPr>
          <w:noProof/>
        </w:rPr>
        <w:lastRenderedPageBreak/>
        <w:drawing>
          <wp:inline distT="0" distB="0" distL="0" distR="0">
            <wp:extent cx="5943600" cy="2522602"/>
            <wp:effectExtent l="0" t="0" r="0" b="0"/>
            <wp:docPr id="1" name="Picture 1" descr="C:\Users\VIJAY\Downloads\pre_requesites_for _sql 2012_D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Downloads\pre_requesites_for _sql 2012_DB'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2602"/>
                    </a:xfrm>
                    <a:prstGeom prst="rect">
                      <a:avLst/>
                    </a:prstGeom>
                    <a:noFill/>
                    <a:ln>
                      <a:noFill/>
                    </a:ln>
                  </pic:spPr>
                </pic:pic>
              </a:graphicData>
            </a:graphic>
          </wp:inline>
        </w:drawing>
      </w:r>
    </w:p>
    <w:p w:rsidR="00C542A4" w:rsidRDefault="00C542A4">
      <w:pPr>
        <w:rPr>
          <w:b/>
          <w:u w:val="single"/>
        </w:rPr>
      </w:pPr>
    </w:p>
    <w:p w:rsidR="0083091B" w:rsidRDefault="0083091B">
      <w:pPr>
        <w:rPr>
          <w:b/>
          <w:u w:val="single"/>
        </w:rPr>
      </w:pPr>
      <w:r>
        <w:rPr>
          <w:b/>
          <w:u w:val="single"/>
        </w:rPr>
        <w:t xml:space="preserve">To setup </w:t>
      </w:r>
      <w:proofErr w:type="gramStart"/>
      <w:r>
        <w:rPr>
          <w:b/>
          <w:u w:val="single"/>
        </w:rPr>
        <w:t>Always</w:t>
      </w:r>
      <w:proofErr w:type="gramEnd"/>
      <w:r>
        <w:rPr>
          <w:b/>
          <w:u w:val="single"/>
        </w:rPr>
        <w:t xml:space="preserve"> on. Please follow this procedure:</w:t>
      </w:r>
    </w:p>
    <w:p w:rsidR="0083091B" w:rsidRDefault="0083091B" w:rsidP="0083091B">
      <w:pPr>
        <w:pStyle w:val="ListParagraph"/>
        <w:numPr>
          <w:ilvl w:val="0"/>
          <w:numId w:val="2"/>
        </w:numPr>
        <w:rPr>
          <w:b/>
        </w:rPr>
      </w:pPr>
      <w:r w:rsidRPr="0083091B">
        <w:rPr>
          <w:b/>
        </w:rPr>
        <w:t xml:space="preserve">Environment </w:t>
      </w:r>
      <w:r>
        <w:rPr>
          <w:b/>
        </w:rPr>
        <w:t xml:space="preserve"> requirement</w:t>
      </w:r>
    </w:p>
    <w:p w:rsidR="0083091B" w:rsidRDefault="0083091B" w:rsidP="0083091B">
      <w:pPr>
        <w:pStyle w:val="ListParagraph"/>
        <w:numPr>
          <w:ilvl w:val="0"/>
          <w:numId w:val="2"/>
        </w:numPr>
        <w:rPr>
          <w:b/>
        </w:rPr>
      </w:pPr>
      <w:r>
        <w:rPr>
          <w:b/>
        </w:rPr>
        <w:t>Sql Related requirement</w:t>
      </w:r>
    </w:p>
    <w:p w:rsidR="0083091B" w:rsidRDefault="0083091B" w:rsidP="0083091B">
      <w:pPr>
        <w:pStyle w:val="ListParagraph"/>
        <w:numPr>
          <w:ilvl w:val="0"/>
          <w:numId w:val="2"/>
        </w:numPr>
        <w:rPr>
          <w:b/>
        </w:rPr>
      </w:pPr>
      <w:r>
        <w:rPr>
          <w:b/>
        </w:rPr>
        <w:t>Listen IP</w:t>
      </w:r>
      <w:r w:rsidR="00454778">
        <w:rPr>
          <w:b/>
        </w:rPr>
        <w:t xml:space="preserve"> configuration</w:t>
      </w:r>
    </w:p>
    <w:p w:rsidR="0083091B" w:rsidRDefault="0083091B" w:rsidP="0083091B">
      <w:pPr>
        <w:pStyle w:val="ListParagraph"/>
        <w:numPr>
          <w:ilvl w:val="0"/>
          <w:numId w:val="2"/>
        </w:numPr>
        <w:rPr>
          <w:b/>
        </w:rPr>
      </w:pPr>
      <w:r>
        <w:rPr>
          <w:b/>
        </w:rPr>
        <w:t>Permissions.</w:t>
      </w:r>
    </w:p>
    <w:p w:rsidR="0083091B" w:rsidRDefault="0083091B" w:rsidP="0083091B">
      <w:pPr>
        <w:pStyle w:val="ListParagraph"/>
        <w:rPr>
          <w:b/>
        </w:rPr>
      </w:pPr>
    </w:p>
    <w:p w:rsidR="00FC2FCC" w:rsidRDefault="00FC2FCC" w:rsidP="0083091B">
      <w:pPr>
        <w:pStyle w:val="ListParagraph"/>
        <w:rPr>
          <w:b/>
        </w:rPr>
      </w:pPr>
      <w:r>
        <w:rPr>
          <w:b/>
        </w:rPr>
        <w:t xml:space="preserve">Sites: </w:t>
      </w:r>
      <w:hyperlink r:id="rId8" w:history="1">
        <w:r w:rsidRPr="00CC6746">
          <w:rPr>
            <w:rStyle w:val="Hyperlink"/>
            <w:b/>
          </w:rPr>
          <w:t>https://docs.microsoft.com/en-us/sql/database-engine/availability-groups/windows/overview-of-always-on-availability-groups-sql-server</w:t>
        </w:r>
      </w:hyperlink>
    </w:p>
    <w:p w:rsidR="00FC2FCC" w:rsidRDefault="00FC2FCC" w:rsidP="0083091B">
      <w:pPr>
        <w:pStyle w:val="ListParagraph"/>
        <w:rPr>
          <w:b/>
        </w:rPr>
      </w:pPr>
    </w:p>
    <w:p w:rsidR="00FC2FCC" w:rsidRDefault="006B4C63" w:rsidP="0083091B">
      <w:pPr>
        <w:pStyle w:val="ListParagraph"/>
        <w:rPr>
          <w:b/>
        </w:rPr>
      </w:pPr>
      <w:hyperlink r:id="rId9" w:history="1">
        <w:r w:rsidR="00FC2FCC" w:rsidRPr="00CC6746">
          <w:rPr>
            <w:rStyle w:val="Hyperlink"/>
            <w:b/>
          </w:rPr>
          <w:t>https://docs.microsoft.com/en-us/sql/database-engine/availability-groups/windows/active-secondaries-readable-secondary-replicas-always-on-availability-groups</w:t>
        </w:r>
      </w:hyperlink>
    </w:p>
    <w:p w:rsidR="00FC2FCC" w:rsidRDefault="00FC2FCC" w:rsidP="0083091B">
      <w:pPr>
        <w:pStyle w:val="ListParagraph"/>
        <w:rPr>
          <w:b/>
        </w:rPr>
      </w:pPr>
    </w:p>
    <w:p w:rsidR="00FC2FCC" w:rsidRDefault="00FC2FCC" w:rsidP="0083091B">
      <w:pPr>
        <w:pStyle w:val="ListParagraph"/>
        <w:rPr>
          <w:b/>
        </w:rPr>
      </w:pPr>
    </w:p>
    <w:p w:rsidR="0083091B" w:rsidRPr="0083091B" w:rsidRDefault="0083091B" w:rsidP="0083091B">
      <w:pPr>
        <w:rPr>
          <w:b/>
          <w:u w:val="single"/>
        </w:rPr>
      </w:pPr>
      <w:proofErr w:type="gramStart"/>
      <w:r w:rsidRPr="0083091B">
        <w:rPr>
          <w:b/>
          <w:u w:val="single"/>
        </w:rPr>
        <w:t>Environment :</w:t>
      </w:r>
      <w:proofErr w:type="gramEnd"/>
    </w:p>
    <w:p w:rsidR="0083091B" w:rsidRPr="0083091B" w:rsidRDefault="0083091B" w:rsidP="0083091B">
      <w:pPr>
        <w:rPr>
          <w:b/>
        </w:rPr>
      </w:pPr>
      <w:r>
        <w:rPr>
          <w:b/>
        </w:rPr>
        <w:t>It is already discussed. Please go through the topology notes.</w:t>
      </w:r>
    </w:p>
    <w:p w:rsidR="0083091B" w:rsidRPr="0083091B" w:rsidRDefault="0083091B" w:rsidP="0083091B">
      <w:pPr>
        <w:rPr>
          <w:b/>
          <w:u w:val="single"/>
        </w:rPr>
      </w:pPr>
      <w:r w:rsidRPr="0083091B">
        <w:rPr>
          <w:b/>
          <w:u w:val="single"/>
        </w:rPr>
        <w:t>Sql requirement:</w:t>
      </w:r>
    </w:p>
    <w:p w:rsidR="0083091B" w:rsidRDefault="00454778" w:rsidP="0083091B">
      <w:pPr>
        <w:pStyle w:val="ListParagraph"/>
        <w:numPr>
          <w:ilvl w:val="0"/>
          <w:numId w:val="4"/>
        </w:numPr>
        <w:rPr>
          <w:b/>
        </w:rPr>
      </w:pPr>
      <w:r>
        <w:rPr>
          <w:b/>
        </w:rPr>
        <w:t>SQL Versions dumps sql 2012 SP2 or above. Only Enterprise Edition.</w:t>
      </w:r>
    </w:p>
    <w:p w:rsidR="00C542A4" w:rsidRDefault="004F5CA9" w:rsidP="0083091B">
      <w:pPr>
        <w:pStyle w:val="ListParagraph"/>
        <w:numPr>
          <w:ilvl w:val="0"/>
          <w:numId w:val="4"/>
        </w:numPr>
        <w:rPr>
          <w:b/>
        </w:rPr>
      </w:pPr>
      <w:r>
        <w:rPr>
          <w:b/>
        </w:rPr>
        <w:t>Dot ne</w:t>
      </w:r>
      <w:r w:rsidR="00C542A4">
        <w:rPr>
          <w:b/>
        </w:rPr>
        <w:t>t framework 3.5 sp1 should be installed.</w:t>
      </w:r>
    </w:p>
    <w:p w:rsidR="00454778" w:rsidRDefault="00454778" w:rsidP="0083091B">
      <w:pPr>
        <w:pStyle w:val="ListParagraph"/>
        <w:numPr>
          <w:ilvl w:val="0"/>
          <w:numId w:val="4"/>
        </w:numPr>
        <w:rPr>
          <w:b/>
        </w:rPr>
      </w:pPr>
      <w:r>
        <w:rPr>
          <w:b/>
        </w:rPr>
        <w:t>Procure the Disks on all the nodes in the ENV with Same Drive Names and Disk sizes.</w:t>
      </w:r>
    </w:p>
    <w:p w:rsidR="00454778" w:rsidRDefault="00454778" w:rsidP="0083091B">
      <w:pPr>
        <w:pStyle w:val="ListParagraph"/>
        <w:numPr>
          <w:ilvl w:val="0"/>
          <w:numId w:val="4"/>
        </w:numPr>
        <w:rPr>
          <w:b/>
        </w:rPr>
      </w:pPr>
      <w:r>
        <w:rPr>
          <w:b/>
        </w:rPr>
        <w:t>Service Accounts to be created.</w:t>
      </w:r>
    </w:p>
    <w:p w:rsidR="00454778" w:rsidRDefault="00454778" w:rsidP="0083091B">
      <w:pPr>
        <w:pStyle w:val="ListParagraph"/>
        <w:numPr>
          <w:ilvl w:val="0"/>
          <w:numId w:val="4"/>
        </w:numPr>
        <w:rPr>
          <w:b/>
        </w:rPr>
      </w:pPr>
      <w:r>
        <w:rPr>
          <w:b/>
        </w:rPr>
        <w:t>Enable “Always on” in the configuration manager.</w:t>
      </w:r>
      <w:bookmarkStart w:id="0" w:name="_GoBack"/>
      <w:bookmarkEnd w:id="0"/>
    </w:p>
    <w:p w:rsidR="004F5CA9" w:rsidRDefault="004F5CA9" w:rsidP="00454778">
      <w:pPr>
        <w:rPr>
          <w:b/>
          <w:u w:val="single"/>
        </w:rPr>
      </w:pPr>
    </w:p>
    <w:p w:rsidR="00454778" w:rsidRPr="00454778" w:rsidRDefault="00454778" w:rsidP="00454778">
      <w:pPr>
        <w:rPr>
          <w:b/>
          <w:u w:val="single"/>
        </w:rPr>
      </w:pPr>
      <w:proofErr w:type="gramStart"/>
      <w:r w:rsidRPr="00454778">
        <w:rPr>
          <w:b/>
          <w:u w:val="single"/>
        </w:rPr>
        <w:lastRenderedPageBreak/>
        <w:t>Listen</w:t>
      </w:r>
      <w:proofErr w:type="gramEnd"/>
      <w:r w:rsidRPr="00454778">
        <w:rPr>
          <w:b/>
          <w:u w:val="single"/>
        </w:rPr>
        <w:t xml:space="preserve"> IP</w:t>
      </w:r>
      <w:r>
        <w:rPr>
          <w:b/>
          <w:u w:val="single"/>
        </w:rPr>
        <w:t xml:space="preserve"> Configuration:</w:t>
      </w:r>
    </w:p>
    <w:p w:rsidR="00454778" w:rsidRDefault="00454778" w:rsidP="00454778">
      <w:pPr>
        <w:pStyle w:val="ListParagraph"/>
        <w:numPr>
          <w:ilvl w:val="0"/>
          <w:numId w:val="5"/>
        </w:numPr>
        <w:rPr>
          <w:b/>
        </w:rPr>
      </w:pPr>
      <w:r>
        <w:rPr>
          <w:b/>
        </w:rPr>
        <w:t>If the both the nodes are in same network, then One Listener IP is enough. Creation of 2</w:t>
      </w:r>
      <w:r w:rsidRPr="00454778">
        <w:rPr>
          <w:b/>
          <w:vertAlign w:val="superscript"/>
        </w:rPr>
        <w:t>nd</w:t>
      </w:r>
      <w:r>
        <w:rPr>
          <w:b/>
        </w:rPr>
        <w:t xml:space="preserve"> Listener is optional.</w:t>
      </w:r>
    </w:p>
    <w:p w:rsidR="00454778" w:rsidRDefault="00454778" w:rsidP="00454778">
      <w:pPr>
        <w:pStyle w:val="ListParagraph"/>
        <w:numPr>
          <w:ilvl w:val="0"/>
          <w:numId w:val="5"/>
        </w:numPr>
        <w:rPr>
          <w:b/>
        </w:rPr>
      </w:pPr>
      <w:r w:rsidRPr="00454778">
        <w:rPr>
          <w:b/>
        </w:rPr>
        <w:t xml:space="preserve">If the both the nodes are in </w:t>
      </w:r>
      <w:proofErr w:type="gramStart"/>
      <w:r>
        <w:rPr>
          <w:b/>
        </w:rPr>
        <w:t xml:space="preserve">Different </w:t>
      </w:r>
      <w:r w:rsidRPr="00454778">
        <w:rPr>
          <w:b/>
        </w:rPr>
        <w:t xml:space="preserve"> network</w:t>
      </w:r>
      <w:proofErr w:type="gramEnd"/>
      <w:r w:rsidRPr="00454778">
        <w:rPr>
          <w:b/>
        </w:rPr>
        <w:t xml:space="preserve">, then </w:t>
      </w:r>
      <w:r>
        <w:rPr>
          <w:b/>
        </w:rPr>
        <w:t xml:space="preserve">We need to create Individual IP on their own Network. Here if 2 different Networks, we need two Listener IP to communicate. </w:t>
      </w:r>
    </w:p>
    <w:p w:rsidR="00454778" w:rsidRDefault="00454778" w:rsidP="00454778">
      <w:pPr>
        <w:pStyle w:val="ListParagraph"/>
        <w:numPr>
          <w:ilvl w:val="0"/>
          <w:numId w:val="5"/>
        </w:numPr>
        <w:rPr>
          <w:b/>
        </w:rPr>
      </w:pPr>
      <w:r>
        <w:rPr>
          <w:b/>
        </w:rPr>
        <w:t>Also we should specify the DNS name to be created in DNS server for the Listener.</w:t>
      </w:r>
    </w:p>
    <w:p w:rsidR="00454778" w:rsidRDefault="00C542A4" w:rsidP="00454778">
      <w:pPr>
        <w:pStyle w:val="ListParagraph"/>
        <w:numPr>
          <w:ilvl w:val="0"/>
          <w:numId w:val="5"/>
        </w:numPr>
        <w:rPr>
          <w:b/>
        </w:rPr>
      </w:pPr>
      <w:r>
        <w:rPr>
          <w:b/>
        </w:rPr>
        <w:t xml:space="preserve">Port no should be provided while configuring the Listener. </w:t>
      </w:r>
    </w:p>
    <w:p w:rsidR="00C542A4" w:rsidRDefault="004F5CA9" w:rsidP="00454778">
      <w:pPr>
        <w:pStyle w:val="ListParagraph"/>
        <w:numPr>
          <w:ilvl w:val="0"/>
          <w:numId w:val="5"/>
        </w:numPr>
        <w:rPr>
          <w:b/>
        </w:rPr>
      </w:pPr>
      <w:r>
        <w:rPr>
          <w:b/>
        </w:rPr>
        <w:t xml:space="preserve">Listener configuration </w:t>
      </w:r>
      <w:r w:rsidR="00C542A4">
        <w:rPr>
          <w:b/>
        </w:rPr>
        <w:t>is optional.</w:t>
      </w:r>
    </w:p>
    <w:p w:rsidR="004F5CA9" w:rsidRDefault="004F5CA9" w:rsidP="00454778">
      <w:pPr>
        <w:pStyle w:val="ListParagraph"/>
        <w:numPr>
          <w:ilvl w:val="0"/>
          <w:numId w:val="5"/>
        </w:numPr>
        <w:rPr>
          <w:b/>
        </w:rPr>
      </w:pPr>
      <w:r>
        <w:rPr>
          <w:b/>
        </w:rPr>
        <w:t xml:space="preserve">Listener is used by applications  to have a high availability if the primary gets fail </w:t>
      </w:r>
      <w:proofErr w:type="spellStart"/>
      <w:r>
        <w:rPr>
          <w:b/>
        </w:rPr>
        <w:t>overed</w:t>
      </w:r>
      <w:proofErr w:type="spellEnd"/>
      <w:r>
        <w:rPr>
          <w:b/>
        </w:rPr>
        <w:t xml:space="preserve"> onto</w:t>
      </w:r>
    </w:p>
    <w:p w:rsidR="004F5CA9" w:rsidRDefault="004F5CA9" w:rsidP="004F5CA9">
      <w:pPr>
        <w:pStyle w:val="ListParagraph"/>
        <w:rPr>
          <w:b/>
        </w:rPr>
      </w:pPr>
      <w:proofErr w:type="gramStart"/>
      <w:r>
        <w:rPr>
          <w:b/>
        </w:rPr>
        <w:t>The secondary.</w:t>
      </w:r>
      <w:proofErr w:type="gramEnd"/>
    </w:p>
    <w:p w:rsidR="00C542A4" w:rsidRDefault="00C542A4" w:rsidP="00C542A4">
      <w:pPr>
        <w:rPr>
          <w:b/>
          <w:u w:val="single"/>
        </w:rPr>
      </w:pPr>
      <w:r w:rsidRPr="00C542A4">
        <w:rPr>
          <w:b/>
          <w:u w:val="single"/>
        </w:rPr>
        <w:t>Permissions While creating Always on:</w:t>
      </w:r>
    </w:p>
    <w:p w:rsidR="00C542A4" w:rsidRPr="00C542A4" w:rsidRDefault="00C542A4" w:rsidP="00C542A4">
      <w:pPr>
        <w:pStyle w:val="ListParagraph"/>
        <w:numPr>
          <w:ilvl w:val="0"/>
          <w:numId w:val="6"/>
        </w:numPr>
        <w:rPr>
          <w:b/>
          <w:u w:val="single"/>
        </w:rPr>
      </w:pPr>
      <w:r>
        <w:rPr>
          <w:b/>
        </w:rPr>
        <w:t>Should have admin access on the Machine (or) nodes to install the sql server.</w:t>
      </w:r>
    </w:p>
    <w:p w:rsidR="00C542A4" w:rsidRPr="00C542A4" w:rsidRDefault="00C542A4" w:rsidP="00C542A4">
      <w:pPr>
        <w:pStyle w:val="ListParagraph"/>
        <w:numPr>
          <w:ilvl w:val="0"/>
          <w:numId w:val="6"/>
        </w:numPr>
        <w:rPr>
          <w:b/>
          <w:u w:val="single"/>
        </w:rPr>
      </w:pPr>
      <w:r>
        <w:rPr>
          <w:b/>
        </w:rPr>
        <w:t xml:space="preserve">To set always </w:t>
      </w:r>
      <w:r w:rsidR="008D4BFC">
        <w:rPr>
          <w:b/>
        </w:rPr>
        <w:t>on,</w:t>
      </w:r>
      <w:r>
        <w:rPr>
          <w:b/>
        </w:rPr>
        <w:t xml:space="preserve"> we require “Create Computer Object” Read /Write permissions because in cluster install </w:t>
      </w:r>
      <w:r w:rsidR="008D4BFC">
        <w:rPr>
          <w:b/>
        </w:rPr>
        <w:t>(</w:t>
      </w:r>
      <w:r>
        <w:rPr>
          <w:b/>
        </w:rPr>
        <w:t>or</w:t>
      </w:r>
      <w:r w:rsidR="008D4BFC">
        <w:rPr>
          <w:b/>
        </w:rPr>
        <w:t>)</w:t>
      </w:r>
      <w:r>
        <w:rPr>
          <w:b/>
        </w:rPr>
        <w:t xml:space="preserve"> In always on Listener </w:t>
      </w:r>
      <w:proofErr w:type="spellStart"/>
      <w:r>
        <w:rPr>
          <w:b/>
        </w:rPr>
        <w:t>config</w:t>
      </w:r>
      <w:proofErr w:type="spellEnd"/>
      <w:r>
        <w:rPr>
          <w:b/>
        </w:rPr>
        <w:t xml:space="preserve"> we are </w:t>
      </w:r>
      <w:proofErr w:type="gramStart"/>
      <w:r>
        <w:rPr>
          <w:b/>
        </w:rPr>
        <w:t>Creating  DNS</w:t>
      </w:r>
      <w:proofErr w:type="gramEnd"/>
      <w:r>
        <w:rPr>
          <w:b/>
        </w:rPr>
        <w:t xml:space="preserve"> name and </w:t>
      </w:r>
      <w:r w:rsidR="008D4BFC">
        <w:rPr>
          <w:b/>
        </w:rPr>
        <w:t xml:space="preserve">assigning their IP address. </w:t>
      </w:r>
    </w:p>
    <w:p w:rsidR="00FC5912" w:rsidRPr="0083091B" w:rsidRDefault="0083091B">
      <w:pPr>
        <w:rPr>
          <w:b/>
          <w:u w:val="single"/>
        </w:rPr>
      </w:pPr>
      <w:proofErr w:type="gramStart"/>
      <w:r>
        <w:rPr>
          <w:b/>
          <w:u w:val="single"/>
        </w:rPr>
        <w:t>procedure</w:t>
      </w:r>
      <w:proofErr w:type="gramEnd"/>
      <w:r>
        <w:rPr>
          <w:b/>
          <w:u w:val="single"/>
        </w:rPr>
        <w:t xml:space="preserve"> instructions:</w:t>
      </w:r>
    </w:p>
    <w:p w:rsidR="00F302A9" w:rsidRDefault="00F302A9" w:rsidP="008D4BFC">
      <w:pPr>
        <w:pStyle w:val="ListParagraph"/>
        <w:numPr>
          <w:ilvl w:val="0"/>
          <w:numId w:val="1"/>
        </w:numPr>
      </w:pPr>
      <w:r>
        <w:t>Always on is a combination of Both Mirror and Cluster.</w:t>
      </w:r>
    </w:p>
    <w:p w:rsidR="008D4BFC" w:rsidRDefault="0083091B" w:rsidP="008D4BFC">
      <w:pPr>
        <w:pStyle w:val="ListParagraph"/>
        <w:numPr>
          <w:ilvl w:val="0"/>
          <w:numId w:val="1"/>
        </w:numPr>
      </w:pPr>
      <w:r>
        <w:t>First we need to Create “Always on” Group.  Same group should be on other Nodes as well.</w:t>
      </w:r>
    </w:p>
    <w:p w:rsidR="008D4BFC" w:rsidRDefault="00254EFD" w:rsidP="008D4BFC">
      <w:pPr>
        <w:pStyle w:val="ListParagraph"/>
        <w:numPr>
          <w:ilvl w:val="0"/>
          <w:numId w:val="1"/>
        </w:numPr>
      </w:pPr>
      <w:r>
        <w:t>Make</w:t>
      </w:r>
      <w:r w:rsidR="008D4BFC">
        <w:t xml:space="preserve"> sure to add the User Databases in that Group.</w:t>
      </w:r>
    </w:p>
    <w:p w:rsidR="008D4BFC" w:rsidRDefault="008D4BFC" w:rsidP="0083091B">
      <w:pPr>
        <w:pStyle w:val="ListParagraph"/>
        <w:numPr>
          <w:ilvl w:val="0"/>
          <w:numId w:val="1"/>
        </w:numPr>
      </w:pPr>
      <w:r>
        <w:t>We can configure the DB in Sync mode</w:t>
      </w:r>
      <w:r w:rsidR="00F302A9">
        <w:t xml:space="preserve"> (</w:t>
      </w:r>
      <w:r>
        <w:t>or</w:t>
      </w:r>
      <w:r w:rsidR="00F302A9">
        <w:t>)</w:t>
      </w:r>
      <w:r>
        <w:t xml:space="preserve"> Async Mode.</w:t>
      </w:r>
    </w:p>
    <w:p w:rsidR="008D4BFC" w:rsidRDefault="008D4BFC" w:rsidP="0083091B">
      <w:pPr>
        <w:pStyle w:val="ListParagraph"/>
        <w:numPr>
          <w:ilvl w:val="0"/>
          <w:numId w:val="1"/>
        </w:numPr>
      </w:pPr>
      <w:r>
        <w:t xml:space="preserve">Also we can have multiple Secondary </w:t>
      </w:r>
      <w:r w:rsidR="00F302A9">
        <w:t>replicas</w:t>
      </w:r>
      <w:r>
        <w:t xml:space="preserve">. </w:t>
      </w:r>
    </w:p>
    <w:p w:rsidR="008D4BFC" w:rsidRDefault="008D4BFC" w:rsidP="00254EFD">
      <w:pPr>
        <w:pStyle w:val="ListParagraph"/>
        <w:numPr>
          <w:ilvl w:val="0"/>
          <w:numId w:val="7"/>
        </w:numPr>
        <w:spacing w:after="0" w:line="240" w:lineRule="auto"/>
      </w:pPr>
      <w:r>
        <w:t>In sql 2012, we can have max up to 4 Replicas including Primary replica.</w:t>
      </w:r>
    </w:p>
    <w:p w:rsidR="008D4BFC" w:rsidRPr="008D4BFC" w:rsidRDefault="008D4BFC" w:rsidP="00254EFD">
      <w:pPr>
        <w:pStyle w:val="NormalWeb"/>
        <w:numPr>
          <w:ilvl w:val="0"/>
          <w:numId w:val="7"/>
        </w:numPr>
        <w:shd w:val="clear" w:color="auto" w:fill="FFFFFF"/>
        <w:spacing w:before="0" w:beforeAutospacing="0" w:after="0" w:afterAutospacing="0"/>
        <w:rPr>
          <w:rFonts w:asciiTheme="minorHAnsi" w:eastAsiaTheme="minorHAnsi" w:hAnsiTheme="minorHAnsi" w:cstheme="minorBidi"/>
          <w:sz w:val="22"/>
          <w:szCs w:val="22"/>
        </w:rPr>
      </w:pPr>
      <w:r w:rsidRPr="008D4BFC">
        <w:rPr>
          <w:rFonts w:asciiTheme="minorHAnsi" w:eastAsiaTheme="minorHAnsi" w:hAnsiTheme="minorHAnsi" w:cstheme="minorBidi"/>
          <w:sz w:val="22"/>
          <w:szCs w:val="22"/>
        </w:rPr>
        <w:t>2</w:t>
      </w:r>
      <w:r w:rsidR="00FC2FCC">
        <w:rPr>
          <w:rFonts w:asciiTheme="minorHAnsi" w:eastAsiaTheme="minorHAnsi" w:hAnsiTheme="minorHAnsi" w:cstheme="minorBidi"/>
          <w:sz w:val="22"/>
          <w:szCs w:val="22"/>
        </w:rPr>
        <w:t>012 Limits: 1 primary replica, 3</w:t>
      </w:r>
      <w:r w:rsidRPr="008D4BFC">
        <w:rPr>
          <w:rFonts w:asciiTheme="minorHAnsi" w:eastAsiaTheme="minorHAnsi" w:hAnsiTheme="minorHAnsi" w:cstheme="minorBidi"/>
          <w:sz w:val="22"/>
          <w:szCs w:val="22"/>
        </w:rPr>
        <w:t xml:space="preserve"> secondary replicas, 2 of </w:t>
      </w:r>
      <w:r w:rsidR="00FC2FCC">
        <w:rPr>
          <w:rFonts w:asciiTheme="minorHAnsi" w:eastAsiaTheme="minorHAnsi" w:hAnsiTheme="minorHAnsi" w:cstheme="minorBidi"/>
          <w:sz w:val="22"/>
          <w:szCs w:val="22"/>
        </w:rPr>
        <w:t>the replicas can be synchronous.</w:t>
      </w:r>
    </w:p>
    <w:p w:rsidR="008D4BFC" w:rsidRDefault="008D4BFC" w:rsidP="00254EFD">
      <w:pPr>
        <w:pStyle w:val="ListParagraph"/>
        <w:numPr>
          <w:ilvl w:val="0"/>
          <w:numId w:val="7"/>
        </w:numPr>
        <w:spacing w:after="0" w:line="240" w:lineRule="auto"/>
      </w:pPr>
      <w:r>
        <w:t>In sql 2014</w:t>
      </w:r>
      <w:r w:rsidR="00FC2FCC">
        <w:t xml:space="preserve"> and 2016</w:t>
      </w:r>
      <w:r>
        <w:t>, we can have max up to 8 Replicas including Primary replica.</w:t>
      </w:r>
    </w:p>
    <w:p w:rsidR="008D4BFC" w:rsidRPr="00FC2FCC" w:rsidRDefault="008D4BFC" w:rsidP="00254EFD">
      <w:pPr>
        <w:pStyle w:val="NormalWeb"/>
        <w:numPr>
          <w:ilvl w:val="0"/>
          <w:numId w:val="7"/>
        </w:numPr>
        <w:shd w:val="clear" w:color="auto" w:fill="FFFFFF"/>
        <w:spacing w:before="0" w:beforeAutospacing="0" w:after="0" w:afterAutospacing="0"/>
        <w:rPr>
          <w:rFonts w:asciiTheme="minorHAnsi" w:eastAsiaTheme="minorHAnsi" w:hAnsiTheme="minorHAnsi" w:cstheme="minorBidi"/>
          <w:sz w:val="22"/>
          <w:szCs w:val="22"/>
        </w:rPr>
      </w:pPr>
      <w:r w:rsidRPr="00FC2FCC">
        <w:rPr>
          <w:rFonts w:asciiTheme="minorHAnsi" w:eastAsiaTheme="minorHAnsi" w:hAnsiTheme="minorHAnsi" w:cstheme="minorBidi"/>
          <w:sz w:val="22"/>
          <w:szCs w:val="22"/>
        </w:rPr>
        <w:t>2</w:t>
      </w:r>
      <w:r w:rsidR="00FC2FCC" w:rsidRPr="00FC2FCC">
        <w:rPr>
          <w:rFonts w:asciiTheme="minorHAnsi" w:eastAsiaTheme="minorHAnsi" w:hAnsiTheme="minorHAnsi" w:cstheme="minorBidi"/>
          <w:sz w:val="22"/>
          <w:szCs w:val="22"/>
        </w:rPr>
        <w:t>014 Limits: 1 primary replica, 7</w:t>
      </w:r>
      <w:r w:rsidR="00254EFD">
        <w:rPr>
          <w:rFonts w:asciiTheme="minorHAnsi" w:eastAsiaTheme="minorHAnsi" w:hAnsiTheme="minorHAnsi" w:cstheme="minorBidi"/>
          <w:sz w:val="22"/>
          <w:szCs w:val="22"/>
        </w:rPr>
        <w:t> secondary replicas, 4</w:t>
      </w:r>
      <w:r w:rsidRPr="00FC2FCC">
        <w:rPr>
          <w:rFonts w:asciiTheme="minorHAnsi" w:eastAsiaTheme="minorHAnsi" w:hAnsiTheme="minorHAnsi" w:cstheme="minorBidi"/>
          <w:sz w:val="22"/>
          <w:szCs w:val="22"/>
        </w:rPr>
        <w:t xml:space="preserve"> of the replicas can be synchronous.</w:t>
      </w:r>
    </w:p>
    <w:p w:rsidR="008D4BFC" w:rsidRPr="00FC2FCC" w:rsidRDefault="008D4BFC" w:rsidP="00254EFD">
      <w:pPr>
        <w:pStyle w:val="ListParagraph"/>
        <w:numPr>
          <w:ilvl w:val="0"/>
          <w:numId w:val="7"/>
        </w:numPr>
        <w:spacing w:after="0" w:line="240" w:lineRule="auto"/>
      </w:pPr>
      <w:r w:rsidRPr="00FC2FCC">
        <w:t>2</w:t>
      </w:r>
      <w:r w:rsidR="00254EFD">
        <w:t>016 Limits: 1 primary replica, 7 secondary replicas, 4</w:t>
      </w:r>
      <w:r w:rsidRPr="00FC2FCC">
        <w:t> of the replicas can be synchronous.</w:t>
      </w:r>
    </w:p>
    <w:p w:rsidR="008D4BFC" w:rsidRDefault="00254EFD" w:rsidP="00254EFD">
      <w:pPr>
        <w:pStyle w:val="ListParagraph"/>
        <w:numPr>
          <w:ilvl w:val="0"/>
          <w:numId w:val="8"/>
        </w:numPr>
      </w:pPr>
      <w:r>
        <w:t xml:space="preserve">We can also create Multiple AO Groups with Different Listener DNS and IP’s. </w:t>
      </w:r>
    </w:p>
    <w:p w:rsidR="00254EFD" w:rsidRDefault="00254EFD" w:rsidP="00254EFD">
      <w:pPr>
        <w:pStyle w:val="ListParagraph"/>
      </w:pPr>
      <w:r>
        <w:t>Note:  Do not use Same Listener IP for multiple AO groups.</w:t>
      </w:r>
    </w:p>
    <w:p w:rsidR="00F302A9" w:rsidRDefault="00F302A9" w:rsidP="00F302A9">
      <w:pPr>
        <w:pStyle w:val="ListParagraph"/>
        <w:numPr>
          <w:ilvl w:val="0"/>
          <w:numId w:val="8"/>
        </w:numPr>
      </w:pPr>
      <w:r>
        <w:t xml:space="preserve">Create the same Folders on all the nodes in the drives. </w:t>
      </w:r>
    </w:p>
    <w:p w:rsidR="00F302A9" w:rsidRDefault="00F302A9" w:rsidP="00F302A9">
      <w:pPr>
        <w:pStyle w:val="ListParagraph"/>
        <w:numPr>
          <w:ilvl w:val="0"/>
          <w:numId w:val="8"/>
        </w:numPr>
      </w:pPr>
      <w:r>
        <w:t>Secondary replica will be the standby; no operation can perform in it. We have multiple options to set on Secondary whether to set :</w:t>
      </w:r>
    </w:p>
    <w:p w:rsidR="00F302A9" w:rsidRDefault="00F302A9" w:rsidP="00044894">
      <w:pPr>
        <w:pStyle w:val="ListParagraph"/>
        <w:numPr>
          <w:ilvl w:val="0"/>
          <w:numId w:val="11"/>
        </w:numPr>
      </w:pPr>
      <w:r>
        <w:t xml:space="preserve">Readable Secondary=no </w:t>
      </w:r>
    </w:p>
    <w:p w:rsidR="00F302A9" w:rsidRDefault="00F302A9" w:rsidP="00044894">
      <w:pPr>
        <w:pStyle w:val="ListParagraph"/>
        <w:numPr>
          <w:ilvl w:val="0"/>
          <w:numId w:val="11"/>
        </w:numPr>
      </w:pPr>
      <w:r>
        <w:t>Readable secondary= Yes</w:t>
      </w:r>
    </w:p>
    <w:p w:rsidR="00044894" w:rsidRDefault="00F302A9" w:rsidP="00044894">
      <w:pPr>
        <w:pStyle w:val="ListParagraph"/>
        <w:numPr>
          <w:ilvl w:val="0"/>
          <w:numId w:val="11"/>
        </w:numPr>
      </w:pPr>
      <w:r>
        <w:t xml:space="preserve">Readable secondary= read Intent only </w:t>
      </w:r>
    </w:p>
    <w:p w:rsidR="00044894" w:rsidRDefault="00044894" w:rsidP="00044894">
      <w:pPr>
        <w:pStyle w:val="ListParagraph"/>
        <w:numPr>
          <w:ilvl w:val="0"/>
          <w:numId w:val="12"/>
        </w:numPr>
      </w:pPr>
      <w:r>
        <w:t xml:space="preserve">If Readable secondary is no, then no one can access the Database. It can just </w:t>
      </w:r>
      <w:r w:rsidR="00695236">
        <w:t>use</w:t>
      </w:r>
      <w:r>
        <w:t xml:space="preserve"> only if any failover occurs.</w:t>
      </w:r>
    </w:p>
    <w:p w:rsidR="00044894" w:rsidRDefault="00044894" w:rsidP="00044894">
      <w:pPr>
        <w:pStyle w:val="ListParagraph"/>
        <w:numPr>
          <w:ilvl w:val="0"/>
          <w:numId w:val="12"/>
        </w:numPr>
      </w:pPr>
      <w:r>
        <w:lastRenderedPageBreak/>
        <w:t xml:space="preserve">If Readable secondary is Yes, Then the DB can </w:t>
      </w:r>
      <w:r w:rsidR="00695236">
        <w:t>accessible only</w:t>
      </w:r>
      <w:r>
        <w:t xml:space="preserve"> read action by the users.</w:t>
      </w:r>
    </w:p>
    <w:p w:rsidR="00044894" w:rsidRDefault="00044894" w:rsidP="00044894">
      <w:pPr>
        <w:pStyle w:val="ListParagraph"/>
        <w:numPr>
          <w:ilvl w:val="0"/>
          <w:numId w:val="12"/>
        </w:numPr>
      </w:pPr>
      <w:proofErr w:type="gramStart"/>
      <w:r>
        <w:t>If  Readable</w:t>
      </w:r>
      <w:proofErr w:type="gramEnd"/>
      <w:r>
        <w:t xml:space="preserve"> secondary is “read Intent Only”</w:t>
      </w:r>
      <w:r w:rsidR="00695236">
        <w:t xml:space="preserve"> then no users can be accessible but only the read only application connection string can be connected to the DB for only read purpose. </w:t>
      </w:r>
    </w:p>
    <w:p w:rsidR="00943341" w:rsidRDefault="00943341" w:rsidP="00943341">
      <w:pPr>
        <w:pStyle w:val="ListParagraph"/>
        <w:numPr>
          <w:ilvl w:val="0"/>
          <w:numId w:val="12"/>
        </w:numPr>
      </w:pPr>
      <w:r>
        <w:t xml:space="preserve">If we have requirement to listen on specific </w:t>
      </w:r>
      <w:r w:rsidR="00142607">
        <w:t>node (</w:t>
      </w:r>
      <w:r>
        <w:t>read only) but not primary.</w:t>
      </w:r>
      <w:r w:rsidR="00142607">
        <w:t xml:space="preserve"> </w:t>
      </w:r>
      <w:r>
        <w:t>We can specify in the connection string to connect to specific node.</w:t>
      </w:r>
    </w:p>
    <w:p w:rsidR="00943341" w:rsidRDefault="00943341" w:rsidP="00943341">
      <w:pPr>
        <w:pStyle w:val="ListParagraph"/>
        <w:numPr>
          <w:ilvl w:val="0"/>
          <w:numId w:val="13"/>
        </w:numPr>
      </w:pPr>
      <w:r>
        <w:t>Application Intent=</w:t>
      </w:r>
      <w:r w:rsidR="00142607">
        <w:t xml:space="preserve"> </w:t>
      </w:r>
      <w:r>
        <w:t>readonly</w:t>
      </w:r>
      <w:r>
        <w:sym w:font="Wingdings" w:char="F0E0"/>
      </w:r>
      <w:r>
        <w:t xml:space="preserve"> It will route to only readable </w:t>
      </w:r>
      <w:proofErr w:type="spellStart"/>
      <w:r>
        <w:t>secondaries</w:t>
      </w:r>
      <w:proofErr w:type="spellEnd"/>
      <w:r>
        <w:t xml:space="preserve">. </w:t>
      </w:r>
    </w:p>
    <w:p w:rsidR="00943341" w:rsidRDefault="00943341" w:rsidP="00943341">
      <w:pPr>
        <w:pStyle w:val="ListParagraph"/>
        <w:numPr>
          <w:ilvl w:val="0"/>
          <w:numId w:val="13"/>
        </w:numPr>
      </w:pPr>
      <w:r>
        <w:t>Application Intent=</w:t>
      </w:r>
      <w:r w:rsidR="00142607">
        <w:t xml:space="preserve"> </w:t>
      </w:r>
      <w:r>
        <w:t xml:space="preserve">readwrite </w:t>
      </w:r>
      <w:r>
        <w:sym w:font="Wingdings" w:char="F0E0"/>
      </w:r>
      <w:r>
        <w:t xml:space="preserve"> It will route to only primary replica.</w:t>
      </w:r>
    </w:p>
    <w:p w:rsidR="00943341" w:rsidRDefault="00943341" w:rsidP="00943341">
      <w:pPr>
        <w:pStyle w:val="ListParagraph"/>
        <w:numPr>
          <w:ilvl w:val="0"/>
          <w:numId w:val="13"/>
        </w:numPr>
      </w:pPr>
      <w:r>
        <w:t xml:space="preserve">Application Intent=All </w:t>
      </w:r>
      <w:r>
        <w:sym w:font="Wingdings" w:char="F0E0"/>
      </w:r>
      <w:r>
        <w:t xml:space="preserve"> it can route to any replica.</w:t>
      </w:r>
    </w:p>
    <w:p w:rsidR="00142607" w:rsidRDefault="00720F79" w:rsidP="00142607">
      <w:pPr>
        <w:pStyle w:val="ListParagraph"/>
        <w:numPr>
          <w:ilvl w:val="0"/>
          <w:numId w:val="14"/>
        </w:numPr>
      </w:pPr>
      <w:r>
        <w:t>Application Int</w:t>
      </w:r>
      <w:r w:rsidR="00943341">
        <w:t>ent works in such a way, where no load balance will be supported.</w:t>
      </w:r>
    </w:p>
    <w:p w:rsidR="00943341" w:rsidRDefault="00943341" w:rsidP="00142607">
      <w:pPr>
        <w:pStyle w:val="ListParagraph"/>
        <w:numPr>
          <w:ilvl w:val="0"/>
          <w:numId w:val="14"/>
        </w:numPr>
      </w:pPr>
      <w:r>
        <w:t xml:space="preserve">It will route to the first read intent only replica </w:t>
      </w:r>
      <w:r w:rsidR="00142607">
        <w:t xml:space="preserve">for the operation, even though we have still one or more read intent replicas. </w:t>
      </w:r>
    </w:p>
    <w:p w:rsidR="00142607" w:rsidRDefault="00142607" w:rsidP="00142607">
      <w:pPr>
        <w:pStyle w:val="ListParagraph"/>
        <w:numPr>
          <w:ilvl w:val="0"/>
          <w:numId w:val="14"/>
        </w:numPr>
      </w:pPr>
      <w:r>
        <w:t xml:space="preserve">Only in case of First Read intent replica is damaged (or) crash (or) inaccessible then the route will be shifted to next listed read intent replica. </w:t>
      </w:r>
    </w:p>
    <w:p w:rsidR="00F302A9" w:rsidRDefault="00F302A9" w:rsidP="00F302A9">
      <w:pPr>
        <w:pStyle w:val="ListParagraph"/>
        <w:numPr>
          <w:ilvl w:val="0"/>
          <w:numId w:val="10"/>
        </w:numPr>
      </w:pPr>
      <w:r>
        <w:t xml:space="preserve">By default Mode is </w:t>
      </w:r>
      <w:r w:rsidRPr="00F302A9">
        <w:rPr>
          <w:b/>
        </w:rPr>
        <w:t>Async mode</w:t>
      </w:r>
      <w:r>
        <w:t xml:space="preserve">.  Here we have possibility of Data loss while failover. </w:t>
      </w:r>
    </w:p>
    <w:p w:rsidR="00F302A9" w:rsidRDefault="00F302A9" w:rsidP="00F302A9">
      <w:pPr>
        <w:pStyle w:val="ListParagraph"/>
        <w:numPr>
          <w:ilvl w:val="0"/>
          <w:numId w:val="10"/>
        </w:numPr>
      </w:pPr>
      <w:r>
        <w:t xml:space="preserve">In Always on the Backup can be trigger on any of the </w:t>
      </w:r>
      <w:r w:rsidR="00142607">
        <w:t>replica (</w:t>
      </w:r>
      <w:r>
        <w:t>primary or secondary).</w:t>
      </w:r>
    </w:p>
    <w:p w:rsidR="00F302A9" w:rsidRDefault="00D876E5" w:rsidP="00F302A9">
      <w:pPr>
        <w:pStyle w:val="ListParagraph"/>
        <w:numPr>
          <w:ilvl w:val="0"/>
          <w:numId w:val="10"/>
        </w:numPr>
      </w:pPr>
      <w:r>
        <w:t>Only</w:t>
      </w:r>
      <w:r w:rsidR="00F302A9">
        <w:t xml:space="preserve"> Full backup is permitted to trigger on Secondary Replica.</w:t>
      </w:r>
    </w:p>
    <w:p w:rsidR="00D876E5" w:rsidRDefault="00D876E5" w:rsidP="00F302A9">
      <w:pPr>
        <w:pStyle w:val="ListParagraph"/>
        <w:numPr>
          <w:ilvl w:val="0"/>
          <w:numId w:val="10"/>
        </w:numPr>
      </w:pPr>
      <w:r>
        <w:t>We can even set the priority to trigger back up on the replicas.  Priority by giving in %.</w:t>
      </w:r>
    </w:p>
    <w:p w:rsidR="00D876E5" w:rsidRDefault="00D876E5" w:rsidP="00F302A9">
      <w:pPr>
        <w:pStyle w:val="ListParagraph"/>
        <w:numPr>
          <w:ilvl w:val="0"/>
          <w:numId w:val="10"/>
        </w:numPr>
      </w:pPr>
      <w:r>
        <w:t>Endpoints will be used same as mirror (5022 is the default Port)</w:t>
      </w:r>
    </w:p>
    <w:p w:rsidR="00D876E5" w:rsidRDefault="00D876E5" w:rsidP="00F302A9">
      <w:pPr>
        <w:pStyle w:val="ListParagraph"/>
        <w:numPr>
          <w:ilvl w:val="0"/>
          <w:numId w:val="10"/>
        </w:numPr>
      </w:pPr>
      <w:r>
        <w:t xml:space="preserve">Creating of Listener is optional. But it is important for application connection to connect to active replica.    </w:t>
      </w:r>
    </w:p>
    <w:p w:rsidR="00D876E5" w:rsidRDefault="00D876E5" w:rsidP="00D876E5">
      <w:pPr>
        <w:pStyle w:val="ListParagraph"/>
        <w:numPr>
          <w:ilvl w:val="0"/>
          <w:numId w:val="10"/>
        </w:numPr>
      </w:pPr>
      <w:r>
        <w:t xml:space="preserve">With the help of Listener If any failover, the control moves to other node where we have an active node. Listener will move the control automatically. So application will not observe any disconnections (or) disturbances. </w:t>
      </w:r>
    </w:p>
    <w:p w:rsidR="00D876E5" w:rsidRDefault="00D876E5" w:rsidP="00F302A9">
      <w:pPr>
        <w:pStyle w:val="ListParagraph"/>
        <w:numPr>
          <w:ilvl w:val="0"/>
          <w:numId w:val="10"/>
        </w:numPr>
      </w:pPr>
      <w:r>
        <w:t xml:space="preserve">To create Listener, we need DNS name of it and respective IP in the network. </w:t>
      </w:r>
    </w:p>
    <w:p w:rsidR="00D876E5" w:rsidRDefault="00D876E5" w:rsidP="00D876E5">
      <w:pPr>
        <w:pStyle w:val="ListParagraph"/>
      </w:pPr>
      <w:r>
        <w:t>Note: If we have multiple networks we need multiple IP’s on their network.</w:t>
      </w:r>
    </w:p>
    <w:p w:rsidR="00D876E5" w:rsidRDefault="00D876E5" w:rsidP="00D876E5">
      <w:pPr>
        <w:pStyle w:val="ListParagraph"/>
        <w:numPr>
          <w:ilvl w:val="0"/>
          <w:numId w:val="10"/>
        </w:numPr>
      </w:pPr>
      <w:r>
        <w:t xml:space="preserve">If listener is not configured, in application </w:t>
      </w:r>
      <w:proofErr w:type="spellStart"/>
      <w:r>
        <w:t>config</w:t>
      </w:r>
      <w:proofErr w:type="spellEnd"/>
      <w:r>
        <w:t xml:space="preserve"> we need to change the connection string that Data source is N1 or N2 whenever failover happens. We need to manually change the connection string.</w:t>
      </w:r>
    </w:p>
    <w:p w:rsidR="00D876E5" w:rsidRDefault="00D876E5" w:rsidP="00695236">
      <w:pPr>
        <w:pStyle w:val="ListParagraph"/>
      </w:pPr>
    </w:p>
    <w:p w:rsidR="00D876E5" w:rsidRDefault="00D876E5" w:rsidP="00D876E5"/>
    <w:p w:rsidR="00F302A9" w:rsidRDefault="00F302A9" w:rsidP="00F302A9">
      <w:pPr>
        <w:pStyle w:val="ListParagraph"/>
        <w:ind w:left="1440"/>
      </w:pPr>
    </w:p>
    <w:p w:rsidR="00F302A9" w:rsidRDefault="00F302A9" w:rsidP="00F302A9"/>
    <w:p w:rsidR="00254EFD" w:rsidRDefault="00254EFD" w:rsidP="00254EFD">
      <w:pPr>
        <w:pStyle w:val="ListParagraph"/>
      </w:pPr>
    </w:p>
    <w:p w:rsidR="00254EFD" w:rsidRDefault="00254EFD" w:rsidP="00254EFD">
      <w:pPr>
        <w:pStyle w:val="ListParagraph"/>
      </w:pPr>
    </w:p>
    <w:p w:rsidR="00254EFD" w:rsidRDefault="00254EFD" w:rsidP="00254EFD">
      <w:pPr>
        <w:pStyle w:val="ListParagraph"/>
      </w:pPr>
    </w:p>
    <w:p w:rsidR="00254EFD" w:rsidRDefault="00254EFD" w:rsidP="00254EFD">
      <w:pPr>
        <w:pStyle w:val="ListParagraph"/>
      </w:pPr>
    </w:p>
    <w:p w:rsidR="00254EFD" w:rsidRDefault="00254EFD" w:rsidP="00254EFD">
      <w:pPr>
        <w:pStyle w:val="ListParagraph"/>
      </w:pPr>
    </w:p>
    <w:p w:rsidR="00254EFD" w:rsidRDefault="00254EFD" w:rsidP="00254EFD">
      <w:pPr>
        <w:pStyle w:val="ListParagraph"/>
      </w:pPr>
    </w:p>
    <w:p w:rsidR="00254EFD" w:rsidRDefault="00254EFD" w:rsidP="00254EFD">
      <w:pPr>
        <w:pStyle w:val="ListParagraph"/>
      </w:pPr>
    </w:p>
    <w:p w:rsidR="00254EFD" w:rsidRDefault="00254EFD" w:rsidP="00254EFD">
      <w:pPr>
        <w:pStyle w:val="ListParagraph"/>
      </w:pPr>
    </w:p>
    <w:p w:rsidR="00254EFD" w:rsidRDefault="00254EFD" w:rsidP="00254EFD">
      <w:pPr>
        <w:pStyle w:val="ListParagraph"/>
      </w:pPr>
    </w:p>
    <w:p w:rsidR="00FC5912" w:rsidRPr="00F708CB" w:rsidRDefault="00F708CB" w:rsidP="00F708CB">
      <w:pPr>
        <w:spacing w:after="0" w:line="240" w:lineRule="auto"/>
        <w:rPr>
          <w:b/>
          <w:u w:val="single"/>
        </w:rPr>
      </w:pPr>
      <w:r>
        <w:rPr>
          <w:b/>
          <w:u w:val="single"/>
        </w:rPr>
        <w:t>Readonly routing List with Example:</w:t>
      </w:r>
    </w:p>
    <w:p w:rsidR="00FC5912" w:rsidRDefault="00FC5912" w:rsidP="00F708CB">
      <w:pPr>
        <w:spacing w:after="0" w:line="240" w:lineRule="auto"/>
      </w:pPr>
      <w:r>
        <w:t xml:space="preserve"> It will identify all the readonly servers only.</w:t>
      </w:r>
    </w:p>
    <w:p w:rsidR="00FC5912" w:rsidRDefault="00FC5912" w:rsidP="00F708CB">
      <w:pPr>
        <w:spacing w:after="0" w:line="240" w:lineRule="auto"/>
      </w:pPr>
      <w:r>
        <w:t>It will list all the readonly servers in it.</w:t>
      </w:r>
    </w:p>
    <w:p w:rsidR="00FC5912" w:rsidRDefault="00FC5912" w:rsidP="00F708CB">
      <w:pPr>
        <w:spacing w:after="0" w:line="240" w:lineRule="auto"/>
      </w:pPr>
      <w:r>
        <w:t>And operation will send to the first readonly server only and will not send for another readonly.</w:t>
      </w:r>
    </w:p>
    <w:p w:rsidR="00FC5912" w:rsidRDefault="00FC5912" w:rsidP="00F708CB">
      <w:pPr>
        <w:spacing w:after="0" w:line="240" w:lineRule="auto"/>
      </w:pPr>
      <w:r>
        <w:t xml:space="preserve">Ex: If we have 4 </w:t>
      </w:r>
      <w:proofErr w:type="gramStart"/>
      <w:r>
        <w:t>server</w:t>
      </w:r>
      <w:proofErr w:type="gramEnd"/>
      <w:r>
        <w:t>.</w:t>
      </w:r>
    </w:p>
    <w:p w:rsidR="00FC5912" w:rsidRDefault="00FC5912" w:rsidP="00F708CB">
      <w:pPr>
        <w:spacing w:after="0" w:line="240" w:lineRule="auto"/>
      </w:pPr>
      <w:r>
        <w:t xml:space="preserve">1- </w:t>
      </w:r>
      <w:proofErr w:type="gramStart"/>
      <w:r>
        <w:t>primary</w:t>
      </w:r>
      <w:proofErr w:type="gramEnd"/>
    </w:p>
    <w:p w:rsidR="00FC5912" w:rsidRDefault="00FC5912" w:rsidP="00F708CB">
      <w:pPr>
        <w:spacing w:after="0" w:line="240" w:lineRule="auto"/>
      </w:pPr>
      <w:r>
        <w:t xml:space="preserve">2- </w:t>
      </w:r>
      <w:proofErr w:type="gramStart"/>
      <w:r>
        <w:t>readonly</w:t>
      </w:r>
      <w:proofErr w:type="gramEnd"/>
      <w:r>
        <w:t xml:space="preserve"> Secondary</w:t>
      </w:r>
    </w:p>
    <w:p w:rsidR="00FC5912" w:rsidRDefault="00FC5912" w:rsidP="00F708CB">
      <w:pPr>
        <w:spacing w:after="0" w:line="240" w:lineRule="auto"/>
      </w:pPr>
      <w:r>
        <w:t xml:space="preserve">3- </w:t>
      </w:r>
      <w:proofErr w:type="gramStart"/>
      <w:r>
        <w:t>restoring</w:t>
      </w:r>
      <w:proofErr w:type="gramEnd"/>
      <w:r>
        <w:t xml:space="preserve"> secondary</w:t>
      </w:r>
    </w:p>
    <w:p w:rsidR="00FC5912" w:rsidRDefault="00FC5912" w:rsidP="00F708CB">
      <w:pPr>
        <w:spacing w:after="0" w:line="240" w:lineRule="auto"/>
      </w:pPr>
      <w:r>
        <w:t xml:space="preserve">4- </w:t>
      </w:r>
      <w:proofErr w:type="gramStart"/>
      <w:r>
        <w:t>readonly</w:t>
      </w:r>
      <w:proofErr w:type="gramEnd"/>
      <w:r>
        <w:t xml:space="preserve"> Secondary</w:t>
      </w:r>
    </w:p>
    <w:p w:rsidR="00FC5912" w:rsidRDefault="00FC5912" w:rsidP="00F708CB">
      <w:pPr>
        <w:spacing w:after="0" w:line="240" w:lineRule="auto"/>
      </w:pPr>
      <w:proofErr w:type="gramStart"/>
      <w:r>
        <w:t>If Application Indent is to connect to Readonly server.</w:t>
      </w:r>
      <w:proofErr w:type="gramEnd"/>
      <w:r>
        <w:t xml:space="preserve"> We have 2 servers with read only.</w:t>
      </w:r>
    </w:p>
    <w:p w:rsidR="00FC5912" w:rsidRDefault="00FC5912" w:rsidP="00F708CB">
      <w:pPr>
        <w:spacing w:after="0" w:line="240" w:lineRule="auto"/>
      </w:pPr>
      <w:r>
        <w:t>Here Readonly routing List will identify both the readonly server.</w:t>
      </w:r>
    </w:p>
    <w:p w:rsidR="00FC5912" w:rsidRDefault="00FC5912" w:rsidP="00F708CB">
      <w:pPr>
        <w:spacing w:after="0" w:line="240" w:lineRule="auto"/>
      </w:pPr>
      <w:r>
        <w:t xml:space="preserve">2- </w:t>
      </w:r>
      <w:proofErr w:type="gramStart"/>
      <w:r>
        <w:t>readonly</w:t>
      </w:r>
      <w:proofErr w:type="gramEnd"/>
      <w:r>
        <w:t xml:space="preserve"> Secondary</w:t>
      </w:r>
    </w:p>
    <w:p w:rsidR="00FC5912" w:rsidRDefault="00FC5912" w:rsidP="00F708CB">
      <w:pPr>
        <w:spacing w:after="0" w:line="240" w:lineRule="auto"/>
      </w:pPr>
      <w:r>
        <w:t xml:space="preserve">4- </w:t>
      </w:r>
      <w:proofErr w:type="gramStart"/>
      <w:r>
        <w:t>readonly</w:t>
      </w:r>
      <w:proofErr w:type="gramEnd"/>
      <w:r>
        <w:t xml:space="preserve"> Secondary</w:t>
      </w:r>
    </w:p>
    <w:p w:rsidR="00FC5912" w:rsidRDefault="00FC5912" w:rsidP="00F708CB">
      <w:pPr>
        <w:spacing w:after="0" w:line="240" w:lineRule="auto"/>
      </w:pPr>
      <w:proofErr w:type="gramStart"/>
      <w:r>
        <w:t>and</w:t>
      </w:r>
      <w:proofErr w:type="gramEnd"/>
      <w:r>
        <w:t xml:space="preserve"> operation will send to first server in the list(2- readonly Secondary). </w:t>
      </w:r>
      <w:proofErr w:type="gramStart"/>
      <w:r>
        <w:t>but</w:t>
      </w:r>
      <w:proofErr w:type="gramEnd"/>
      <w:r>
        <w:t xml:space="preserve"> not (4- readonly Secondary).</w:t>
      </w:r>
    </w:p>
    <w:p w:rsidR="00FC5912" w:rsidRDefault="00FC5912" w:rsidP="00F708CB">
      <w:pPr>
        <w:spacing w:after="0" w:line="240" w:lineRule="auto"/>
      </w:pPr>
      <w:r>
        <w:t>Note: It will not do any load balance. It will send the request to the first identified server.</w:t>
      </w:r>
    </w:p>
    <w:p w:rsidR="00F708CB" w:rsidRDefault="00F708CB" w:rsidP="00F708CB">
      <w:pPr>
        <w:spacing w:after="0" w:line="240" w:lineRule="auto"/>
      </w:pPr>
    </w:p>
    <w:p w:rsidR="00F708CB" w:rsidRDefault="00F708CB" w:rsidP="00F708CB">
      <w:pPr>
        <w:spacing w:after="0" w:line="240" w:lineRule="auto"/>
      </w:pPr>
    </w:p>
    <w:p w:rsidR="00FC5912" w:rsidRPr="00F708CB" w:rsidRDefault="00F708CB" w:rsidP="00FC5912">
      <w:pPr>
        <w:rPr>
          <w:b/>
          <w:u w:val="single"/>
        </w:rPr>
      </w:pPr>
      <w:r w:rsidRPr="00F708CB">
        <w:rPr>
          <w:b/>
          <w:u w:val="single"/>
        </w:rPr>
        <w:t>Always on Configuration</w:t>
      </w:r>
      <w:r w:rsidR="00FC5912" w:rsidRPr="00F708CB">
        <w:rPr>
          <w:b/>
          <w:u w:val="single"/>
        </w:rPr>
        <w:t>:</w:t>
      </w:r>
    </w:p>
    <w:p w:rsidR="00FC5912" w:rsidRDefault="00FC5912" w:rsidP="00FC5912">
      <w:r>
        <w:t>Steps:</w:t>
      </w:r>
    </w:p>
    <w:p w:rsidR="00FC5912" w:rsidRDefault="00FC5912" w:rsidP="00FC5912">
      <w:r>
        <w:t xml:space="preserve">1. Check the </w:t>
      </w:r>
      <w:r w:rsidR="00F708CB">
        <w:t>architecture</w:t>
      </w:r>
      <w:r>
        <w:t xml:space="preserve"> of the SQL</w:t>
      </w:r>
      <w:proofErr w:type="gramStart"/>
      <w:r>
        <w:t>.</w:t>
      </w:r>
      <w:r w:rsidR="00F708CB">
        <w:t>(</w:t>
      </w:r>
      <w:proofErr w:type="gramEnd"/>
      <w:r w:rsidR="00F708CB">
        <w:t xml:space="preserve"> Windows Built ENV)</w:t>
      </w:r>
    </w:p>
    <w:p w:rsidR="00FC5912" w:rsidRDefault="00FC5912" w:rsidP="00FC5912">
      <w:r>
        <w:t xml:space="preserve">2. If </w:t>
      </w:r>
      <w:proofErr w:type="gramStart"/>
      <w:r>
        <w:t xml:space="preserve">configuring </w:t>
      </w:r>
      <w:r w:rsidR="00F1281E">
        <w:t xml:space="preserve"> </w:t>
      </w:r>
      <w:r w:rsidR="00F708CB">
        <w:t>always</w:t>
      </w:r>
      <w:proofErr w:type="gramEnd"/>
      <w:r>
        <w:t xml:space="preserve"> </w:t>
      </w:r>
      <w:r w:rsidR="00F708CB">
        <w:t xml:space="preserve">on, go to primary server </w:t>
      </w:r>
      <w:r>
        <w:t xml:space="preserve">and install SQL server 2012 or above </w:t>
      </w:r>
    </w:p>
    <w:p w:rsidR="00FC5912" w:rsidRDefault="00FC5912" w:rsidP="00FC5912">
      <w:r>
        <w:t xml:space="preserve">3. In SQl server configure Manager, Enable </w:t>
      </w:r>
      <w:r w:rsidR="00F708CB">
        <w:t>Always</w:t>
      </w:r>
      <w:r>
        <w:t xml:space="preserve"> </w:t>
      </w:r>
      <w:proofErr w:type="gramStart"/>
      <w:r>
        <w:t>On</w:t>
      </w:r>
      <w:proofErr w:type="gramEnd"/>
      <w:r>
        <w:t xml:space="preserve"> Hig</w:t>
      </w:r>
      <w:r w:rsidR="00F708CB">
        <w:t>h</w:t>
      </w:r>
      <w:r>
        <w:t xml:space="preserve"> </w:t>
      </w:r>
      <w:r w:rsidR="00F708CB">
        <w:t>availability. And restart the SQL</w:t>
      </w:r>
      <w:r>
        <w:t>.</w:t>
      </w:r>
    </w:p>
    <w:p w:rsidR="00FC5912" w:rsidRDefault="00FC5912" w:rsidP="00FC5912">
      <w:r>
        <w:t>4. Go to primary ser</w:t>
      </w:r>
      <w:r w:rsidR="00F708CB">
        <w:t xml:space="preserve">ver, create availability group </w:t>
      </w:r>
      <w:r>
        <w:t>name</w:t>
      </w:r>
    </w:p>
    <w:p w:rsidR="00FC5912" w:rsidRDefault="003A0D1B" w:rsidP="00FC5912">
      <w:r>
        <w:t>5. Select</w:t>
      </w:r>
      <w:r w:rsidR="00FC5912">
        <w:t xml:space="preserve"> the DB's to be in Availability </w:t>
      </w:r>
      <w:proofErr w:type="gramStart"/>
      <w:r w:rsidR="00FC5912">
        <w:t>Group</w:t>
      </w:r>
      <w:r>
        <w:t>(</w:t>
      </w:r>
      <w:proofErr w:type="gramEnd"/>
      <w:r>
        <w:t xml:space="preserve"> </w:t>
      </w:r>
      <w:r w:rsidRPr="003A0D1B">
        <w:rPr>
          <w:highlight w:val="green"/>
        </w:rPr>
        <w:t>DB pre-requisites are mentioned above</w:t>
      </w:r>
      <w:r>
        <w:t>)</w:t>
      </w:r>
    </w:p>
    <w:p w:rsidR="00FC5912" w:rsidRDefault="00FC5912" w:rsidP="00FC5912">
      <w:proofErr w:type="gramStart"/>
      <w:r>
        <w:t>6.In</w:t>
      </w:r>
      <w:proofErr w:type="gramEnd"/>
      <w:r>
        <w:t xml:space="preserve"> this primary, enable if auto failover and sync commit required or not . </w:t>
      </w:r>
    </w:p>
    <w:p w:rsidR="00FC5912" w:rsidRDefault="00FC5912" w:rsidP="00FC5912">
      <w:r>
        <w:t xml:space="preserve">We can create the DB's in </w:t>
      </w:r>
      <w:r w:rsidR="003A0D1B">
        <w:t>sync or</w:t>
      </w:r>
      <w:r>
        <w:t xml:space="preserve"> Async Mode.</w:t>
      </w:r>
    </w:p>
    <w:p w:rsidR="00FC5912" w:rsidRDefault="00FC5912" w:rsidP="00FC5912">
      <w:r>
        <w:t xml:space="preserve">Also need to specify when it becomes readable secondary ON, OFF, READ-INTEND ONLY </w:t>
      </w:r>
    </w:p>
    <w:p w:rsidR="00FC5912" w:rsidRDefault="00FC5912" w:rsidP="00FC5912">
      <w:r>
        <w:t xml:space="preserve">Off- When auto failover happens, </w:t>
      </w:r>
      <w:proofErr w:type="gramStart"/>
      <w:r>
        <w:t>It</w:t>
      </w:r>
      <w:proofErr w:type="gramEnd"/>
      <w:r>
        <w:t xml:space="preserve"> will become secondary and it will not be </w:t>
      </w:r>
      <w:r w:rsidR="003A0D1B">
        <w:t>readable</w:t>
      </w:r>
      <w:r>
        <w:t xml:space="preserve"> DB.</w:t>
      </w:r>
    </w:p>
    <w:p w:rsidR="00FC5912" w:rsidRDefault="00FC5912" w:rsidP="00FC5912">
      <w:r>
        <w:t xml:space="preserve">ON- When auto failover happens, It will become secondary and it </w:t>
      </w:r>
      <w:proofErr w:type="gramStart"/>
      <w:r>
        <w:t>will  be</w:t>
      </w:r>
      <w:proofErr w:type="gramEnd"/>
      <w:r>
        <w:t xml:space="preserve"> </w:t>
      </w:r>
      <w:r w:rsidR="003A0D1B">
        <w:t>readable</w:t>
      </w:r>
      <w:r>
        <w:t xml:space="preserve"> DB.</w:t>
      </w:r>
    </w:p>
    <w:p w:rsidR="00FC5912" w:rsidRDefault="00FC5912" w:rsidP="00FC5912">
      <w:r>
        <w:t xml:space="preserve">Read-Intend Only- When auto failover happens, It will become secondary and it will be </w:t>
      </w:r>
      <w:r w:rsidR="003A0D1B">
        <w:t>readable</w:t>
      </w:r>
      <w:r>
        <w:t xml:space="preserve"> only for the application connection configured as application intend=readonly. Remaining application connection cannot use this as readable DB.</w:t>
      </w:r>
    </w:p>
    <w:p w:rsidR="00FC5912" w:rsidRDefault="00FC5912" w:rsidP="00FC5912">
      <w:r>
        <w:lastRenderedPageBreak/>
        <w:t xml:space="preserve">7. Check the endpoint and </w:t>
      </w:r>
      <w:r w:rsidR="003A0D1B">
        <w:t>its</w:t>
      </w:r>
      <w:r>
        <w:t xml:space="preserve"> </w:t>
      </w:r>
      <w:r w:rsidR="003A0D1B">
        <w:t xml:space="preserve">service </w:t>
      </w:r>
      <w:r>
        <w:t xml:space="preserve">accounts running </w:t>
      </w:r>
    </w:p>
    <w:p w:rsidR="00FC5912" w:rsidRDefault="00FC5912" w:rsidP="00FC5912">
      <w:r>
        <w:t xml:space="preserve">8. </w:t>
      </w:r>
      <w:r w:rsidR="003A0D1B">
        <w:t>Backup</w:t>
      </w:r>
      <w:r>
        <w:t xml:space="preserve"> </w:t>
      </w:r>
      <w:proofErr w:type="gramStart"/>
      <w:r w:rsidR="003A0D1B">
        <w:t>preferences(</w:t>
      </w:r>
      <w:proofErr w:type="gramEnd"/>
      <w:r w:rsidR="003A0D1B">
        <w:t xml:space="preserve"> check the preferences in the above)</w:t>
      </w:r>
    </w:p>
    <w:p w:rsidR="00FC5912" w:rsidRDefault="00FC5912" w:rsidP="00FC5912">
      <w:r>
        <w:t xml:space="preserve">Note: </w:t>
      </w:r>
    </w:p>
    <w:p w:rsidR="00FC5912" w:rsidRDefault="00FC5912" w:rsidP="00FC5912">
      <w:r>
        <w:t xml:space="preserve">We can running only 3 </w:t>
      </w:r>
      <w:proofErr w:type="gramStart"/>
      <w:r>
        <w:t>Node(</w:t>
      </w:r>
      <w:proofErr w:type="gramEnd"/>
      <w:r>
        <w:t>primary and 2 secondary) in Synchronous Mode</w:t>
      </w:r>
    </w:p>
    <w:p w:rsidR="00FC5912" w:rsidRDefault="00FC5912" w:rsidP="00FC5912">
      <w:r>
        <w:t xml:space="preserve">We can maintain </w:t>
      </w:r>
      <w:proofErr w:type="spellStart"/>
      <w:r>
        <w:t>upto</w:t>
      </w:r>
      <w:proofErr w:type="spellEnd"/>
      <w:r>
        <w:t xml:space="preserve"> 5 node in </w:t>
      </w:r>
      <w:proofErr w:type="spellStart"/>
      <w:r>
        <w:t>Alway</w:t>
      </w:r>
      <w:proofErr w:type="spellEnd"/>
      <w:r>
        <w:t xml:space="preserve"> on </w:t>
      </w:r>
      <w:proofErr w:type="spellStart"/>
      <w:r>
        <w:t>avaiability</w:t>
      </w:r>
      <w:proofErr w:type="spellEnd"/>
      <w:r>
        <w:t xml:space="preserve"> (1 primary and 4 secondary) in Async Mode.</w:t>
      </w:r>
    </w:p>
    <w:p w:rsidR="00FC5912" w:rsidRDefault="00FC5912" w:rsidP="00FC5912">
      <w:r>
        <w:t>9.</w:t>
      </w:r>
      <w:r w:rsidR="003A0D1B">
        <w:t xml:space="preserve"> </w:t>
      </w:r>
      <w:proofErr w:type="gramStart"/>
      <w:r>
        <w:t>data</w:t>
      </w:r>
      <w:proofErr w:type="gramEnd"/>
      <w:r>
        <w:t xml:space="preserve"> sync preferences</w:t>
      </w:r>
    </w:p>
    <w:p w:rsidR="00FC5912" w:rsidRDefault="00FC5912" w:rsidP="00FC5912">
      <w:r>
        <w:t xml:space="preserve">It will create secondary DB in secondary server.  </w:t>
      </w:r>
    </w:p>
    <w:p w:rsidR="00FC5912" w:rsidRDefault="00FC5912" w:rsidP="00FC5912">
      <w:r>
        <w:t>Full: It will create Full and T-log backup on primary and will copy to the specified location and will try to restore on secondary server.</w:t>
      </w:r>
    </w:p>
    <w:p w:rsidR="00FC5912" w:rsidRDefault="00FC5912" w:rsidP="00FC5912">
      <w:r>
        <w:t xml:space="preserve">It may get failed if the drives </w:t>
      </w:r>
      <w:r w:rsidR="003A0D1B">
        <w:t xml:space="preserve">name, folder name </w:t>
      </w:r>
      <w:r>
        <w:t xml:space="preserve">and size are not </w:t>
      </w:r>
      <w:r w:rsidR="003A0D1B">
        <w:t>available</w:t>
      </w:r>
      <w:r>
        <w:t xml:space="preserve"> on both servers.</w:t>
      </w:r>
    </w:p>
    <w:p w:rsidR="00FC5912" w:rsidRDefault="00FC5912" w:rsidP="00FC5912">
      <w:r>
        <w:t>Join Only: If the DB's are already restored the</w:t>
      </w:r>
      <w:r w:rsidR="003A0D1B">
        <w:t>n</w:t>
      </w:r>
      <w:r>
        <w:t xml:space="preserve"> it will </w:t>
      </w:r>
      <w:r w:rsidR="003A0D1B">
        <w:t xml:space="preserve">just </w:t>
      </w:r>
      <w:r>
        <w:t>join in the availability Group</w:t>
      </w:r>
      <w:r w:rsidR="003A0D1B">
        <w:t>.</w:t>
      </w:r>
    </w:p>
    <w:p w:rsidR="00FC5912" w:rsidRDefault="00FC5912" w:rsidP="00FC5912">
      <w:r>
        <w:t xml:space="preserve">Skip: If we have not restored the secondary DB and want to do later time. We can also skip for now and will continue with the Configuration without </w:t>
      </w:r>
      <w:r w:rsidR="003A0D1B">
        <w:t>a</w:t>
      </w:r>
      <w:r>
        <w:t xml:space="preserve"> DB in it.</w:t>
      </w:r>
    </w:p>
    <w:p w:rsidR="00FC5912" w:rsidRDefault="00FC5912" w:rsidP="00FC5912">
      <w:r>
        <w:t xml:space="preserve">10. </w:t>
      </w:r>
      <w:r w:rsidR="003A0D1B">
        <w:t>Validate and</w:t>
      </w:r>
      <w:r>
        <w:t xml:space="preserve"> create it.</w:t>
      </w:r>
    </w:p>
    <w:p w:rsidR="00FC5912" w:rsidRDefault="00FC5912" w:rsidP="00FC5912">
      <w:r>
        <w:t>Go to SQl Server 2012 SSMS:</w:t>
      </w:r>
    </w:p>
    <w:p w:rsidR="00FC5912" w:rsidRDefault="00FC5912" w:rsidP="00FC5912">
      <w:r>
        <w:t xml:space="preserve">In Availability Group, We can see New Group </w:t>
      </w:r>
      <w:r w:rsidR="003A0D1B">
        <w:t>name (</w:t>
      </w:r>
      <w:r>
        <w:t>primary) and below Availability replicas means participated Servers.</w:t>
      </w:r>
    </w:p>
    <w:p w:rsidR="00FC5912" w:rsidRDefault="003A0D1B" w:rsidP="00FC5912">
      <w:r>
        <w:t>Availability databases mean</w:t>
      </w:r>
      <w:r w:rsidR="00FC5912">
        <w:t xml:space="preserve"> the DB's we kept in the Availability group</w:t>
      </w:r>
      <w:r>
        <w:t>.</w:t>
      </w:r>
    </w:p>
    <w:p w:rsidR="00FC5912" w:rsidRDefault="00FC5912" w:rsidP="00FC5912">
      <w:r>
        <w:t xml:space="preserve">While Testing: we can Test by adding data in N1 and can see </w:t>
      </w:r>
      <w:r w:rsidR="003A0D1B">
        <w:t>wheather data reflecting on N2 or N3</w:t>
      </w:r>
      <w:r>
        <w:t>.</w:t>
      </w:r>
    </w:p>
    <w:p w:rsidR="00FC5912" w:rsidRDefault="00FC5912" w:rsidP="00FC5912">
      <w:r>
        <w:t>We can suspend the data sync and can resume it.</w:t>
      </w:r>
    </w:p>
    <w:p w:rsidR="00FC5912" w:rsidRDefault="00FC5912" w:rsidP="00FC5912">
      <w:r>
        <w:t xml:space="preserve">Via </w:t>
      </w:r>
      <w:r w:rsidR="003A0D1B">
        <w:t>Dashboard</w:t>
      </w:r>
      <w:r>
        <w:t xml:space="preserve"> we can see the monitoring the Always on group and also we can add columns in dash board.</w:t>
      </w:r>
    </w:p>
    <w:p w:rsidR="003A0D1B" w:rsidRDefault="003A0D1B" w:rsidP="00FC5912">
      <w:r>
        <w:t xml:space="preserve">Note: In Async Mode, </w:t>
      </w:r>
      <w:proofErr w:type="gramStart"/>
      <w:r>
        <w:t>After</w:t>
      </w:r>
      <w:proofErr w:type="gramEnd"/>
      <w:r>
        <w:t xml:space="preserve"> a failover the old secondary will become Primary.</w:t>
      </w:r>
    </w:p>
    <w:p w:rsidR="003A0D1B" w:rsidRDefault="003A0D1B" w:rsidP="00FC5912">
      <w:r>
        <w:t xml:space="preserve">But old primary will not move immediately as </w:t>
      </w:r>
      <w:proofErr w:type="gramStart"/>
      <w:r>
        <w:t>secondary .</w:t>
      </w:r>
      <w:proofErr w:type="gramEnd"/>
      <w:r>
        <w:t xml:space="preserve"> Go to current secondary AO Group and under Availability Databases -&gt; we need to resume the DB’s in the list to make it in Database in Syncing. </w:t>
      </w:r>
    </w:p>
    <w:p w:rsidR="003A0D1B" w:rsidRDefault="003A0D1B" w:rsidP="00FC5912">
      <w:r>
        <w:t>Or CMD:</w:t>
      </w:r>
    </w:p>
    <w:p w:rsidR="003A0D1B" w:rsidRDefault="003A0D1B" w:rsidP="00FC5912">
      <w:r>
        <w:t>Use Master</w:t>
      </w:r>
    </w:p>
    <w:p w:rsidR="003A0D1B" w:rsidRDefault="003A0D1B" w:rsidP="00FC5912">
      <w:r>
        <w:lastRenderedPageBreak/>
        <w:t>go</w:t>
      </w:r>
    </w:p>
    <w:p w:rsidR="003A0D1B" w:rsidRDefault="003A0D1B" w:rsidP="00FC5912">
      <w:r>
        <w:t>Alter database &lt;DB name&gt; Set HADR resume</w:t>
      </w:r>
    </w:p>
    <w:sectPr w:rsidR="003A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0411"/>
    <w:multiLevelType w:val="hybridMultilevel"/>
    <w:tmpl w:val="38FA1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82076D"/>
    <w:multiLevelType w:val="hybridMultilevel"/>
    <w:tmpl w:val="EF14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F0CCF"/>
    <w:multiLevelType w:val="hybridMultilevel"/>
    <w:tmpl w:val="DF5A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4359C"/>
    <w:multiLevelType w:val="hybridMultilevel"/>
    <w:tmpl w:val="BA4A310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nsid w:val="11FB0975"/>
    <w:multiLevelType w:val="hybridMultilevel"/>
    <w:tmpl w:val="DF5A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23E49"/>
    <w:multiLevelType w:val="hybridMultilevel"/>
    <w:tmpl w:val="92E49D5E"/>
    <w:lvl w:ilvl="0" w:tplc="04090005">
      <w:start w:val="1"/>
      <w:numFmt w:val="bullet"/>
      <w:lvlText w:val=""/>
      <w:lvlJc w:val="left"/>
      <w:pPr>
        <w:ind w:left="1814" w:hanging="360"/>
      </w:pPr>
      <w:rPr>
        <w:rFonts w:ascii="Wingdings" w:hAnsi="Wingdings"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6">
    <w:nsid w:val="159D6D61"/>
    <w:multiLevelType w:val="hybridMultilevel"/>
    <w:tmpl w:val="E712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26E06"/>
    <w:multiLevelType w:val="hybridMultilevel"/>
    <w:tmpl w:val="4166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E237A"/>
    <w:multiLevelType w:val="hybridMultilevel"/>
    <w:tmpl w:val="74007C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8D3221"/>
    <w:multiLevelType w:val="hybridMultilevel"/>
    <w:tmpl w:val="5C489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CE2486"/>
    <w:multiLevelType w:val="hybridMultilevel"/>
    <w:tmpl w:val="C324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D72B0"/>
    <w:multiLevelType w:val="hybridMultilevel"/>
    <w:tmpl w:val="1238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C6945"/>
    <w:multiLevelType w:val="hybridMultilevel"/>
    <w:tmpl w:val="53F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82D6A"/>
    <w:multiLevelType w:val="hybridMultilevel"/>
    <w:tmpl w:val="0CC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11"/>
  </w:num>
  <w:num w:numId="5">
    <w:abstractNumId w:val="7"/>
  </w:num>
  <w:num w:numId="6">
    <w:abstractNumId w:val="6"/>
  </w:num>
  <w:num w:numId="7">
    <w:abstractNumId w:val="0"/>
  </w:num>
  <w:num w:numId="8">
    <w:abstractNumId w:val="1"/>
  </w:num>
  <w:num w:numId="9">
    <w:abstractNumId w:val="9"/>
  </w:num>
  <w:num w:numId="10">
    <w:abstractNumId w:val="12"/>
  </w:num>
  <w:num w:numId="11">
    <w:abstractNumId w:val="8"/>
  </w:num>
  <w:num w:numId="12">
    <w:abstractNumId w:val="13"/>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45"/>
    <w:rsid w:val="00044894"/>
    <w:rsid w:val="00142607"/>
    <w:rsid w:val="001E13FE"/>
    <w:rsid w:val="00254EFD"/>
    <w:rsid w:val="003A0D1B"/>
    <w:rsid w:val="00454778"/>
    <w:rsid w:val="004F5CA9"/>
    <w:rsid w:val="005045D8"/>
    <w:rsid w:val="005F1A5E"/>
    <w:rsid w:val="00654CEC"/>
    <w:rsid w:val="00695236"/>
    <w:rsid w:val="006B4C63"/>
    <w:rsid w:val="00720F79"/>
    <w:rsid w:val="0083091B"/>
    <w:rsid w:val="00836E7F"/>
    <w:rsid w:val="00896259"/>
    <w:rsid w:val="008D4BFC"/>
    <w:rsid w:val="00943341"/>
    <w:rsid w:val="009868C2"/>
    <w:rsid w:val="00A200BB"/>
    <w:rsid w:val="00A501D6"/>
    <w:rsid w:val="00B8754A"/>
    <w:rsid w:val="00BA53D9"/>
    <w:rsid w:val="00BD6FFD"/>
    <w:rsid w:val="00C542A4"/>
    <w:rsid w:val="00D876E5"/>
    <w:rsid w:val="00F12545"/>
    <w:rsid w:val="00F1281E"/>
    <w:rsid w:val="00F302A9"/>
    <w:rsid w:val="00F708CB"/>
    <w:rsid w:val="00FC2FCC"/>
    <w:rsid w:val="00FC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912"/>
    <w:rPr>
      <w:rFonts w:ascii="Tahoma" w:hAnsi="Tahoma" w:cs="Tahoma"/>
      <w:sz w:val="16"/>
      <w:szCs w:val="16"/>
    </w:rPr>
  </w:style>
  <w:style w:type="paragraph" w:styleId="ListParagraph">
    <w:name w:val="List Paragraph"/>
    <w:basedOn w:val="Normal"/>
    <w:uiPriority w:val="34"/>
    <w:qFormat/>
    <w:rsid w:val="0083091B"/>
    <w:pPr>
      <w:ind w:left="720"/>
      <w:contextualSpacing/>
    </w:pPr>
  </w:style>
  <w:style w:type="paragraph" w:styleId="NormalWeb">
    <w:name w:val="Normal (Web)"/>
    <w:basedOn w:val="Normal"/>
    <w:uiPriority w:val="99"/>
    <w:semiHidden/>
    <w:unhideWhenUsed/>
    <w:rsid w:val="008D4B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2F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912"/>
    <w:rPr>
      <w:rFonts w:ascii="Tahoma" w:hAnsi="Tahoma" w:cs="Tahoma"/>
      <w:sz w:val="16"/>
      <w:szCs w:val="16"/>
    </w:rPr>
  </w:style>
  <w:style w:type="paragraph" w:styleId="ListParagraph">
    <w:name w:val="List Paragraph"/>
    <w:basedOn w:val="Normal"/>
    <w:uiPriority w:val="34"/>
    <w:qFormat/>
    <w:rsid w:val="0083091B"/>
    <w:pPr>
      <w:ind w:left="720"/>
      <w:contextualSpacing/>
    </w:pPr>
  </w:style>
  <w:style w:type="paragraph" w:styleId="NormalWeb">
    <w:name w:val="Normal (Web)"/>
    <w:basedOn w:val="Normal"/>
    <w:uiPriority w:val="99"/>
    <w:semiHidden/>
    <w:unhideWhenUsed/>
    <w:rsid w:val="008D4B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2F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84224">
      <w:bodyDiv w:val="1"/>
      <w:marLeft w:val="0"/>
      <w:marRight w:val="0"/>
      <w:marTop w:val="0"/>
      <w:marBottom w:val="0"/>
      <w:divBdr>
        <w:top w:val="none" w:sz="0" w:space="0" w:color="auto"/>
        <w:left w:val="none" w:sz="0" w:space="0" w:color="auto"/>
        <w:bottom w:val="none" w:sz="0" w:space="0" w:color="auto"/>
        <w:right w:val="none" w:sz="0" w:space="0" w:color="auto"/>
      </w:divBdr>
    </w:div>
    <w:div w:id="1993292924">
      <w:bodyDiv w:val="1"/>
      <w:marLeft w:val="0"/>
      <w:marRight w:val="0"/>
      <w:marTop w:val="0"/>
      <w:marBottom w:val="0"/>
      <w:divBdr>
        <w:top w:val="none" w:sz="0" w:space="0" w:color="auto"/>
        <w:left w:val="none" w:sz="0" w:space="0" w:color="auto"/>
        <w:bottom w:val="none" w:sz="0" w:space="0" w:color="auto"/>
        <w:right w:val="none" w:sz="0" w:space="0" w:color="auto"/>
      </w:divBdr>
      <w:divsChild>
        <w:div w:id="439030482">
          <w:marLeft w:val="0"/>
          <w:marRight w:val="0"/>
          <w:marTop w:val="0"/>
          <w:marBottom w:val="0"/>
          <w:divBdr>
            <w:top w:val="none" w:sz="0" w:space="0" w:color="auto"/>
            <w:left w:val="none" w:sz="0" w:space="0" w:color="auto"/>
            <w:bottom w:val="none" w:sz="0" w:space="0" w:color="auto"/>
            <w:right w:val="none" w:sz="0" w:space="0" w:color="auto"/>
          </w:divBdr>
        </w:div>
        <w:div w:id="98110749">
          <w:marLeft w:val="0"/>
          <w:marRight w:val="0"/>
          <w:marTop w:val="0"/>
          <w:marBottom w:val="0"/>
          <w:divBdr>
            <w:top w:val="none" w:sz="0" w:space="0" w:color="auto"/>
            <w:left w:val="none" w:sz="0" w:space="0" w:color="auto"/>
            <w:bottom w:val="none" w:sz="0" w:space="0" w:color="auto"/>
            <w:right w:val="none" w:sz="0" w:space="0" w:color="auto"/>
          </w:divBdr>
        </w:div>
        <w:div w:id="653797904">
          <w:marLeft w:val="0"/>
          <w:marRight w:val="0"/>
          <w:marTop w:val="0"/>
          <w:marBottom w:val="0"/>
          <w:divBdr>
            <w:top w:val="none" w:sz="0" w:space="0" w:color="auto"/>
            <w:left w:val="none" w:sz="0" w:space="0" w:color="auto"/>
            <w:bottom w:val="none" w:sz="0" w:space="0" w:color="auto"/>
            <w:right w:val="none" w:sz="0" w:space="0" w:color="auto"/>
          </w:divBdr>
        </w:div>
        <w:div w:id="920989720">
          <w:marLeft w:val="0"/>
          <w:marRight w:val="0"/>
          <w:marTop w:val="0"/>
          <w:marBottom w:val="0"/>
          <w:divBdr>
            <w:top w:val="none" w:sz="0" w:space="0" w:color="auto"/>
            <w:left w:val="none" w:sz="0" w:space="0" w:color="auto"/>
            <w:bottom w:val="none" w:sz="0" w:space="0" w:color="auto"/>
            <w:right w:val="none" w:sz="0" w:space="0" w:color="auto"/>
          </w:divBdr>
        </w:div>
        <w:div w:id="750977608">
          <w:marLeft w:val="0"/>
          <w:marRight w:val="0"/>
          <w:marTop w:val="0"/>
          <w:marBottom w:val="0"/>
          <w:divBdr>
            <w:top w:val="none" w:sz="0" w:space="0" w:color="auto"/>
            <w:left w:val="none" w:sz="0" w:space="0" w:color="auto"/>
            <w:bottom w:val="none" w:sz="0" w:space="0" w:color="auto"/>
            <w:right w:val="none" w:sz="0" w:space="0" w:color="auto"/>
          </w:divBdr>
        </w:div>
        <w:div w:id="349527354">
          <w:marLeft w:val="0"/>
          <w:marRight w:val="0"/>
          <w:marTop w:val="0"/>
          <w:marBottom w:val="0"/>
          <w:divBdr>
            <w:top w:val="none" w:sz="0" w:space="0" w:color="auto"/>
            <w:left w:val="none" w:sz="0" w:space="0" w:color="auto"/>
            <w:bottom w:val="none" w:sz="0" w:space="0" w:color="auto"/>
            <w:right w:val="none" w:sz="0" w:space="0" w:color="auto"/>
          </w:divBdr>
        </w:div>
        <w:div w:id="602540864">
          <w:marLeft w:val="0"/>
          <w:marRight w:val="0"/>
          <w:marTop w:val="0"/>
          <w:marBottom w:val="0"/>
          <w:divBdr>
            <w:top w:val="none" w:sz="0" w:space="0" w:color="auto"/>
            <w:left w:val="none" w:sz="0" w:space="0" w:color="auto"/>
            <w:bottom w:val="none" w:sz="0" w:space="0" w:color="auto"/>
            <w:right w:val="none" w:sz="0" w:space="0" w:color="auto"/>
          </w:divBdr>
        </w:div>
        <w:div w:id="318966675">
          <w:marLeft w:val="0"/>
          <w:marRight w:val="0"/>
          <w:marTop w:val="0"/>
          <w:marBottom w:val="0"/>
          <w:divBdr>
            <w:top w:val="none" w:sz="0" w:space="0" w:color="auto"/>
            <w:left w:val="none" w:sz="0" w:space="0" w:color="auto"/>
            <w:bottom w:val="none" w:sz="0" w:space="0" w:color="auto"/>
            <w:right w:val="none" w:sz="0" w:space="0" w:color="auto"/>
          </w:divBdr>
        </w:div>
        <w:div w:id="221017594">
          <w:marLeft w:val="0"/>
          <w:marRight w:val="0"/>
          <w:marTop w:val="0"/>
          <w:marBottom w:val="0"/>
          <w:divBdr>
            <w:top w:val="none" w:sz="0" w:space="0" w:color="auto"/>
            <w:left w:val="none" w:sz="0" w:space="0" w:color="auto"/>
            <w:bottom w:val="none" w:sz="0" w:space="0" w:color="auto"/>
            <w:right w:val="none" w:sz="0" w:space="0" w:color="auto"/>
          </w:divBdr>
        </w:div>
        <w:div w:id="820653670">
          <w:marLeft w:val="0"/>
          <w:marRight w:val="0"/>
          <w:marTop w:val="0"/>
          <w:marBottom w:val="0"/>
          <w:divBdr>
            <w:top w:val="none" w:sz="0" w:space="0" w:color="auto"/>
            <w:left w:val="none" w:sz="0" w:space="0" w:color="auto"/>
            <w:bottom w:val="none" w:sz="0" w:space="0" w:color="auto"/>
            <w:right w:val="none" w:sz="0" w:space="0" w:color="auto"/>
          </w:divBdr>
        </w:div>
        <w:div w:id="539703265">
          <w:marLeft w:val="0"/>
          <w:marRight w:val="0"/>
          <w:marTop w:val="0"/>
          <w:marBottom w:val="0"/>
          <w:divBdr>
            <w:top w:val="none" w:sz="0" w:space="0" w:color="auto"/>
            <w:left w:val="none" w:sz="0" w:space="0" w:color="auto"/>
            <w:bottom w:val="none" w:sz="0" w:space="0" w:color="auto"/>
            <w:right w:val="none" w:sz="0" w:space="0" w:color="auto"/>
          </w:divBdr>
        </w:div>
        <w:div w:id="976181576">
          <w:marLeft w:val="0"/>
          <w:marRight w:val="0"/>
          <w:marTop w:val="0"/>
          <w:marBottom w:val="0"/>
          <w:divBdr>
            <w:top w:val="none" w:sz="0" w:space="0" w:color="auto"/>
            <w:left w:val="none" w:sz="0" w:space="0" w:color="auto"/>
            <w:bottom w:val="none" w:sz="0" w:space="0" w:color="auto"/>
            <w:right w:val="none" w:sz="0" w:space="0" w:color="auto"/>
          </w:divBdr>
        </w:div>
        <w:div w:id="826360602">
          <w:marLeft w:val="0"/>
          <w:marRight w:val="0"/>
          <w:marTop w:val="0"/>
          <w:marBottom w:val="0"/>
          <w:divBdr>
            <w:top w:val="none" w:sz="0" w:space="0" w:color="auto"/>
            <w:left w:val="none" w:sz="0" w:space="0" w:color="auto"/>
            <w:bottom w:val="none" w:sz="0" w:space="0" w:color="auto"/>
            <w:right w:val="none" w:sz="0" w:space="0" w:color="auto"/>
          </w:divBdr>
        </w:div>
        <w:div w:id="1400134549">
          <w:marLeft w:val="0"/>
          <w:marRight w:val="0"/>
          <w:marTop w:val="0"/>
          <w:marBottom w:val="0"/>
          <w:divBdr>
            <w:top w:val="none" w:sz="0" w:space="0" w:color="auto"/>
            <w:left w:val="none" w:sz="0" w:space="0" w:color="auto"/>
            <w:bottom w:val="none" w:sz="0" w:space="0" w:color="auto"/>
            <w:right w:val="none" w:sz="0" w:space="0" w:color="auto"/>
          </w:divBdr>
        </w:div>
        <w:div w:id="2053115904">
          <w:marLeft w:val="0"/>
          <w:marRight w:val="0"/>
          <w:marTop w:val="0"/>
          <w:marBottom w:val="0"/>
          <w:divBdr>
            <w:top w:val="none" w:sz="0" w:space="0" w:color="auto"/>
            <w:left w:val="none" w:sz="0" w:space="0" w:color="auto"/>
            <w:bottom w:val="none" w:sz="0" w:space="0" w:color="auto"/>
            <w:right w:val="none" w:sz="0" w:space="0" w:color="auto"/>
          </w:divBdr>
        </w:div>
        <w:div w:id="1779565959">
          <w:marLeft w:val="0"/>
          <w:marRight w:val="0"/>
          <w:marTop w:val="0"/>
          <w:marBottom w:val="0"/>
          <w:divBdr>
            <w:top w:val="none" w:sz="0" w:space="0" w:color="auto"/>
            <w:left w:val="none" w:sz="0" w:space="0" w:color="auto"/>
            <w:bottom w:val="none" w:sz="0" w:space="0" w:color="auto"/>
            <w:right w:val="none" w:sz="0" w:space="0" w:color="auto"/>
          </w:divBdr>
        </w:div>
        <w:div w:id="115955182">
          <w:marLeft w:val="0"/>
          <w:marRight w:val="0"/>
          <w:marTop w:val="0"/>
          <w:marBottom w:val="0"/>
          <w:divBdr>
            <w:top w:val="none" w:sz="0" w:space="0" w:color="auto"/>
            <w:left w:val="none" w:sz="0" w:space="0" w:color="auto"/>
            <w:bottom w:val="none" w:sz="0" w:space="0" w:color="auto"/>
            <w:right w:val="none" w:sz="0" w:space="0" w:color="auto"/>
          </w:divBdr>
        </w:div>
        <w:div w:id="677005142">
          <w:marLeft w:val="0"/>
          <w:marRight w:val="0"/>
          <w:marTop w:val="0"/>
          <w:marBottom w:val="0"/>
          <w:divBdr>
            <w:top w:val="none" w:sz="0" w:space="0" w:color="auto"/>
            <w:left w:val="none" w:sz="0" w:space="0" w:color="auto"/>
            <w:bottom w:val="none" w:sz="0" w:space="0" w:color="auto"/>
            <w:right w:val="none" w:sz="0" w:space="0" w:color="auto"/>
          </w:divBdr>
        </w:div>
        <w:div w:id="1318342708">
          <w:marLeft w:val="0"/>
          <w:marRight w:val="0"/>
          <w:marTop w:val="0"/>
          <w:marBottom w:val="0"/>
          <w:divBdr>
            <w:top w:val="none" w:sz="0" w:space="0" w:color="auto"/>
            <w:left w:val="none" w:sz="0" w:space="0" w:color="auto"/>
            <w:bottom w:val="none" w:sz="0" w:space="0" w:color="auto"/>
            <w:right w:val="none" w:sz="0" w:space="0" w:color="auto"/>
          </w:divBdr>
        </w:div>
        <w:div w:id="2055421821">
          <w:marLeft w:val="0"/>
          <w:marRight w:val="0"/>
          <w:marTop w:val="0"/>
          <w:marBottom w:val="0"/>
          <w:divBdr>
            <w:top w:val="none" w:sz="0" w:space="0" w:color="auto"/>
            <w:left w:val="none" w:sz="0" w:space="0" w:color="auto"/>
            <w:bottom w:val="none" w:sz="0" w:space="0" w:color="auto"/>
            <w:right w:val="none" w:sz="0" w:space="0" w:color="auto"/>
          </w:divBdr>
        </w:div>
        <w:div w:id="803545018">
          <w:marLeft w:val="0"/>
          <w:marRight w:val="0"/>
          <w:marTop w:val="0"/>
          <w:marBottom w:val="0"/>
          <w:divBdr>
            <w:top w:val="none" w:sz="0" w:space="0" w:color="auto"/>
            <w:left w:val="none" w:sz="0" w:space="0" w:color="auto"/>
            <w:bottom w:val="none" w:sz="0" w:space="0" w:color="auto"/>
            <w:right w:val="none" w:sz="0" w:space="0" w:color="auto"/>
          </w:divBdr>
        </w:div>
        <w:div w:id="785350055">
          <w:marLeft w:val="0"/>
          <w:marRight w:val="0"/>
          <w:marTop w:val="0"/>
          <w:marBottom w:val="0"/>
          <w:divBdr>
            <w:top w:val="none" w:sz="0" w:space="0" w:color="auto"/>
            <w:left w:val="none" w:sz="0" w:space="0" w:color="auto"/>
            <w:bottom w:val="none" w:sz="0" w:space="0" w:color="auto"/>
            <w:right w:val="none" w:sz="0" w:space="0" w:color="auto"/>
          </w:divBdr>
        </w:div>
        <w:div w:id="221253515">
          <w:marLeft w:val="0"/>
          <w:marRight w:val="0"/>
          <w:marTop w:val="0"/>
          <w:marBottom w:val="0"/>
          <w:divBdr>
            <w:top w:val="none" w:sz="0" w:space="0" w:color="auto"/>
            <w:left w:val="none" w:sz="0" w:space="0" w:color="auto"/>
            <w:bottom w:val="none" w:sz="0" w:space="0" w:color="auto"/>
            <w:right w:val="none" w:sz="0" w:space="0" w:color="auto"/>
          </w:divBdr>
        </w:div>
        <w:div w:id="1223256400">
          <w:marLeft w:val="0"/>
          <w:marRight w:val="0"/>
          <w:marTop w:val="0"/>
          <w:marBottom w:val="0"/>
          <w:divBdr>
            <w:top w:val="none" w:sz="0" w:space="0" w:color="auto"/>
            <w:left w:val="none" w:sz="0" w:space="0" w:color="auto"/>
            <w:bottom w:val="none" w:sz="0" w:space="0" w:color="auto"/>
            <w:right w:val="none" w:sz="0" w:space="0" w:color="auto"/>
          </w:divBdr>
        </w:div>
        <w:div w:id="1516191614">
          <w:marLeft w:val="0"/>
          <w:marRight w:val="0"/>
          <w:marTop w:val="0"/>
          <w:marBottom w:val="0"/>
          <w:divBdr>
            <w:top w:val="none" w:sz="0" w:space="0" w:color="auto"/>
            <w:left w:val="none" w:sz="0" w:space="0" w:color="auto"/>
            <w:bottom w:val="none" w:sz="0" w:space="0" w:color="auto"/>
            <w:right w:val="none" w:sz="0" w:space="0" w:color="auto"/>
          </w:divBdr>
        </w:div>
        <w:div w:id="1837106512">
          <w:marLeft w:val="0"/>
          <w:marRight w:val="0"/>
          <w:marTop w:val="0"/>
          <w:marBottom w:val="0"/>
          <w:divBdr>
            <w:top w:val="none" w:sz="0" w:space="0" w:color="auto"/>
            <w:left w:val="none" w:sz="0" w:space="0" w:color="auto"/>
            <w:bottom w:val="none" w:sz="0" w:space="0" w:color="auto"/>
            <w:right w:val="none" w:sz="0" w:space="0" w:color="auto"/>
          </w:divBdr>
        </w:div>
        <w:div w:id="1740447098">
          <w:marLeft w:val="0"/>
          <w:marRight w:val="0"/>
          <w:marTop w:val="0"/>
          <w:marBottom w:val="0"/>
          <w:divBdr>
            <w:top w:val="none" w:sz="0" w:space="0" w:color="auto"/>
            <w:left w:val="none" w:sz="0" w:space="0" w:color="auto"/>
            <w:bottom w:val="none" w:sz="0" w:space="0" w:color="auto"/>
            <w:right w:val="none" w:sz="0" w:space="0" w:color="auto"/>
          </w:divBdr>
        </w:div>
        <w:div w:id="1380130558">
          <w:marLeft w:val="0"/>
          <w:marRight w:val="0"/>
          <w:marTop w:val="0"/>
          <w:marBottom w:val="0"/>
          <w:divBdr>
            <w:top w:val="none" w:sz="0" w:space="0" w:color="auto"/>
            <w:left w:val="none" w:sz="0" w:space="0" w:color="auto"/>
            <w:bottom w:val="none" w:sz="0" w:space="0" w:color="auto"/>
            <w:right w:val="none" w:sz="0" w:space="0" w:color="auto"/>
          </w:divBdr>
        </w:div>
        <w:div w:id="306083820">
          <w:marLeft w:val="0"/>
          <w:marRight w:val="0"/>
          <w:marTop w:val="0"/>
          <w:marBottom w:val="0"/>
          <w:divBdr>
            <w:top w:val="none" w:sz="0" w:space="0" w:color="auto"/>
            <w:left w:val="none" w:sz="0" w:space="0" w:color="auto"/>
            <w:bottom w:val="none" w:sz="0" w:space="0" w:color="auto"/>
            <w:right w:val="none" w:sz="0" w:space="0" w:color="auto"/>
          </w:divBdr>
        </w:div>
        <w:div w:id="1112283784">
          <w:marLeft w:val="0"/>
          <w:marRight w:val="0"/>
          <w:marTop w:val="0"/>
          <w:marBottom w:val="0"/>
          <w:divBdr>
            <w:top w:val="none" w:sz="0" w:space="0" w:color="auto"/>
            <w:left w:val="none" w:sz="0" w:space="0" w:color="auto"/>
            <w:bottom w:val="none" w:sz="0" w:space="0" w:color="auto"/>
            <w:right w:val="none" w:sz="0" w:space="0" w:color="auto"/>
          </w:divBdr>
        </w:div>
        <w:div w:id="1542090374">
          <w:marLeft w:val="0"/>
          <w:marRight w:val="0"/>
          <w:marTop w:val="0"/>
          <w:marBottom w:val="0"/>
          <w:divBdr>
            <w:top w:val="none" w:sz="0" w:space="0" w:color="auto"/>
            <w:left w:val="none" w:sz="0" w:space="0" w:color="auto"/>
            <w:bottom w:val="none" w:sz="0" w:space="0" w:color="auto"/>
            <w:right w:val="none" w:sz="0" w:space="0" w:color="auto"/>
          </w:divBdr>
        </w:div>
        <w:div w:id="775949907">
          <w:marLeft w:val="0"/>
          <w:marRight w:val="0"/>
          <w:marTop w:val="0"/>
          <w:marBottom w:val="0"/>
          <w:divBdr>
            <w:top w:val="none" w:sz="0" w:space="0" w:color="auto"/>
            <w:left w:val="none" w:sz="0" w:space="0" w:color="auto"/>
            <w:bottom w:val="none" w:sz="0" w:space="0" w:color="auto"/>
            <w:right w:val="none" w:sz="0" w:space="0" w:color="auto"/>
          </w:divBdr>
        </w:div>
        <w:div w:id="480731161">
          <w:marLeft w:val="0"/>
          <w:marRight w:val="0"/>
          <w:marTop w:val="0"/>
          <w:marBottom w:val="0"/>
          <w:divBdr>
            <w:top w:val="none" w:sz="0" w:space="0" w:color="auto"/>
            <w:left w:val="none" w:sz="0" w:space="0" w:color="auto"/>
            <w:bottom w:val="none" w:sz="0" w:space="0" w:color="auto"/>
            <w:right w:val="none" w:sz="0" w:space="0" w:color="auto"/>
          </w:divBdr>
        </w:div>
        <w:div w:id="1422869769">
          <w:marLeft w:val="0"/>
          <w:marRight w:val="0"/>
          <w:marTop w:val="0"/>
          <w:marBottom w:val="0"/>
          <w:divBdr>
            <w:top w:val="none" w:sz="0" w:space="0" w:color="auto"/>
            <w:left w:val="none" w:sz="0" w:space="0" w:color="auto"/>
            <w:bottom w:val="none" w:sz="0" w:space="0" w:color="auto"/>
            <w:right w:val="none" w:sz="0" w:space="0" w:color="auto"/>
          </w:divBdr>
        </w:div>
        <w:div w:id="212011729">
          <w:marLeft w:val="0"/>
          <w:marRight w:val="0"/>
          <w:marTop w:val="0"/>
          <w:marBottom w:val="0"/>
          <w:divBdr>
            <w:top w:val="none" w:sz="0" w:space="0" w:color="auto"/>
            <w:left w:val="none" w:sz="0" w:space="0" w:color="auto"/>
            <w:bottom w:val="none" w:sz="0" w:space="0" w:color="auto"/>
            <w:right w:val="none" w:sz="0" w:space="0" w:color="auto"/>
          </w:divBdr>
        </w:div>
        <w:div w:id="67315922">
          <w:marLeft w:val="0"/>
          <w:marRight w:val="0"/>
          <w:marTop w:val="0"/>
          <w:marBottom w:val="0"/>
          <w:divBdr>
            <w:top w:val="none" w:sz="0" w:space="0" w:color="auto"/>
            <w:left w:val="none" w:sz="0" w:space="0" w:color="auto"/>
            <w:bottom w:val="none" w:sz="0" w:space="0" w:color="auto"/>
            <w:right w:val="none" w:sz="0" w:space="0" w:color="auto"/>
          </w:divBdr>
        </w:div>
        <w:div w:id="533620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database-engine/availability-groups/windows/overview-of-always-on-availability-groups-sql-server"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sql/database-engine/availability-groups/windows/active-secondaries-readable-secondary-replicas-always-on-availability-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1960</TotalTime>
  <Pages>8</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pc</cp:lastModifiedBy>
  <cp:revision>13</cp:revision>
  <dcterms:created xsi:type="dcterms:W3CDTF">2017-08-12T11:57:00Z</dcterms:created>
  <dcterms:modified xsi:type="dcterms:W3CDTF">2021-04-25T18:45:00Z</dcterms:modified>
</cp:coreProperties>
</file>