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台中市馬鳴國民小學 2026 年 08 月份 外聘教師代課鐘點費及代理導師費印領清冊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1"/>
        <w:gridCol w:w="1231"/>
        <w:gridCol w:w="1231"/>
        <w:gridCol w:w="1231"/>
        <w:gridCol w:w="1231"/>
        <w:gridCol w:w="1231"/>
        <w:gridCol w:w="1231"/>
        <w:gridCol w:w="1231"/>
        <w:gridCol w:w="1231"/>
        <w:gridCol w:w="1231"/>
        <w:gridCol w:w="1231"/>
      </w:tblGrid>
      <w:tr>
        <w:tc>
          <w:tcPr>
            <w:tcW w:type="dxa" w:w="1728"/>
            <w:shd w:fill="E6E6E6"/>
          </w:tcPr>
          <w:p>
            <w:pPr>
              <w:jc w:val="center"/>
            </w:pPr>
            <w:r>
              <w:rPr>
                <w:b/>
                <w:sz w:val="21"/>
              </w:rPr>
              <w:t>代課日期</w:t>
            </w:r>
          </w:p>
        </w:tc>
        <w:tc>
          <w:tcPr>
            <w:tcW w:type="dxa" w:w="864"/>
            <w:shd w:fill="E6E6E6"/>
          </w:tcPr>
          <w:p>
            <w:pPr>
              <w:jc w:val="center"/>
            </w:pPr>
            <w:r>
              <w:rPr>
                <w:b/>
                <w:sz w:val="21"/>
              </w:rPr>
              <w:t>班級</w:t>
            </w:r>
          </w:p>
        </w:tc>
        <w:tc>
          <w:tcPr>
            <w:tcW w:type="dxa" w:w="1152"/>
            <w:shd w:fill="E6E6E6"/>
          </w:tcPr>
          <w:p>
            <w:pPr>
              <w:jc w:val="center"/>
            </w:pPr>
            <w:r>
              <w:rPr>
                <w:b/>
                <w:sz w:val="21"/>
              </w:rPr>
              <w:t>請假教師</w:t>
            </w:r>
          </w:p>
        </w:tc>
        <w:tc>
          <w:tcPr>
            <w:tcW w:type="dxa" w:w="1152"/>
            <w:shd w:fill="E6E6E6"/>
          </w:tcPr>
          <w:p>
            <w:pPr>
              <w:jc w:val="center"/>
            </w:pPr>
            <w:r>
              <w:rPr>
                <w:b/>
                <w:sz w:val="21"/>
              </w:rPr>
              <w:t>代課教師</w:t>
            </w:r>
          </w:p>
        </w:tc>
        <w:tc>
          <w:tcPr>
            <w:tcW w:type="dxa" w:w="864"/>
            <w:shd w:fill="E6E6E6"/>
          </w:tcPr>
          <w:p>
            <w:pPr>
              <w:jc w:val="center"/>
            </w:pPr>
            <w:r>
              <w:rPr>
                <w:b/>
                <w:sz w:val="21"/>
              </w:rPr>
              <w:t>代課節數</w:t>
            </w:r>
          </w:p>
        </w:tc>
        <w:tc>
          <w:tcPr>
            <w:tcW w:type="dxa" w:w="1152"/>
            <w:shd w:fill="E6E6E6"/>
          </w:tcPr>
          <w:p>
            <w:pPr>
              <w:jc w:val="center"/>
            </w:pPr>
            <w:r>
              <w:rPr>
                <w:b/>
                <w:sz w:val="21"/>
              </w:rPr>
              <w:t>鐘點費單價</w:t>
            </w:r>
          </w:p>
        </w:tc>
        <w:tc>
          <w:tcPr>
            <w:tcW w:type="dxa" w:w="1440"/>
            <w:shd w:fill="E6E6E6"/>
          </w:tcPr>
          <w:p>
            <w:pPr>
              <w:jc w:val="center"/>
            </w:pPr>
            <w:r>
              <w:rPr>
                <w:b/>
                <w:sz w:val="21"/>
              </w:rPr>
              <w:t>鐘點費小計</w:t>
            </w:r>
          </w:p>
        </w:tc>
        <w:tc>
          <w:tcPr>
            <w:tcW w:type="dxa" w:w="1440"/>
            <w:shd w:fill="E6E6E6"/>
          </w:tcPr>
          <w:p>
            <w:pPr>
              <w:jc w:val="center"/>
            </w:pPr>
            <w:r>
              <w:rPr>
                <w:b/>
                <w:sz w:val="21"/>
              </w:rPr>
              <w:t>代理導師天數</w:t>
            </w:r>
          </w:p>
        </w:tc>
        <w:tc>
          <w:tcPr>
            <w:tcW w:type="dxa" w:w="1440"/>
            <w:shd w:fill="E6E6E6"/>
          </w:tcPr>
          <w:p>
            <w:pPr>
              <w:jc w:val="center"/>
            </w:pPr>
            <w:r>
              <w:rPr>
                <w:b/>
                <w:sz w:val="21"/>
              </w:rPr>
              <w:t>代理導師費</w:t>
            </w:r>
          </w:p>
        </w:tc>
        <w:tc>
          <w:tcPr>
            <w:tcW w:type="dxa" w:w="1584"/>
            <w:shd w:fill="E6E6E6"/>
          </w:tcPr>
          <w:p>
            <w:pPr>
              <w:jc w:val="center"/>
            </w:pPr>
            <w:r>
              <w:rPr>
                <w:b/>
                <w:sz w:val="21"/>
              </w:rPr>
              <w:t>應領總額</w:t>
            </w:r>
          </w:p>
        </w:tc>
        <w:tc>
          <w:tcPr>
            <w:tcW w:type="dxa" w:w="1872"/>
            <w:shd w:fill="E6E6E6"/>
          </w:tcPr>
          <w:p>
            <w:pPr>
              <w:jc w:val="center"/>
            </w:pPr>
            <w:r>
              <w:rPr>
                <w:b/>
                <w:sz w:val="21"/>
              </w:rPr>
              <w:t>領款人簽章</w:t>
              <w:br/>
              <w:t>(或蓋章)</w:t>
            </w:r>
          </w:p>
        </w:tc>
      </w:tr>
      <w:tr>
        <w:tc>
          <w:tcPr>
            <w:tcW w:type="dxa" w:w="172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t>115/08/19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t>四甲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t>蔡11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</w:p>
        </w:tc>
        <w:tc>
          <w:tcPr>
            <w:tcW w:type="dxa" w:w="144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right"/>
            </w:pPr>
            <w:r>
              <w:t>$0</w:t>
            </w:r>
          </w:p>
        </w:tc>
        <w:tc>
          <w:tcPr>
            <w:tcW w:type="dxa" w:w="144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right"/>
            </w:pPr>
            <w:r>
              <w:t>待填(日薪)</w:t>
            </w:r>
          </w:p>
        </w:tc>
        <w:tc>
          <w:tcPr>
            <w:tcW w:type="dxa" w:w="158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right"/>
            </w:pPr>
            <w:r>
              <w:t>待填(日薪)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t>115/08/19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t>AAA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t>蔡11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144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right"/>
            </w:pPr>
            <w:r>
              <w:t>$2,430</w:t>
            </w:r>
          </w:p>
        </w:tc>
        <w:tc>
          <w:tcPr>
            <w:tcW w:type="dxa" w:w="144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right"/>
            </w:pPr>
            <w:r>
              <w:t>$0</w:t>
            </w:r>
          </w:p>
        </w:tc>
        <w:tc>
          <w:tcPr>
            <w:tcW w:type="dxa" w:w="158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right"/>
            </w:pPr>
            <w:r>
              <w:t>$2,430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1152"/>
            <w:gridSpan w:val="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shd w:fill="F2F2F2"/>
          </w:tcPr>
          <w:p>
            <w:pPr>
              <w:jc w:val="center"/>
            </w:pPr>
            <w:r>
              <w:rPr>
                <w:b/>
              </w:rPr>
              <w:t>合  計</w:t>
            </w:r>
          </w:p>
        </w:tc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shd w:fill="F2F2F2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shd w:fill="F2F2F2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44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shd w:fill="F2F2F2"/>
          </w:tcPr>
          <w:p>
            <w:pPr>
              <w:jc w:val="right"/>
            </w:pPr>
            <w:r>
              <w:rPr>
                <w:b/>
              </w:rPr>
              <w:t>$2,430</w:t>
            </w:r>
          </w:p>
        </w:tc>
        <w:tc>
          <w:tcPr>
            <w:tcW w:type="dxa" w:w="144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shd w:fill="F2F2F2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44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shd w:fill="F2F2F2"/>
          </w:tcPr>
          <w:p>
            <w:pPr>
              <w:jc w:val="right"/>
            </w:pPr>
            <w:r>
              <w:rPr>
                <w:b/>
              </w:rPr>
              <w:t>$0＋待填</w:t>
            </w:r>
          </w:p>
        </w:tc>
        <w:tc>
          <w:tcPr>
            <w:tcW w:type="dxa" w:w="158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shd w:fill="F2F2F2"/>
          </w:tcPr>
          <w:p>
            <w:pPr>
              <w:jc w:val="right"/>
            </w:pPr>
            <w:r>
              <w:rPr>
                <w:b/>
              </w:rPr>
              <w:t>$2,430＋待填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shd w:fill="F2F2F2"/>
          </w:tcPr>
          <w:p>
            <w:r>
              <w:rPr>
                <w:b/>
              </w:rPr>
            </w:r>
          </w:p>
        </w:tc>
      </w:tr>
    </w:tbl>
    <w:p>
      <w:r>
        <w:rPr>
          <w:b/>
          <w:sz w:val="20"/>
        </w:rPr>
        <w:t>※ 標示「待填(日薪)」者為整天代理導師，係按日薪計算，請依《日薪代課教師薪水表》核算後補填金額，本表金額尚未完整。</w:t>
      </w:r>
    </w:p>
    <w:p/>
    <w:p>
      <w:pPr>
        <w:spacing w:before="400"/>
      </w:pPr>
      <w:r>
        <w:rPr>
          <w:b/>
          <w:sz w:val="24"/>
        </w:rPr>
        <w:t xml:space="preserve">承辦人：　　　　　　　　　　</w:t>
      </w:r>
      <w:r>
        <w:rPr>
          <w:b/>
          <w:sz w:val="24"/>
        </w:rPr>
        <w:t xml:space="preserve">主計主任：　　　　　　　　　　</w:t>
      </w:r>
      <w:r>
        <w:rPr>
          <w:b/>
          <w:sz w:val="24"/>
        </w:rPr>
        <w:t xml:space="preserve">校長：　　　　　　　　　　</w:t>
      </w:r>
    </w:p>
    <w:sectPr w:rsidR="00FC693F" w:rsidRPr="0006063C" w:rsidSect="00034616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