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6BB8" w:rsidRPr="004B00B8" w:rsidRDefault="007151C3" w:rsidP="00B06BB8">
      <w:pPr>
        <w:jc w:val="right"/>
        <w:rPr>
          <w:b/>
          <w:sz w:val="56"/>
          <w:szCs w:val="20"/>
        </w:rPr>
      </w:pPr>
      <w:r>
        <w:rPr>
          <w:b/>
          <w:sz w:val="56"/>
          <w:szCs w:val="20"/>
        </w:rPr>
        <w:t xml:space="preserve">Detalhamento de </w:t>
      </w:r>
      <w:r w:rsidR="00CA2929">
        <w:rPr>
          <w:b/>
          <w:sz w:val="56"/>
          <w:szCs w:val="20"/>
        </w:rPr>
        <w:t>Caso de Uso</w:t>
      </w:r>
    </w:p>
    <w:p w:rsidR="00641457" w:rsidRDefault="00641457" w:rsidP="00641457">
      <w:pPr>
        <w:jc w:val="right"/>
        <w:rPr>
          <w:rFonts w:eastAsia="Times New Roman"/>
          <w:b/>
          <w:bCs/>
          <w:iCs/>
          <w:sz w:val="44"/>
          <w:szCs w:val="20"/>
          <w:lang w:eastAsia="pt-BR"/>
        </w:rPr>
      </w:pPr>
      <w:r>
        <w:rPr>
          <w:rFonts w:eastAsia="Times New Roman"/>
          <w:b/>
          <w:bCs/>
          <w:iCs/>
          <w:sz w:val="44"/>
          <w:szCs w:val="20"/>
          <w:lang w:eastAsia="pt-BR"/>
        </w:rPr>
        <w:t>SBL_</w:t>
      </w:r>
      <w:r w:rsidRPr="00EB77E0">
        <w:t xml:space="preserve"> </w:t>
      </w:r>
      <w:r w:rsidRPr="00EB77E0">
        <w:rPr>
          <w:rFonts w:eastAsia="Times New Roman"/>
          <w:b/>
          <w:bCs/>
          <w:iCs/>
          <w:sz w:val="44"/>
          <w:szCs w:val="20"/>
          <w:lang w:eastAsia="pt-BR"/>
        </w:rPr>
        <w:t>UC89_ Receber Informações de Pedido de Venda do Sistema de Logística</w:t>
      </w:r>
      <w:r w:rsidRPr="00EB4D72">
        <w:rPr>
          <w:rFonts w:eastAsia="Times New Roman"/>
          <w:b/>
          <w:bCs/>
          <w:iCs/>
          <w:sz w:val="44"/>
          <w:szCs w:val="20"/>
          <w:lang w:eastAsia="pt-BR"/>
        </w:rPr>
        <w:t xml:space="preserve"> </w:t>
      </w:r>
    </w:p>
    <w:p w:rsidR="00641457" w:rsidRPr="004B00B8" w:rsidRDefault="00641457" w:rsidP="00641457">
      <w:pPr>
        <w:jc w:val="right"/>
        <w:rPr>
          <w:b/>
          <w:bCs/>
          <w:i/>
          <w:iCs/>
          <w:sz w:val="44"/>
          <w:szCs w:val="20"/>
        </w:rPr>
      </w:pPr>
      <w:r>
        <w:rPr>
          <w:iCs/>
          <w:sz w:val="44"/>
          <w:szCs w:val="20"/>
        </w:rPr>
        <w:t>Siebel 6.3</w:t>
      </w:r>
    </w:p>
    <w:p w:rsidR="00B06BB8" w:rsidRDefault="00B06BB8" w:rsidP="00B06BB8">
      <w:pPr>
        <w:ind w:left="0"/>
      </w:pPr>
    </w:p>
    <w:p w:rsidR="00B06BB8" w:rsidRDefault="00B06BB8" w:rsidP="00B06BB8">
      <w:pPr>
        <w:ind w:left="0"/>
      </w:pPr>
    </w:p>
    <w:p w:rsidR="00B06BB8" w:rsidRDefault="00B06BB8" w:rsidP="00B06BB8">
      <w:pPr>
        <w:ind w:left="0"/>
      </w:pPr>
    </w:p>
    <w:p w:rsidR="004E0F01" w:rsidRDefault="004E0F01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  <w:r>
        <w:rPr>
          <w:noProof/>
          <w:sz w:val="20"/>
          <w:szCs w:val="20"/>
          <w:lang w:eastAsia="pt-BR"/>
        </w:rPr>
        <w:drawing>
          <wp:anchor distT="0" distB="0" distL="114300" distR="114300" simplePos="0" relativeHeight="251659264" behindDoc="1" locked="0" layoutInCell="1" allowOverlap="1" wp14:anchorId="2CFBFD91" wp14:editId="5A3B63AA">
            <wp:simplePos x="0" y="0"/>
            <wp:positionH relativeFrom="column">
              <wp:posOffset>1939925</wp:posOffset>
            </wp:positionH>
            <wp:positionV relativeFrom="paragraph">
              <wp:posOffset>-1359535</wp:posOffset>
            </wp:positionV>
            <wp:extent cx="2670810" cy="2670810"/>
            <wp:effectExtent l="0" t="0" r="0" b="0"/>
            <wp:wrapNone/>
            <wp:docPr id="13" name="Imagem 2" descr="Oi_mass_logo_3_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Oi_mass_logo_3_1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81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2A2475" w:rsidRDefault="002A2475" w:rsidP="00B06BB8">
      <w:pPr>
        <w:ind w:left="0"/>
        <w:rPr>
          <w:noProof/>
          <w:sz w:val="20"/>
          <w:szCs w:val="20"/>
          <w:lang w:eastAsia="pt-BR"/>
        </w:rPr>
      </w:pPr>
    </w:p>
    <w:p w:rsidR="006257EF" w:rsidRDefault="006257EF" w:rsidP="00B06BB8">
      <w:pPr>
        <w:jc w:val="center"/>
        <w:rPr>
          <w:b/>
          <w:sz w:val="32"/>
        </w:rPr>
      </w:pPr>
    </w:p>
    <w:p w:rsidR="007151C3" w:rsidRDefault="007151C3" w:rsidP="00B06BB8">
      <w:pPr>
        <w:jc w:val="center"/>
        <w:rPr>
          <w:b/>
          <w:sz w:val="32"/>
        </w:rPr>
      </w:pPr>
    </w:p>
    <w:p w:rsidR="007151C3" w:rsidRDefault="007151C3" w:rsidP="00B06BB8">
      <w:pPr>
        <w:jc w:val="center"/>
        <w:rPr>
          <w:b/>
          <w:sz w:val="32"/>
        </w:rPr>
      </w:pPr>
    </w:p>
    <w:p w:rsidR="007151C3" w:rsidRDefault="007151C3" w:rsidP="00B06BB8">
      <w:pPr>
        <w:jc w:val="center"/>
        <w:rPr>
          <w:b/>
          <w:sz w:val="32"/>
        </w:rPr>
      </w:pPr>
    </w:p>
    <w:p w:rsidR="007151C3" w:rsidRDefault="007151C3" w:rsidP="00B06BB8">
      <w:pPr>
        <w:jc w:val="center"/>
        <w:rPr>
          <w:b/>
          <w:sz w:val="32"/>
        </w:rPr>
      </w:pPr>
    </w:p>
    <w:p w:rsidR="00B06BB8" w:rsidRDefault="00B06BB8" w:rsidP="00B06BB8">
      <w:pPr>
        <w:jc w:val="center"/>
        <w:rPr>
          <w:b/>
          <w:sz w:val="32"/>
        </w:rPr>
      </w:pPr>
      <w:r w:rsidRPr="001A36B7">
        <w:rPr>
          <w:b/>
          <w:sz w:val="32"/>
        </w:rPr>
        <w:t>Índice</w:t>
      </w:r>
    </w:p>
    <w:p w:rsidR="00B06BB8" w:rsidRDefault="00B06BB8" w:rsidP="00B06BB8">
      <w:pPr>
        <w:jc w:val="center"/>
        <w:rPr>
          <w:b/>
          <w:sz w:val="32"/>
        </w:rPr>
      </w:pPr>
    </w:p>
    <w:sdt>
      <w:sdtPr>
        <w:rPr>
          <w:rFonts w:ascii="Arial" w:eastAsia="Calibri" w:hAnsi="Arial" w:cs="Arial"/>
          <w:b w:val="0"/>
          <w:bCs w:val="0"/>
          <w:color w:val="auto"/>
          <w:sz w:val="22"/>
          <w:szCs w:val="22"/>
          <w:lang w:eastAsia="en-US"/>
        </w:rPr>
        <w:id w:val="-354046166"/>
        <w:docPartObj>
          <w:docPartGallery w:val="Table of Contents"/>
          <w:docPartUnique/>
        </w:docPartObj>
      </w:sdtPr>
      <w:sdtEndPr/>
      <w:sdtContent>
        <w:p w:rsidR="00B06BB8" w:rsidRDefault="00B06BB8">
          <w:pPr>
            <w:pStyle w:val="CabealhodoSumrio"/>
          </w:pPr>
        </w:p>
        <w:p w:rsidR="00641457" w:rsidRDefault="0009023A">
          <w:pPr>
            <w:pStyle w:val="Sumrio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r>
            <w:fldChar w:fldCharType="begin"/>
          </w:r>
          <w:r>
            <w:instrText xml:space="preserve"> TOC \o "2-3" \h \z \t "Estilo1;1" </w:instrText>
          </w:r>
          <w:r>
            <w:fldChar w:fldCharType="separate"/>
          </w:r>
          <w:hyperlink w:anchor="_Toc408228533" w:history="1">
            <w:r w:rsidR="00641457" w:rsidRPr="00F67D90">
              <w:rPr>
                <w:rStyle w:val="Hyperlink"/>
                <w:noProof/>
              </w:rPr>
              <w:t>1.</w:t>
            </w:r>
            <w:r w:rsidR="00641457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41457" w:rsidRPr="00F67D90">
              <w:rPr>
                <w:rStyle w:val="Hyperlink"/>
                <w:noProof/>
              </w:rPr>
              <w:t>Nome do Caso de Uso*</w:t>
            </w:r>
            <w:r w:rsidR="00641457">
              <w:rPr>
                <w:noProof/>
                <w:webHidden/>
              </w:rPr>
              <w:tab/>
            </w:r>
            <w:r w:rsidR="00641457">
              <w:rPr>
                <w:noProof/>
                <w:webHidden/>
              </w:rPr>
              <w:fldChar w:fldCharType="begin"/>
            </w:r>
            <w:r w:rsidR="00641457">
              <w:rPr>
                <w:noProof/>
                <w:webHidden/>
              </w:rPr>
              <w:instrText xml:space="preserve"> PAGEREF _Toc408228533 \h </w:instrText>
            </w:r>
            <w:r w:rsidR="00641457">
              <w:rPr>
                <w:noProof/>
                <w:webHidden/>
              </w:rPr>
            </w:r>
            <w:r w:rsidR="00641457">
              <w:rPr>
                <w:noProof/>
                <w:webHidden/>
              </w:rPr>
              <w:fldChar w:fldCharType="separate"/>
            </w:r>
            <w:r w:rsidR="00641457">
              <w:rPr>
                <w:noProof/>
                <w:webHidden/>
              </w:rPr>
              <w:t>5</w:t>
            </w:r>
            <w:r w:rsidR="00641457">
              <w:rPr>
                <w:noProof/>
                <w:webHidden/>
              </w:rPr>
              <w:fldChar w:fldCharType="end"/>
            </w:r>
          </w:hyperlink>
        </w:p>
        <w:p w:rsidR="00641457" w:rsidRDefault="00641457">
          <w:pPr>
            <w:pStyle w:val="Sumrio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08228534" w:history="1">
            <w:r w:rsidRPr="00F67D90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F67D90">
              <w:rPr>
                <w:rStyle w:val="Hyperlink"/>
                <w:noProof/>
              </w:rPr>
              <w:t>Breve Descrição*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_Toc408228534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457" w:rsidRDefault="00641457">
          <w:pPr>
            <w:pStyle w:val="Sumrio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08228535" w:history="1">
            <w:r w:rsidRPr="00F67D90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F67D90">
              <w:rPr>
                <w:rStyle w:val="Hyperlink"/>
                <w:noProof/>
              </w:rPr>
              <w:t>Atores*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_Toc408228535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457" w:rsidRDefault="00641457">
          <w:pPr>
            <w:pStyle w:val="Sumrio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08228536" w:history="1">
            <w:r w:rsidRPr="00F67D90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F67D90">
              <w:rPr>
                <w:rStyle w:val="Hyperlink"/>
                <w:noProof/>
              </w:rPr>
              <w:t>Pré-Condições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_Toc408228536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457" w:rsidRDefault="00641457">
          <w:pPr>
            <w:pStyle w:val="Sumrio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08228537" w:history="1">
            <w:r w:rsidRPr="00F67D90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F67D90">
              <w:rPr>
                <w:rStyle w:val="Hyperlink"/>
                <w:noProof/>
              </w:rPr>
              <w:t>Fluxo Básico*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_Toc408228537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457" w:rsidRDefault="00641457">
          <w:pPr>
            <w:pStyle w:val="Sumrio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08228538" w:history="1">
            <w:r w:rsidRPr="00F67D90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F67D90">
              <w:rPr>
                <w:rStyle w:val="Hyperlink"/>
                <w:noProof/>
              </w:rPr>
              <w:t>Fluxo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_Toc408228538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457" w:rsidRDefault="00641457">
          <w:pPr>
            <w:pStyle w:val="Sumrio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08228539" w:history="1">
            <w:r w:rsidRPr="00F67D90">
              <w:rPr>
                <w:rStyle w:val="Hyperlink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F67D90">
              <w:rPr>
                <w:rStyle w:val="Hyperlink"/>
                <w:noProof/>
              </w:rPr>
              <w:t>Fluxo Exceção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_Toc408228539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457" w:rsidRDefault="00641457">
          <w:pPr>
            <w:pStyle w:val="Sumrio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08228540" w:history="1">
            <w:r w:rsidRPr="00F67D90">
              <w:rPr>
                <w:rStyle w:val="Hyperlink"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F67D90">
              <w:rPr>
                <w:rStyle w:val="Hyperlink"/>
                <w:noProof/>
              </w:rPr>
              <w:t>Pós Condição*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_Toc408228540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457" w:rsidRDefault="00641457">
          <w:pPr>
            <w:pStyle w:val="Sumrio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08228541" w:history="1">
            <w:r w:rsidRPr="00F67D90">
              <w:rPr>
                <w:rStyle w:val="Hyperlink"/>
                <w:noProof/>
              </w:rPr>
              <w:t>1.8.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F67D90">
              <w:rPr>
                <w:rStyle w:val="Hyperlink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_Toc408228541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457" w:rsidRDefault="00641457">
          <w:pPr>
            <w:pStyle w:val="Sumrio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08228542" w:history="1">
            <w:r w:rsidRPr="00F67D9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F67D90">
              <w:rPr>
                <w:rStyle w:val="Hyperlink"/>
                <w:noProof/>
              </w:rPr>
              <w:t>Requisitos Não Funcionais (RQNF)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_Toc408228542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457" w:rsidRDefault="00641457">
          <w:pPr>
            <w:pStyle w:val="Sumrio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08228543" w:history="1">
            <w:r w:rsidRPr="00F67D9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F67D90">
              <w:rPr>
                <w:rStyle w:val="Hyperlink"/>
                <w:noProof/>
              </w:rPr>
              <w:t>Regras de Negócio (RGN)*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_Toc408228543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457" w:rsidRDefault="00641457">
          <w:pPr>
            <w:pStyle w:val="Sumrio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08228544" w:history="1">
            <w:r w:rsidRPr="00F67D9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F67D90">
              <w:rPr>
                <w:rStyle w:val="Hyperlink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_Toc408228544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457" w:rsidRDefault="00641457">
          <w:pPr>
            <w:pStyle w:val="Sumrio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08228545" w:history="1">
            <w:r w:rsidRPr="00F67D90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F67D90">
              <w:rPr>
                <w:rStyle w:val="Hyperlink"/>
                <w:noProof/>
              </w:rPr>
              <w:t>Referências/Anexos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_Toc408228545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BB8" w:rsidRDefault="0009023A">
          <w:r>
            <w:fldChar w:fldCharType="end"/>
          </w:r>
        </w:p>
      </w:sdtContent>
    </w:sdt>
    <w:p w:rsidR="00B06BB8" w:rsidRDefault="0009023A" w:rsidP="0009023A">
      <w:pPr>
        <w:tabs>
          <w:tab w:val="left" w:pos="4485"/>
        </w:tabs>
        <w:jc w:val="both"/>
        <w:rPr>
          <w:b/>
          <w:sz w:val="32"/>
        </w:rPr>
      </w:pPr>
      <w:r>
        <w:rPr>
          <w:b/>
          <w:sz w:val="32"/>
        </w:rPr>
        <w:tab/>
      </w:r>
    </w:p>
    <w:p w:rsidR="00B06BB8" w:rsidRDefault="00B06BB8" w:rsidP="00B06BB8">
      <w:pPr>
        <w:jc w:val="both"/>
        <w:rPr>
          <w:b/>
          <w:sz w:val="32"/>
        </w:rPr>
      </w:pPr>
    </w:p>
    <w:p w:rsidR="00B06BB8" w:rsidRDefault="00B06BB8" w:rsidP="00B06BB8">
      <w:pPr>
        <w:jc w:val="center"/>
        <w:rPr>
          <w:b/>
          <w:sz w:val="32"/>
        </w:rPr>
      </w:pPr>
      <w:bookmarkStart w:id="0" w:name="_GoBack"/>
      <w:bookmarkEnd w:id="0"/>
    </w:p>
    <w:p w:rsidR="00B06BB8" w:rsidRDefault="00B06BB8" w:rsidP="00B06BB8">
      <w:pPr>
        <w:jc w:val="center"/>
        <w:rPr>
          <w:b/>
          <w:sz w:val="32"/>
        </w:rPr>
      </w:pPr>
    </w:p>
    <w:p w:rsidR="00B06BB8" w:rsidRDefault="00B06BB8" w:rsidP="00521496">
      <w:pPr>
        <w:ind w:left="0"/>
        <w:rPr>
          <w:b/>
          <w:sz w:val="32"/>
        </w:rPr>
      </w:pPr>
    </w:p>
    <w:p w:rsidR="00B06BB8" w:rsidRDefault="00B06BB8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  <w:sectPr w:rsidR="00A1305C" w:rsidSect="00B06BB8">
          <w:headerReference w:type="default" r:id="rId13"/>
          <w:footerReference w:type="default" r:id="rId14"/>
          <w:pgSz w:w="11906" w:h="16838"/>
          <w:pgMar w:top="1417" w:right="1133" w:bottom="1417" w:left="1134" w:header="708" w:footer="708" w:gutter="0"/>
          <w:cols w:space="708"/>
          <w:titlePg/>
          <w:docGrid w:linePitch="360"/>
        </w:sectPr>
      </w:pPr>
    </w:p>
    <w:p w:rsidR="00A1305C" w:rsidRPr="00BF2763" w:rsidRDefault="00A1305C" w:rsidP="00A1305C">
      <w:pPr>
        <w:outlineLvl w:val="0"/>
        <w:rPr>
          <w:sz w:val="20"/>
          <w:szCs w:val="20"/>
        </w:rPr>
      </w:pPr>
    </w:p>
    <w:tbl>
      <w:tblPr>
        <w:tblW w:w="147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1"/>
        <w:gridCol w:w="1234"/>
        <w:gridCol w:w="2491"/>
        <w:gridCol w:w="1808"/>
        <w:gridCol w:w="1818"/>
        <w:gridCol w:w="1578"/>
        <w:gridCol w:w="4463"/>
      </w:tblGrid>
      <w:tr w:rsidR="00A1305C" w:rsidTr="00B67BAD">
        <w:tc>
          <w:tcPr>
            <w:tcW w:w="1472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1305C" w:rsidRDefault="00A1305C" w:rsidP="00B67BAD">
            <w:pPr>
              <w:keepNext/>
              <w:spacing w:before="120" w:after="0" w:line="240" w:lineRule="auto"/>
              <w:ind w:left="112"/>
              <w:jc w:val="center"/>
              <w:outlineLvl w:val="5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Histórico da Elaboração do Documento*</w:t>
            </w:r>
          </w:p>
        </w:tc>
      </w:tr>
      <w:tr w:rsidR="00A1305C" w:rsidTr="00B67BAD">
        <w:trPr>
          <w:trHeight w:val="520"/>
        </w:trPr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Data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Versão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Motivo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47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Autor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Revisor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Aprovador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Descrição Modificações Realizadas</w:t>
            </w:r>
          </w:p>
        </w:tc>
      </w:tr>
      <w:tr w:rsidR="00641457" w:rsidTr="00A1305C"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1457" w:rsidRDefault="00641457" w:rsidP="003B029A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10/06/2014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1457" w:rsidRDefault="00641457" w:rsidP="003B029A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1457" w:rsidRDefault="00641457" w:rsidP="003B029A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Criação do Documento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1457" w:rsidRDefault="00641457" w:rsidP="003B029A">
            <w:pPr>
              <w:spacing w:after="0" w:line="240" w:lineRule="auto"/>
              <w:ind w:left="4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Viviane Cruz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1457" w:rsidRDefault="00641457" w:rsidP="003B029A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Tatiana Santa Clara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1457" w:rsidRDefault="00641457" w:rsidP="003B029A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Alcino Vieira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1457" w:rsidRDefault="00641457" w:rsidP="003B029A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[Item] Criação do Detalhamento de Caso de Uso</w:t>
            </w:r>
          </w:p>
        </w:tc>
      </w:tr>
      <w:tr w:rsidR="00641457" w:rsidRPr="00896015" w:rsidTr="00B67BAD"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1457" w:rsidRDefault="00641457" w:rsidP="003B029A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15/06/2014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1457" w:rsidRDefault="00641457" w:rsidP="003B029A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1457" w:rsidRDefault="00641457" w:rsidP="003B029A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Alteração do Documento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1457" w:rsidRDefault="00641457" w:rsidP="003B029A">
            <w:pPr>
              <w:spacing w:after="0" w:line="240" w:lineRule="auto"/>
              <w:ind w:left="4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Viviane Cruz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1457" w:rsidRDefault="00641457" w:rsidP="003B029A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Tatiana Santa Clara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1457" w:rsidRDefault="00641457" w:rsidP="003B029A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Alcino Vieira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1457" w:rsidRDefault="00641457" w:rsidP="003B029A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[AL1] Inclusão RGN1091 e RGN1092</w:t>
            </w:r>
          </w:p>
        </w:tc>
      </w:tr>
    </w:tbl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</w:pPr>
    </w:p>
    <w:p w:rsidR="007151C3" w:rsidRDefault="007151C3" w:rsidP="00B06BB8">
      <w:pPr>
        <w:jc w:val="center"/>
        <w:rPr>
          <w:b/>
          <w:sz w:val="32"/>
        </w:rPr>
      </w:pPr>
    </w:p>
    <w:p w:rsidR="007151C3" w:rsidRDefault="007151C3" w:rsidP="00B06BB8">
      <w:pPr>
        <w:jc w:val="center"/>
        <w:rPr>
          <w:b/>
          <w:sz w:val="32"/>
        </w:rPr>
      </w:pPr>
    </w:p>
    <w:p w:rsidR="007151C3" w:rsidRDefault="007151C3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</w:pPr>
    </w:p>
    <w:p w:rsidR="00B34E0A" w:rsidRDefault="00B34E0A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7151C3" w:rsidP="00A1305C">
      <w:pPr>
        <w:ind w:left="0"/>
        <w:rPr>
          <w:b/>
          <w:sz w:val="32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EA7A27" wp14:editId="685CE6DC">
                <wp:simplePos x="0" y="0"/>
                <wp:positionH relativeFrom="column">
                  <wp:posOffset>5572125</wp:posOffset>
                </wp:positionH>
                <wp:positionV relativeFrom="paragraph">
                  <wp:posOffset>432435</wp:posOffset>
                </wp:positionV>
                <wp:extent cx="0" cy="1628775"/>
                <wp:effectExtent l="133350" t="0" r="114300" b="47625"/>
                <wp:wrapNone/>
                <wp:docPr id="17" name="Conector de seta ret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628775"/>
                        </a:xfrm>
                        <a:prstGeom prst="straightConnector1">
                          <a:avLst/>
                        </a:prstGeom>
                        <a:noFill/>
                        <a:ln w="28575" algn="ctr">
                          <a:solidFill>
                            <a:srgbClr val="FF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8" o:spid="_x0000_s1026" type="#_x0000_t32" style="position:absolute;margin-left:438.75pt;margin-top:34.05pt;width:0;height:128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7EmNAIAAF0EAAAOAAAAZHJzL2Uyb0RvYy54bWysVE2P2yAQvVfqf0Dcs7bTfK21zqqKk162&#10;3Ujb/gACOEbFgAYSJ6r63zvgJO22l6pqDmSAmTdvZh5+eDx1mhwleGVNRYu7nBJpuBXK7Cv65fNm&#10;tKDEB2YE09bIip6lp4/Lt28eelfKsW2tFhIIghhf9q6ibQiuzDLPW9kxf2edNHjZWOhYwC3sMwGs&#10;R/ROZ+M8n2W9BeHAcuk9ntbDJV0m/KaRPDw3jZeB6Ioit5BWSOsurtnygZV7YK5V/EKD/QOLjimD&#10;SW9QNQuMHED9AdUpDtbbJtxx22W2aRSXqQaspsh/q+alZU6mWrA53t3a5P8fLP903AJRAmc3p8Sw&#10;Dme0wknxYIEISbB1jEBcFrFXvfMlhqzMFmK1/GRe3JPlXz3eZa8u48Y7xN71H61AVHYINrXo1EAX&#10;g7F4ckqTON8mIU+B8OGQ42kxGy/m82nMnLHyGujAhw/SdiQaFfUBmNq3AWkPvIuUhh2ffBgCrwEx&#10;q7EbpTWes1Ib0ld0vJhiBsL0HgXMA6Rgb7US0TH6edjvVhrIkaGINpscfxdGr9zAHoxIwK1kYn2x&#10;A1MabRLOLjYBwPY0pu2koERLzBmtgac2MR32AJlfrEFE3+7z+/VivZiMJuPZejTJ63r0frOajGab&#10;Yj6t39WrVV18j8yLSdkqIaSJ5K+CLiZ/J5jL0xqkeJP0rWPZa/Q0EyR7/U+kkwji3Aet7Kw4byFW&#10;F/WAGk7Ol/cWH8mv++T186uw/AEAAP//AwBQSwMEFAAGAAgAAAAhAO9yWz3fAAAACgEAAA8AAABk&#10;cnMvZG93bnJldi54bWxMj8FOg0AQhu8mvsNmTLzZpa0FggyNMfGixlT00OPCjkBlZ5HdUnx713jQ&#10;48x8+ef78+1sejHR6DrLCMtFBIK4trrjBuHt9f4qBeG8Yq16y4TwRQ62xflZrjJtT/xCU+kbEULY&#10;ZQqh9X7IpHR1S0a5hR2Iw+3djkb5MI6N1KM6hXDTy1UUxdKojsOHVg1011L9UR4NQul29cM6ft5F&#10;+4ObPp82yeFxXyFeXsy3NyA8zf4Phh/9oA5FcKrskbUTPUKaJJuAIsTpEkQAfhcVwnp1HYMscvm/&#10;QvENAAD//wMAUEsBAi0AFAAGAAgAAAAhALaDOJL+AAAA4QEAABMAAAAAAAAAAAAAAAAAAAAAAFtD&#10;b250ZW50X1R5cGVzXS54bWxQSwECLQAUAAYACAAAACEAOP0h/9YAAACUAQAACwAAAAAAAAAAAAAA&#10;AAAvAQAAX3JlbHMvLnJlbHNQSwECLQAUAAYACAAAACEAMhuxJjQCAABdBAAADgAAAAAAAAAAAAAA&#10;AAAuAgAAZHJzL2Uyb0RvYy54bWxQSwECLQAUAAYACAAAACEA73JbPd8AAAAKAQAADwAAAAAAAAAA&#10;AAAAAACOBAAAZHJzL2Rvd25yZXYueG1sUEsFBgAAAAAEAAQA8wAAAJoFAAAAAA==&#10;" strokecolor="red" strokeweight="2.25pt">
                <v:stroke endarrow="open"/>
                <o:lock v:ext="edit" shapetype="f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FD6A9D" wp14:editId="0AEFF72F">
                <wp:simplePos x="0" y="0"/>
                <wp:positionH relativeFrom="column">
                  <wp:posOffset>5524500</wp:posOffset>
                </wp:positionH>
                <wp:positionV relativeFrom="paragraph">
                  <wp:posOffset>384810</wp:posOffset>
                </wp:positionV>
                <wp:extent cx="114300" cy="114300"/>
                <wp:effectExtent l="0" t="0" r="0" b="0"/>
                <wp:wrapNone/>
                <wp:docPr id="16" name="Elips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15" o:spid="_x0000_s1026" style="position:absolute;margin-left:435pt;margin-top:30.3pt;width:9pt;height: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6kxTgIAAJsEAAAOAAAAZHJzL2Uyb0RvYy54bWysVMFu2zAMvQ/YPwi6r46zpNuMOkXQLMOA&#10;oCvQDj0zshwLk0RNUuJ0Xz9Kdtqsuw3zQRBN+pF8fPTV9dFodpA+KLQ1Ly8mnEkrsFF2V/PvD+t3&#10;HzkLEWwDGq2s+ZMM/Hrx9s1V7yo5xQ51Iz0jEBuq3tW8i9FVRRFEJw2EC3TSkrNFbyCS6XdF46En&#10;dKOL6WRyWfToG+dRyBDo7Wpw8kXGb1sp4re2DTIyXXOqLebT53ObzmJxBdXOg+uUGMuAf6jCgLKU&#10;9BlqBRHY3qu/oIwSHgO28UKgKbBtlZC5B+qmnLzq5r4DJ3MvRE5wzzSF/wcrbg93nqmGZnfJmQVD&#10;M/qslQuSlfPETu9CRUH37s6n/oLboPgRyFH84UlGGGOOrTcplrpjx0z10zPV8hiZoJdlOXs/oYEI&#10;co33hAnV6WPnQ/wi0bB0qbnUuajMMRw2IQ7Rp6hcGmrVrJXW2fC77Y327AA0+PV6Qk/qhhKE8zBt&#10;WV/z6XyWawESYKshUlnGESXB7jgDvSNli+hzbospAyFBlXKvIHRDjgw7ptA2+WWW31jqCz/ptsXm&#10;iWj3OOgxOLFWhLaBEO/AkwCJGVoq8nbof3HWk0CpnJ978JIz/dWSAj6Vs1lSdDZm8w9TMvy5Z3vu&#10;sXtzg0RFSevoRL6m+KhP19ajeaRdWqas5AIrKPfQ+GjcxGFxaBuFXC5zGKnYQdzYeycS+ImXh+Mj&#10;eDfOLtLQb/EkZqhezW+ITV9aXO4jtioP94WnUWu0AXmA47amFTu3c9TLP2XxGwAA//8DAFBLAwQU&#10;AAYACAAAACEAcsbuat8AAAAJAQAADwAAAGRycy9kb3ducmV2LnhtbEyPQU+EMBCF7yb+h2ZMvLll&#10;PUCDDJuN0ejBhLguiccuHYFIW6RlwX/veNLjm/fy5nvFbrWDONMUeu8QtpsEBLnGm961CMe3xxsF&#10;IkTtjB68I4RvCrArLy8KnRu/uFc6H2IruMSFXCN0MY65lKHpyOqw8SM59j78ZHVkObXSTHrhcjvI&#10;2yRJpdW94w+dHum+o+bzMFuEOrxU2fvX04M81stc76vt+FzViNdX6/4ORKQ1/oXhF5/RoWSmk5+d&#10;CWJAUFnCWyJCmqQgOKCU4sMJIVMpyLKQ/xeUPwAAAP//AwBQSwECLQAUAAYACAAAACEAtoM4kv4A&#10;AADhAQAAEwAAAAAAAAAAAAAAAAAAAAAAW0NvbnRlbnRfVHlwZXNdLnhtbFBLAQItABQABgAIAAAA&#10;IQA4/SH/1gAAAJQBAAALAAAAAAAAAAAAAAAAAC8BAABfcmVscy8ucmVsc1BLAQItABQABgAIAAAA&#10;IQB1X6kxTgIAAJsEAAAOAAAAAAAAAAAAAAAAAC4CAABkcnMvZTJvRG9jLnhtbFBLAQItABQABgAI&#10;AAAAIQByxu5q3wAAAAkBAAAPAAAAAAAAAAAAAAAAAKgEAABkcnMvZG93bnJldi54bWxQSwUGAAAA&#10;AAQABADzAAAAtAUAAAAA&#10;" fillcolor="red" stroked="f" strokeweight="2pt">
                <v:path arrowok="t"/>
              </v:oval>
            </w:pict>
          </mc:Fallback>
        </mc:AlternateContent>
      </w:r>
      <w:r w:rsidRPr="007151C3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4C942E0B" wp14:editId="7C1DE865">
            <wp:extent cx="9353550" cy="371475"/>
            <wp:effectExtent l="0" t="0" r="0" b="9525"/>
            <wp:docPr id="1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6220" cy="37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05C" w:rsidRDefault="00A1305C" w:rsidP="00B06BB8">
      <w:pPr>
        <w:jc w:val="center"/>
        <w:rPr>
          <w:b/>
          <w:sz w:val="32"/>
        </w:rPr>
      </w:pPr>
    </w:p>
    <w:p w:rsidR="007151C3" w:rsidRDefault="007151C3" w:rsidP="00B06BB8">
      <w:pPr>
        <w:jc w:val="center"/>
        <w:rPr>
          <w:b/>
          <w:sz w:val="32"/>
        </w:rPr>
      </w:pPr>
    </w:p>
    <w:p w:rsidR="007151C3" w:rsidRDefault="007151C3" w:rsidP="00B06BB8">
      <w:pPr>
        <w:jc w:val="center"/>
        <w:rPr>
          <w:b/>
          <w:sz w:val="32"/>
        </w:rPr>
      </w:pPr>
    </w:p>
    <w:p w:rsidR="0095635F" w:rsidRDefault="0095635F" w:rsidP="007151C3">
      <w:pPr>
        <w:ind w:left="6798" w:firstLine="282"/>
        <w:jc w:val="both"/>
        <w:rPr>
          <w:b/>
          <w:sz w:val="20"/>
          <w:szCs w:val="20"/>
        </w:rPr>
      </w:pPr>
    </w:p>
    <w:p w:rsidR="00A1305C" w:rsidRPr="00BF2763" w:rsidRDefault="007151C3" w:rsidP="007151C3">
      <w:pPr>
        <w:ind w:left="6798" w:firstLine="282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Detalhamento de Caso de Uso</w:t>
      </w:r>
    </w:p>
    <w:p w:rsidR="00A1305C" w:rsidRPr="00BF2763" w:rsidRDefault="00A1305C" w:rsidP="00A1305C">
      <w:pPr>
        <w:jc w:val="both"/>
        <w:rPr>
          <w:sz w:val="20"/>
          <w:szCs w:val="20"/>
        </w:rPr>
      </w:pPr>
      <w:r w:rsidRPr="00BF2763">
        <w:rPr>
          <w:b/>
          <w:sz w:val="20"/>
          <w:szCs w:val="20"/>
        </w:rPr>
        <w:t xml:space="preserve">Objetivo: </w:t>
      </w:r>
      <w:r w:rsidRPr="00BF2763">
        <w:rPr>
          <w:sz w:val="20"/>
          <w:szCs w:val="20"/>
        </w:rPr>
        <w:t xml:space="preserve">Este documento tem a finalidade de </w:t>
      </w:r>
      <w:r>
        <w:rPr>
          <w:sz w:val="20"/>
          <w:szCs w:val="20"/>
        </w:rPr>
        <w:t xml:space="preserve">descrever detalhadamente </w:t>
      </w:r>
      <w:r w:rsidR="007151C3">
        <w:rPr>
          <w:sz w:val="20"/>
          <w:szCs w:val="20"/>
        </w:rPr>
        <w:t>u</w:t>
      </w:r>
      <w:r w:rsidR="0095635F">
        <w:rPr>
          <w:sz w:val="20"/>
          <w:szCs w:val="20"/>
        </w:rPr>
        <w:t>m requisito funcional através de</w:t>
      </w:r>
      <w:r w:rsidR="007151C3">
        <w:rPr>
          <w:sz w:val="20"/>
          <w:szCs w:val="20"/>
        </w:rPr>
        <w:t xml:space="preserve"> especificação</w:t>
      </w:r>
      <w:r w:rsidR="002A2475">
        <w:rPr>
          <w:sz w:val="20"/>
          <w:szCs w:val="20"/>
        </w:rPr>
        <w:t xml:space="preserve"> </w:t>
      </w:r>
      <w:r w:rsidR="0095635F">
        <w:rPr>
          <w:sz w:val="20"/>
          <w:szCs w:val="20"/>
        </w:rPr>
        <w:t>por</w:t>
      </w:r>
      <w:r w:rsidR="002A2475">
        <w:rPr>
          <w:sz w:val="20"/>
          <w:szCs w:val="20"/>
        </w:rPr>
        <w:t xml:space="preserve"> Caso de Uso.</w:t>
      </w:r>
    </w:p>
    <w:p w:rsidR="00A1305C" w:rsidRPr="00BF2763" w:rsidRDefault="00A1305C" w:rsidP="00A1305C">
      <w:pPr>
        <w:jc w:val="both"/>
        <w:rPr>
          <w:b/>
          <w:sz w:val="20"/>
          <w:szCs w:val="20"/>
        </w:rPr>
      </w:pPr>
      <w:r w:rsidRPr="00BF2763">
        <w:rPr>
          <w:b/>
          <w:sz w:val="20"/>
          <w:szCs w:val="20"/>
        </w:rPr>
        <w:t xml:space="preserve">Responsável: </w:t>
      </w:r>
      <w:r w:rsidRPr="00A1305C">
        <w:rPr>
          <w:sz w:val="20"/>
          <w:szCs w:val="20"/>
        </w:rPr>
        <w:t>Líder</w:t>
      </w:r>
      <w:r w:rsidR="007151C3">
        <w:rPr>
          <w:sz w:val="20"/>
          <w:szCs w:val="20"/>
        </w:rPr>
        <w:t xml:space="preserve"> Técnico</w:t>
      </w:r>
      <w:r w:rsidRPr="00A1305C">
        <w:rPr>
          <w:sz w:val="20"/>
          <w:szCs w:val="20"/>
        </w:rPr>
        <w:t>/</w:t>
      </w:r>
      <w:r>
        <w:rPr>
          <w:sz w:val="20"/>
          <w:szCs w:val="20"/>
        </w:rPr>
        <w:t xml:space="preserve">Responsável </w:t>
      </w:r>
      <w:r w:rsidRPr="00BF2763">
        <w:rPr>
          <w:sz w:val="20"/>
          <w:szCs w:val="20"/>
        </w:rPr>
        <w:t>Técnico</w:t>
      </w:r>
      <w:r>
        <w:rPr>
          <w:sz w:val="20"/>
          <w:szCs w:val="20"/>
        </w:rPr>
        <w:t>.</w:t>
      </w:r>
    </w:p>
    <w:p w:rsidR="00A1305C" w:rsidRDefault="00A1305C" w:rsidP="00A1305C">
      <w:pPr>
        <w:ind w:left="0"/>
        <w:jc w:val="both"/>
        <w:rPr>
          <w:i/>
          <w:color w:val="FF0000"/>
          <w:sz w:val="20"/>
          <w:szCs w:val="20"/>
        </w:rPr>
      </w:pPr>
      <w:r w:rsidRPr="00BF2763">
        <w:rPr>
          <w:i/>
          <w:color w:val="FF0000"/>
          <w:sz w:val="20"/>
          <w:szCs w:val="20"/>
        </w:rPr>
        <w:tab/>
      </w:r>
      <w:r w:rsidRPr="00BF2763">
        <w:rPr>
          <w:i/>
          <w:color w:val="FF0000"/>
          <w:sz w:val="20"/>
          <w:szCs w:val="20"/>
        </w:rPr>
        <w:tab/>
      </w:r>
      <w:r w:rsidRPr="00BF2763">
        <w:rPr>
          <w:i/>
          <w:color w:val="FF0000"/>
          <w:sz w:val="20"/>
          <w:szCs w:val="20"/>
        </w:rPr>
        <w:tab/>
      </w:r>
      <w:r w:rsidRPr="00BF2763">
        <w:rPr>
          <w:i/>
          <w:color w:val="FF0000"/>
          <w:sz w:val="20"/>
          <w:szCs w:val="20"/>
        </w:rPr>
        <w:tab/>
      </w:r>
      <w:r w:rsidRPr="00BF2763">
        <w:rPr>
          <w:i/>
          <w:color w:val="FF0000"/>
          <w:sz w:val="20"/>
          <w:szCs w:val="20"/>
        </w:rPr>
        <w:tab/>
      </w:r>
    </w:p>
    <w:p w:rsidR="00A1305C" w:rsidRDefault="00A4352D" w:rsidP="00B06BB8">
      <w:pPr>
        <w:jc w:val="center"/>
        <w:rPr>
          <w:b/>
          <w:sz w:val="32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B93098" wp14:editId="7C89F9AD">
                <wp:simplePos x="0" y="0"/>
                <wp:positionH relativeFrom="column">
                  <wp:posOffset>4328795</wp:posOffset>
                </wp:positionH>
                <wp:positionV relativeFrom="paragraph">
                  <wp:posOffset>97155</wp:posOffset>
                </wp:positionV>
                <wp:extent cx="2286000" cy="390525"/>
                <wp:effectExtent l="57150" t="19050" r="57150" b="104775"/>
                <wp:wrapNone/>
                <wp:docPr id="10" name="Pentágon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0" cy="390525"/>
                        </a:xfrm>
                        <a:prstGeom prst="homePlate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F79646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ágono 10" o:spid="_x0000_s1026" type="#_x0000_t15" style="position:absolute;margin-left:340.85pt;margin-top:7.65pt;width:180pt;height:3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7iuIgMAADoHAAAOAAAAZHJzL2Uyb0RvYy54bWysVdtu2zAMfR+wfxD8vtpJk7QJmhRBiwwD&#10;ujZYOvSZkeULJouapMRp/2bfsh8bJdtpesOGYi+GRFK8HfL47HxXSbYVxpaoplHvKImYUBzTUuXT&#10;6Pvt4tNpxKwDlYJEJabRvbDR+ezjh7NaT0QfC5SpMIycKDup9TQqnNOTOLa8EBXYI9RCkTJDU4Gj&#10;q8nj1EBN3isZ95NkFNdoUm2QC2tJetkoo1nwn2WCu5sss8IxOY0oNxe+JnzX/hvPzmCSG9BFyds0&#10;4B1ZVFAqCrp3dQkO2MaUL1xVJTdoMXNHHKsYs6zkItRA1fSSZ9WsCtAi1ELNsXrfJvv/3PLr7dKw&#10;MiXsqD0KKsJoKZT7/StHhYyE1KFa2wkZrvTS+BqtvkL+w5IifqLxF9va7DJTeVuqkO1Cu+/37RY7&#10;xzgJ+/3TUZJQWE6643Ey7A99tBgm3WttrPsssGL+QEVjJZYSnO8JTGB7ZV1j39m1CKSLUkpm0N2V&#10;rghNpPIaeCy9CVaWaaQ+JkFsTb6+kIZtgcZkcTIeDUaNvIBUNNJhz6dK4ah+cF8xbcS9YxIHOaXd&#10;ugkl5PYwzGmwCo//Hmrsfb47lM+Tnv9rrMEbsYat/JWySJR3fZSlYuB3vTeidfRvmOUgBQ1U1xXa&#10;rgCIz0gqVk+jsUeacaB9zwhOOlaaHliVRwxkTkTCnWkqQFnuH/8DSuMu7WcoJZ38WTn20L+fokuw&#10;RYNsULXzKJVPXgQ+aQcIN06YVZHWbC035htQ/r6VVH9a+lntBxDpQmQzDBpSPR3JV0DyHlrwQOoC&#10;mlSO38h+n0OYuIP0wl42q+iXco3pPW05RfeoMKv5oqRar8C6JRjiOxISh7sb+mQSCSFsTxEr0Dy8&#10;Jvf2fiPNQ8Rq4k+C7+cGjIiY/KJosca9wYDcunAZDE/6vvxDzfpQozbVBdLu9UJ24ejtneyOmcHq&#10;jqh+7qOSChSn2M2gtJcL1/A6/Sy4mM+DGZGsBnelVpp3FOBRvt3dgdEtqzjio2vsuPYFrzS2Hn+F&#10;843DrAyk89jXlgaJoJvFb34m/g9weA9Wj7+82R8AAAD//wMAUEsDBBQABgAIAAAAIQDx6LQ43wAA&#10;AAoBAAAPAAAAZHJzL2Rvd25yZXYueG1sTI/BSsNAEIbvgu+wjOBF7CZa0xCzKUUQT4JtA16n2TEJ&#10;ZmdjdtvEPr2bUz3O/B//fJOvJ9OJEw2utawgXkQgiCurW64VlPvX+xSE88gaO8uk4JccrIvrqxwz&#10;bUfe0mnnaxFK2GWooPG+z6R0VUMG3cL2xCH7soNBH8ahlnrAMZSbTj5EUSINthwuNNjTS0PV9+5o&#10;FIxvS7vZ2/P7Ofbt58+2/LijclTq9mbaPIPwNPkLDLN+UIciOB3skbUTnYIkjVcBDcHTI4gZiJbz&#10;5qBglaQgi1z+f6H4AwAA//8DAFBLAQItABQABgAIAAAAIQC2gziS/gAAAOEBAAATAAAAAAAAAAAA&#10;AAAAAAAAAABbQ29udGVudF9UeXBlc10ueG1sUEsBAi0AFAAGAAgAAAAhADj9If/WAAAAlAEAAAsA&#10;AAAAAAAAAAAAAAAALwEAAF9yZWxzLy5yZWxzUEsBAi0AFAAGAAgAAAAhAKDvuK4iAwAAOgcAAA4A&#10;AAAAAAAAAAAAAAAALgIAAGRycy9lMm9Eb2MueG1sUEsBAi0AFAAGAAgAAAAhAPHotDjfAAAACgEA&#10;AA8AAAAAAAAAAAAAAAAAfAUAAGRycy9kb3ducmV2LnhtbFBLBQYAAAAABAAEAPMAAACIBgAAAAA=&#10;" adj="19755" fillcolor="#cb6c1d" strokecolor="#f69240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path arrowok="t"/>
              </v:shape>
            </w:pict>
          </mc:Fallback>
        </mc:AlternateContent>
      </w:r>
      <w:r>
        <w:rPr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13C20F" wp14:editId="7B08A545">
                <wp:simplePos x="0" y="0"/>
                <wp:positionH relativeFrom="column">
                  <wp:posOffset>4100195</wp:posOffset>
                </wp:positionH>
                <wp:positionV relativeFrom="paragraph">
                  <wp:posOffset>116205</wp:posOffset>
                </wp:positionV>
                <wp:extent cx="2533650" cy="381000"/>
                <wp:effectExtent l="0" t="0" r="0" b="0"/>
                <wp:wrapNone/>
                <wp:docPr id="307" name="Caixa de texto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05C" w:rsidRPr="00C26B04" w:rsidRDefault="00A1305C" w:rsidP="00A1305C">
                            <w:pPr>
                              <w:rPr>
                                <w:rFonts w:ascii="Calibri" w:hAnsi="Calibri" w:cs="Calibri"/>
                                <w:b/>
                                <w:sz w:val="32"/>
                                <w:szCs w:val="32"/>
                              </w:rPr>
                            </w:pPr>
                            <w:r w:rsidRPr="00C26B04">
                              <w:rPr>
                                <w:rFonts w:ascii="Calibri" w:hAnsi="Calibri" w:cs="Calibri"/>
                                <w:b/>
                                <w:sz w:val="32"/>
                                <w:szCs w:val="32"/>
                              </w:rPr>
                              <w:t>Guia de Preenchimento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07" o:spid="_x0000_s1026" type="#_x0000_t202" style="position:absolute;left:0;text-align:left;margin-left:322.85pt;margin-top:9.15pt;width:199.5pt;height:3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bqQEAIAAPwDAAAOAAAAZHJzL2Uyb0RvYy54bWysU9tuGyEQfa/Uf0C8N7u+Jc7K6yh1mqpS&#10;epHSfsCYZb2owFAg3nW/PgPrOFb7VvUFAcOcmXPmsLoZjGZ76YNCW/PJRcmZtAIbZXc1//H9/t2S&#10;sxDBNqDRypofZOA367dvVr2r5BQ71I30jEBsqHpX8y5GVxVFEJ00EC7QSUvBFr2BSEe/KxoPPaEb&#10;XUzL8rLo0TfOo5Ah0O3dGOTrjN+2UsSvbRtkZLrm1FvMq8/rNq3FegXVzoPrlDi2Af/QhQFlqegJ&#10;6g4isCev/oIySngM2MYLgabAtlVCZg7EZlL+weaxAyczFxInuJNM4f/Bii/7b56ppuaz8oozC4aG&#10;tAE1AGski3KIyFKEdOpdqOj5o6OEOLzHgeadOQf3gOJnYBY3HdidvPUe+05CQ31OUmZxljrihASy&#10;7T9jQ+XgKWIGGlpvkogkCyN0mtfhNCPqhAm6nC5ms8sFhQTFZstJWeYhFlC9ZDsf4keJhqVNzT15&#10;IKPD/iHE1A1UL09SMYv3SuvsA21ZX/PrxXSRE84iRkWyqVam5kuqONaEKpH8YJucHEHpcU8FtD2y&#10;TkRHynHYDvQwSbHF5kD8PY52pO9Dmw79b856smLNw68n8JIz/cmShteT+Tx5Nx/mi6spHfx5ZHse&#10;ASsIquaRs3G7idnvI9db0rpVWYbXTo69ksWyOsfvkDx8fs6vXj/t+hkAAP//AwBQSwMEFAAGAAgA&#10;AAAhALPW/fDdAAAACgEAAA8AAABkcnMvZG93bnJldi54bWxMj0tPwzAQhO9I/AdrkbjRNZA+CHEq&#10;BOIKanlI3Nx4m0TE6yh2m/Dv2Z7guDOfZmeK9eQ7daQhtoENXM80KOIquJZrA+9vz1crUDFZdrYL&#10;TAZ+KMK6PD8rbO7CyBs6blOtJIRjbg00KfU5Yqwa8jbOQk8s3j4M3iY5hxrdYEcJ9x3eaL1Ab1uW&#10;D43t6bGh6nt78AY+XvZfn5l+rZ/8vB/DpJH9HRpzeTE93INKNKU/GE71pTqU0mkXDuyi6gwssvlS&#10;UDFWt6BOgM4yUXYGlqJgWeD/CeUvAAAA//8DAFBLAQItABQABgAIAAAAIQC2gziS/gAAAOEBAAAT&#10;AAAAAAAAAAAAAAAAAAAAAABbQ29udGVudF9UeXBlc10ueG1sUEsBAi0AFAAGAAgAAAAhADj9If/W&#10;AAAAlAEAAAsAAAAAAAAAAAAAAAAALwEAAF9yZWxzLy5yZWxzUEsBAi0AFAAGAAgAAAAhAFkRupAQ&#10;AgAA/AMAAA4AAAAAAAAAAAAAAAAALgIAAGRycy9lMm9Eb2MueG1sUEsBAi0AFAAGAAgAAAAhALPW&#10;/fDdAAAACgEAAA8AAAAAAAAAAAAAAAAAagQAAGRycy9kb3ducmV2LnhtbFBLBQYAAAAABAAEAPMA&#10;AAB0BQAAAAA=&#10;" filled="f" stroked="f">
                <v:textbox>
                  <w:txbxContent>
                    <w:p w:rsidR="00A1305C" w:rsidRPr="00C26B04" w:rsidRDefault="00A1305C" w:rsidP="00A1305C">
                      <w:pPr>
                        <w:rPr>
                          <w:rFonts w:ascii="Calibri" w:hAnsi="Calibri" w:cs="Calibri"/>
                          <w:b/>
                          <w:sz w:val="32"/>
                          <w:szCs w:val="32"/>
                        </w:rPr>
                      </w:pPr>
                      <w:r w:rsidRPr="00C26B04">
                        <w:rPr>
                          <w:rFonts w:ascii="Calibri" w:hAnsi="Calibri" w:cs="Calibri"/>
                          <w:b/>
                          <w:sz w:val="32"/>
                          <w:szCs w:val="32"/>
                        </w:rPr>
                        <w:t>Guia de Preenchimento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bookmarkStart w:id="1" w:name="_MON_1479311488"/>
      <w:bookmarkEnd w:id="1"/>
      <w:r w:rsidR="00A821F8">
        <w:rPr>
          <w:b/>
          <w:sz w:val="32"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16" o:title=""/>
          </v:shape>
          <o:OLEObject Type="Embed" ProgID="Word.Document.8" ShapeID="_x0000_i1025" DrawAspect="Icon" ObjectID="_1481970437" r:id="rId17">
            <o:FieldCodes>\s</o:FieldCodes>
          </o:OLEObject>
        </w:object>
      </w:r>
      <w:r w:rsidR="00AC17A9">
        <w:rPr>
          <w:b/>
          <w:sz w:val="32"/>
        </w:rPr>
        <w:tab/>
        <w:t xml:space="preserve"> </w:t>
      </w: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pStyle w:val="Estilo1"/>
        <w:numPr>
          <w:ilvl w:val="0"/>
          <w:numId w:val="4"/>
        </w:numPr>
        <w:sectPr w:rsidR="00A1305C" w:rsidSect="00B34E0A">
          <w:headerReference w:type="default" r:id="rId18"/>
          <w:headerReference w:type="first" r:id="rId19"/>
          <w:footerReference w:type="first" r:id="rId20"/>
          <w:pgSz w:w="16838" w:h="11906" w:orient="landscape"/>
          <w:pgMar w:top="1134" w:right="1418" w:bottom="1134" w:left="1418" w:header="709" w:footer="709" w:gutter="0"/>
          <w:cols w:space="708"/>
          <w:docGrid w:linePitch="360"/>
        </w:sectPr>
      </w:pPr>
    </w:p>
    <w:p w:rsidR="00CA2929" w:rsidRPr="00521496" w:rsidRDefault="00CA2929" w:rsidP="00521496">
      <w:pPr>
        <w:pStyle w:val="Estilo1"/>
        <w:numPr>
          <w:ilvl w:val="0"/>
          <w:numId w:val="4"/>
        </w:numPr>
      </w:pPr>
      <w:bookmarkStart w:id="2" w:name="_Toc395545960"/>
      <w:bookmarkStart w:id="3" w:name="_Toc408228533"/>
      <w:r w:rsidRPr="00521496">
        <w:lastRenderedPageBreak/>
        <w:t>Nome do Caso de Uso*</w:t>
      </w:r>
      <w:bookmarkEnd w:id="2"/>
      <w:bookmarkEnd w:id="3"/>
    </w:p>
    <w:p w:rsidR="00CA2929" w:rsidRDefault="00CA2929" w:rsidP="00CA2929">
      <w:pPr>
        <w:ind w:left="708"/>
      </w:pPr>
    </w:p>
    <w:p w:rsidR="00641457" w:rsidRPr="00521496" w:rsidRDefault="00641457" w:rsidP="00641457">
      <w:pPr>
        <w:pStyle w:val="Estilo1"/>
        <w:numPr>
          <w:ilvl w:val="1"/>
          <w:numId w:val="4"/>
        </w:numPr>
      </w:pPr>
      <w:bookmarkStart w:id="4" w:name="_Toc402431439"/>
      <w:bookmarkStart w:id="5" w:name="_Toc408228534"/>
      <w:r w:rsidRPr="00521496">
        <w:t>Breve Descrição*</w:t>
      </w:r>
      <w:bookmarkEnd w:id="4"/>
      <w:bookmarkEnd w:id="5"/>
    </w:p>
    <w:p w:rsidR="00641457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Este caso de uso tem por finalidade o processamento das informações dos itens do pedido de venda e de notas fiscais enviadas pelo Sistema de Logística para relacioná-las aos materiais informados na montagem/desmontagem.</w:t>
      </w:r>
    </w:p>
    <w:p w:rsidR="00641457" w:rsidRPr="006F118A" w:rsidRDefault="00641457" w:rsidP="00641457">
      <w:pPr>
        <w:spacing w:after="0" w:line="360" w:lineRule="auto"/>
        <w:ind w:left="425"/>
        <w:rPr>
          <w:sz w:val="20"/>
          <w:szCs w:val="20"/>
        </w:rPr>
      </w:pPr>
    </w:p>
    <w:p w:rsidR="00641457" w:rsidRPr="00521496" w:rsidRDefault="00641457" w:rsidP="00641457">
      <w:pPr>
        <w:pStyle w:val="Estilo1"/>
        <w:numPr>
          <w:ilvl w:val="1"/>
          <w:numId w:val="4"/>
        </w:numPr>
      </w:pPr>
      <w:bookmarkStart w:id="6" w:name="_Toc402431440"/>
      <w:bookmarkStart w:id="7" w:name="_Toc408228535"/>
      <w:r w:rsidRPr="00521496">
        <w:t>Atores*</w:t>
      </w:r>
      <w:bookmarkEnd w:id="6"/>
      <w:bookmarkEnd w:id="7"/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proofErr w:type="spellStart"/>
      <w:r w:rsidRPr="003208C4">
        <w:rPr>
          <w:sz w:val="20"/>
          <w:szCs w:val="20"/>
        </w:rPr>
        <w:t>Control-M</w:t>
      </w:r>
      <w:proofErr w:type="spellEnd"/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Sistema de Logística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Usuário Siebel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Sistema Informática</w:t>
      </w:r>
    </w:p>
    <w:p w:rsidR="00641457" w:rsidRPr="006F118A" w:rsidRDefault="00641457" w:rsidP="00641457">
      <w:pPr>
        <w:spacing w:after="0" w:line="360" w:lineRule="auto"/>
        <w:ind w:left="425"/>
        <w:rPr>
          <w:sz w:val="20"/>
          <w:szCs w:val="20"/>
        </w:rPr>
      </w:pPr>
    </w:p>
    <w:p w:rsidR="00641457" w:rsidRPr="00521496" w:rsidRDefault="00641457" w:rsidP="00641457">
      <w:pPr>
        <w:pStyle w:val="Estilo1"/>
        <w:numPr>
          <w:ilvl w:val="1"/>
          <w:numId w:val="4"/>
        </w:numPr>
      </w:pPr>
      <w:bookmarkStart w:id="8" w:name="_Toc402431441"/>
      <w:bookmarkStart w:id="9" w:name="_Toc408228536"/>
      <w:r w:rsidRPr="00521496">
        <w:t>Pré-Condições</w:t>
      </w:r>
      <w:bookmarkEnd w:id="8"/>
      <w:bookmarkEnd w:id="9"/>
    </w:p>
    <w:p w:rsidR="00641457" w:rsidRDefault="00641457" w:rsidP="00641457">
      <w:pPr>
        <w:spacing w:after="0" w:line="360" w:lineRule="auto"/>
        <w:ind w:left="425"/>
        <w:rPr>
          <w:sz w:val="20"/>
          <w:szCs w:val="20"/>
        </w:rPr>
      </w:pPr>
      <w:r>
        <w:rPr>
          <w:sz w:val="20"/>
          <w:szCs w:val="20"/>
        </w:rPr>
        <w:t>N/A</w:t>
      </w:r>
    </w:p>
    <w:p w:rsidR="00641457" w:rsidRPr="006F118A" w:rsidRDefault="00641457" w:rsidP="00641457">
      <w:pPr>
        <w:spacing w:after="0" w:line="360" w:lineRule="auto"/>
        <w:ind w:left="425"/>
        <w:rPr>
          <w:sz w:val="20"/>
          <w:szCs w:val="20"/>
        </w:rPr>
      </w:pPr>
    </w:p>
    <w:p w:rsidR="00641457" w:rsidRPr="00521496" w:rsidRDefault="00641457" w:rsidP="00641457">
      <w:pPr>
        <w:pStyle w:val="Estilo1"/>
        <w:numPr>
          <w:ilvl w:val="1"/>
          <w:numId w:val="4"/>
        </w:numPr>
      </w:pPr>
      <w:bookmarkStart w:id="10" w:name="_Toc402431442"/>
      <w:bookmarkStart w:id="11" w:name="_Toc408228537"/>
      <w:r w:rsidRPr="00521496">
        <w:t>Fluxo Básico*</w:t>
      </w:r>
      <w:bookmarkEnd w:id="10"/>
      <w:bookmarkEnd w:id="11"/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 xml:space="preserve">1. O caso de uso inicia quando o </w:t>
      </w:r>
      <w:proofErr w:type="spellStart"/>
      <w:r w:rsidRPr="003208C4">
        <w:rPr>
          <w:sz w:val="20"/>
          <w:szCs w:val="20"/>
        </w:rPr>
        <w:t>Control-M</w:t>
      </w:r>
      <w:proofErr w:type="spellEnd"/>
      <w:r w:rsidRPr="003208C4">
        <w:rPr>
          <w:sz w:val="20"/>
          <w:szCs w:val="20"/>
        </w:rPr>
        <w:t xml:space="preserve"> inicializa o processo de extração das informações dos itens do pedido de venda do Sistema de Logística. 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2. O Sistema Informática extrai as informações de itens do pedido de venda do Sistema de Logística e armazena no Siebel. (RN3259) (RN3266) (</w:t>
      </w:r>
      <w:r>
        <w:rPr>
          <w:sz w:val="20"/>
          <w:szCs w:val="20"/>
        </w:rPr>
        <w:t>RQNF001</w:t>
      </w:r>
      <w:r w:rsidRPr="003208C4">
        <w:rPr>
          <w:sz w:val="20"/>
          <w:szCs w:val="20"/>
        </w:rPr>
        <w:t>)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3. O Sistema carrega e critica as informações dos itens do pedido de venda. (</w:t>
      </w:r>
      <w:r>
        <w:rPr>
          <w:sz w:val="20"/>
          <w:szCs w:val="20"/>
        </w:rPr>
        <w:t>RQNF002</w:t>
      </w:r>
      <w:r w:rsidRPr="003208C4">
        <w:rPr>
          <w:sz w:val="20"/>
          <w:szCs w:val="20"/>
        </w:rPr>
        <w:t>) (RN5095) DEM_81603 (RGN3260) DEM_81603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4. O Sistema registra o processamento de crítica dos itens do pedido de venda no Siebel. (RN3261) (RN3331) (RN1556) (AL3) (AL4) DEM_52726 (AL8) (RGN5736) DEM_52726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5. O Sistema Informática atualiza o status dos itens do pedido de venda armazenados no Siebel. (RN3265)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6. O Sistema associa os itens ao pedido de venda no Siebel. (RN3267) (AL1) (AL2)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 xml:space="preserve">7. O Sistema gera as ordens de serviço automaticamente com os itens do pedido de venda. (RN5092) (RN5092) (RN3262) (RN3332) (RN3333) (RN2562) (AL6) 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8. O Sistema atualiza o status da atividade dos itens do pedido de venda no Siebel. (RN3263)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 xml:space="preserve">9. O Sistema atualiza o status do pedido de venda no Siebel. (RN3264) (AL7) 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 xml:space="preserve">10. O Sistema Informática extrai informações de nota </w:t>
      </w:r>
      <w:proofErr w:type="gramStart"/>
      <w:r w:rsidRPr="003208C4">
        <w:rPr>
          <w:sz w:val="20"/>
          <w:szCs w:val="20"/>
        </w:rPr>
        <w:t>fiscal(</w:t>
      </w:r>
      <w:proofErr w:type="gramEnd"/>
      <w:r w:rsidRPr="003208C4">
        <w:rPr>
          <w:sz w:val="20"/>
          <w:szCs w:val="20"/>
        </w:rPr>
        <w:t>Corporativo) gerada pelo Sistema de Logística e atualiza a atividade e os itens do pedido de venda. (RN3565)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lastRenderedPageBreak/>
        <w:t xml:space="preserve">11. O Sistema Informática extrai informações de nota </w:t>
      </w:r>
      <w:proofErr w:type="gramStart"/>
      <w:r w:rsidRPr="003208C4">
        <w:rPr>
          <w:sz w:val="20"/>
          <w:szCs w:val="20"/>
        </w:rPr>
        <w:t>fiscal(</w:t>
      </w:r>
      <w:proofErr w:type="gramEnd"/>
      <w:r w:rsidRPr="003208C4">
        <w:rPr>
          <w:sz w:val="20"/>
          <w:szCs w:val="20"/>
        </w:rPr>
        <w:t xml:space="preserve">Corporativo) gerada pelo Sistema de Logística e armazena no Siebel. </w:t>
      </w:r>
      <w:r>
        <w:rPr>
          <w:sz w:val="20"/>
          <w:szCs w:val="20"/>
        </w:rPr>
        <w:t>(RQNF</w:t>
      </w:r>
      <w:r w:rsidRPr="003208C4">
        <w:rPr>
          <w:sz w:val="20"/>
          <w:szCs w:val="20"/>
        </w:rPr>
        <w:t>629) (RN3566)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 xml:space="preserve">12. O Sistema atualiza os meios de acesso com as informações da nota </w:t>
      </w:r>
      <w:proofErr w:type="gramStart"/>
      <w:r w:rsidRPr="003208C4">
        <w:rPr>
          <w:sz w:val="20"/>
          <w:szCs w:val="20"/>
        </w:rPr>
        <w:t>fiscal(</w:t>
      </w:r>
      <w:proofErr w:type="gramEnd"/>
      <w:r w:rsidRPr="003208C4">
        <w:rPr>
          <w:sz w:val="20"/>
          <w:szCs w:val="20"/>
        </w:rPr>
        <w:t xml:space="preserve">Corporativo) armazenadas no Siebel. </w:t>
      </w:r>
      <w:r>
        <w:rPr>
          <w:sz w:val="20"/>
          <w:szCs w:val="20"/>
        </w:rPr>
        <w:t>(RQNF</w:t>
      </w:r>
      <w:r w:rsidRPr="003208C4">
        <w:rPr>
          <w:sz w:val="20"/>
          <w:szCs w:val="20"/>
        </w:rPr>
        <w:t>630)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 xml:space="preserve">13. O Sistema Informática extrai informações de nota </w:t>
      </w:r>
      <w:proofErr w:type="gramStart"/>
      <w:r w:rsidRPr="003208C4">
        <w:rPr>
          <w:sz w:val="20"/>
          <w:szCs w:val="20"/>
        </w:rPr>
        <w:t>fiscal(</w:t>
      </w:r>
      <w:proofErr w:type="gramEnd"/>
      <w:r w:rsidRPr="003208C4">
        <w:rPr>
          <w:sz w:val="20"/>
          <w:szCs w:val="20"/>
        </w:rPr>
        <w:t xml:space="preserve">Colaborador) gerada pelo Sistema de Logística e armazena no Siebel. </w:t>
      </w:r>
      <w:r>
        <w:rPr>
          <w:sz w:val="20"/>
          <w:szCs w:val="20"/>
        </w:rPr>
        <w:t>(RQNF</w:t>
      </w:r>
      <w:r w:rsidRPr="003208C4">
        <w:rPr>
          <w:sz w:val="20"/>
          <w:szCs w:val="20"/>
        </w:rPr>
        <w:t>631) (RN3567)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 xml:space="preserve">14. O Sistema carrega parâmetros com as informações da nota </w:t>
      </w:r>
      <w:proofErr w:type="gramStart"/>
      <w:r w:rsidRPr="003208C4">
        <w:rPr>
          <w:sz w:val="20"/>
          <w:szCs w:val="20"/>
        </w:rPr>
        <w:t>fiscal(</w:t>
      </w:r>
      <w:proofErr w:type="gramEnd"/>
      <w:r w:rsidRPr="003208C4">
        <w:rPr>
          <w:sz w:val="20"/>
          <w:szCs w:val="20"/>
        </w:rPr>
        <w:t>Colaborador) armazenadas no Siebel. (RN3569)</w:t>
      </w:r>
    </w:p>
    <w:p w:rsidR="00641457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15. O caso de uso é encerrado.</w:t>
      </w:r>
    </w:p>
    <w:p w:rsidR="00641457" w:rsidRPr="006F118A" w:rsidRDefault="00641457" w:rsidP="00641457">
      <w:pPr>
        <w:spacing w:after="0" w:line="360" w:lineRule="auto"/>
        <w:ind w:left="425"/>
        <w:rPr>
          <w:sz w:val="20"/>
          <w:szCs w:val="20"/>
        </w:rPr>
      </w:pPr>
    </w:p>
    <w:p w:rsidR="00641457" w:rsidRPr="00521496" w:rsidRDefault="00641457" w:rsidP="00641457">
      <w:pPr>
        <w:pStyle w:val="Estilo1"/>
        <w:numPr>
          <w:ilvl w:val="1"/>
          <w:numId w:val="4"/>
        </w:numPr>
      </w:pPr>
      <w:bookmarkStart w:id="12" w:name="_Toc402431443"/>
      <w:bookmarkStart w:id="13" w:name="_Toc408228538"/>
      <w:r w:rsidRPr="00521496">
        <w:t>Fluxo Alternativo</w:t>
      </w:r>
      <w:bookmarkEnd w:id="12"/>
      <w:bookmarkEnd w:id="13"/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AL1 - Desmontagem de kit do pedido de venda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  <w:lang w:val="en-US"/>
        </w:rPr>
      </w:pPr>
      <w:r w:rsidRPr="003208C4">
        <w:rPr>
          <w:sz w:val="20"/>
          <w:szCs w:val="20"/>
        </w:rPr>
        <w:t xml:space="preserve">1. O Sistema desassocia os itens do pedido de venda no Siebel. </w:t>
      </w:r>
      <w:r w:rsidRPr="003208C4">
        <w:rPr>
          <w:sz w:val="20"/>
          <w:szCs w:val="20"/>
          <w:lang w:val="en-US"/>
        </w:rPr>
        <w:t>(RN2565) (RN1083) (RN1087) (RN1088) (RN1090) (RN1091) (RN1092)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2. O Sistema atualiza o status da atividade dos itens do pedido de venda no Siebel. (RN3263)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 xml:space="preserve">3. O Sistema atualiza o status do pedido de venda no Siebel. (RN3264) (AL5) 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4. O caso de uso é encerrado.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AL2 - Cancela pedido de venda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1. O Usuário Siebel cancela o pedido de venda.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2. O Sistema atualiza o status da atividade dos itens do pedido de venda no Siebel. (RN3263)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3. O Sistema atualiza o status do pedido de venda no Siebel. (RN3264)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4. O caso de uso é encerrado.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 xml:space="preserve">AL3 </w:t>
      </w:r>
      <w:r>
        <w:rPr>
          <w:sz w:val="20"/>
          <w:szCs w:val="20"/>
        </w:rPr>
        <w:t>-</w:t>
      </w:r>
      <w:r w:rsidRPr="003208C4">
        <w:rPr>
          <w:sz w:val="20"/>
          <w:szCs w:val="20"/>
        </w:rPr>
        <w:t xml:space="preserve"> Montagem de um Pedido de Venda PDV Distribuidor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1. O sistema cria um novo cabeçalho do pedido de venda no Siebel (RN1495) (RN1494)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2. O sistema cria um novo detalhe do pedido de venda no Siebel (RN1496) (RN1493) (RN3355)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3. O Sistema registra o processamento de crítica dos itens do pedido de venda no Siebel. (RN3261)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 xml:space="preserve">4. O caso de uso retorna no passo </w:t>
      </w:r>
      <w:proofErr w:type="gramStart"/>
      <w:r w:rsidRPr="003208C4">
        <w:rPr>
          <w:sz w:val="20"/>
          <w:szCs w:val="20"/>
        </w:rPr>
        <w:t>6</w:t>
      </w:r>
      <w:proofErr w:type="gramEnd"/>
      <w:r w:rsidRPr="003208C4">
        <w:rPr>
          <w:sz w:val="20"/>
          <w:szCs w:val="20"/>
        </w:rPr>
        <w:t xml:space="preserve"> do fluxo básico.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AL4 - Pedido de venda da portabilidade com chip não designado para portabilidade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 xml:space="preserve">O sistema verifica que existem </w:t>
      </w:r>
      <w:proofErr w:type="spellStart"/>
      <w:r w:rsidRPr="003208C4">
        <w:rPr>
          <w:sz w:val="20"/>
          <w:szCs w:val="20"/>
        </w:rPr>
        <w:t>simcards</w:t>
      </w:r>
      <w:proofErr w:type="spellEnd"/>
      <w:r w:rsidRPr="003208C4">
        <w:rPr>
          <w:sz w:val="20"/>
          <w:szCs w:val="20"/>
        </w:rPr>
        <w:t xml:space="preserve"> que não são de portabilidade DEM_81603 ou HLR Transparência. DEM_81603 </w:t>
      </w:r>
      <w:proofErr w:type="spellStart"/>
      <w:r w:rsidRPr="003208C4">
        <w:rPr>
          <w:sz w:val="20"/>
          <w:szCs w:val="20"/>
        </w:rPr>
        <w:t>DEM_81603</w:t>
      </w:r>
      <w:proofErr w:type="spellEnd"/>
      <w:r w:rsidRPr="003208C4">
        <w:rPr>
          <w:sz w:val="20"/>
          <w:szCs w:val="20"/>
        </w:rPr>
        <w:t xml:space="preserve"> (RGN3601) DEM_81603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 xml:space="preserve">O sistema executa o caso de uso </w:t>
      </w:r>
      <w:proofErr w:type="spellStart"/>
      <w:proofErr w:type="gramStart"/>
      <w:r w:rsidRPr="003208C4">
        <w:rPr>
          <w:sz w:val="20"/>
          <w:szCs w:val="20"/>
        </w:rPr>
        <w:t>SBL_Criar</w:t>
      </w:r>
      <w:proofErr w:type="spellEnd"/>
      <w:proofErr w:type="gramEnd"/>
      <w:r w:rsidRPr="003208C4">
        <w:rPr>
          <w:sz w:val="20"/>
          <w:szCs w:val="20"/>
        </w:rPr>
        <w:t xml:space="preserve"> Automaticamente Atividade para tratamento do </w:t>
      </w:r>
      <w:proofErr w:type="spellStart"/>
      <w:r w:rsidRPr="003208C4">
        <w:rPr>
          <w:sz w:val="20"/>
          <w:szCs w:val="20"/>
        </w:rPr>
        <w:t>Backoffice</w:t>
      </w:r>
      <w:proofErr w:type="spellEnd"/>
      <w:r w:rsidRPr="003208C4">
        <w:rPr>
          <w:sz w:val="20"/>
          <w:szCs w:val="20"/>
        </w:rPr>
        <w:t xml:space="preserve">. 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O caso de uso é encerrado.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lastRenderedPageBreak/>
        <w:t>AL5- Desassociarão de pedido de venda da portabilidade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 xml:space="preserve">O sistema executa o caso de uso </w:t>
      </w:r>
      <w:proofErr w:type="spellStart"/>
      <w:proofErr w:type="gramStart"/>
      <w:r w:rsidRPr="003208C4">
        <w:rPr>
          <w:sz w:val="20"/>
          <w:szCs w:val="20"/>
        </w:rPr>
        <w:t>SBL_Criar</w:t>
      </w:r>
      <w:proofErr w:type="spellEnd"/>
      <w:proofErr w:type="gramEnd"/>
      <w:r w:rsidRPr="003208C4">
        <w:rPr>
          <w:sz w:val="20"/>
          <w:szCs w:val="20"/>
        </w:rPr>
        <w:t xml:space="preserve"> Automaticamente Atividade para o </w:t>
      </w:r>
      <w:proofErr w:type="spellStart"/>
      <w:r w:rsidRPr="003208C4">
        <w:rPr>
          <w:sz w:val="20"/>
          <w:szCs w:val="20"/>
        </w:rPr>
        <w:t>backoffice</w:t>
      </w:r>
      <w:proofErr w:type="spellEnd"/>
      <w:r w:rsidRPr="003208C4">
        <w:rPr>
          <w:sz w:val="20"/>
          <w:szCs w:val="20"/>
        </w:rPr>
        <w:t xml:space="preserve"> cancelar a </w:t>
      </w:r>
      <w:proofErr w:type="spellStart"/>
      <w:r w:rsidRPr="003208C4">
        <w:rPr>
          <w:sz w:val="20"/>
          <w:szCs w:val="20"/>
        </w:rPr>
        <w:t>solicitaçao</w:t>
      </w:r>
      <w:proofErr w:type="spellEnd"/>
      <w:r w:rsidRPr="003208C4">
        <w:rPr>
          <w:sz w:val="20"/>
          <w:szCs w:val="20"/>
        </w:rPr>
        <w:t xml:space="preserve"> de portabilidade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 xml:space="preserve">O caso de uso é encerrado. 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 xml:space="preserve">AL6 </w:t>
      </w:r>
      <w:r>
        <w:rPr>
          <w:sz w:val="20"/>
          <w:szCs w:val="20"/>
        </w:rPr>
        <w:t>-</w:t>
      </w:r>
      <w:r w:rsidRPr="003208C4">
        <w:rPr>
          <w:sz w:val="20"/>
          <w:szCs w:val="20"/>
        </w:rPr>
        <w:t xml:space="preserve"> Envio da OS para solicitação de portabilidade 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1- O Usuário Siebel envia a OS de preparação DEM_81603 (RGN3601) DEM_81603 (RN3605)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 xml:space="preserve">2- O caso de uso retorna ao passo </w:t>
      </w:r>
      <w:proofErr w:type="gramStart"/>
      <w:r w:rsidRPr="003208C4">
        <w:rPr>
          <w:sz w:val="20"/>
          <w:szCs w:val="20"/>
        </w:rPr>
        <w:t>8</w:t>
      </w:r>
      <w:proofErr w:type="gramEnd"/>
      <w:r w:rsidRPr="003208C4">
        <w:rPr>
          <w:sz w:val="20"/>
          <w:szCs w:val="20"/>
        </w:rPr>
        <w:t xml:space="preserve"> do fluxo básico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 xml:space="preserve">AL7 </w:t>
      </w:r>
      <w:r>
        <w:rPr>
          <w:sz w:val="20"/>
          <w:szCs w:val="20"/>
        </w:rPr>
        <w:t>-</w:t>
      </w:r>
      <w:r w:rsidRPr="003208C4">
        <w:rPr>
          <w:sz w:val="20"/>
          <w:szCs w:val="20"/>
        </w:rPr>
        <w:t xml:space="preserve"> Pedido de Venda para Oi Conta Total Profissional PJ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1. O caso de uso Incluir Terminal Telemar em plano Oi Total é chamado para o envio do fixo para o STC.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2. O Sistema atualiza o status do pedido de venda no Siebel. (RN3264</w:t>
      </w:r>
      <w:proofErr w:type="gramStart"/>
      <w:r w:rsidRPr="003208C4">
        <w:rPr>
          <w:sz w:val="20"/>
          <w:szCs w:val="20"/>
        </w:rPr>
        <w:t>)</w:t>
      </w:r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RQNF003)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3. O caso de uso retorna ao passo 10 do Fluxo Básico.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DEM_52726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AL8 - Pedido de venda SUBNUM com chip diferente do tipo ‘Transparência’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 xml:space="preserve">1. O sistema verifica que existem </w:t>
      </w:r>
      <w:proofErr w:type="spellStart"/>
      <w:r w:rsidRPr="003208C4">
        <w:rPr>
          <w:sz w:val="20"/>
          <w:szCs w:val="20"/>
        </w:rPr>
        <w:t>simcards</w:t>
      </w:r>
      <w:proofErr w:type="spellEnd"/>
      <w:r w:rsidRPr="003208C4">
        <w:rPr>
          <w:sz w:val="20"/>
          <w:szCs w:val="20"/>
        </w:rPr>
        <w:t xml:space="preserve"> que não são do tipo ‘Transparência’ (RGN5736)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 xml:space="preserve">2. O sistema executa o caso de uso </w:t>
      </w:r>
      <w:proofErr w:type="spellStart"/>
      <w:proofErr w:type="gramStart"/>
      <w:r w:rsidRPr="003208C4">
        <w:rPr>
          <w:sz w:val="20"/>
          <w:szCs w:val="20"/>
        </w:rPr>
        <w:t>SBL_Criar</w:t>
      </w:r>
      <w:proofErr w:type="spellEnd"/>
      <w:proofErr w:type="gramEnd"/>
      <w:r w:rsidRPr="003208C4">
        <w:rPr>
          <w:sz w:val="20"/>
          <w:szCs w:val="20"/>
        </w:rPr>
        <w:t xml:space="preserve"> Automaticamente Atividade para tratamento do </w:t>
      </w:r>
      <w:proofErr w:type="spellStart"/>
      <w:r w:rsidRPr="003208C4">
        <w:rPr>
          <w:sz w:val="20"/>
          <w:szCs w:val="20"/>
        </w:rPr>
        <w:t>Backoffice</w:t>
      </w:r>
      <w:proofErr w:type="spellEnd"/>
      <w:r w:rsidRPr="003208C4">
        <w:rPr>
          <w:sz w:val="20"/>
          <w:szCs w:val="20"/>
        </w:rPr>
        <w:t xml:space="preserve">. 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3. O caso de uso é encerrado.</w:t>
      </w:r>
    </w:p>
    <w:p w:rsidR="00641457" w:rsidRPr="003208C4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DEM_52726</w:t>
      </w:r>
    </w:p>
    <w:p w:rsidR="00641457" w:rsidRDefault="00641457" w:rsidP="00641457">
      <w:pPr>
        <w:spacing w:after="0" w:line="360" w:lineRule="auto"/>
        <w:ind w:left="425"/>
        <w:rPr>
          <w:sz w:val="20"/>
          <w:szCs w:val="20"/>
        </w:rPr>
      </w:pPr>
    </w:p>
    <w:p w:rsidR="00641457" w:rsidRPr="006F118A" w:rsidRDefault="00641457" w:rsidP="00641457">
      <w:pPr>
        <w:spacing w:after="0" w:line="360" w:lineRule="auto"/>
        <w:ind w:left="425"/>
        <w:rPr>
          <w:sz w:val="20"/>
          <w:szCs w:val="20"/>
        </w:rPr>
      </w:pPr>
    </w:p>
    <w:p w:rsidR="00641457" w:rsidRPr="00521496" w:rsidRDefault="00641457" w:rsidP="00641457">
      <w:pPr>
        <w:pStyle w:val="Estilo1"/>
        <w:numPr>
          <w:ilvl w:val="1"/>
          <w:numId w:val="4"/>
        </w:numPr>
      </w:pPr>
      <w:bookmarkStart w:id="14" w:name="_Toc402431444"/>
      <w:bookmarkStart w:id="15" w:name="_Toc408228539"/>
      <w:r w:rsidRPr="00521496">
        <w:t>Fluxo Exceção</w:t>
      </w:r>
      <w:bookmarkEnd w:id="14"/>
      <w:bookmarkEnd w:id="15"/>
    </w:p>
    <w:p w:rsidR="00641457" w:rsidRDefault="00641457" w:rsidP="00641457">
      <w:pPr>
        <w:spacing w:after="0" w:line="360" w:lineRule="auto"/>
        <w:ind w:left="425"/>
        <w:rPr>
          <w:sz w:val="20"/>
          <w:szCs w:val="20"/>
        </w:rPr>
      </w:pPr>
      <w:r>
        <w:rPr>
          <w:sz w:val="20"/>
          <w:szCs w:val="20"/>
        </w:rPr>
        <w:t>N/A</w:t>
      </w:r>
    </w:p>
    <w:p w:rsidR="00641457" w:rsidRPr="006F118A" w:rsidRDefault="00641457" w:rsidP="00641457">
      <w:pPr>
        <w:spacing w:after="0" w:line="360" w:lineRule="auto"/>
        <w:ind w:left="425"/>
        <w:rPr>
          <w:sz w:val="20"/>
          <w:szCs w:val="20"/>
        </w:rPr>
      </w:pPr>
    </w:p>
    <w:p w:rsidR="00641457" w:rsidRPr="00521496" w:rsidRDefault="00641457" w:rsidP="00641457">
      <w:pPr>
        <w:pStyle w:val="Estilo1"/>
        <w:numPr>
          <w:ilvl w:val="1"/>
          <w:numId w:val="4"/>
        </w:numPr>
      </w:pPr>
      <w:bookmarkStart w:id="16" w:name="_Toc402431445"/>
      <w:bookmarkStart w:id="17" w:name="_Toc408228540"/>
      <w:r w:rsidRPr="00521496">
        <w:t>Pós Condição*</w:t>
      </w:r>
      <w:bookmarkEnd w:id="16"/>
      <w:bookmarkEnd w:id="17"/>
    </w:p>
    <w:p w:rsidR="00641457" w:rsidRDefault="00641457" w:rsidP="00641457">
      <w:pPr>
        <w:spacing w:after="0" w:line="360" w:lineRule="auto"/>
        <w:ind w:left="425"/>
        <w:rPr>
          <w:sz w:val="20"/>
          <w:szCs w:val="20"/>
        </w:rPr>
      </w:pPr>
      <w:r w:rsidRPr="003208C4">
        <w:rPr>
          <w:sz w:val="20"/>
          <w:szCs w:val="20"/>
        </w:rPr>
        <w:t>Itens dos pedidos de venda processados ou não e número de notas fiscais relacionadas aos materiais.</w:t>
      </w:r>
    </w:p>
    <w:p w:rsidR="00641457" w:rsidRPr="006F118A" w:rsidRDefault="00641457" w:rsidP="00641457">
      <w:pPr>
        <w:spacing w:after="0" w:line="360" w:lineRule="auto"/>
        <w:ind w:left="425"/>
        <w:rPr>
          <w:sz w:val="20"/>
          <w:szCs w:val="20"/>
        </w:rPr>
      </w:pPr>
    </w:p>
    <w:p w:rsidR="00641457" w:rsidRPr="00521496" w:rsidRDefault="00641457" w:rsidP="00641457">
      <w:pPr>
        <w:pStyle w:val="Estilo1"/>
        <w:numPr>
          <w:ilvl w:val="1"/>
          <w:numId w:val="4"/>
        </w:numPr>
      </w:pPr>
      <w:bookmarkStart w:id="18" w:name="_Toc402431446"/>
      <w:bookmarkStart w:id="19" w:name="_Toc408228541"/>
      <w:r w:rsidRPr="00521496">
        <w:t>Layout</w:t>
      </w:r>
      <w:bookmarkEnd w:id="18"/>
      <w:bookmarkEnd w:id="19"/>
    </w:p>
    <w:p w:rsidR="00641457" w:rsidRDefault="00641457" w:rsidP="00641457">
      <w:pPr>
        <w:spacing w:after="0" w:line="360" w:lineRule="auto"/>
        <w:ind w:left="425"/>
        <w:rPr>
          <w:sz w:val="20"/>
          <w:szCs w:val="20"/>
        </w:rPr>
      </w:pPr>
      <w:r>
        <w:rPr>
          <w:sz w:val="20"/>
          <w:szCs w:val="20"/>
        </w:rPr>
        <w:t>N/A</w:t>
      </w:r>
    </w:p>
    <w:p w:rsidR="00641457" w:rsidRDefault="00641457" w:rsidP="00641457">
      <w:pPr>
        <w:spacing w:after="0" w:line="360" w:lineRule="auto"/>
        <w:ind w:left="425"/>
        <w:rPr>
          <w:sz w:val="20"/>
          <w:szCs w:val="20"/>
        </w:rPr>
      </w:pPr>
    </w:p>
    <w:p w:rsidR="00641457" w:rsidRDefault="00641457" w:rsidP="00641457">
      <w:pPr>
        <w:pStyle w:val="Estilo1"/>
        <w:numPr>
          <w:ilvl w:val="0"/>
          <w:numId w:val="4"/>
        </w:numPr>
      </w:pPr>
      <w:bookmarkStart w:id="20" w:name="_Toc395545961"/>
      <w:bookmarkStart w:id="21" w:name="_Toc402431447"/>
      <w:bookmarkStart w:id="22" w:name="_Toc408228542"/>
      <w:r w:rsidRPr="00521496">
        <w:t>Requisitos Não Funcionais (RQNF)</w:t>
      </w:r>
      <w:bookmarkEnd w:id="20"/>
      <w:bookmarkEnd w:id="21"/>
      <w:bookmarkEnd w:id="22"/>
    </w:p>
    <w:p w:rsidR="00641457" w:rsidRPr="002234C2" w:rsidRDefault="00641457" w:rsidP="00641457">
      <w:pPr>
        <w:rPr>
          <w:sz w:val="16"/>
        </w:rPr>
      </w:pPr>
      <w:r w:rsidRPr="002234C2">
        <w:rPr>
          <w:b/>
          <w:sz w:val="16"/>
        </w:rPr>
        <w:t>**Tipos</w:t>
      </w:r>
      <w:r w:rsidRPr="002234C2">
        <w:rPr>
          <w:sz w:val="16"/>
        </w:rPr>
        <w:t xml:space="preserve">: Usabilidade; </w:t>
      </w:r>
      <w:proofErr w:type="gramStart"/>
      <w:r w:rsidRPr="002234C2">
        <w:rPr>
          <w:sz w:val="16"/>
        </w:rPr>
        <w:t>Performance</w:t>
      </w:r>
      <w:proofErr w:type="gramEnd"/>
      <w:r w:rsidRPr="002234C2">
        <w:rPr>
          <w:sz w:val="16"/>
        </w:rPr>
        <w:t>; Segurança; Portabilidade; Outros</w:t>
      </w:r>
    </w:p>
    <w:bookmarkStart w:id="23" w:name="_MON_1476109952"/>
    <w:bookmarkEnd w:id="23"/>
    <w:p w:rsidR="00641457" w:rsidRDefault="00641457" w:rsidP="00641457">
      <w:pPr>
        <w:ind w:left="0"/>
      </w:pPr>
      <w:r>
        <w:object w:dxaOrig="10327" w:dyaOrig="2054">
          <v:shape id="_x0000_i1030" type="#_x0000_t75" style="width:516pt;height:102.75pt" o:ole="">
            <v:imagedata r:id="rId21" o:title=""/>
          </v:shape>
          <o:OLEObject Type="Embed" ProgID="Excel.Sheet.12" ShapeID="_x0000_i1030" DrawAspect="Content" ObjectID="_1481970438" r:id="rId22"/>
        </w:object>
      </w:r>
    </w:p>
    <w:p w:rsidR="00641457" w:rsidRDefault="00641457" w:rsidP="00641457">
      <w:pPr>
        <w:pStyle w:val="Estilo1"/>
        <w:ind w:left="360"/>
      </w:pPr>
    </w:p>
    <w:p w:rsidR="00641457" w:rsidRPr="00521496" w:rsidRDefault="00641457" w:rsidP="00641457">
      <w:pPr>
        <w:pStyle w:val="Estilo1"/>
        <w:numPr>
          <w:ilvl w:val="0"/>
          <w:numId w:val="4"/>
        </w:numPr>
      </w:pPr>
      <w:bookmarkStart w:id="24" w:name="_Toc402431448"/>
      <w:bookmarkStart w:id="25" w:name="_Toc408228543"/>
      <w:r w:rsidRPr="00521496">
        <w:t>Regras de Negócio (RGN</w:t>
      </w:r>
      <w:proofErr w:type="gramStart"/>
      <w:r w:rsidRPr="00521496">
        <w:t>)</w:t>
      </w:r>
      <w:proofErr w:type="gramEnd"/>
      <w:r>
        <w:t>*</w:t>
      </w:r>
      <w:bookmarkEnd w:id="24"/>
      <w:bookmarkEnd w:id="25"/>
    </w:p>
    <w:p w:rsidR="00641457" w:rsidRDefault="00641457" w:rsidP="00641457">
      <w:pPr>
        <w:spacing w:after="0"/>
        <w:ind w:left="708"/>
        <w:jc w:val="both"/>
        <w:rPr>
          <w:b/>
          <w:sz w:val="20"/>
          <w:szCs w:val="20"/>
        </w:rPr>
      </w:pPr>
    </w:p>
    <w:bookmarkStart w:id="26" w:name="_MON_1476110029"/>
    <w:bookmarkEnd w:id="26"/>
    <w:p w:rsidR="00641457" w:rsidRDefault="00641457" w:rsidP="00641457">
      <w:pPr>
        <w:spacing w:after="0"/>
        <w:ind w:left="0"/>
        <w:jc w:val="both"/>
        <w:rPr>
          <w:b/>
          <w:sz w:val="20"/>
          <w:szCs w:val="20"/>
        </w:rPr>
      </w:pPr>
      <w:r>
        <w:object w:dxaOrig="9006" w:dyaOrig="8009">
          <v:shape id="_x0000_i1031" type="#_x0000_t75" style="width:513.75pt;height:375.75pt" o:ole="">
            <v:imagedata r:id="rId23" o:title=""/>
          </v:shape>
          <o:OLEObject Type="Embed" ProgID="Excel.Sheet.12" ShapeID="_x0000_i1031" DrawAspect="Content" ObjectID="_1481970439" r:id="rId24"/>
        </w:object>
      </w:r>
    </w:p>
    <w:p w:rsidR="00641457" w:rsidRPr="00CB185A" w:rsidRDefault="00641457" w:rsidP="00641457">
      <w:pPr>
        <w:spacing w:after="0"/>
        <w:ind w:left="708"/>
      </w:pPr>
    </w:p>
    <w:p w:rsidR="00641457" w:rsidRPr="00521496" w:rsidRDefault="00641457" w:rsidP="00641457">
      <w:pPr>
        <w:pStyle w:val="Estilo1"/>
        <w:numPr>
          <w:ilvl w:val="0"/>
          <w:numId w:val="4"/>
        </w:numPr>
      </w:pPr>
      <w:bookmarkStart w:id="27" w:name="_Toc402431449"/>
      <w:bookmarkStart w:id="28" w:name="_Toc408228544"/>
      <w:r w:rsidRPr="00521496">
        <w:t>Glossário</w:t>
      </w:r>
      <w:bookmarkEnd w:id="27"/>
      <w:bookmarkEnd w:id="28"/>
    </w:p>
    <w:p w:rsidR="00641457" w:rsidRPr="00502F02" w:rsidRDefault="00641457" w:rsidP="00641457">
      <w:pPr>
        <w:spacing w:after="0"/>
        <w:ind w:left="425"/>
      </w:pPr>
    </w:p>
    <w:tbl>
      <w:tblPr>
        <w:tblW w:w="9700" w:type="dxa"/>
        <w:tblInd w:w="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8220"/>
      </w:tblGrid>
      <w:tr w:rsidR="00641457" w:rsidRPr="003C5EDD" w:rsidTr="003B029A">
        <w:trPr>
          <w:trHeight w:val="30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641457" w:rsidRPr="003C5EDD" w:rsidRDefault="00641457" w:rsidP="003B029A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3C5EDD">
              <w:rPr>
                <w:rFonts w:ascii="Calibri" w:eastAsia="Times New Roman" w:hAnsi="Calibri" w:cs="Times New Roman"/>
                <w:b/>
                <w:bCs/>
                <w:lang w:eastAsia="pt-BR"/>
              </w:rPr>
              <w:lastRenderedPageBreak/>
              <w:t>Termo</w:t>
            </w:r>
          </w:p>
        </w:tc>
        <w:tc>
          <w:tcPr>
            <w:tcW w:w="82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641457" w:rsidRPr="003C5EDD" w:rsidRDefault="00641457" w:rsidP="003B029A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3C5EDD">
              <w:rPr>
                <w:rFonts w:ascii="Calibri" w:eastAsia="Times New Roman" w:hAnsi="Calibri" w:cs="Times New Roman"/>
                <w:b/>
                <w:bCs/>
                <w:lang w:eastAsia="pt-BR"/>
              </w:rPr>
              <w:t>Descrição</w:t>
            </w:r>
          </w:p>
        </w:tc>
      </w:tr>
      <w:tr w:rsidR="00641457" w:rsidRPr="003C5EDD" w:rsidTr="003B029A">
        <w:trPr>
          <w:trHeight w:val="30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457" w:rsidRPr="003C5EDD" w:rsidRDefault="00641457" w:rsidP="003B029A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457" w:rsidRPr="003C5EDD" w:rsidRDefault="00641457" w:rsidP="003B029A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</w:tr>
      <w:tr w:rsidR="00641457" w:rsidRPr="003C5EDD" w:rsidTr="003B029A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457" w:rsidRPr="003C5EDD" w:rsidRDefault="00641457" w:rsidP="003B029A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457" w:rsidRPr="003C5EDD" w:rsidRDefault="00641457" w:rsidP="003B029A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</w:tr>
      <w:tr w:rsidR="00641457" w:rsidRPr="003C5EDD" w:rsidTr="003B029A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457" w:rsidRPr="003C5EDD" w:rsidRDefault="00641457" w:rsidP="003B029A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457" w:rsidRPr="003C5EDD" w:rsidRDefault="00641457" w:rsidP="003B029A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</w:tr>
    </w:tbl>
    <w:p w:rsidR="00641457" w:rsidRDefault="00641457" w:rsidP="00641457">
      <w:pPr>
        <w:spacing w:after="0"/>
        <w:ind w:left="708"/>
      </w:pPr>
    </w:p>
    <w:p w:rsidR="00641457" w:rsidRDefault="00641457" w:rsidP="00641457">
      <w:pPr>
        <w:spacing w:after="0"/>
        <w:ind w:left="708"/>
      </w:pPr>
    </w:p>
    <w:p w:rsidR="00641457" w:rsidRPr="00521496" w:rsidRDefault="00641457" w:rsidP="00641457">
      <w:pPr>
        <w:pStyle w:val="Estilo1"/>
        <w:numPr>
          <w:ilvl w:val="0"/>
          <w:numId w:val="4"/>
        </w:numPr>
      </w:pPr>
      <w:bookmarkStart w:id="29" w:name="_Toc402431450"/>
      <w:bookmarkStart w:id="30" w:name="_Toc408228545"/>
      <w:r w:rsidRPr="00521496">
        <w:t>Referências/Anexos</w:t>
      </w:r>
      <w:bookmarkEnd w:id="29"/>
      <w:bookmarkEnd w:id="30"/>
    </w:p>
    <w:p w:rsidR="00641457" w:rsidRPr="00502F02" w:rsidRDefault="00641457" w:rsidP="00641457">
      <w:pPr>
        <w:spacing w:after="0"/>
        <w:ind w:left="425"/>
      </w:pPr>
    </w:p>
    <w:tbl>
      <w:tblPr>
        <w:tblW w:w="10070" w:type="dxa"/>
        <w:tblInd w:w="6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1"/>
        <w:gridCol w:w="1701"/>
        <w:gridCol w:w="2551"/>
        <w:gridCol w:w="1701"/>
        <w:gridCol w:w="1701"/>
        <w:gridCol w:w="1985"/>
      </w:tblGrid>
      <w:tr w:rsidR="00641457" w:rsidRPr="003C5EDD" w:rsidTr="003B029A">
        <w:trPr>
          <w:trHeight w:val="315"/>
        </w:trPr>
        <w:tc>
          <w:tcPr>
            <w:tcW w:w="1007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641457" w:rsidRPr="003C5EDD" w:rsidRDefault="00641457" w:rsidP="003B029A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sz w:val="24"/>
                <w:szCs w:val="24"/>
                <w:lang w:eastAsia="pt-BR"/>
              </w:rPr>
            </w:pPr>
            <w:r w:rsidRPr="003C5EDD">
              <w:rPr>
                <w:rFonts w:ascii="Calibri" w:eastAsia="Times New Roman" w:hAnsi="Calibri" w:cs="Times New Roman"/>
                <w:b/>
                <w:bCs/>
                <w:szCs w:val="24"/>
                <w:lang w:eastAsia="pt-BR"/>
              </w:rPr>
              <w:t>Lista de Documentos Referências</w:t>
            </w:r>
          </w:p>
        </w:tc>
      </w:tr>
      <w:tr w:rsidR="00641457" w:rsidRPr="00B3155D" w:rsidTr="003B029A">
        <w:trPr>
          <w:trHeight w:val="600"/>
        </w:trPr>
        <w:tc>
          <w:tcPr>
            <w:tcW w:w="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641457" w:rsidRPr="00B3155D" w:rsidRDefault="00641457" w:rsidP="003B029A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#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641457" w:rsidRPr="00B3155D" w:rsidRDefault="00641457" w:rsidP="003B029A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Sistema/Área/</w:t>
            </w:r>
          </w:p>
          <w:p w:rsidR="00641457" w:rsidRPr="00B3155D" w:rsidRDefault="00641457" w:rsidP="003B029A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Entidade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641457" w:rsidRPr="00B3155D" w:rsidRDefault="00641457" w:rsidP="003B029A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Nome do Arquivo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641457" w:rsidRPr="00B3155D" w:rsidRDefault="00641457" w:rsidP="003B029A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Tipo Documento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641457" w:rsidRPr="00B3155D" w:rsidRDefault="00641457" w:rsidP="003B029A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Nome Responsável Oi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641457" w:rsidRPr="00B3155D" w:rsidRDefault="00641457" w:rsidP="003B029A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Nome Responsável Fábrica</w:t>
            </w:r>
          </w:p>
        </w:tc>
      </w:tr>
      <w:tr w:rsidR="00641457" w:rsidRPr="003C5EDD" w:rsidTr="003B029A">
        <w:trPr>
          <w:trHeight w:val="300"/>
        </w:trPr>
        <w:tc>
          <w:tcPr>
            <w:tcW w:w="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457" w:rsidRPr="003C5EDD" w:rsidRDefault="00641457" w:rsidP="003B029A">
            <w:pPr>
              <w:spacing w:after="0" w:line="240" w:lineRule="auto"/>
              <w:ind w:left="0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3C5EDD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457" w:rsidRPr="00EB41D3" w:rsidRDefault="00641457" w:rsidP="003B029A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457" w:rsidRPr="00EB41D3" w:rsidRDefault="00641457" w:rsidP="003B029A">
            <w:pPr>
              <w:spacing w:after="0" w:line="240" w:lineRule="auto"/>
              <w:ind w:left="0"/>
              <w:rPr>
                <w:rFonts w:eastAsia="Times New Roman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457" w:rsidRPr="00EB41D3" w:rsidRDefault="00641457" w:rsidP="003B029A">
            <w:pPr>
              <w:spacing w:after="0" w:line="240" w:lineRule="auto"/>
              <w:ind w:left="0"/>
              <w:rPr>
                <w:rFonts w:eastAsia="Times New Roman"/>
                <w:b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457" w:rsidRPr="003C5EDD" w:rsidRDefault="00641457" w:rsidP="003B029A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457" w:rsidRPr="003C5EDD" w:rsidRDefault="00641457" w:rsidP="003B029A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sz w:val="20"/>
                <w:szCs w:val="20"/>
                <w:lang w:eastAsia="pt-BR"/>
              </w:rPr>
              <w:t> </w:t>
            </w:r>
          </w:p>
        </w:tc>
      </w:tr>
      <w:tr w:rsidR="00641457" w:rsidRPr="003C5EDD" w:rsidTr="003B029A">
        <w:trPr>
          <w:trHeight w:val="300"/>
        </w:trPr>
        <w:tc>
          <w:tcPr>
            <w:tcW w:w="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457" w:rsidRPr="003C5EDD" w:rsidRDefault="00641457" w:rsidP="003B029A">
            <w:pPr>
              <w:spacing w:after="0" w:line="240" w:lineRule="auto"/>
              <w:ind w:left="0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3C5EDD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2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457" w:rsidRPr="003C5EDD" w:rsidRDefault="00641457" w:rsidP="003B029A">
            <w:pPr>
              <w:spacing w:after="0" w:line="240" w:lineRule="auto"/>
              <w:ind w:left="0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457" w:rsidRPr="003C5EDD" w:rsidRDefault="00641457" w:rsidP="003B029A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457" w:rsidRPr="003C5EDD" w:rsidRDefault="00641457" w:rsidP="003B029A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457" w:rsidRPr="003C5EDD" w:rsidRDefault="00641457" w:rsidP="003B029A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457" w:rsidRPr="003C5EDD" w:rsidRDefault="00641457" w:rsidP="003B029A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sz w:val="20"/>
                <w:szCs w:val="20"/>
                <w:lang w:eastAsia="pt-BR"/>
              </w:rPr>
              <w:t> </w:t>
            </w:r>
          </w:p>
        </w:tc>
      </w:tr>
      <w:tr w:rsidR="00641457" w:rsidRPr="003C5EDD" w:rsidTr="003B029A">
        <w:trPr>
          <w:trHeight w:val="300"/>
        </w:trPr>
        <w:tc>
          <w:tcPr>
            <w:tcW w:w="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457" w:rsidRPr="003C5EDD" w:rsidRDefault="00641457" w:rsidP="003B029A">
            <w:pPr>
              <w:spacing w:after="0" w:line="240" w:lineRule="auto"/>
              <w:ind w:left="0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3C5EDD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3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457" w:rsidRPr="003C5EDD" w:rsidRDefault="00641457" w:rsidP="003B029A">
            <w:pPr>
              <w:spacing w:after="0" w:line="240" w:lineRule="auto"/>
              <w:ind w:left="0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457" w:rsidRPr="003C5EDD" w:rsidRDefault="00641457" w:rsidP="003B029A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457" w:rsidRPr="003C5EDD" w:rsidRDefault="00641457" w:rsidP="003B029A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457" w:rsidRPr="003C5EDD" w:rsidRDefault="00641457" w:rsidP="003B029A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457" w:rsidRPr="003C5EDD" w:rsidRDefault="00641457" w:rsidP="003B029A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sz w:val="20"/>
                <w:szCs w:val="20"/>
                <w:lang w:eastAsia="pt-BR"/>
              </w:rPr>
              <w:t> </w:t>
            </w:r>
          </w:p>
        </w:tc>
      </w:tr>
    </w:tbl>
    <w:p w:rsidR="00B06BB8" w:rsidRDefault="00B06BB8" w:rsidP="00641457">
      <w:pPr>
        <w:pStyle w:val="Estilo1"/>
        <w:ind w:left="792"/>
      </w:pPr>
    </w:p>
    <w:sectPr w:rsidR="00B06BB8" w:rsidSect="00B34E0A">
      <w:footerReference w:type="first" r:id="rId25"/>
      <w:pgSz w:w="11906" w:h="16838"/>
      <w:pgMar w:top="1417" w:right="1133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6BB8" w:rsidRDefault="00B06BB8" w:rsidP="00B06BB8">
      <w:pPr>
        <w:spacing w:after="0" w:line="240" w:lineRule="auto"/>
      </w:pPr>
      <w:r>
        <w:separator/>
      </w:r>
    </w:p>
  </w:endnote>
  <w:endnote w:type="continuationSeparator" w:id="0">
    <w:p w:rsidR="00B06BB8" w:rsidRDefault="00B06BB8" w:rsidP="00B06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4E0A" w:rsidRDefault="00B34E0A" w:rsidP="00B34E0A">
    <w:pPr>
      <w:pStyle w:val="Rodap"/>
      <w:pBdr>
        <w:top w:val="single" w:sz="4" w:space="1" w:color="auto"/>
      </w:pBdr>
      <w:tabs>
        <w:tab w:val="left" w:pos="142"/>
        <w:tab w:val="left" w:pos="426"/>
        <w:tab w:val="left" w:pos="567"/>
      </w:tabs>
      <w:ind w:hanging="426"/>
      <w:rPr>
        <w:rFonts w:ascii="Calibri" w:hAnsi="Calibri" w:cs="Calibri"/>
        <w:b/>
      </w:rPr>
    </w:pPr>
    <w:r w:rsidRPr="009F5517">
      <w:rPr>
        <w:rFonts w:ascii="Calibri" w:hAnsi="Calibri" w:cs="Calibri"/>
        <w:b/>
      </w:rPr>
      <w:t>*Atenção: Todos os campos marcados com asterisco são obrigatórios</w:t>
    </w:r>
  </w:p>
  <w:p w:rsidR="00B34E0A" w:rsidRPr="009F5517" w:rsidRDefault="00B34E0A" w:rsidP="00B34E0A">
    <w:pPr>
      <w:pStyle w:val="Rodap"/>
      <w:tabs>
        <w:tab w:val="left" w:pos="142"/>
        <w:tab w:val="left" w:pos="426"/>
        <w:tab w:val="left" w:pos="567"/>
        <w:tab w:val="left" w:pos="709"/>
      </w:tabs>
      <w:ind w:hanging="426"/>
      <w:rPr>
        <w:rFonts w:ascii="Calibri" w:hAnsi="Calibri" w:cs="Calibri"/>
      </w:rPr>
    </w:pPr>
    <w:r w:rsidRPr="009F5517">
      <w:rPr>
        <w:rFonts w:ascii="Calibri" w:hAnsi="Calibri" w:cs="Calibri"/>
      </w:rPr>
      <w:t>Versão do template: 1.0</w:t>
    </w:r>
  </w:p>
  <w:p w:rsidR="00B34E0A" w:rsidRPr="009F5517" w:rsidRDefault="00B34E0A" w:rsidP="00B34E0A">
    <w:pPr>
      <w:pStyle w:val="Rodap"/>
      <w:tabs>
        <w:tab w:val="left" w:pos="142"/>
        <w:tab w:val="left" w:pos="426"/>
        <w:tab w:val="left" w:pos="567"/>
        <w:tab w:val="left" w:pos="709"/>
      </w:tabs>
      <w:ind w:hanging="426"/>
      <w:rPr>
        <w:rFonts w:ascii="Calibri" w:hAnsi="Calibri" w:cs="Calibri"/>
      </w:rPr>
    </w:pPr>
    <w:r w:rsidRPr="009F5517">
      <w:rPr>
        <w:rFonts w:ascii="Calibri" w:hAnsi="Calibri" w:cs="Calibri"/>
      </w:rPr>
      <w:t>Últim</w:t>
    </w:r>
    <w:r>
      <w:rPr>
        <w:rFonts w:ascii="Calibri" w:hAnsi="Calibri" w:cs="Calibri"/>
      </w:rPr>
      <w:t xml:space="preserve">a Atualização do </w:t>
    </w:r>
    <w:proofErr w:type="spellStart"/>
    <w:r>
      <w:rPr>
        <w:rFonts w:ascii="Calibri" w:hAnsi="Calibri" w:cs="Calibri"/>
      </w:rPr>
      <w:t>template</w:t>
    </w:r>
    <w:proofErr w:type="spellEnd"/>
    <w:r>
      <w:rPr>
        <w:rFonts w:ascii="Calibri" w:hAnsi="Calibri" w:cs="Calibri"/>
      </w:rPr>
      <w:t xml:space="preserve">: </w:t>
    </w:r>
    <w:r w:rsidR="001B29CF">
      <w:rPr>
        <w:rFonts w:ascii="Calibri" w:hAnsi="Calibri" w:cs="Calibri"/>
      </w:rPr>
      <w:t>05/12</w:t>
    </w:r>
    <w:r w:rsidRPr="009F5517">
      <w:rPr>
        <w:rFonts w:ascii="Calibri" w:hAnsi="Calibri" w:cs="Calibri"/>
      </w:rPr>
      <w:t>/2014</w:t>
    </w:r>
  </w:p>
  <w:p w:rsidR="00B34E0A" w:rsidRPr="00C26B04" w:rsidRDefault="00B34E0A" w:rsidP="00B34E0A">
    <w:pPr>
      <w:pStyle w:val="Rodap"/>
      <w:jc w:val="center"/>
      <w:rPr>
        <w:rFonts w:ascii="Calibri" w:hAnsi="Calibri" w:cs="Calibri"/>
        <w:b/>
      </w:rPr>
    </w:pPr>
    <w:r w:rsidRPr="00C26B04">
      <w:rPr>
        <w:rFonts w:ascii="Calibri" w:hAnsi="Calibri" w:cs="Calibri"/>
        <w:b/>
      </w:rPr>
      <w:t>Documento confidencial e de propriedade da Oi</w:t>
    </w:r>
  </w:p>
  <w:p w:rsidR="00B06BB8" w:rsidRPr="00B34E0A" w:rsidRDefault="00B34E0A" w:rsidP="00B34E0A">
    <w:pPr>
      <w:pStyle w:val="Rodap"/>
      <w:jc w:val="right"/>
    </w:pPr>
    <w:r w:rsidRPr="00C26B04">
      <w:rPr>
        <w:rFonts w:ascii="Calibri" w:hAnsi="Calibri" w:cs="Calibri"/>
      </w:rPr>
      <w:t xml:space="preserve">Página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PAGE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 w:rsidR="00641457">
      <w:rPr>
        <w:rFonts w:ascii="Calibri" w:hAnsi="Calibri" w:cs="Calibri"/>
        <w:b/>
        <w:bCs/>
        <w:noProof/>
      </w:rPr>
      <w:t>2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  <w:r w:rsidRPr="00C26B04">
      <w:rPr>
        <w:rFonts w:ascii="Calibri" w:hAnsi="Calibri" w:cs="Calibri"/>
      </w:rPr>
      <w:t xml:space="preserve"> de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NUMPAGES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 w:rsidR="00641457">
      <w:rPr>
        <w:rFonts w:ascii="Calibri" w:hAnsi="Calibri" w:cs="Calibri"/>
        <w:b/>
        <w:bCs/>
        <w:noProof/>
      </w:rPr>
      <w:t>9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5517" w:rsidRDefault="009F5517" w:rsidP="009F5517">
    <w:pPr>
      <w:pStyle w:val="Rodap"/>
      <w:pBdr>
        <w:top w:val="single" w:sz="4" w:space="1" w:color="auto"/>
      </w:pBdr>
      <w:tabs>
        <w:tab w:val="left" w:pos="142"/>
        <w:tab w:val="left" w:pos="426"/>
        <w:tab w:val="left" w:pos="567"/>
      </w:tabs>
      <w:ind w:hanging="426"/>
      <w:rPr>
        <w:rFonts w:ascii="Calibri" w:hAnsi="Calibri" w:cs="Calibri"/>
        <w:b/>
      </w:rPr>
    </w:pPr>
    <w:r w:rsidRPr="009F5517">
      <w:rPr>
        <w:rFonts w:ascii="Calibri" w:hAnsi="Calibri" w:cs="Calibri"/>
        <w:b/>
      </w:rPr>
      <w:t>*Atenção: Todos os campos marcados com asterisco são obrigatórios</w:t>
    </w:r>
  </w:p>
  <w:p w:rsidR="009F5517" w:rsidRPr="009F5517" w:rsidRDefault="009F5517" w:rsidP="009F5517">
    <w:pPr>
      <w:pStyle w:val="Rodap"/>
      <w:tabs>
        <w:tab w:val="left" w:pos="142"/>
        <w:tab w:val="left" w:pos="426"/>
        <w:tab w:val="left" w:pos="567"/>
        <w:tab w:val="left" w:pos="709"/>
      </w:tabs>
      <w:ind w:hanging="426"/>
      <w:rPr>
        <w:rFonts w:ascii="Calibri" w:hAnsi="Calibri" w:cs="Calibri"/>
      </w:rPr>
    </w:pPr>
    <w:r w:rsidRPr="009F5517">
      <w:rPr>
        <w:rFonts w:ascii="Calibri" w:hAnsi="Calibri" w:cs="Calibri"/>
      </w:rPr>
      <w:t>Versão do template: 1.0</w:t>
    </w:r>
  </w:p>
  <w:p w:rsidR="009F5517" w:rsidRPr="009F5517" w:rsidRDefault="009F5517" w:rsidP="009F5517">
    <w:pPr>
      <w:pStyle w:val="Rodap"/>
      <w:tabs>
        <w:tab w:val="left" w:pos="142"/>
        <w:tab w:val="left" w:pos="426"/>
        <w:tab w:val="left" w:pos="567"/>
        <w:tab w:val="left" w:pos="709"/>
      </w:tabs>
      <w:ind w:hanging="426"/>
      <w:rPr>
        <w:rFonts w:ascii="Calibri" w:hAnsi="Calibri" w:cs="Calibri"/>
      </w:rPr>
    </w:pPr>
    <w:r w:rsidRPr="009F5517">
      <w:rPr>
        <w:rFonts w:ascii="Calibri" w:hAnsi="Calibri" w:cs="Calibri"/>
      </w:rPr>
      <w:t>Últim</w:t>
    </w:r>
    <w:r w:rsidR="00CA2929">
      <w:rPr>
        <w:rFonts w:ascii="Calibri" w:hAnsi="Calibri" w:cs="Calibri"/>
      </w:rPr>
      <w:t xml:space="preserve">a Atualização do template: </w:t>
    </w:r>
    <w:r w:rsidR="00B34E0A">
      <w:rPr>
        <w:rFonts w:ascii="Calibri" w:hAnsi="Calibri" w:cs="Calibri"/>
      </w:rPr>
      <w:t>30</w:t>
    </w:r>
    <w:r w:rsidR="007151C3">
      <w:rPr>
        <w:rFonts w:ascii="Calibri" w:hAnsi="Calibri" w:cs="Calibri"/>
      </w:rPr>
      <w:t>/10</w:t>
    </w:r>
    <w:r w:rsidRPr="009F5517">
      <w:rPr>
        <w:rFonts w:ascii="Calibri" w:hAnsi="Calibri" w:cs="Calibri"/>
      </w:rPr>
      <w:t>/2014</w:t>
    </w:r>
  </w:p>
  <w:p w:rsidR="009F5517" w:rsidRPr="00C26B04" w:rsidRDefault="009F5517" w:rsidP="009F5517">
    <w:pPr>
      <w:pStyle w:val="Rodap"/>
      <w:jc w:val="center"/>
      <w:rPr>
        <w:rFonts w:ascii="Calibri" w:hAnsi="Calibri" w:cs="Calibri"/>
        <w:b/>
      </w:rPr>
    </w:pPr>
    <w:r w:rsidRPr="00C26B04">
      <w:rPr>
        <w:rFonts w:ascii="Calibri" w:hAnsi="Calibri" w:cs="Calibri"/>
        <w:b/>
      </w:rPr>
      <w:t>Documento confidencial e de propriedade da Oi</w:t>
    </w:r>
  </w:p>
  <w:p w:rsidR="009F5517" w:rsidRPr="009F5517" w:rsidRDefault="009F5517" w:rsidP="009F5517">
    <w:pPr>
      <w:pStyle w:val="Rodap"/>
      <w:jc w:val="right"/>
    </w:pPr>
    <w:r w:rsidRPr="00C26B04">
      <w:rPr>
        <w:rFonts w:ascii="Calibri" w:hAnsi="Calibri" w:cs="Calibri"/>
      </w:rPr>
      <w:t xml:space="preserve">Página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PAGE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 w:rsidR="00B34E0A">
      <w:rPr>
        <w:rFonts w:ascii="Calibri" w:hAnsi="Calibri" w:cs="Calibri"/>
        <w:b/>
        <w:bCs/>
        <w:noProof/>
      </w:rPr>
      <w:t>3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  <w:r w:rsidRPr="00C26B04">
      <w:rPr>
        <w:rFonts w:ascii="Calibri" w:hAnsi="Calibri" w:cs="Calibri"/>
      </w:rPr>
      <w:t xml:space="preserve"> de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NUMPAGES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 w:rsidR="00B34E0A">
      <w:rPr>
        <w:rFonts w:ascii="Calibri" w:hAnsi="Calibri" w:cs="Calibri"/>
        <w:b/>
        <w:bCs/>
        <w:noProof/>
      </w:rPr>
      <w:t>6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4E0A" w:rsidRDefault="00B34E0A" w:rsidP="009F5517">
    <w:pPr>
      <w:pStyle w:val="Rodap"/>
      <w:pBdr>
        <w:top w:val="single" w:sz="4" w:space="1" w:color="auto"/>
      </w:pBdr>
      <w:tabs>
        <w:tab w:val="left" w:pos="142"/>
        <w:tab w:val="left" w:pos="426"/>
        <w:tab w:val="left" w:pos="567"/>
      </w:tabs>
      <w:ind w:hanging="426"/>
      <w:rPr>
        <w:rFonts w:ascii="Calibri" w:hAnsi="Calibri" w:cs="Calibri"/>
        <w:b/>
      </w:rPr>
    </w:pPr>
    <w:r w:rsidRPr="009F5517">
      <w:rPr>
        <w:rFonts w:ascii="Calibri" w:hAnsi="Calibri" w:cs="Calibri"/>
        <w:b/>
      </w:rPr>
      <w:t>*Atenção: Todos os campos marcados com asterisco são obrigatórios</w:t>
    </w:r>
  </w:p>
  <w:p w:rsidR="00B34E0A" w:rsidRPr="009F5517" w:rsidRDefault="00B34E0A" w:rsidP="009F5517">
    <w:pPr>
      <w:pStyle w:val="Rodap"/>
      <w:tabs>
        <w:tab w:val="left" w:pos="142"/>
        <w:tab w:val="left" w:pos="426"/>
        <w:tab w:val="left" w:pos="567"/>
        <w:tab w:val="left" w:pos="709"/>
      </w:tabs>
      <w:ind w:hanging="426"/>
      <w:rPr>
        <w:rFonts w:ascii="Calibri" w:hAnsi="Calibri" w:cs="Calibri"/>
      </w:rPr>
    </w:pPr>
    <w:r w:rsidRPr="009F5517">
      <w:rPr>
        <w:rFonts w:ascii="Calibri" w:hAnsi="Calibri" w:cs="Calibri"/>
      </w:rPr>
      <w:t>Versão do template: 1.0</w:t>
    </w:r>
  </w:p>
  <w:p w:rsidR="00B34E0A" w:rsidRPr="009F5517" w:rsidRDefault="00B34E0A" w:rsidP="009F5517">
    <w:pPr>
      <w:pStyle w:val="Rodap"/>
      <w:tabs>
        <w:tab w:val="left" w:pos="142"/>
        <w:tab w:val="left" w:pos="426"/>
        <w:tab w:val="left" w:pos="567"/>
        <w:tab w:val="left" w:pos="709"/>
      </w:tabs>
      <w:ind w:hanging="426"/>
      <w:rPr>
        <w:rFonts w:ascii="Calibri" w:hAnsi="Calibri" w:cs="Calibri"/>
      </w:rPr>
    </w:pPr>
    <w:r w:rsidRPr="009F5517">
      <w:rPr>
        <w:rFonts w:ascii="Calibri" w:hAnsi="Calibri" w:cs="Calibri"/>
      </w:rPr>
      <w:t>Últim</w:t>
    </w:r>
    <w:r>
      <w:rPr>
        <w:rFonts w:ascii="Calibri" w:hAnsi="Calibri" w:cs="Calibri"/>
      </w:rPr>
      <w:t>a Atualização do template: 30/10</w:t>
    </w:r>
    <w:r w:rsidRPr="009F5517">
      <w:rPr>
        <w:rFonts w:ascii="Calibri" w:hAnsi="Calibri" w:cs="Calibri"/>
      </w:rPr>
      <w:t>/2014</w:t>
    </w:r>
  </w:p>
  <w:p w:rsidR="00B34E0A" w:rsidRPr="00C26B04" w:rsidRDefault="00B34E0A" w:rsidP="009F5517">
    <w:pPr>
      <w:pStyle w:val="Rodap"/>
      <w:jc w:val="center"/>
      <w:rPr>
        <w:rFonts w:ascii="Calibri" w:hAnsi="Calibri" w:cs="Calibri"/>
        <w:b/>
      </w:rPr>
    </w:pPr>
    <w:r w:rsidRPr="00C26B04">
      <w:rPr>
        <w:rFonts w:ascii="Calibri" w:hAnsi="Calibri" w:cs="Calibri"/>
        <w:b/>
      </w:rPr>
      <w:t>Documento confidencial e de propriedade da Oi</w:t>
    </w:r>
  </w:p>
  <w:p w:rsidR="00B34E0A" w:rsidRPr="009F5517" w:rsidRDefault="00B34E0A" w:rsidP="009F5517">
    <w:pPr>
      <w:pStyle w:val="Rodap"/>
      <w:jc w:val="right"/>
    </w:pPr>
    <w:r w:rsidRPr="00C26B04">
      <w:rPr>
        <w:rFonts w:ascii="Calibri" w:hAnsi="Calibri" w:cs="Calibri"/>
      </w:rPr>
      <w:t xml:space="preserve">Página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PAGE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>
      <w:rPr>
        <w:rFonts w:ascii="Calibri" w:hAnsi="Calibri" w:cs="Calibri"/>
        <w:b/>
        <w:bCs/>
        <w:noProof/>
      </w:rPr>
      <w:t>5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  <w:r w:rsidRPr="00C26B04">
      <w:rPr>
        <w:rFonts w:ascii="Calibri" w:hAnsi="Calibri" w:cs="Calibri"/>
      </w:rPr>
      <w:t xml:space="preserve"> de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NUMPAGES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>
      <w:rPr>
        <w:rFonts w:ascii="Calibri" w:hAnsi="Calibri" w:cs="Calibri"/>
        <w:b/>
        <w:bCs/>
        <w:noProof/>
      </w:rPr>
      <w:t>6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6BB8" w:rsidRDefault="00B06BB8" w:rsidP="00B06BB8">
      <w:pPr>
        <w:spacing w:after="0" w:line="240" w:lineRule="auto"/>
      </w:pPr>
      <w:r>
        <w:separator/>
      </w:r>
    </w:p>
  </w:footnote>
  <w:footnote w:type="continuationSeparator" w:id="0">
    <w:p w:rsidR="00B06BB8" w:rsidRDefault="00B06BB8" w:rsidP="00B06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6BB8" w:rsidRDefault="00B06BB8" w:rsidP="00B06BB8"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 wp14:anchorId="16507348" wp14:editId="27633BCB">
          <wp:simplePos x="0" y="0"/>
          <wp:positionH relativeFrom="column">
            <wp:posOffset>0</wp:posOffset>
          </wp:positionH>
          <wp:positionV relativeFrom="paragraph">
            <wp:posOffset>-220345</wp:posOffset>
          </wp:positionV>
          <wp:extent cx="723900" cy="723900"/>
          <wp:effectExtent l="0" t="0" r="0" b="0"/>
          <wp:wrapNone/>
          <wp:docPr id="1" name="Imagem 1" descr="Oi_mass_logo_3_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Oi_mass_logo_3_1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06BB8" w:rsidRPr="008C2EC2" w:rsidRDefault="007151C3" w:rsidP="00B06BB8">
    <w:pPr>
      <w:pStyle w:val="Cabealho"/>
      <w:jc w:val="right"/>
      <w:rPr>
        <w:b/>
        <w:bCs/>
        <w:i/>
        <w:iCs/>
      </w:rPr>
    </w:pPr>
    <w:r>
      <w:rPr>
        <w:b/>
        <w:i/>
      </w:rPr>
      <w:t>Detalhamento de Caso de Uso</w:t>
    </w:r>
  </w:p>
  <w:p w:rsidR="00B06BB8" w:rsidRDefault="00B06BB8" w:rsidP="00B06BB8">
    <w:pPr>
      <w:pStyle w:val="Cabealho"/>
    </w:pPr>
    <w:r>
      <w:rPr>
        <w:noProof/>
        <w:lang w:eastAsia="pt-BR"/>
      </w:rPr>
      <mc:AlternateContent>
        <mc:Choice Requires="wps">
          <w:drawing>
            <wp:anchor distT="4294967294" distB="4294967294" distL="114300" distR="114300" simplePos="0" relativeHeight="251657216" behindDoc="0" locked="0" layoutInCell="1" allowOverlap="1" wp14:anchorId="24F99BC9" wp14:editId="16DA3AF9">
              <wp:simplePos x="0" y="0"/>
              <wp:positionH relativeFrom="column">
                <wp:posOffset>-635</wp:posOffset>
              </wp:positionH>
              <wp:positionV relativeFrom="paragraph">
                <wp:posOffset>87630</wp:posOffset>
              </wp:positionV>
              <wp:extent cx="6276975" cy="0"/>
              <wp:effectExtent l="0" t="0" r="9525" b="19050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76975" cy="0"/>
                      </a:xfrm>
                      <a:prstGeom prst="line">
                        <a:avLst/>
                      </a:prstGeom>
                      <a:noFill/>
                      <a:ln w="1460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2053DE97" id="Line 1" o:spid="_x0000_s1026" style="position:absolute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05pt,6.9pt" to="494.2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ScJEwIAACkEAAAOAAAAZHJzL2Uyb0RvYy54bWysU8uu2yAQ3VfqPyD2ie3U8U2sOFeVnXST&#10;tpHu7QcQwDEqBgQkTlT13zuQR5t2U1X1Ag/MmcOZB4vnUy/RkVsntKpwNk4x4opqJtS+wl9e16MZ&#10;Rs4TxYjUilf4zB1+Xr59sxhMySe605Jxi4BEuXIwFe68N2WSONrxnrixNlyBs9W2Jx62dp8wSwZg&#10;72UySdMiGbRlxmrKnYPT5uLEy8jftpz6z23ruEeywqDNx9XGdRfWZLkg5d4S0wl6lUH+QUVPhIJL&#10;71QN8QQdrPiDqhfUaqdbP6a6T3TbCspjDpBNlv6WzUtHDI+5QHGcuZfJ/T9a+um4tUiwCs8xUqSH&#10;Fm2E4igLlRmMKwFQq60NudGTejEbTb86pHTdEbXnUeHr2UBYjEgeQsLGGeDfDR81Aww5eB3LdGpt&#10;HyihAOgUu3G+d4OfPKJwWEyeivnTFCN68yWkvAUa6/wHrnsUjApL0ByJyXHjPEgH6A0S7lF6LaSM&#10;zZYKDaA2L9JpjHBaCha8AefsfldLi44kzEv8QiGA7QFm9UGxyNZxwlZX2xMhLzbgpQp8kAvouVqX&#10;gfg2T+er2WqWj/JJsRrladOM3q/rfFSss6dp866p6yb7HqRledkJxrgK6m7DmeV/1/zrM7mM1X08&#10;73VIHtljiiD29o+iYzND/y6TsNPsvLWhGqGvMI8RfH07YeB/3UfUzxe+/AEAAP//AwBQSwMEFAAG&#10;AAgAAAAhAEgvafDcAAAABwEAAA8AAABkcnMvZG93bnJldi54bWxMj0FLw0AQhe+C/2EZwYu0m2ip&#10;MWZTJFDwJlYPeptkxySYnY3ZbRv99Y540OO893jzvWIzu0EdaAq9ZwPpMgFF3Hjbc2vg+Wm7yECF&#10;iGxx8EwGPinApjw9KTC3/siPdNjFVkkJhxwNdDGOudah6chhWPqRWLw3PzmMck6tthMepdwN+jJJ&#10;1tphz/Khw5Gqjpr33d4ZqNJaP1ysV9X2K7EvH9fhvn1Fb8z52Xx3CyrSHP/C8IMv6FAKU+33bIMa&#10;DCxSCYp8JQPEvsmyFaj6V9Blof/zl98AAAD//wMAUEsBAi0AFAAGAAgAAAAhALaDOJL+AAAA4QEA&#10;ABMAAAAAAAAAAAAAAAAAAAAAAFtDb250ZW50X1R5cGVzXS54bWxQSwECLQAUAAYACAAAACEAOP0h&#10;/9YAAACUAQAACwAAAAAAAAAAAAAAAAAvAQAAX3JlbHMvLnJlbHNQSwECLQAUAAYACAAAACEAyLUn&#10;CRMCAAApBAAADgAAAAAAAAAAAAAAAAAuAgAAZHJzL2Uyb0RvYy54bWxQSwECLQAUAAYACAAAACEA&#10;SC9p8NwAAAAHAQAADwAAAAAAAAAAAAAAAABtBAAAZHJzL2Rvd25yZXYueG1sUEsFBgAAAAAEAAQA&#10;8wAAAHYFAAAAAA==&#10;" strokeweight="1.15pt"/>
          </w:pict>
        </mc:Fallback>
      </mc:AlternateContent>
    </w:r>
  </w:p>
  <w:p w:rsidR="00B06BB8" w:rsidRDefault="00B06BB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305C" w:rsidRDefault="00A1305C" w:rsidP="00B06BB8">
    <w:r>
      <w:rPr>
        <w:noProof/>
        <w:lang w:eastAsia="pt-BR"/>
      </w:rPr>
      <w:drawing>
        <wp:anchor distT="0" distB="0" distL="114300" distR="114300" simplePos="0" relativeHeight="251665408" behindDoc="1" locked="0" layoutInCell="1" allowOverlap="1" wp14:anchorId="6367110A" wp14:editId="04058833">
          <wp:simplePos x="0" y="0"/>
          <wp:positionH relativeFrom="column">
            <wp:posOffset>0</wp:posOffset>
          </wp:positionH>
          <wp:positionV relativeFrom="paragraph">
            <wp:posOffset>-220345</wp:posOffset>
          </wp:positionV>
          <wp:extent cx="723900" cy="723900"/>
          <wp:effectExtent l="0" t="0" r="0" b="0"/>
          <wp:wrapNone/>
          <wp:docPr id="11" name="Imagem 11" descr="Oi_mass_logo_3_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Oi_mass_logo_3_1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1305C" w:rsidRPr="008C2EC2" w:rsidRDefault="007151C3" w:rsidP="00B06BB8">
    <w:pPr>
      <w:pStyle w:val="Cabealho"/>
      <w:jc w:val="right"/>
      <w:rPr>
        <w:b/>
        <w:bCs/>
        <w:i/>
        <w:iCs/>
      </w:rPr>
    </w:pPr>
    <w:r>
      <w:rPr>
        <w:b/>
        <w:i/>
      </w:rPr>
      <w:t>Detalhamento de Caso de Uso</w:t>
    </w:r>
  </w:p>
  <w:p w:rsidR="00A1305C" w:rsidRDefault="00A1305C" w:rsidP="00B06BB8">
    <w:pPr>
      <w:pStyle w:val="Cabealho"/>
    </w:pPr>
    <w:r>
      <w:rPr>
        <w:noProof/>
        <w:lang w:eastAsia="pt-BR"/>
      </w:rPr>
      <mc:AlternateContent>
        <mc:Choice Requires="wps">
          <w:drawing>
            <wp:anchor distT="4294967294" distB="4294967294" distL="114300" distR="114300" simplePos="0" relativeHeight="251664384" behindDoc="0" locked="0" layoutInCell="1" allowOverlap="1" wp14:anchorId="6346BEA7" wp14:editId="2C0CFA5D">
              <wp:simplePos x="0" y="0"/>
              <wp:positionH relativeFrom="column">
                <wp:posOffset>-5080</wp:posOffset>
              </wp:positionH>
              <wp:positionV relativeFrom="paragraph">
                <wp:posOffset>86995</wp:posOffset>
              </wp:positionV>
              <wp:extent cx="8924925" cy="0"/>
              <wp:effectExtent l="0" t="0" r="9525" b="19050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924925" cy="0"/>
                      </a:xfrm>
                      <a:prstGeom prst="line">
                        <a:avLst/>
                      </a:prstGeom>
                      <a:noFill/>
                      <a:ln w="1460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6438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4pt,6.85pt" to="70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pwQEwIAACkEAAAOAAAAZHJzL2Uyb0RvYy54bWysU8uu2jAQ3VfqP1jeQxIauBARrqoEuqEt&#10;0r39AGM7xKpjW7YhoKr/3rGBtLSbqmoWzthz5vjMw8vncyfRiVsntCpxNk4x4opqJtShxF9eN6M5&#10;Rs4TxYjUipf4wh1+Xr19s+xNwSe61ZJxi4BEuaI3JW69N0WSONryjrixNlyBs9G2Ix629pAwS3pg&#10;72QySdNZ0mvLjNWUOwen9dWJV5G/aTj1n5vGcY9kiUGbj6uN6z6syWpJioMlphX0JoP8g4qOCAWX&#10;DlQ18QQdrfiDqhPUaqcbP6a6S3TTCMpjDpBNlv6WzUtLDI+5QHGcGcrk/h8t/XTaWSRYiZ8wUqSD&#10;Fm2F4igLlemNKwBQqZ0NudGzejFbTb86pHTVEnXgUeHrxUBYjEgeQsLGGeDf9x81Aww5eh3LdG5s&#10;FyihAOgcu3EZusHPHlE4nC8m+WIyxYjefQkp7oHGOv+B6w4Fo8QSNEdicto6D9IBeoeEe5TeCClj&#10;s6VCPajNZ+k0RjgtBQvegHP2sK+kRScS5iV+oRDA9gCz+qhYZGs5Yeub7YmQVxvwUgU+yAX03Kzr&#10;QHxbpIv1fD3PR/lkth7laV2P3m+qfDTbZE/T+l1dVXX2PUjL8qIVjHEV1N2HM8v/rvm3Z3Idq2E8&#10;hzokj+wxRRB7/0fRsZmhf9dJ2Gt22dlQjdBXmMcIvr2dMPC/7iPq5wtf/QAAAP//AwBQSwMEFAAG&#10;AAgAAAAhAB72NYncAAAACAEAAA8AAABkcnMvZG93bnJldi54bWxMj0FPwzAMhe9I+w+Rkbgglgyq&#10;DZWmE6o0iRti2wFubmPaisbpmmwr/HpScWA3+z3r+XvZerSdONHgW8caFnMFgrhypuVaw363uXsE&#10;4QOywc4xafgmD+t8dpVhatyZ3+i0DbWIIexT1NCE0KdS+qohi37ueuLofbrBYojrUEsz4DmG207e&#10;K7WUFluOHxrsqWio+toerYZiUcrX22VSbH6UeT+s/Ev9gU7rm+vx+QlEoDH8H8OEH9Ehj0ylO7Lx&#10;otMwgYcoP6xATHaikjiVf4rMM3lZIP8FAAD//wMAUEsBAi0AFAAGAAgAAAAhALaDOJL+AAAA4QEA&#10;ABMAAAAAAAAAAAAAAAAAAAAAAFtDb250ZW50X1R5cGVzXS54bWxQSwECLQAUAAYACAAAACEAOP0h&#10;/9YAAACUAQAACwAAAAAAAAAAAAAAAAAvAQAAX3JlbHMvLnJlbHNQSwECLQAUAAYACAAAACEA5nac&#10;EBMCAAApBAAADgAAAAAAAAAAAAAAAAAuAgAAZHJzL2Uyb0RvYy54bWxQSwECLQAUAAYACAAAACEA&#10;HvY1idwAAAAIAQAADwAAAAAAAAAAAAAAAABtBAAAZHJzL2Rvd25yZXYueG1sUEsFBgAAAAAEAAQA&#10;8wAAAHYFAAAAAA==&#10;" strokeweight="1.15pt"/>
          </w:pict>
        </mc:Fallback>
      </mc:AlternateContent>
    </w:r>
  </w:p>
  <w:p w:rsidR="00A1305C" w:rsidRDefault="00A1305C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305C" w:rsidRDefault="00A1305C" w:rsidP="00A1305C">
    <w:r>
      <w:rPr>
        <w:noProof/>
        <w:lang w:eastAsia="pt-BR"/>
      </w:rPr>
      <w:drawing>
        <wp:anchor distT="0" distB="0" distL="114300" distR="114300" simplePos="0" relativeHeight="251662336" behindDoc="1" locked="0" layoutInCell="1" allowOverlap="1" wp14:anchorId="08ED98A1" wp14:editId="1E051FF9">
          <wp:simplePos x="0" y="0"/>
          <wp:positionH relativeFrom="column">
            <wp:posOffset>0</wp:posOffset>
          </wp:positionH>
          <wp:positionV relativeFrom="paragraph">
            <wp:posOffset>-220345</wp:posOffset>
          </wp:positionV>
          <wp:extent cx="723900" cy="723900"/>
          <wp:effectExtent l="0" t="0" r="0" b="0"/>
          <wp:wrapNone/>
          <wp:docPr id="12" name="Imagem 12" descr="Oi_mass_logo_3_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Oi_mass_logo_3_1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1305C" w:rsidRPr="008C2EC2" w:rsidRDefault="007151C3" w:rsidP="00A1305C">
    <w:pPr>
      <w:pStyle w:val="Cabealho"/>
      <w:jc w:val="right"/>
      <w:rPr>
        <w:b/>
        <w:bCs/>
        <w:i/>
        <w:iCs/>
      </w:rPr>
    </w:pPr>
    <w:r>
      <w:rPr>
        <w:b/>
        <w:i/>
      </w:rPr>
      <w:t>Detalhamento de Caso de Uso</w:t>
    </w:r>
  </w:p>
  <w:p w:rsidR="00A1305C" w:rsidRDefault="00A1305C" w:rsidP="00A1305C">
    <w:pPr>
      <w:pStyle w:val="Cabealho"/>
    </w:pPr>
    <w:r>
      <w:rPr>
        <w:noProof/>
        <w:lang w:eastAsia="pt-BR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45A851DF" wp14:editId="6559BD9D">
              <wp:simplePos x="0" y="0"/>
              <wp:positionH relativeFrom="column">
                <wp:posOffset>-5080</wp:posOffset>
              </wp:positionH>
              <wp:positionV relativeFrom="paragraph">
                <wp:posOffset>86995</wp:posOffset>
              </wp:positionV>
              <wp:extent cx="8924925" cy="0"/>
              <wp:effectExtent l="0" t="0" r="9525" b="19050"/>
              <wp:wrapNone/>
              <wp:docPr id="4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924925" cy="0"/>
                      </a:xfrm>
                      <a:prstGeom prst="line">
                        <a:avLst/>
                      </a:prstGeom>
                      <a:noFill/>
                      <a:ln w="1460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4pt,6.85pt" to="70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cuBEwIAACkEAAAOAAAAZHJzL2Uyb0RvYy54bWysU8uu2jAQ3VfqP1jeQxIaKESEqyqBbmgv&#10;0r39AGM7xKpjW7YhoKr/3rGBtLSbqmoWzthz5vjMw8uncyfRiVsntCpxNk4x4opqJtShxF9eN6M5&#10;Rs4TxYjUipf4wh1+Wr19s+xNwSe61ZJxi4BEuaI3JW69N0WSONryjrixNlyBs9G2Ix629pAwS3pg&#10;72QySdNZ0mvLjNWUOwen9dWJV5G/aTj1z03juEeyxKDNx9XGdR/WZLUkxcES0wp6k0H+QUVHhIJL&#10;B6qaeIKOVvxB1QlqtdONH1PdJbppBOUxB8gmS3/L5qUlhsdcoDjODGVy/4+Wfj7tLBKsxDlGinTQ&#10;oq1QHGWhMr1xBQAqtbMhN3pWL2ar6VeHlK5aog48Kny9GAiLEclDSNg4A/z7/pNmgCFHr2OZzo3t&#10;AiUUAJ1jNy5DN/jZIwqH88UkX0ymGNG7LyHFPdBY5z9y3aFglFiC5khMTlvnQTpA75Bwj9IbIWVs&#10;tlSoB7X5LJ3GCKelYMEbcM4e9pW06ETCvMQvFALYHmBWHxWLbC0nbH2zPRHyagNeqsAHuYCem3Ud&#10;iG+LdLGer+f5KJ/M1qM8revRh02Vj2ab7P20fldXVZ19D9KyvGgFY1wFdffhzPK/a/7tmVzHahjP&#10;oQ7JI3tMEcTe/1F0bGbo33US9ppddjZUI/QV5jGCb28nDPyv+4j6+cJXPwAAAP//AwBQSwMEFAAG&#10;AAgAAAAhAB72NYncAAAACAEAAA8AAABkcnMvZG93bnJldi54bWxMj0FPwzAMhe9I+w+Rkbgglgyq&#10;DZWmE6o0iRti2wFubmPaisbpmmwr/HpScWA3+z3r+XvZerSdONHgW8caFnMFgrhypuVaw363uXsE&#10;4QOywc4xafgmD+t8dpVhatyZ3+i0DbWIIexT1NCE0KdS+qohi37ueuLofbrBYojrUEsz4DmG207e&#10;K7WUFluOHxrsqWio+toerYZiUcrX22VSbH6UeT+s/Ev9gU7rm+vx+QlEoDH8H8OEH9Ehj0ylO7Lx&#10;otMwgYcoP6xATHaikjiVf4rMM3lZIP8FAAD//wMAUEsBAi0AFAAGAAgAAAAhALaDOJL+AAAA4QEA&#10;ABMAAAAAAAAAAAAAAAAAAAAAAFtDb250ZW50X1R5cGVzXS54bWxQSwECLQAUAAYACAAAACEAOP0h&#10;/9YAAACUAQAACwAAAAAAAAAAAAAAAAAvAQAAX3JlbHMvLnJlbHNQSwECLQAUAAYACAAAACEA/vXL&#10;gRMCAAApBAAADgAAAAAAAAAAAAAAAAAuAgAAZHJzL2Uyb0RvYy54bWxQSwECLQAUAAYACAAAACEA&#10;HvY1idwAAAAIAQAADwAAAAAAAAAAAAAAAABtBAAAZHJzL2Rvd25yZXYueG1sUEsFBgAAAAAEAAQA&#10;8wAAAHYFAAAAAA==&#10;" strokeweight="1.15pt"/>
          </w:pict>
        </mc:Fallback>
      </mc:AlternateContent>
    </w:r>
  </w:p>
  <w:p w:rsidR="00A1305C" w:rsidRDefault="00A1305C" w:rsidP="00A1305C">
    <w:pPr>
      <w:pStyle w:val="Cabealho"/>
    </w:pPr>
  </w:p>
  <w:p w:rsidR="00A1305C" w:rsidRDefault="00A1305C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D69A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88B356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91843FC"/>
    <w:multiLevelType w:val="hybridMultilevel"/>
    <w:tmpl w:val="E03CDA60"/>
    <w:lvl w:ilvl="0" w:tplc="0416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3A342D27"/>
    <w:multiLevelType w:val="multilevel"/>
    <w:tmpl w:val="F6D639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440412CE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>
    <w:nsid w:val="4755431C"/>
    <w:multiLevelType w:val="hybridMultilevel"/>
    <w:tmpl w:val="B998735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E397FB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E3F7E96"/>
    <w:multiLevelType w:val="hybridMultilevel"/>
    <w:tmpl w:val="25F8ED58"/>
    <w:lvl w:ilvl="0" w:tplc="0416000F">
      <w:start w:val="1"/>
      <w:numFmt w:val="decimal"/>
      <w:lvlText w:val="%1."/>
      <w:lvlJc w:val="left"/>
      <w:pPr>
        <w:ind w:left="6173" w:hanging="360"/>
      </w:pPr>
    </w:lvl>
    <w:lvl w:ilvl="1" w:tplc="04160019">
      <w:start w:val="1"/>
      <w:numFmt w:val="lowerLetter"/>
      <w:lvlText w:val="%2."/>
      <w:lvlJc w:val="left"/>
      <w:pPr>
        <w:ind w:left="6893" w:hanging="360"/>
      </w:pPr>
    </w:lvl>
    <w:lvl w:ilvl="2" w:tplc="0416001B" w:tentative="1">
      <w:start w:val="1"/>
      <w:numFmt w:val="lowerRoman"/>
      <w:lvlText w:val="%3."/>
      <w:lvlJc w:val="right"/>
      <w:pPr>
        <w:ind w:left="7613" w:hanging="180"/>
      </w:pPr>
    </w:lvl>
    <w:lvl w:ilvl="3" w:tplc="0416000F" w:tentative="1">
      <w:start w:val="1"/>
      <w:numFmt w:val="decimal"/>
      <w:lvlText w:val="%4."/>
      <w:lvlJc w:val="left"/>
      <w:pPr>
        <w:ind w:left="8333" w:hanging="360"/>
      </w:pPr>
    </w:lvl>
    <w:lvl w:ilvl="4" w:tplc="04160019" w:tentative="1">
      <w:start w:val="1"/>
      <w:numFmt w:val="lowerLetter"/>
      <w:lvlText w:val="%5."/>
      <w:lvlJc w:val="left"/>
      <w:pPr>
        <w:ind w:left="9053" w:hanging="360"/>
      </w:pPr>
    </w:lvl>
    <w:lvl w:ilvl="5" w:tplc="0416001B" w:tentative="1">
      <w:start w:val="1"/>
      <w:numFmt w:val="lowerRoman"/>
      <w:lvlText w:val="%6."/>
      <w:lvlJc w:val="right"/>
      <w:pPr>
        <w:ind w:left="9773" w:hanging="180"/>
      </w:pPr>
    </w:lvl>
    <w:lvl w:ilvl="6" w:tplc="0416000F" w:tentative="1">
      <w:start w:val="1"/>
      <w:numFmt w:val="decimal"/>
      <w:lvlText w:val="%7."/>
      <w:lvlJc w:val="left"/>
      <w:pPr>
        <w:ind w:left="10493" w:hanging="360"/>
      </w:pPr>
    </w:lvl>
    <w:lvl w:ilvl="7" w:tplc="04160019" w:tentative="1">
      <w:start w:val="1"/>
      <w:numFmt w:val="lowerLetter"/>
      <w:lvlText w:val="%8."/>
      <w:lvlJc w:val="left"/>
      <w:pPr>
        <w:ind w:left="11213" w:hanging="360"/>
      </w:pPr>
    </w:lvl>
    <w:lvl w:ilvl="8" w:tplc="0416001B" w:tentative="1">
      <w:start w:val="1"/>
      <w:numFmt w:val="lowerRoman"/>
      <w:lvlText w:val="%9."/>
      <w:lvlJc w:val="right"/>
      <w:pPr>
        <w:ind w:left="11933" w:hanging="18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6BB8"/>
    <w:rsid w:val="00080E9F"/>
    <w:rsid w:val="0009023A"/>
    <w:rsid w:val="000A78EC"/>
    <w:rsid w:val="001B29CF"/>
    <w:rsid w:val="0025532D"/>
    <w:rsid w:val="002610DF"/>
    <w:rsid w:val="002A2475"/>
    <w:rsid w:val="0042213D"/>
    <w:rsid w:val="00494BD0"/>
    <w:rsid w:val="004B0A9C"/>
    <w:rsid w:val="004E0F01"/>
    <w:rsid w:val="00502F02"/>
    <w:rsid w:val="00505DBD"/>
    <w:rsid w:val="00521496"/>
    <w:rsid w:val="00565865"/>
    <w:rsid w:val="005A1B87"/>
    <w:rsid w:val="005C26A2"/>
    <w:rsid w:val="006257EF"/>
    <w:rsid w:val="00641457"/>
    <w:rsid w:val="006F7D5B"/>
    <w:rsid w:val="007151C3"/>
    <w:rsid w:val="007520EC"/>
    <w:rsid w:val="007D3709"/>
    <w:rsid w:val="00896015"/>
    <w:rsid w:val="008A460B"/>
    <w:rsid w:val="008C51BC"/>
    <w:rsid w:val="00924A97"/>
    <w:rsid w:val="0093342A"/>
    <w:rsid w:val="0095635F"/>
    <w:rsid w:val="009B2513"/>
    <w:rsid w:val="009F5517"/>
    <w:rsid w:val="00A1305C"/>
    <w:rsid w:val="00A41C12"/>
    <w:rsid w:val="00A4352D"/>
    <w:rsid w:val="00A821F8"/>
    <w:rsid w:val="00AC17A9"/>
    <w:rsid w:val="00B06BB8"/>
    <w:rsid w:val="00B3155D"/>
    <w:rsid w:val="00B34E0A"/>
    <w:rsid w:val="00C25508"/>
    <w:rsid w:val="00CA25CA"/>
    <w:rsid w:val="00CA2929"/>
    <w:rsid w:val="00CB185A"/>
    <w:rsid w:val="00CB32FF"/>
    <w:rsid w:val="00CD771A"/>
    <w:rsid w:val="00D14881"/>
    <w:rsid w:val="00D76B17"/>
    <w:rsid w:val="00E07D5A"/>
    <w:rsid w:val="00EB0189"/>
    <w:rsid w:val="00EB41D3"/>
    <w:rsid w:val="00F32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BB8"/>
    <w:pPr>
      <w:ind w:left="426"/>
    </w:pPr>
    <w:rPr>
      <w:rFonts w:ascii="Arial" w:eastAsia="Calibri" w:hAnsi="Arial" w:cs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B06B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aliases w:val="h2,2,Header 2,H2,(Alt+2),Chapter Number/Appendix Letter,chn,TF-Overskrit 2,H2&lt;------------------,A Head,Attribute Heading 2,a,Chapter Title,A,A.B.C.,l2,2 headline,headline,Reset numbering,Heading 2- not bold,WS Hd-Lft-18ptFt-SCaps-Brder,PARA2"/>
    <w:basedOn w:val="Normal"/>
    <w:next w:val="Normal"/>
    <w:link w:val="Ttulo2Char"/>
    <w:unhideWhenUsed/>
    <w:qFormat/>
    <w:rsid w:val="00B06BB8"/>
    <w:pPr>
      <w:keepNext/>
      <w:keepLines/>
      <w:spacing w:before="200" w:after="0"/>
      <w:ind w:left="0"/>
      <w:outlineLvl w:val="1"/>
    </w:pPr>
    <w:rPr>
      <w:rFonts w:eastAsiaTheme="majorEastAsia" w:cstheme="majorBidi"/>
      <w:b/>
      <w:bCs/>
      <w:sz w:val="20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9023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06BB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yleHeading8Centered">
    <w:name w:val="Style Heading 8 + Centered"/>
    <w:basedOn w:val="Ttulo8"/>
    <w:rsid w:val="00B06BB8"/>
    <w:pPr>
      <w:keepLines w:val="0"/>
      <w:tabs>
        <w:tab w:val="left" w:pos="6078"/>
      </w:tabs>
      <w:spacing w:before="0" w:line="240" w:lineRule="auto"/>
      <w:ind w:left="0"/>
      <w:jc w:val="center"/>
    </w:pPr>
    <w:rPr>
      <w:rFonts w:ascii="Arial" w:eastAsia="Times New Roman" w:hAnsi="Arial" w:cs="Times New Roman"/>
      <w:b/>
      <w:bCs/>
      <w:color w:val="auto"/>
      <w:sz w:val="22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06BB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abealho">
    <w:name w:val="header"/>
    <w:basedOn w:val="Normal"/>
    <w:link w:val="CabealhoChar"/>
    <w:unhideWhenUsed/>
    <w:rsid w:val="00B06B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B06BB8"/>
    <w:rPr>
      <w:rFonts w:ascii="Arial" w:eastAsia="Calibri" w:hAnsi="Arial" w:cs="Arial"/>
    </w:rPr>
  </w:style>
  <w:style w:type="paragraph" w:styleId="Rodap">
    <w:name w:val="footer"/>
    <w:basedOn w:val="Normal"/>
    <w:link w:val="RodapChar"/>
    <w:uiPriority w:val="99"/>
    <w:unhideWhenUsed/>
    <w:rsid w:val="00B06B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06BB8"/>
    <w:rPr>
      <w:rFonts w:ascii="Arial" w:eastAsia="Calibri" w:hAnsi="Arial" w:cs="Arial"/>
    </w:rPr>
  </w:style>
  <w:style w:type="character" w:customStyle="1" w:styleId="Ttulo2Char">
    <w:name w:val="Título 2 Char"/>
    <w:aliases w:val="h2 Char,2 Char,Header 2 Char,H2 Char,(Alt+2) Char,Chapter Number/Appendix Letter Char,chn Char,TF-Overskrit 2 Char,H2&lt;------------------ Char,A Head Char,Attribute Heading 2 Char,a Char,Chapter Title Char,A Char,A.B.C. Char,l2 Char"/>
    <w:basedOn w:val="Fontepargpadro"/>
    <w:link w:val="Ttulo2"/>
    <w:rsid w:val="00B06BB8"/>
    <w:rPr>
      <w:rFonts w:ascii="Arial" w:eastAsiaTheme="majorEastAsia" w:hAnsi="Arial" w:cstheme="majorBidi"/>
      <w:b/>
      <w:bCs/>
      <w:sz w:val="20"/>
      <w:szCs w:val="26"/>
    </w:rPr>
  </w:style>
  <w:style w:type="paragraph" w:customStyle="1" w:styleId="Estilo1">
    <w:name w:val="Estilo1"/>
    <w:basedOn w:val="Normal"/>
    <w:link w:val="Estilo1Char"/>
    <w:qFormat/>
    <w:rsid w:val="00B06BB8"/>
    <w:pPr>
      <w:ind w:left="0"/>
      <w:contextualSpacing/>
    </w:pPr>
    <w:rPr>
      <w:b/>
      <w:sz w:val="24"/>
      <w:szCs w:val="24"/>
    </w:rPr>
  </w:style>
  <w:style w:type="character" w:customStyle="1" w:styleId="Estilo1Char">
    <w:name w:val="Estilo1 Char"/>
    <w:link w:val="Estilo1"/>
    <w:rsid w:val="00B06BB8"/>
    <w:rPr>
      <w:rFonts w:ascii="Arial" w:eastAsia="Calibri" w:hAnsi="Arial" w:cs="Arial"/>
      <w:b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B06BB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B06B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06BB8"/>
    <w:pPr>
      <w:ind w:left="0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B06BB8"/>
    <w:pPr>
      <w:spacing w:after="100"/>
      <w:ind w:left="220"/>
    </w:pPr>
  </w:style>
  <w:style w:type="character" w:styleId="Hyperlink">
    <w:name w:val="Hyperlink"/>
    <w:uiPriority w:val="99"/>
    <w:unhideWhenUsed/>
    <w:rsid w:val="00B06BB8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9023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1">
    <w:name w:val="toc 1"/>
    <w:basedOn w:val="Normal"/>
    <w:next w:val="Normal"/>
    <w:autoRedefine/>
    <w:uiPriority w:val="39"/>
    <w:unhideWhenUsed/>
    <w:rsid w:val="0009023A"/>
    <w:pPr>
      <w:spacing w:after="100"/>
      <w:ind w:left="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B0A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B0A9C"/>
    <w:rPr>
      <w:rFonts w:ascii="Tahoma" w:eastAsia="Calibri" w:hAnsi="Tahoma" w:cs="Tahoma"/>
      <w:sz w:val="16"/>
      <w:szCs w:val="16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B0189"/>
    <w:rPr>
      <w:rFonts w:ascii="Arial" w:eastAsia="Calibri" w:hAnsi="Arial" w:cs="Arial"/>
    </w:rPr>
  </w:style>
  <w:style w:type="table" w:styleId="Tabelacomgrade">
    <w:name w:val="Table Grid"/>
    <w:basedOn w:val="Tabelanormal"/>
    <w:uiPriority w:val="59"/>
    <w:rsid w:val="00CA29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BB8"/>
    <w:pPr>
      <w:ind w:left="426"/>
    </w:pPr>
    <w:rPr>
      <w:rFonts w:ascii="Arial" w:eastAsia="Calibri" w:hAnsi="Arial" w:cs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B06B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aliases w:val="h2,2,Header 2,H2,(Alt+2),Chapter Number/Appendix Letter,chn,TF-Overskrit 2,H2&lt;------------------,A Head,Attribute Heading 2,a,Chapter Title,A,A.B.C.,l2,2 headline,headline,Reset numbering,Heading 2- not bold,WS Hd-Lft-18ptFt-SCaps-Brder,PARA2"/>
    <w:basedOn w:val="Normal"/>
    <w:next w:val="Normal"/>
    <w:link w:val="Ttulo2Char"/>
    <w:unhideWhenUsed/>
    <w:qFormat/>
    <w:rsid w:val="00B06BB8"/>
    <w:pPr>
      <w:keepNext/>
      <w:keepLines/>
      <w:spacing w:before="200" w:after="0"/>
      <w:ind w:left="0"/>
      <w:outlineLvl w:val="1"/>
    </w:pPr>
    <w:rPr>
      <w:rFonts w:eastAsiaTheme="majorEastAsia" w:cstheme="majorBidi"/>
      <w:b/>
      <w:bCs/>
      <w:sz w:val="20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9023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06BB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yleHeading8Centered">
    <w:name w:val="Style Heading 8 + Centered"/>
    <w:basedOn w:val="Ttulo8"/>
    <w:rsid w:val="00B06BB8"/>
    <w:pPr>
      <w:keepLines w:val="0"/>
      <w:tabs>
        <w:tab w:val="left" w:pos="6078"/>
      </w:tabs>
      <w:spacing w:before="0" w:line="240" w:lineRule="auto"/>
      <w:ind w:left="0"/>
      <w:jc w:val="center"/>
    </w:pPr>
    <w:rPr>
      <w:rFonts w:ascii="Arial" w:eastAsia="Times New Roman" w:hAnsi="Arial" w:cs="Times New Roman"/>
      <w:b/>
      <w:bCs/>
      <w:color w:val="auto"/>
      <w:sz w:val="22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06BB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abealho">
    <w:name w:val="header"/>
    <w:basedOn w:val="Normal"/>
    <w:link w:val="CabealhoChar"/>
    <w:unhideWhenUsed/>
    <w:rsid w:val="00B06B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B06BB8"/>
    <w:rPr>
      <w:rFonts w:ascii="Arial" w:eastAsia="Calibri" w:hAnsi="Arial" w:cs="Arial"/>
    </w:rPr>
  </w:style>
  <w:style w:type="paragraph" w:styleId="Rodap">
    <w:name w:val="footer"/>
    <w:basedOn w:val="Normal"/>
    <w:link w:val="RodapChar"/>
    <w:uiPriority w:val="99"/>
    <w:unhideWhenUsed/>
    <w:rsid w:val="00B06B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06BB8"/>
    <w:rPr>
      <w:rFonts w:ascii="Arial" w:eastAsia="Calibri" w:hAnsi="Arial" w:cs="Arial"/>
    </w:rPr>
  </w:style>
  <w:style w:type="character" w:customStyle="1" w:styleId="Ttulo2Char">
    <w:name w:val="Título 2 Char"/>
    <w:aliases w:val="h2 Char,2 Char,Header 2 Char,H2 Char,(Alt+2) Char,Chapter Number/Appendix Letter Char,chn Char,TF-Overskrit 2 Char,H2&lt;------------------ Char,A Head Char,Attribute Heading 2 Char,a Char,Chapter Title Char,A Char,A.B.C. Char,l2 Char"/>
    <w:basedOn w:val="Fontepargpadro"/>
    <w:link w:val="Ttulo2"/>
    <w:rsid w:val="00B06BB8"/>
    <w:rPr>
      <w:rFonts w:ascii="Arial" w:eastAsiaTheme="majorEastAsia" w:hAnsi="Arial" w:cstheme="majorBidi"/>
      <w:b/>
      <w:bCs/>
      <w:sz w:val="20"/>
      <w:szCs w:val="26"/>
    </w:rPr>
  </w:style>
  <w:style w:type="paragraph" w:customStyle="1" w:styleId="Estilo1">
    <w:name w:val="Estilo1"/>
    <w:basedOn w:val="Normal"/>
    <w:link w:val="Estilo1Char"/>
    <w:qFormat/>
    <w:rsid w:val="00B06BB8"/>
    <w:pPr>
      <w:ind w:left="0"/>
      <w:contextualSpacing/>
    </w:pPr>
    <w:rPr>
      <w:b/>
      <w:sz w:val="24"/>
      <w:szCs w:val="24"/>
    </w:rPr>
  </w:style>
  <w:style w:type="character" w:customStyle="1" w:styleId="Estilo1Char">
    <w:name w:val="Estilo1 Char"/>
    <w:link w:val="Estilo1"/>
    <w:rsid w:val="00B06BB8"/>
    <w:rPr>
      <w:rFonts w:ascii="Arial" w:eastAsia="Calibri" w:hAnsi="Arial" w:cs="Arial"/>
      <w:b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B06BB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B06B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06BB8"/>
    <w:pPr>
      <w:ind w:left="0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B06BB8"/>
    <w:pPr>
      <w:spacing w:after="100"/>
      <w:ind w:left="220"/>
    </w:pPr>
  </w:style>
  <w:style w:type="character" w:styleId="Hyperlink">
    <w:name w:val="Hyperlink"/>
    <w:uiPriority w:val="99"/>
    <w:unhideWhenUsed/>
    <w:rsid w:val="00B06BB8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9023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1">
    <w:name w:val="toc 1"/>
    <w:basedOn w:val="Normal"/>
    <w:next w:val="Normal"/>
    <w:autoRedefine/>
    <w:uiPriority w:val="39"/>
    <w:unhideWhenUsed/>
    <w:rsid w:val="0009023A"/>
    <w:pPr>
      <w:spacing w:after="100"/>
      <w:ind w:left="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B0A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B0A9C"/>
    <w:rPr>
      <w:rFonts w:ascii="Tahoma" w:eastAsia="Calibri" w:hAnsi="Tahoma" w:cs="Tahoma"/>
      <w:sz w:val="16"/>
      <w:szCs w:val="16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B0189"/>
    <w:rPr>
      <w:rFonts w:ascii="Arial" w:eastAsia="Calibri" w:hAnsi="Arial" w:cs="Arial"/>
    </w:rPr>
  </w:style>
  <w:style w:type="table" w:styleId="Tabelacomgrade">
    <w:name w:val="Table Grid"/>
    <w:basedOn w:val="Tabelanormal"/>
    <w:uiPriority w:val="59"/>
    <w:rsid w:val="00CA29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7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header" Target="header2.xm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5.emf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oleObject" Target="embeddings/Microsoft_Word_97_-_2003_Document1.doc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package" Target="embeddings/Microsoft_Excel_Worksheet2.xlsx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6.emf"/><Relationship Id="rId10" Type="http://schemas.openxmlformats.org/officeDocument/2006/relationships/footnotes" Target="foot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package" Target="embeddings/Microsoft_Excel_Worksheet1.xlsx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a_x0020_de_x0020_Expira_x00e7__x00e3_o xmlns="4147c134-c124-470b-82c5-8e3262786405" xsi:nil="true"/>
    <Aprovado_x0020_Por xmlns="4147c134-c124-470b-82c5-8e3262786405">
      <UserInfo>
        <DisplayName/>
        <AccountId xsi:nil="true"/>
        <AccountType/>
      </UserInfo>
    </Aprovado_x0020_Por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49F4BB575B9704D9BEC920E4BF590B1" ma:contentTypeVersion="2" ma:contentTypeDescription="Crie um novo documento." ma:contentTypeScope="" ma:versionID="e058fe7411d3f81d4dee1dcddb1d8d9d">
  <xsd:schema xmlns:xsd="http://www.w3.org/2001/XMLSchema" xmlns:xs="http://www.w3.org/2001/XMLSchema" xmlns:p="http://schemas.microsoft.com/office/2006/metadata/properties" xmlns:ns2="4147c134-c124-470b-82c5-8e3262786405" targetNamespace="http://schemas.microsoft.com/office/2006/metadata/properties" ma:root="true" ma:fieldsID="649b46373682a50546f260fdfb1b6154" ns2:_="">
    <xsd:import namespace="4147c134-c124-470b-82c5-8e3262786405"/>
    <xsd:element name="properties">
      <xsd:complexType>
        <xsd:sequence>
          <xsd:element name="documentManagement">
            <xsd:complexType>
              <xsd:all>
                <xsd:element ref="ns2:Data_x0020_de_x0020_Expira_x00e7__x00e3_o" minOccurs="0"/>
                <xsd:element ref="ns2:Aprovado_x0020_Po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47c134-c124-470b-82c5-8e3262786405" elementFormDefault="qualified">
    <xsd:import namespace="http://schemas.microsoft.com/office/2006/documentManagement/types"/>
    <xsd:import namespace="http://schemas.microsoft.com/office/infopath/2007/PartnerControls"/>
    <xsd:element name="Data_x0020_de_x0020_Expira_x00e7__x00e3_o" ma:index="8" nillable="true" ma:displayName="Data de Expiração" ma:format="DateOnly" ma:internalName="Data_x0020_de_x0020_Expira_x00e7__x00e3_o">
      <xsd:simpleType>
        <xsd:restriction base="dms:DateTime"/>
      </xsd:simpleType>
    </xsd:element>
    <xsd:element name="Aprovado_x0020_Por" ma:index="9" nillable="true" ma:displayName="Aprovado Por" ma:list="UserInfo" ma:SharePointGroup="0" ma:internalName="Aprovado_x0020_Po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A037C49-42BC-419D-973C-7471596E8487}"/>
</file>

<file path=customXml/itemProps2.xml><?xml version="1.0" encoding="utf-8"?>
<ds:datastoreItem xmlns:ds="http://schemas.openxmlformats.org/officeDocument/2006/customXml" ds:itemID="{815AE9A5-D6CC-4542-A0AF-BF2931627DB9}"/>
</file>

<file path=customXml/itemProps3.xml><?xml version="1.0" encoding="utf-8"?>
<ds:datastoreItem xmlns:ds="http://schemas.openxmlformats.org/officeDocument/2006/customXml" ds:itemID="{4ED3546E-91BF-4F78-994B-17B5CA70D284}"/>
</file>

<file path=customXml/itemProps4.xml><?xml version="1.0" encoding="utf-8"?>
<ds:datastoreItem xmlns:ds="http://schemas.openxmlformats.org/officeDocument/2006/customXml" ds:itemID="{D6A67096-0E51-4505-BCC6-0CC9D7AFCDA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1112</Words>
  <Characters>6005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</dc:creator>
  <cp:lastModifiedBy>Maria Cristiane Rodrigues Martins Portugal</cp:lastModifiedBy>
  <cp:revision>2</cp:revision>
  <dcterms:created xsi:type="dcterms:W3CDTF">2015-01-05T15:41:00Z</dcterms:created>
  <dcterms:modified xsi:type="dcterms:W3CDTF">2015-01-05T15:41:00Z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0x010100749F4BB575B9704D9BEC920E4BF590B1</vt:lpwstr>
  </property>
</Properties>
</file>