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87B" w:rsidRPr="00B943D7" w:rsidRDefault="00B2090B">
      <w:pPr>
        <w:pStyle w:val="Title1"/>
        <w:rPr>
          <w:lang w:val="pt-BR"/>
        </w:rPr>
      </w:pPr>
      <w:r w:rsidRPr="00B943D7">
        <w:rPr>
          <w:lang w:val="pt-BR"/>
        </w:rPr>
        <w:t>Desenho da Solução</w:t>
      </w:r>
    </w:p>
    <w:p w:rsidR="00CF23FE" w:rsidRDefault="00CF23FE" w:rsidP="00CF23FE">
      <w:pPr>
        <w:pStyle w:val="Subtitle"/>
        <w:ind w:firstLine="0"/>
        <w:jc w:val="center"/>
        <w:rPr>
          <w:lang w:val="pt-BR"/>
        </w:rPr>
      </w:pPr>
    </w:p>
    <w:p w:rsidR="00CF23FE" w:rsidRPr="00CF23FE" w:rsidRDefault="00CF23FE" w:rsidP="00CF23FE">
      <w:pPr>
        <w:pStyle w:val="Subtitle"/>
        <w:ind w:firstLine="0"/>
        <w:jc w:val="center"/>
        <w:rPr>
          <w:lang w:val="pt-BR"/>
        </w:rPr>
      </w:pPr>
      <w:r w:rsidRPr="00CF23FE">
        <w:rPr>
          <w:lang w:val="pt-BR"/>
        </w:rPr>
        <w:t>84137 - PROJETO SINERGIA Oi-PT [RA]: Serviços de Instalação da Solução de RA</w:t>
      </w:r>
    </w:p>
    <w:p w:rsidR="00CF23FE" w:rsidRPr="00CF23FE" w:rsidRDefault="00CF23FE" w:rsidP="00CF23FE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pStyle w:val="HeaderBase"/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pStyle w:val="HeaderBase"/>
        <w:rPr>
          <w:lang w:val="pt-BR"/>
        </w:rPr>
      </w:pPr>
    </w:p>
    <w:p w:rsidR="0051687B" w:rsidRPr="00B943D7" w:rsidRDefault="008458D7" w:rsidP="008458D7">
      <w:pPr>
        <w:ind w:left="0"/>
        <w:jc w:val="center"/>
        <w:rPr>
          <w:lang w:val="pt-BR"/>
        </w:rPr>
      </w:pPr>
      <w:r w:rsidRPr="00B943D7">
        <w:rPr>
          <w:noProof/>
          <w:lang w:val="pt-BR" w:eastAsia="pt-BR"/>
        </w:rPr>
        <w:drawing>
          <wp:inline distT="0" distB="0" distL="0" distR="0" wp14:anchorId="3301FDB0" wp14:editId="6E6E1FA1">
            <wp:extent cx="2044700" cy="1150620"/>
            <wp:effectExtent l="19050" t="0" r="0" b="0"/>
            <wp:docPr id="2" name="Picture 1" descr="R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I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rPr>
          <w:lang w:val="pt-BR"/>
        </w:rPr>
      </w:pPr>
    </w:p>
    <w:p w:rsidR="0051687B" w:rsidRDefault="0051687B">
      <w:pPr>
        <w:rPr>
          <w:lang w:val="pt-BR"/>
        </w:rPr>
      </w:pPr>
    </w:p>
    <w:p w:rsidR="006976BD" w:rsidRPr="00B943D7" w:rsidRDefault="006976BD">
      <w:pPr>
        <w:rPr>
          <w:lang w:val="pt-BR"/>
        </w:rPr>
      </w:pPr>
    </w:p>
    <w:p w:rsidR="0051687B" w:rsidRPr="00B943D7" w:rsidRDefault="0051687B">
      <w:pPr>
        <w:pStyle w:val="Header"/>
        <w:rPr>
          <w:lang w:val="pt-BR"/>
        </w:rPr>
      </w:pPr>
      <w:bookmarkStart w:id="0" w:name="_Toc504970127"/>
      <w:bookmarkStart w:id="1" w:name="_Toc504875168"/>
      <w:bookmarkStart w:id="2" w:name="_Toc504945862"/>
      <w:bookmarkStart w:id="3" w:name="_Toc504946015"/>
      <w:bookmarkStart w:id="4" w:name="_Toc504946113"/>
      <w:bookmarkStart w:id="5" w:name="_Toc504970129"/>
      <w:bookmarkStart w:id="6" w:name="_Toc505747523"/>
      <w:r w:rsidRPr="00B943D7">
        <w:rPr>
          <w:lang w:val="pt-BR"/>
        </w:rPr>
        <w:t>Histórico</w:t>
      </w:r>
    </w:p>
    <w:tbl>
      <w:tblPr>
        <w:tblW w:w="9759" w:type="dxa"/>
        <w:tblInd w:w="113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88"/>
        <w:gridCol w:w="1842"/>
        <w:gridCol w:w="2127"/>
        <w:gridCol w:w="1842"/>
        <w:gridCol w:w="2960"/>
      </w:tblGrid>
      <w:tr w:rsidR="0051687B" w:rsidRPr="00B943D7" w:rsidTr="006976BD">
        <w:tc>
          <w:tcPr>
            <w:tcW w:w="988" w:type="dxa"/>
            <w:shd w:val="solid" w:color="808080" w:fill="auto"/>
            <w:vAlign w:val="center"/>
          </w:tcPr>
          <w:p w:rsidR="0051687B" w:rsidRPr="00B943D7" w:rsidRDefault="0051687B">
            <w:pPr>
              <w:pStyle w:val="TableHeader"/>
              <w:jc w:val="center"/>
              <w:rPr>
                <w:lang w:val="pt-BR"/>
              </w:rPr>
            </w:pPr>
            <w:r w:rsidRPr="00B943D7">
              <w:rPr>
                <w:lang w:val="pt-BR"/>
              </w:rPr>
              <w:t>Versão</w:t>
            </w:r>
          </w:p>
        </w:tc>
        <w:tc>
          <w:tcPr>
            <w:tcW w:w="1842" w:type="dxa"/>
            <w:shd w:val="solid" w:color="808080" w:fill="auto"/>
            <w:vAlign w:val="center"/>
          </w:tcPr>
          <w:p w:rsidR="0051687B" w:rsidRPr="00B943D7" w:rsidRDefault="0051687B">
            <w:pPr>
              <w:pStyle w:val="TableHeader"/>
              <w:jc w:val="center"/>
              <w:rPr>
                <w:lang w:val="pt-BR"/>
              </w:rPr>
            </w:pPr>
            <w:r w:rsidRPr="00B943D7">
              <w:rPr>
                <w:lang w:val="pt-BR"/>
              </w:rPr>
              <w:t>Referência</w:t>
            </w:r>
          </w:p>
        </w:tc>
        <w:tc>
          <w:tcPr>
            <w:tcW w:w="2127" w:type="dxa"/>
            <w:shd w:val="solid" w:color="808080" w:fill="auto"/>
            <w:vAlign w:val="center"/>
          </w:tcPr>
          <w:p w:rsidR="0051687B" w:rsidRPr="00B943D7" w:rsidRDefault="0051687B">
            <w:pPr>
              <w:pStyle w:val="TableHeader"/>
              <w:jc w:val="center"/>
              <w:rPr>
                <w:lang w:val="pt-BR"/>
              </w:rPr>
            </w:pPr>
            <w:r w:rsidRPr="00B943D7">
              <w:rPr>
                <w:lang w:val="pt-BR"/>
              </w:rPr>
              <w:t>Autor</w:t>
            </w:r>
          </w:p>
        </w:tc>
        <w:tc>
          <w:tcPr>
            <w:tcW w:w="1842" w:type="dxa"/>
            <w:shd w:val="solid" w:color="808080" w:fill="auto"/>
            <w:vAlign w:val="center"/>
          </w:tcPr>
          <w:p w:rsidR="0051687B" w:rsidRPr="00B943D7" w:rsidRDefault="0051687B">
            <w:pPr>
              <w:pStyle w:val="TableHeader"/>
              <w:jc w:val="center"/>
              <w:rPr>
                <w:lang w:val="pt-BR"/>
              </w:rPr>
            </w:pPr>
            <w:r w:rsidRPr="00B943D7">
              <w:rPr>
                <w:lang w:val="pt-BR"/>
              </w:rPr>
              <w:t>Data Execução</w:t>
            </w:r>
          </w:p>
        </w:tc>
        <w:tc>
          <w:tcPr>
            <w:tcW w:w="2960" w:type="dxa"/>
            <w:shd w:val="solid" w:color="808080" w:fill="auto"/>
            <w:vAlign w:val="center"/>
          </w:tcPr>
          <w:p w:rsidR="0051687B" w:rsidRPr="00B943D7" w:rsidRDefault="0051687B">
            <w:pPr>
              <w:pStyle w:val="TableHeader"/>
              <w:jc w:val="center"/>
              <w:rPr>
                <w:lang w:val="pt-BR"/>
              </w:rPr>
            </w:pPr>
            <w:r w:rsidRPr="00B943D7">
              <w:rPr>
                <w:lang w:val="pt-BR"/>
              </w:rPr>
              <w:t>Comentários</w:t>
            </w:r>
          </w:p>
        </w:tc>
      </w:tr>
      <w:tr w:rsidR="0051687B" w:rsidRPr="00B943D7" w:rsidTr="006976BD">
        <w:tc>
          <w:tcPr>
            <w:tcW w:w="988" w:type="dxa"/>
            <w:vAlign w:val="center"/>
          </w:tcPr>
          <w:p w:rsidR="0051687B" w:rsidRPr="00B943D7" w:rsidRDefault="007F190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1.0</w:t>
            </w:r>
          </w:p>
        </w:tc>
        <w:tc>
          <w:tcPr>
            <w:tcW w:w="1842" w:type="dxa"/>
            <w:vAlign w:val="center"/>
          </w:tcPr>
          <w:p w:rsidR="0051687B" w:rsidRPr="00B943D7" w:rsidRDefault="00D618A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BRA14POI025</w:t>
            </w:r>
            <w:r w:rsidR="008458D7" w:rsidRPr="00B943D7">
              <w:rPr>
                <w:lang w:val="pt-BR"/>
              </w:rPr>
              <w:t>00</w:t>
            </w:r>
          </w:p>
        </w:tc>
        <w:tc>
          <w:tcPr>
            <w:tcW w:w="2127" w:type="dxa"/>
            <w:vAlign w:val="center"/>
          </w:tcPr>
          <w:p w:rsidR="0051687B" w:rsidRPr="00B943D7" w:rsidRDefault="0051687B" w:rsidP="002C68BB">
            <w:pPr>
              <w:pStyle w:val="TableContent"/>
              <w:rPr>
                <w:lang w:val="pt-BR"/>
              </w:rPr>
            </w:pPr>
            <w:bookmarkStart w:id="7" w:name="_Toc504875165"/>
            <w:bookmarkStart w:id="8" w:name="_Toc504875543"/>
            <w:bookmarkStart w:id="9" w:name="_Toc504881264"/>
            <w:bookmarkStart w:id="10" w:name="_Toc504887810"/>
            <w:bookmarkStart w:id="11" w:name="_Toc504887861"/>
            <w:bookmarkStart w:id="12" w:name="_Toc504888338"/>
            <w:bookmarkStart w:id="13" w:name="_Toc504945859"/>
            <w:bookmarkStart w:id="14" w:name="_Toc504946012"/>
            <w:bookmarkStart w:id="15" w:name="_Toc504946110"/>
            <w:r w:rsidRPr="00B943D7">
              <w:rPr>
                <w:lang w:val="pt-BR"/>
              </w:rPr>
              <w:t xml:space="preserve">WeDo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r w:rsidR="002C68BB" w:rsidRPr="00B943D7">
              <w:rPr>
                <w:lang w:val="pt-BR"/>
              </w:rPr>
              <w:t>Technologies</w:t>
            </w:r>
          </w:p>
        </w:tc>
        <w:tc>
          <w:tcPr>
            <w:tcW w:w="1842" w:type="dxa"/>
            <w:vAlign w:val="center"/>
          </w:tcPr>
          <w:p w:rsidR="0051687B" w:rsidRPr="00B943D7" w:rsidRDefault="007F190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25/02/2014</w:t>
            </w:r>
          </w:p>
        </w:tc>
        <w:tc>
          <w:tcPr>
            <w:tcW w:w="2960" w:type="dxa"/>
            <w:vAlign w:val="center"/>
          </w:tcPr>
          <w:p w:rsidR="0051687B" w:rsidRPr="00B943D7" w:rsidRDefault="007F190D" w:rsidP="007F190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Versão Inicial</w:t>
            </w:r>
          </w:p>
        </w:tc>
      </w:tr>
      <w:tr w:rsidR="006477EA" w:rsidRPr="00B943D7" w:rsidTr="006976BD">
        <w:tc>
          <w:tcPr>
            <w:tcW w:w="988" w:type="dxa"/>
            <w:vAlign w:val="center"/>
          </w:tcPr>
          <w:p w:rsidR="006477EA" w:rsidRPr="00B943D7" w:rsidRDefault="006477EA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6477EA" w:rsidRPr="00B943D7" w:rsidRDefault="006477EA" w:rsidP="00B943D7">
            <w:pPr>
              <w:pStyle w:val="TableContent"/>
              <w:rPr>
                <w:lang w:val="pt-BR"/>
              </w:rPr>
            </w:pPr>
          </w:p>
        </w:tc>
        <w:tc>
          <w:tcPr>
            <w:tcW w:w="2127" w:type="dxa"/>
            <w:vAlign w:val="center"/>
          </w:tcPr>
          <w:p w:rsidR="006477EA" w:rsidRPr="00B943D7" w:rsidRDefault="006477EA" w:rsidP="00B943D7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6477EA" w:rsidRPr="00B943D7" w:rsidRDefault="006477EA" w:rsidP="006477EA">
            <w:pPr>
              <w:pStyle w:val="TableContent"/>
              <w:rPr>
                <w:lang w:val="pt-BR"/>
              </w:rPr>
            </w:pPr>
          </w:p>
        </w:tc>
        <w:tc>
          <w:tcPr>
            <w:tcW w:w="2960" w:type="dxa"/>
            <w:vAlign w:val="center"/>
          </w:tcPr>
          <w:p w:rsidR="006477EA" w:rsidRPr="00B943D7" w:rsidRDefault="006477EA" w:rsidP="00B943D7">
            <w:pPr>
              <w:pStyle w:val="TableContent"/>
              <w:rPr>
                <w:lang w:val="pt-BR"/>
              </w:rPr>
            </w:pPr>
          </w:p>
        </w:tc>
      </w:tr>
      <w:tr w:rsidR="00B943D7" w:rsidRPr="00B943D7" w:rsidTr="006976BD">
        <w:tc>
          <w:tcPr>
            <w:tcW w:w="988" w:type="dxa"/>
            <w:vAlign w:val="center"/>
          </w:tcPr>
          <w:p w:rsidR="00B943D7" w:rsidRPr="00B943D7" w:rsidRDefault="00B943D7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B943D7" w:rsidRPr="00B943D7" w:rsidRDefault="00B943D7" w:rsidP="00B943D7">
            <w:pPr>
              <w:pStyle w:val="TableContent"/>
              <w:rPr>
                <w:lang w:val="pt-BR"/>
              </w:rPr>
            </w:pPr>
          </w:p>
        </w:tc>
        <w:tc>
          <w:tcPr>
            <w:tcW w:w="2127" w:type="dxa"/>
            <w:vAlign w:val="center"/>
          </w:tcPr>
          <w:p w:rsidR="00B943D7" w:rsidRPr="00B943D7" w:rsidRDefault="00B943D7" w:rsidP="00B943D7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B943D7" w:rsidRPr="00B943D7" w:rsidRDefault="00B943D7" w:rsidP="00B943D7">
            <w:pPr>
              <w:pStyle w:val="TableContent"/>
              <w:rPr>
                <w:lang w:val="pt-BR"/>
              </w:rPr>
            </w:pPr>
          </w:p>
        </w:tc>
        <w:tc>
          <w:tcPr>
            <w:tcW w:w="2960" w:type="dxa"/>
            <w:vAlign w:val="center"/>
          </w:tcPr>
          <w:p w:rsidR="00B943D7" w:rsidRPr="00B943D7" w:rsidRDefault="00B943D7" w:rsidP="00B943D7">
            <w:pPr>
              <w:pStyle w:val="TableContent"/>
              <w:rPr>
                <w:lang w:val="pt-BR"/>
              </w:rPr>
            </w:pPr>
          </w:p>
        </w:tc>
      </w:tr>
      <w:tr w:rsidR="006976BD" w:rsidRPr="00B943D7" w:rsidTr="006976BD">
        <w:tc>
          <w:tcPr>
            <w:tcW w:w="988" w:type="dxa"/>
            <w:vAlign w:val="center"/>
          </w:tcPr>
          <w:p w:rsidR="006976BD" w:rsidRPr="00B943D7" w:rsidRDefault="006976BD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6976BD" w:rsidRPr="00B943D7" w:rsidRDefault="006976BD" w:rsidP="00B55541">
            <w:pPr>
              <w:pStyle w:val="TableContent"/>
              <w:rPr>
                <w:lang w:val="pt-BR"/>
              </w:rPr>
            </w:pPr>
          </w:p>
        </w:tc>
        <w:tc>
          <w:tcPr>
            <w:tcW w:w="2127" w:type="dxa"/>
            <w:vAlign w:val="center"/>
          </w:tcPr>
          <w:p w:rsidR="006976BD" w:rsidRPr="00B943D7" w:rsidRDefault="006976BD" w:rsidP="00B55541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6976BD" w:rsidRPr="00B943D7" w:rsidRDefault="006976BD" w:rsidP="00B55541">
            <w:pPr>
              <w:pStyle w:val="TableContent"/>
              <w:rPr>
                <w:lang w:val="pt-BR"/>
              </w:rPr>
            </w:pPr>
          </w:p>
        </w:tc>
        <w:tc>
          <w:tcPr>
            <w:tcW w:w="2960" w:type="dxa"/>
            <w:vAlign w:val="center"/>
          </w:tcPr>
          <w:p w:rsidR="006976BD" w:rsidRPr="00B943D7" w:rsidRDefault="006976BD" w:rsidP="006976BD">
            <w:pPr>
              <w:pStyle w:val="TableContent"/>
              <w:rPr>
                <w:lang w:val="pt-BR"/>
              </w:rPr>
            </w:pPr>
          </w:p>
        </w:tc>
      </w:tr>
      <w:tr w:rsidR="00C21DA4" w:rsidRPr="00B943D7" w:rsidTr="006976BD">
        <w:tc>
          <w:tcPr>
            <w:tcW w:w="988" w:type="dxa"/>
            <w:vAlign w:val="center"/>
          </w:tcPr>
          <w:p w:rsidR="00C21DA4" w:rsidRDefault="00C21DA4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C21DA4" w:rsidRPr="00B943D7" w:rsidRDefault="00C21DA4" w:rsidP="00A94863">
            <w:pPr>
              <w:pStyle w:val="TableContent"/>
              <w:rPr>
                <w:lang w:val="pt-BR"/>
              </w:rPr>
            </w:pPr>
          </w:p>
        </w:tc>
        <w:tc>
          <w:tcPr>
            <w:tcW w:w="2127" w:type="dxa"/>
            <w:vAlign w:val="center"/>
          </w:tcPr>
          <w:p w:rsidR="00C21DA4" w:rsidRPr="00B943D7" w:rsidRDefault="00C21DA4" w:rsidP="00A94863">
            <w:pPr>
              <w:pStyle w:val="TableContent"/>
              <w:rPr>
                <w:lang w:val="pt-BR"/>
              </w:rPr>
            </w:pPr>
          </w:p>
        </w:tc>
        <w:tc>
          <w:tcPr>
            <w:tcW w:w="1842" w:type="dxa"/>
            <w:vAlign w:val="center"/>
          </w:tcPr>
          <w:p w:rsidR="00C21DA4" w:rsidRPr="00B943D7" w:rsidRDefault="00C21DA4" w:rsidP="00C21DA4">
            <w:pPr>
              <w:pStyle w:val="TableContent"/>
              <w:rPr>
                <w:lang w:val="pt-BR"/>
              </w:rPr>
            </w:pPr>
          </w:p>
        </w:tc>
        <w:tc>
          <w:tcPr>
            <w:tcW w:w="2960" w:type="dxa"/>
            <w:vAlign w:val="center"/>
          </w:tcPr>
          <w:p w:rsidR="00C21DA4" w:rsidRPr="00B943D7" w:rsidRDefault="00C21DA4" w:rsidP="00A94863">
            <w:pPr>
              <w:pStyle w:val="TableContent"/>
              <w:rPr>
                <w:lang w:val="pt-BR"/>
              </w:rPr>
            </w:pPr>
          </w:p>
        </w:tc>
      </w:tr>
    </w:tbl>
    <w:p w:rsidR="0051687B" w:rsidRPr="00B943D7" w:rsidRDefault="0051687B">
      <w:pPr>
        <w:rPr>
          <w:lang w:val="pt-BR"/>
        </w:rPr>
      </w:pPr>
    </w:p>
    <w:p w:rsidR="0051687B" w:rsidRPr="00B943D7" w:rsidRDefault="0051687B">
      <w:pPr>
        <w:pStyle w:val="Header"/>
        <w:rPr>
          <w:lang w:val="pt-BR"/>
        </w:rPr>
      </w:pPr>
      <w:r w:rsidRPr="00B943D7">
        <w:rPr>
          <w:lang w:val="pt-BR"/>
        </w:rPr>
        <w:t>Aprovação</w:t>
      </w:r>
    </w:p>
    <w:tbl>
      <w:tblPr>
        <w:tblW w:w="9763" w:type="dxa"/>
        <w:tblInd w:w="113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2058"/>
        <w:gridCol w:w="3141"/>
        <w:gridCol w:w="2330"/>
        <w:gridCol w:w="2234"/>
      </w:tblGrid>
      <w:tr w:rsidR="0051687B" w:rsidRPr="00B943D7">
        <w:tc>
          <w:tcPr>
            <w:tcW w:w="2058" w:type="dxa"/>
            <w:shd w:val="solid" w:color="808080" w:fill="CC3300"/>
            <w:vAlign w:val="center"/>
          </w:tcPr>
          <w:p w:rsidR="0051687B" w:rsidRPr="00B943D7" w:rsidRDefault="0051687B">
            <w:pPr>
              <w:pStyle w:val="TableHeader"/>
              <w:rPr>
                <w:lang w:val="pt-BR"/>
              </w:rPr>
            </w:pPr>
            <w:r w:rsidRPr="00B943D7">
              <w:rPr>
                <w:lang w:val="pt-BR"/>
              </w:rPr>
              <w:t>Departamento</w:t>
            </w:r>
          </w:p>
        </w:tc>
        <w:tc>
          <w:tcPr>
            <w:tcW w:w="3141" w:type="dxa"/>
            <w:shd w:val="solid" w:color="808080" w:fill="CC3300"/>
            <w:vAlign w:val="center"/>
          </w:tcPr>
          <w:p w:rsidR="0051687B" w:rsidRPr="00B943D7" w:rsidRDefault="0051687B">
            <w:pPr>
              <w:pStyle w:val="TableHeader"/>
              <w:rPr>
                <w:lang w:val="pt-BR"/>
              </w:rPr>
            </w:pPr>
            <w:r w:rsidRPr="00B943D7">
              <w:rPr>
                <w:lang w:val="pt-BR"/>
              </w:rPr>
              <w:t>Nome</w:t>
            </w:r>
          </w:p>
        </w:tc>
        <w:tc>
          <w:tcPr>
            <w:tcW w:w="2330" w:type="dxa"/>
            <w:shd w:val="solid" w:color="808080" w:fill="CC3300"/>
            <w:vAlign w:val="center"/>
          </w:tcPr>
          <w:p w:rsidR="0051687B" w:rsidRPr="00B943D7" w:rsidRDefault="0051687B">
            <w:pPr>
              <w:pStyle w:val="TableHeader"/>
              <w:rPr>
                <w:lang w:val="pt-BR"/>
              </w:rPr>
            </w:pPr>
            <w:r w:rsidRPr="00B943D7">
              <w:rPr>
                <w:lang w:val="pt-BR"/>
              </w:rPr>
              <w:t>Função</w:t>
            </w:r>
          </w:p>
        </w:tc>
        <w:tc>
          <w:tcPr>
            <w:tcW w:w="2234" w:type="dxa"/>
            <w:shd w:val="solid" w:color="808080" w:fill="CC3300"/>
            <w:vAlign w:val="center"/>
          </w:tcPr>
          <w:p w:rsidR="0051687B" w:rsidRPr="00B943D7" w:rsidRDefault="0051687B">
            <w:pPr>
              <w:pStyle w:val="TableHeader"/>
              <w:rPr>
                <w:lang w:val="pt-BR"/>
              </w:rPr>
            </w:pPr>
            <w:r w:rsidRPr="00B943D7">
              <w:rPr>
                <w:lang w:val="pt-BR"/>
              </w:rPr>
              <w:t>Date de Aprovação</w:t>
            </w:r>
          </w:p>
        </w:tc>
      </w:tr>
      <w:tr w:rsidR="0051687B" w:rsidRPr="00B943D7">
        <w:tc>
          <w:tcPr>
            <w:tcW w:w="2058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  <w:tc>
          <w:tcPr>
            <w:tcW w:w="3141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  <w:tc>
          <w:tcPr>
            <w:tcW w:w="2330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  <w:tc>
          <w:tcPr>
            <w:tcW w:w="2234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</w:tr>
      <w:tr w:rsidR="0051687B" w:rsidRPr="00B943D7">
        <w:tc>
          <w:tcPr>
            <w:tcW w:w="2058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  <w:tc>
          <w:tcPr>
            <w:tcW w:w="3141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  <w:tc>
          <w:tcPr>
            <w:tcW w:w="2330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  <w:tc>
          <w:tcPr>
            <w:tcW w:w="2234" w:type="dxa"/>
            <w:vAlign w:val="center"/>
          </w:tcPr>
          <w:p w:rsidR="0051687B" w:rsidRPr="00B943D7" w:rsidRDefault="0051687B">
            <w:pPr>
              <w:pStyle w:val="TableContent"/>
              <w:rPr>
                <w:lang w:val="pt-BR"/>
              </w:rPr>
            </w:pPr>
          </w:p>
        </w:tc>
      </w:tr>
    </w:tbl>
    <w:p w:rsidR="00541EB3" w:rsidRDefault="0051687B">
      <w:pPr>
        <w:pStyle w:val="Index"/>
        <w:rPr>
          <w:noProof/>
        </w:rPr>
      </w:pPr>
      <w:bookmarkStart w:id="16" w:name="_Toc504945861"/>
      <w:bookmarkStart w:id="17" w:name="_Toc504946014"/>
      <w:bookmarkStart w:id="18" w:name="_Toc504946112"/>
      <w:bookmarkStart w:id="19" w:name="_Toc504970128"/>
      <w:bookmarkStart w:id="20" w:name="_Toc505061121"/>
      <w:bookmarkStart w:id="21" w:name="_Toc505062208"/>
      <w:bookmarkEnd w:id="0"/>
      <w:r w:rsidRPr="00B943D7">
        <w:rPr>
          <w:lang w:val="pt-BR"/>
        </w:rPr>
        <w:lastRenderedPageBreak/>
        <w:t>Índice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TOC \o "1-6" \h \z </w:instrText>
      </w:r>
      <w:r w:rsidRPr="00B943D7">
        <w:rPr>
          <w:lang w:val="pt-BR"/>
        </w:rPr>
        <w:fldChar w:fldCharType="separate"/>
      </w:r>
    </w:p>
    <w:p w:rsidR="00541EB3" w:rsidRDefault="00541EB3">
      <w:pPr>
        <w:pStyle w:val="TOC1"/>
        <w:tabs>
          <w:tab w:val="right" w:leader="dot" w:pos="985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pt-BR" w:eastAsia="pt-BR"/>
        </w:rPr>
      </w:pPr>
      <w:hyperlink w:anchor="_Toc381198222" w:history="1">
        <w:r w:rsidRPr="002A2645">
          <w:rPr>
            <w:rStyle w:val="Hyperlink"/>
            <w:noProof/>
            <w:lang w:val="pt-BR"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23" w:history="1">
        <w:r w:rsidRPr="002A2645">
          <w:rPr>
            <w:rStyle w:val="Hyperlink"/>
            <w:noProof/>
            <w:lang w:val="pt-BR"/>
          </w:rPr>
          <w:t>1.1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24" w:history="1">
        <w:r w:rsidRPr="002A2645">
          <w:rPr>
            <w:rStyle w:val="Hyperlink"/>
            <w:noProof/>
            <w:lang w:val="pt-BR"/>
          </w:rPr>
          <w:t>1.2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Âmbito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25" w:history="1">
        <w:r w:rsidRPr="002A2645">
          <w:rPr>
            <w:rStyle w:val="Hyperlink"/>
            <w:noProof/>
            <w:lang w:val="pt-BR"/>
          </w:rPr>
          <w:t>1.3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26" w:history="1">
        <w:r w:rsidRPr="002A2645">
          <w:rPr>
            <w:rStyle w:val="Hyperlink"/>
            <w:noProof/>
            <w:lang w:val="pt-BR"/>
          </w:rPr>
          <w:t>1.4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Definições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1"/>
        <w:tabs>
          <w:tab w:val="right" w:leader="dot" w:pos="985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pt-BR" w:eastAsia="pt-BR"/>
        </w:rPr>
      </w:pPr>
      <w:hyperlink w:anchor="_Toc381198227" w:history="1">
        <w:r w:rsidRPr="002A2645">
          <w:rPr>
            <w:rStyle w:val="Hyperlink"/>
            <w:noProof/>
            <w:lang w:val="pt-BR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Desenho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28" w:history="1">
        <w:r w:rsidRPr="002A2645">
          <w:rPr>
            <w:rStyle w:val="Hyperlink"/>
            <w:noProof/>
            <w:lang w:val="pt-BR"/>
          </w:rPr>
          <w:t>2.1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Visão Geral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29" w:history="1">
        <w:r w:rsidRPr="002A2645">
          <w:rPr>
            <w:rStyle w:val="Hyperlink"/>
            <w:noProof/>
            <w:lang w:val="pt-BR"/>
          </w:rPr>
          <w:t>2.2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Requisitos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0" w:history="1">
        <w:r w:rsidRPr="002A2645">
          <w:rPr>
            <w:rStyle w:val="Hyperlink"/>
            <w:noProof/>
            <w:lang w:val="pt-BR"/>
          </w:rPr>
          <w:t>2.3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Requisitos do Ambiente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1" w:history="1">
        <w:r w:rsidRPr="002A2645">
          <w:rPr>
            <w:rStyle w:val="Hyperlink"/>
            <w:noProof/>
            <w:lang w:val="pt-BR"/>
          </w:rPr>
          <w:t>2.4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Requistos de Banco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2" w:history="1">
        <w:r w:rsidRPr="002A2645">
          <w:rPr>
            <w:rStyle w:val="Hyperlink"/>
            <w:noProof/>
            <w:lang w:val="pt-BR"/>
          </w:rPr>
          <w:t>2.5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Requisitos de Sistemas Operacionais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3" w:history="1">
        <w:r w:rsidRPr="002A2645">
          <w:rPr>
            <w:rStyle w:val="Hyperlink"/>
            <w:noProof/>
            <w:lang w:val="pt-BR"/>
          </w:rPr>
          <w:t>2.6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Requisitos de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4" w:history="1">
        <w:r w:rsidRPr="002A2645">
          <w:rPr>
            <w:rStyle w:val="Hyperlink"/>
            <w:noProof/>
            <w:lang w:val="pt-BR"/>
          </w:rPr>
          <w:t>2.7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Requisitos de 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5" w:history="1">
        <w:r w:rsidRPr="002A2645">
          <w:rPr>
            <w:rStyle w:val="Hyperlink"/>
            <w:noProof/>
            <w:lang w:val="pt-BR"/>
          </w:rPr>
          <w:t>2.8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Requisitos de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1"/>
        <w:tabs>
          <w:tab w:val="right" w:leader="dot" w:pos="985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pt-BR" w:eastAsia="pt-BR"/>
        </w:rPr>
      </w:pPr>
      <w:hyperlink w:anchor="_Toc381198236" w:history="1">
        <w:r w:rsidRPr="002A2645">
          <w:rPr>
            <w:rStyle w:val="Hyperlink"/>
            <w:noProof/>
            <w:lang w:val="pt-BR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Desenho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37" w:history="1">
        <w:r w:rsidRPr="002A2645">
          <w:rPr>
            <w:rStyle w:val="Hyperlink"/>
            <w:noProof/>
            <w:lang w:val="pt-BR"/>
          </w:rPr>
          <w:t>3.1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RAID INTEGRIDADE (PI)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38" w:history="1">
        <w:r w:rsidRPr="002A2645">
          <w:rPr>
            <w:rStyle w:val="Hyperlink"/>
            <w:noProof/>
            <w:lang w:val="pt-BR"/>
          </w:rPr>
          <w:t>3.1.1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- Carregamento.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39" w:history="1">
        <w:r w:rsidRPr="002A2645">
          <w:rPr>
            <w:rStyle w:val="Hyperlink"/>
            <w:noProof/>
            <w:lang w:val="pt-BR"/>
          </w:rPr>
          <w:t>3.1.2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- Validação.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0" w:history="1">
        <w:r w:rsidRPr="002A2645">
          <w:rPr>
            <w:rStyle w:val="Hyperlink"/>
            <w:noProof/>
            <w:lang w:val="pt-BR"/>
          </w:rPr>
          <w:t>3.1.3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- Dashboard e Kpi.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1" w:history="1">
        <w:r w:rsidRPr="002A2645">
          <w:rPr>
            <w:rStyle w:val="Hyperlink"/>
            <w:noProof/>
            <w:lang w:val="pt-BR"/>
          </w:rPr>
          <w:t>3.1.4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– Consultas e Listagem.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42" w:history="1">
        <w:r w:rsidRPr="002A2645">
          <w:rPr>
            <w:rStyle w:val="Hyperlink"/>
            <w:noProof/>
            <w:lang w:val="pt-BR"/>
          </w:rPr>
          <w:t>3.2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RAID TRÁFEGO (UC)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3" w:history="1">
        <w:r w:rsidRPr="002A2645">
          <w:rPr>
            <w:rStyle w:val="Hyperlink"/>
            <w:noProof/>
            <w:lang w:val="pt-BR"/>
          </w:rPr>
          <w:t>3.2.1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- Carregamento.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4" w:history="1">
        <w:r w:rsidRPr="002A2645">
          <w:rPr>
            <w:rStyle w:val="Hyperlink"/>
            <w:noProof/>
            <w:lang w:val="pt-BR"/>
          </w:rPr>
          <w:t>3.2.2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- Validação.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5" w:history="1">
        <w:r w:rsidRPr="002A2645">
          <w:rPr>
            <w:rStyle w:val="Hyperlink"/>
            <w:noProof/>
            <w:lang w:val="pt-BR"/>
          </w:rPr>
          <w:t>3.2.3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- Dashboard e Kpi.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6" w:history="1">
        <w:r w:rsidRPr="002A2645">
          <w:rPr>
            <w:rStyle w:val="Hyperlink"/>
            <w:noProof/>
            <w:lang w:val="pt-BR"/>
          </w:rPr>
          <w:t>3.2.4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Features – Consultas e Listagem.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pt-BR" w:eastAsia="pt-BR"/>
        </w:rPr>
      </w:pPr>
      <w:hyperlink w:anchor="_Toc381198247" w:history="1">
        <w:r w:rsidRPr="002A2645">
          <w:rPr>
            <w:rStyle w:val="Hyperlink"/>
            <w:noProof/>
            <w:lang w:val="pt-BR"/>
          </w:rPr>
          <w:t>3.3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PO</w:t>
        </w:r>
        <w:r w:rsidRPr="002A2645">
          <w:rPr>
            <w:rStyle w:val="Hyperlink"/>
            <w:noProof/>
            <w:lang w:val="pt-BR"/>
          </w:rPr>
          <w:t>R</w:t>
        </w:r>
        <w:r w:rsidRPr="002A2645">
          <w:rPr>
            <w:rStyle w:val="Hyperlink"/>
            <w:noProof/>
            <w:lang w:val="pt-BR"/>
          </w:rPr>
          <w:t>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8" w:history="1">
        <w:r w:rsidRPr="002A2645">
          <w:rPr>
            <w:rStyle w:val="Hyperlink"/>
            <w:noProof/>
            <w:lang w:val="pt-PT"/>
          </w:rPr>
          <w:t>3.3.1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PT"/>
          </w:rPr>
          <w:t>Smart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pt-BR" w:eastAsia="pt-BR"/>
        </w:rPr>
      </w:pPr>
      <w:hyperlink w:anchor="_Toc381198249" w:history="1">
        <w:r w:rsidRPr="002A2645">
          <w:rPr>
            <w:rStyle w:val="Hyperlink"/>
            <w:noProof/>
            <w:lang w:val="pt-PT"/>
          </w:rPr>
          <w:t>3.3.2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PT"/>
          </w:rPr>
          <w:t>Consultas e Data 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1EB3" w:rsidRDefault="00541EB3">
      <w:pPr>
        <w:pStyle w:val="TOC1"/>
        <w:tabs>
          <w:tab w:val="right" w:leader="dot" w:pos="985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pt-BR" w:eastAsia="pt-BR"/>
        </w:rPr>
      </w:pPr>
      <w:hyperlink w:anchor="_Toc381198250" w:history="1">
        <w:r w:rsidRPr="002A2645">
          <w:rPr>
            <w:rStyle w:val="Hyperlink"/>
            <w:noProof/>
            <w:lang w:val="pt-BR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pt-BR" w:eastAsia="pt-BR"/>
          </w:rPr>
          <w:tab/>
        </w:r>
        <w:r w:rsidRPr="002A2645">
          <w:rPr>
            <w:rStyle w:val="Hyperlink"/>
            <w:noProof/>
            <w:lang w:val="pt-BR"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_Toc381198250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1687B" w:rsidRPr="00B943D7" w:rsidRDefault="0051687B" w:rsidP="000325A9">
      <w:pPr>
        <w:pStyle w:val="Heading1"/>
        <w:ind w:left="431" w:hanging="431"/>
        <w:rPr>
          <w:lang w:val="pt-BR"/>
        </w:rPr>
      </w:pPr>
      <w:r w:rsidRPr="00B943D7">
        <w:rPr>
          <w:lang w:val="pt-BR"/>
        </w:rPr>
        <w:lastRenderedPageBreak/>
        <w:fldChar w:fldCharType="end"/>
      </w:r>
      <w:bookmarkStart w:id="22" w:name="_Toc381198222"/>
      <w:bookmarkEnd w:id="1"/>
      <w:bookmarkEnd w:id="2"/>
      <w:bookmarkEnd w:id="3"/>
      <w:bookmarkEnd w:id="4"/>
      <w:bookmarkEnd w:id="5"/>
      <w:bookmarkEnd w:id="6"/>
      <w:bookmarkEnd w:id="16"/>
      <w:bookmarkEnd w:id="17"/>
      <w:bookmarkEnd w:id="18"/>
      <w:bookmarkEnd w:id="19"/>
      <w:bookmarkEnd w:id="20"/>
      <w:bookmarkEnd w:id="21"/>
      <w:r w:rsidRPr="00B943D7">
        <w:rPr>
          <w:lang w:val="pt-BR"/>
        </w:rPr>
        <w:t>Introdução</w:t>
      </w:r>
      <w:bookmarkEnd w:id="22"/>
    </w:p>
    <w:p w:rsidR="003B37F5" w:rsidRPr="00B943D7" w:rsidRDefault="003B37F5" w:rsidP="003B37F5">
      <w:pPr>
        <w:pStyle w:val="Heading2"/>
        <w:numPr>
          <w:ilvl w:val="1"/>
          <w:numId w:val="2"/>
        </w:numPr>
        <w:rPr>
          <w:lang w:val="pt-BR"/>
        </w:rPr>
      </w:pPr>
      <w:bookmarkStart w:id="23" w:name="_Toc381198223"/>
      <w:r w:rsidRPr="00B943D7">
        <w:rPr>
          <w:lang w:val="pt-BR"/>
        </w:rPr>
        <w:t>Objetivo</w:t>
      </w:r>
      <w:bookmarkEnd w:id="23"/>
    </w:p>
    <w:p w:rsidR="003B37F5" w:rsidRPr="00B943D7" w:rsidRDefault="003B37F5" w:rsidP="00476CA1">
      <w:pPr>
        <w:ind w:left="567"/>
        <w:rPr>
          <w:rFonts w:cs="Helvetica"/>
          <w:szCs w:val="20"/>
          <w:lang w:val="pt-BR"/>
        </w:rPr>
      </w:pPr>
      <w:r w:rsidRPr="00B943D7">
        <w:rPr>
          <w:rFonts w:cs="Helvetica"/>
          <w:lang w:val="pt-BR"/>
        </w:rPr>
        <w:t xml:space="preserve">Este documento descreve as funcionalidades que serão implementadas </w:t>
      </w:r>
      <w:r w:rsidR="00FD0EC1">
        <w:rPr>
          <w:rFonts w:cs="Helvetica"/>
          <w:lang w:val="pt-BR"/>
        </w:rPr>
        <w:t>de Revenue Assurance para OI</w:t>
      </w:r>
      <w:r w:rsidRPr="00B943D7">
        <w:rPr>
          <w:rFonts w:cs="Helvetica"/>
          <w:lang w:val="pt-BR"/>
        </w:rPr>
        <w:t xml:space="preserve">. </w:t>
      </w:r>
    </w:p>
    <w:p w:rsidR="003B37F5" w:rsidRPr="00B943D7" w:rsidRDefault="003B37F5" w:rsidP="00476CA1">
      <w:pPr>
        <w:ind w:left="567"/>
        <w:rPr>
          <w:lang w:val="pt-BR"/>
        </w:rPr>
      </w:pPr>
    </w:p>
    <w:p w:rsidR="003B37F5" w:rsidRPr="00B943D7" w:rsidRDefault="003B37F5" w:rsidP="00476CA1">
      <w:pPr>
        <w:ind w:left="567"/>
        <w:rPr>
          <w:lang w:val="pt-BR"/>
        </w:rPr>
      </w:pPr>
      <w:r w:rsidRPr="00B943D7">
        <w:rPr>
          <w:lang w:val="pt-BR"/>
        </w:rPr>
        <w:t>Este documento inclui:</w:t>
      </w:r>
    </w:p>
    <w:p w:rsidR="003B37F5" w:rsidRPr="00B943D7" w:rsidRDefault="003B37F5" w:rsidP="00476CA1">
      <w:pPr>
        <w:pStyle w:val="Bullets1"/>
        <w:numPr>
          <w:ilvl w:val="0"/>
          <w:numId w:val="13"/>
        </w:numPr>
        <w:ind w:left="567" w:firstLine="0"/>
        <w:rPr>
          <w:lang w:val="pt-BR"/>
        </w:rPr>
      </w:pPr>
      <w:r w:rsidRPr="00B943D7">
        <w:rPr>
          <w:lang w:val="pt-BR"/>
        </w:rPr>
        <w:t>Especificações funcionais e desenho dos módulos.</w:t>
      </w:r>
    </w:p>
    <w:p w:rsidR="003B37F5" w:rsidRPr="00B943D7" w:rsidRDefault="003B37F5" w:rsidP="00476CA1">
      <w:pPr>
        <w:pStyle w:val="Bullets1"/>
        <w:numPr>
          <w:ilvl w:val="0"/>
          <w:numId w:val="13"/>
        </w:numPr>
        <w:ind w:left="567" w:firstLine="0"/>
        <w:rPr>
          <w:lang w:val="pt-BR"/>
        </w:rPr>
      </w:pPr>
      <w:r w:rsidRPr="00B943D7">
        <w:rPr>
          <w:lang w:val="pt-BR"/>
        </w:rPr>
        <w:t xml:space="preserve">Requisitos funcionais adicionais da aplicação. </w:t>
      </w:r>
    </w:p>
    <w:p w:rsidR="003B37F5" w:rsidRPr="00B943D7" w:rsidRDefault="003B37F5" w:rsidP="00476CA1">
      <w:pPr>
        <w:pStyle w:val="Bullets1"/>
        <w:numPr>
          <w:ilvl w:val="0"/>
          <w:numId w:val="13"/>
        </w:numPr>
        <w:ind w:left="567" w:firstLine="0"/>
        <w:rPr>
          <w:lang w:val="pt-BR"/>
        </w:rPr>
      </w:pPr>
      <w:r w:rsidRPr="00B943D7">
        <w:rPr>
          <w:lang w:val="pt-BR"/>
        </w:rPr>
        <w:t xml:space="preserve">Desenho detalhado dos módulos envolvidos. </w:t>
      </w:r>
    </w:p>
    <w:p w:rsidR="003B37F5" w:rsidRPr="00B943D7" w:rsidRDefault="003B37F5" w:rsidP="00B943D7">
      <w:pPr>
        <w:ind w:left="720"/>
        <w:rPr>
          <w:rFonts w:cs="Helvetica"/>
          <w:lang w:val="pt-BR"/>
        </w:rPr>
      </w:pPr>
    </w:p>
    <w:p w:rsidR="003B37F5" w:rsidRPr="00B943D7" w:rsidRDefault="003B37F5" w:rsidP="003B37F5">
      <w:pPr>
        <w:pStyle w:val="Heading2"/>
        <w:numPr>
          <w:ilvl w:val="1"/>
          <w:numId w:val="2"/>
        </w:numPr>
        <w:rPr>
          <w:lang w:val="pt-BR"/>
        </w:rPr>
      </w:pPr>
      <w:bookmarkStart w:id="24" w:name="_Toc381198224"/>
      <w:r w:rsidRPr="00B943D7">
        <w:rPr>
          <w:lang w:val="pt-BR"/>
        </w:rPr>
        <w:t>Âmbito</w:t>
      </w:r>
      <w:bookmarkEnd w:id="24"/>
    </w:p>
    <w:p w:rsidR="003B37F5" w:rsidRPr="00B943D7" w:rsidRDefault="003B37F5" w:rsidP="00476CA1">
      <w:pPr>
        <w:ind w:left="567"/>
        <w:rPr>
          <w:rFonts w:cs="Helvetica"/>
          <w:lang w:val="pt-BR"/>
        </w:rPr>
      </w:pPr>
      <w:r w:rsidRPr="00B943D7">
        <w:rPr>
          <w:rFonts w:cs="Helvetica"/>
          <w:lang w:val="pt-BR"/>
        </w:rPr>
        <w:t xml:space="preserve">O âmbito deste documento refere-se </w:t>
      </w:r>
      <w:r w:rsidR="00B943D7" w:rsidRPr="00B943D7">
        <w:rPr>
          <w:rFonts w:cs="Helvetica"/>
          <w:lang w:val="pt-BR"/>
        </w:rPr>
        <w:t>à</w:t>
      </w:r>
      <w:r w:rsidRPr="00B943D7">
        <w:rPr>
          <w:rFonts w:cs="Helvetica"/>
          <w:lang w:val="pt-BR"/>
        </w:rPr>
        <w:t xml:space="preserve"> exposição dos conceitos, requisitos e funcionalidades necessários </w:t>
      </w:r>
      <w:r w:rsidR="00DD31B3" w:rsidRPr="00B943D7">
        <w:rPr>
          <w:rFonts w:cs="Helvetica"/>
          <w:lang w:val="pt-BR"/>
        </w:rPr>
        <w:t>à</w:t>
      </w:r>
      <w:r w:rsidRPr="00B943D7">
        <w:rPr>
          <w:rFonts w:cs="Helvetica"/>
          <w:lang w:val="pt-BR"/>
        </w:rPr>
        <w:t xml:space="preserve"> implantação da solução RAID 7 para o projeto Revenue Assurance</w:t>
      </w:r>
      <w:r w:rsidR="00FD0EC1">
        <w:rPr>
          <w:rFonts w:cs="Helvetica"/>
          <w:lang w:val="pt-BR"/>
        </w:rPr>
        <w:t xml:space="preserve"> para Oi</w:t>
      </w:r>
      <w:r w:rsidRPr="00B943D7">
        <w:rPr>
          <w:rFonts w:cs="Helvetica"/>
          <w:lang w:val="pt-BR"/>
        </w:rPr>
        <w:t>.</w:t>
      </w:r>
    </w:p>
    <w:p w:rsidR="003B37F5" w:rsidRPr="00B943D7" w:rsidRDefault="003B37F5" w:rsidP="00B943D7">
      <w:pPr>
        <w:ind w:left="720"/>
        <w:rPr>
          <w:rFonts w:cs="Helvetica"/>
          <w:lang w:val="pt-BR"/>
        </w:rPr>
      </w:pPr>
    </w:p>
    <w:p w:rsidR="003B37F5" w:rsidRPr="00B943D7" w:rsidRDefault="003B37F5" w:rsidP="003B37F5">
      <w:pPr>
        <w:pStyle w:val="Heading2"/>
        <w:numPr>
          <w:ilvl w:val="1"/>
          <w:numId w:val="2"/>
        </w:numPr>
        <w:rPr>
          <w:lang w:val="pt-BR"/>
        </w:rPr>
      </w:pPr>
      <w:bookmarkStart w:id="25" w:name="_Toc381198225"/>
      <w:r w:rsidRPr="00B943D7">
        <w:rPr>
          <w:lang w:val="pt-BR"/>
        </w:rPr>
        <w:t>Refer</w:t>
      </w:r>
      <w:r w:rsidR="00DD31B3" w:rsidRPr="00B943D7">
        <w:rPr>
          <w:lang w:val="pt-BR"/>
        </w:rPr>
        <w:t>ê</w:t>
      </w:r>
      <w:r w:rsidRPr="00B943D7">
        <w:rPr>
          <w:lang w:val="pt-BR"/>
        </w:rPr>
        <w:t>nc</w:t>
      </w:r>
      <w:r w:rsidR="0041542E" w:rsidRPr="00B943D7">
        <w:rPr>
          <w:lang w:val="pt-BR"/>
        </w:rPr>
        <w:t>ia</w:t>
      </w:r>
      <w:r w:rsidRPr="00B943D7">
        <w:rPr>
          <w:lang w:val="pt-BR"/>
        </w:rPr>
        <w:t>s</w:t>
      </w:r>
      <w:bookmarkEnd w:id="25"/>
    </w:p>
    <w:p w:rsidR="003B37F5" w:rsidRPr="002A273C" w:rsidRDefault="003B37F5" w:rsidP="003B37F5">
      <w:pPr>
        <w:rPr>
          <w:iCs/>
          <w:lang w:val="pt-BR"/>
        </w:rPr>
      </w:pPr>
      <w:r w:rsidRPr="002A273C">
        <w:rPr>
          <w:lang w:val="pt-BR"/>
        </w:rPr>
        <w:t>Lista de documentos utilizados</w:t>
      </w:r>
      <w:r w:rsidR="00B943D7" w:rsidRPr="002A273C">
        <w:rPr>
          <w:lang w:val="pt-BR"/>
        </w:rPr>
        <w:t xml:space="preserve"> para elaboração deste documento:</w:t>
      </w:r>
    </w:p>
    <w:p w:rsidR="006976BD" w:rsidRPr="002A273C" w:rsidRDefault="006976BD" w:rsidP="006976BD">
      <w:pPr>
        <w:ind w:left="1494"/>
        <w:jc w:val="left"/>
        <w:rPr>
          <w:iCs/>
          <w:lang w:val="pt-BR"/>
        </w:rPr>
      </w:pPr>
    </w:p>
    <w:p w:rsidR="00F763BA" w:rsidRPr="00C63E5B" w:rsidRDefault="002A273C" w:rsidP="002A273C">
      <w:pPr>
        <w:pStyle w:val="ListParagraph"/>
        <w:numPr>
          <w:ilvl w:val="0"/>
          <w:numId w:val="14"/>
        </w:numPr>
        <w:rPr>
          <w:lang w:val="en-US"/>
        </w:rPr>
      </w:pPr>
      <w:r w:rsidRPr="00C63E5B">
        <w:rPr>
          <w:lang w:val="en-US"/>
        </w:rPr>
        <w:t>IMN_RAID_001_E - RAID 7.0 - Installation Manual</w:t>
      </w:r>
      <w:r w:rsidR="00B943D7" w:rsidRPr="00C63E5B">
        <w:rPr>
          <w:lang w:val="en-US"/>
        </w:rPr>
        <w:t>.</w:t>
      </w:r>
      <w:r w:rsidRPr="00C63E5B">
        <w:rPr>
          <w:lang w:val="en-US"/>
        </w:rPr>
        <w:t>pdf</w:t>
      </w:r>
    </w:p>
    <w:p w:rsidR="006976BD" w:rsidRPr="002A273C" w:rsidRDefault="007254D1" w:rsidP="007254D1">
      <w:pPr>
        <w:pStyle w:val="ListParagraph"/>
        <w:numPr>
          <w:ilvl w:val="0"/>
          <w:numId w:val="14"/>
        </w:numPr>
        <w:rPr>
          <w:lang w:val="pt-BR"/>
        </w:rPr>
      </w:pPr>
      <w:r w:rsidRPr="007254D1">
        <w:rPr>
          <w:lang w:val="pt-BR"/>
        </w:rPr>
        <w:t>STI 8413</w:t>
      </w:r>
      <w:r>
        <w:rPr>
          <w:lang w:val="pt-BR"/>
        </w:rPr>
        <w:t>7 - Visao Macro Solucao_v1 2</w:t>
      </w:r>
      <w:r w:rsidRPr="007254D1">
        <w:rPr>
          <w:lang w:val="pt-BR"/>
        </w:rPr>
        <w:t>.pptx</w:t>
      </w:r>
    </w:p>
    <w:p w:rsidR="006976BD" w:rsidRPr="007D7B0A" w:rsidRDefault="002A273C" w:rsidP="002A273C">
      <w:pPr>
        <w:pStyle w:val="ListParagraph"/>
        <w:numPr>
          <w:ilvl w:val="0"/>
          <w:numId w:val="14"/>
        </w:numPr>
        <w:rPr>
          <w:lang w:val="en-US"/>
        </w:rPr>
      </w:pPr>
      <w:r w:rsidRPr="007D7B0A">
        <w:rPr>
          <w:lang w:val="en-US"/>
        </w:rPr>
        <w:t>PRS_RAID_7.0_PLATFORM_INTEGRITY.pptx</w:t>
      </w:r>
    </w:p>
    <w:p w:rsidR="002A273C" w:rsidRPr="007D7B0A" w:rsidRDefault="002A273C" w:rsidP="002A273C">
      <w:pPr>
        <w:pStyle w:val="ListParagraph"/>
        <w:numPr>
          <w:ilvl w:val="0"/>
          <w:numId w:val="14"/>
        </w:numPr>
        <w:rPr>
          <w:lang w:val="en-US"/>
        </w:rPr>
      </w:pPr>
      <w:r w:rsidRPr="007D7B0A">
        <w:rPr>
          <w:lang w:val="en-US"/>
        </w:rPr>
        <w:t>PRS_RAID_7.0_USAGE_CONTROL.pptx</w:t>
      </w:r>
    </w:p>
    <w:p w:rsidR="002A273C" w:rsidRPr="007D7B0A" w:rsidRDefault="002A273C" w:rsidP="002A273C">
      <w:pPr>
        <w:pStyle w:val="ListParagraph"/>
        <w:numPr>
          <w:ilvl w:val="0"/>
          <w:numId w:val="14"/>
        </w:numPr>
        <w:rPr>
          <w:lang w:val="en-US"/>
        </w:rPr>
      </w:pPr>
      <w:r w:rsidRPr="007D7B0A">
        <w:rPr>
          <w:lang w:val="en-US"/>
        </w:rPr>
        <w:t>PRS_RAID_7.0_What is New.pptx</w:t>
      </w:r>
    </w:p>
    <w:p w:rsidR="0051687B" w:rsidRPr="002A273C" w:rsidRDefault="0051687B">
      <w:pPr>
        <w:rPr>
          <w:lang w:val="en-US"/>
        </w:rPr>
      </w:pPr>
    </w:p>
    <w:p w:rsidR="0051687B" w:rsidRPr="00B943D7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26" w:name="_Toc381198226"/>
      <w:r w:rsidRPr="00B943D7">
        <w:rPr>
          <w:lang w:val="pt-BR"/>
        </w:rPr>
        <w:t>Definições</w:t>
      </w:r>
      <w:bookmarkEnd w:id="26"/>
    </w:p>
    <w:p w:rsidR="00E161AA" w:rsidRPr="00B943D7" w:rsidRDefault="00E161AA" w:rsidP="00E161AA">
      <w:pPr>
        <w:rPr>
          <w:rFonts w:cs="Helvetica"/>
          <w:lang w:val="pt-BR"/>
        </w:rPr>
      </w:pPr>
      <w:r w:rsidRPr="00B943D7">
        <w:rPr>
          <w:rFonts w:cs="Helvetica"/>
          <w:lang w:val="pt-BR"/>
        </w:rPr>
        <w:t>A tabela a seguir lista respectivamente os acrônimos e os termos utilizados no corpo do documento.</w:t>
      </w:r>
    </w:p>
    <w:p w:rsidR="00741AC1" w:rsidRPr="00B943D7" w:rsidRDefault="00741AC1" w:rsidP="00E161AA">
      <w:pPr>
        <w:rPr>
          <w:rFonts w:cs="Helvetica"/>
          <w:lang w:val="pt-BR"/>
        </w:rPr>
      </w:pPr>
    </w:p>
    <w:tbl>
      <w:tblPr>
        <w:tblW w:w="3656" w:type="pct"/>
        <w:jc w:val="center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5668"/>
      </w:tblGrid>
      <w:tr w:rsidR="00741AC1" w:rsidRPr="00B943D7" w:rsidTr="00B943D7">
        <w:trPr>
          <w:trHeight w:val="465"/>
          <w:jc w:val="center"/>
        </w:trPr>
        <w:tc>
          <w:tcPr>
            <w:tcW w:w="5000" w:type="pct"/>
            <w:gridSpan w:val="2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741AC1" w:rsidRPr="00B943D7" w:rsidRDefault="00197D2E" w:rsidP="00841A8D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 w:val="36"/>
                <w:szCs w:val="36"/>
                <w:lang w:val="pt-BR"/>
              </w:rPr>
            </w:pPr>
            <w:r w:rsidRPr="00B943D7">
              <w:rPr>
                <w:rFonts w:cs="Arial"/>
                <w:b/>
                <w:bCs/>
                <w:color w:val="FFFFFF"/>
                <w:sz w:val="36"/>
                <w:szCs w:val="36"/>
                <w:lang w:val="pt-BR"/>
              </w:rPr>
              <w:t>Acrônimos &amp; Definições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741AC1" w:rsidRPr="00B943D7" w:rsidRDefault="00197D2E" w:rsidP="00841A8D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B943D7">
              <w:rPr>
                <w:rFonts w:cs="Arial"/>
                <w:b/>
                <w:bCs/>
                <w:color w:val="E26B0A"/>
                <w:szCs w:val="20"/>
                <w:lang w:val="pt-BR"/>
              </w:rPr>
              <w:t>Acrônimo</w:t>
            </w:r>
          </w:p>
        </w:tc>
        <w:tc>
          <w:tcPr>
            <w:tcW w:w="3845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741AC1" w:rsidRPr="00B943D7" w:rsidRDefault="00197D2E" w:rsidP="00841A8D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B943D7">
              <w:rPr>
                <w:rFonts w:cs="Arial"/>
                <w:b/>
                <w:bCs/>
                <w:color w:val="E26B0A"/>
                <w:szCs w:val="20"/>
                <w:lang w:val="pt-BR"/>
              </w:rPr>
              <w:t>Definição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 w:eastAsia="es-MX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AF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WeDo Consulting’s Application Framework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API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Application Programming Interface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AB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Application Browser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BPM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Business Process Manager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CM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Case Management Module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GUI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Graphical User Interface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IM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Integration Module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JAF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Java Application Framework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JVM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Java Virtual Machine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OS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Operating System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PI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Platform Integrity Control Module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RAID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Revenue Assurance Integrity Driller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lastRenderedPageBreak/>
              <w:t>RAS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Revenue Assurance</w:t>
            </w:r>
          </w:p>
        </w:tc>
      </w:tr>
      <w:tr w:rsidR="00741AC1" w:rsidRPr="006976BD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RFD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6976BD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Revenue Flow Detailed Design Document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UC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741AC1" w:rsidRPr="00B943D7" w:rsidRDefault="00741AC1" w:rsidP="00841A8D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Usage Control Module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CDR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B943D7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Call Detail Record</w:t>
            </w:r>
          </w:p>
        </w:tc>
      </w:tr>
      <w:tr w:rsidR="00741AC1" w:rsidRPr="006976BD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CSM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6976BD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Context Search Manager (data browsing)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IMEI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B943D7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International Mobile Equipment Identity</w:t>
            </w:r>
          </w:p>
        </w:tc>
      </w:tr>
      <w:tr w:rsidR="00741AC1" w:rsidRPr="006976BD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IMSI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6976BD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International Mobile Subscriber Identity (an internal subscriber identity used only by the network)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IN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B943D7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Intelligent Network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KPI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B943D7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Key Performance Indicator</w:t>
            </w:r>
          </w:p>
        </w:tc>
      </w:tr>
      <w:tr w:rsidR="00741AC1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741AC1" w:rsidRPr="00B943D7" w:rsidRDefault="00741AC1" w:rsidP="00741AC1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MSC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741AC1" w:rsidRPr="00B943D7" w:rsidRDefault="00741AC1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Mobile Switch Centre</w:t>
            </w:r>
          </w:p>
        </w:tc>
      </w:tr>
      <w:tr w:rsidR="00591EDD" w:rsidRPr="006976BD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591EDD" w:rsidRPr="00B943D7" w:rsidRDefault="00591EDD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MSISDN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591EDD" w:rsidRPr="006976BD" w:rsidRDefault="00591EDD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Mobile Station International ISDN Number</w:t>
            </w:r>
          </w:p>
        </w:tc>
      </w:tr>
      <w:tr w:rsidR="00591EDD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591EDD" w:rsidRPr="00B943D7" w:rsidRDefault="00FE79DA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EMM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591EDD" w:rsidRPr="00B943D7" w:rsidRDefault="00FE79DA" w:rsidP="00841A8D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Ericsson Mediator Mobile</w:t>
            </w:r>
          </w:p>
        </w:tc>
      </w:tr>
      <w:tr w:rsidR="00591EDD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591EDD" w:rsidRPr="00B943D7" w:rsidRDefault="00FE79DA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OPSC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591EDD" w:rsidRPr="00B943D7" w:rsidRDefault="00FE79DA" w:rsidP="00FE79DA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Prepayd Platform</w:t>
            </w:r>
          </w:p>
        </w:tc>
      </w:tr>
      <w:tr w:rsidR="00591EDD" w:rsidRPr="00B943D7" w:rsidTr="00B943D7">
        <w:trPr>
          <w:trHeight w:val="255"/>
          <w:jc w:val="center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591EDD" w:rsidRPr="00B943D7" w:rsidRDefault="00FE79DA" w:rsidP="00841A8D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IN</w:t>
            </w:r>
          </w:p>
        </w:tc>
        <w:tc>
          <w:tcPr>
            <w:tcW w:w="3845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591EDD" w:rsidRPr="00B943D7" w:rsidRDefault="00FE79DA" w:rsidP="002D4B4F">
            <w:pPr>
              <w:keepNext/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B943D7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Intelligent Network</w:t>
            </w:r>
          </w:p>
        </w:tc>
      </w:tr>
    </w:tbl>
    <w:p w:rsidR="00741AC1" w:rsidRPr="00B943D7" w:rsidRDefault="002D4B4F" w:rsidP="002D4B4F">
      <w:pPr>
        <w:pStyle w:val="Caption"/>
        <w:rPr>
          <w:rFonts w:cs="Helvetica"/>
          <w:lang w:val="pt-BR"/>
        </w:rPr>
      </w:pPr>
      <w:bookmarkStart w:id="27" w:name="_Toc380764487"/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 w:rsidR="00D3047E">
        <w:rPr>
          <w:noProof/>
          <w:lang w:val="pt-BR"/>
        </w:rPr>
        <w:t>1</w:t>
      </w:r>
      <w:r w:rsidRPr="00B943D7">
        <w:rPr>
          <w:lang w:val="pt-BR"/>
        </w:rPr>
        <w:fldChar w:fldCharType="end"/>
      </w:r>
      <w:r w:rsidR="00B943D7">
        <w:rPr>
          <w:lang w:val="pt-BR"/>
        </w:rPr>
        <w:t>:</w:t>
      </w:r>
      <w:r w:rsidRPr="00B943D7">
        <w:rPr>
          <w:lang w:val="pt-BR"/>
        </w:rPr>
        <w:t xml:space="preserve"> </w:t>
      </w:r>
      <w:r w:rsidR="00B943D7" w:rsidRPr="00B943D7">
        <w:rPr>
          <w:lang w:val="pt-BR"/>
        </w:rPr>
        <w:t>Acrônimos &amp; Definições</w:t>
      </w:r>
      <w:r w:rsidR="00B943D7">
        <w:rPr>
          <w:lang w:val="pt-BR"/>
        </w:rPr>
        <w:t>.</w:t>
      </w:r>
      <w:bookmarkEnd w:id="27"/>
    </w:p>
    <w:p w:rsidR="0051687B" w:rsidRPr="00B943D7" w:rsidRDefault="0051687B">
      <w:pPr>
        <w:pStyle w:val="Heading1"/>
        <w:rPr>
          <w:lang w:val="pt-BR"/>
        </w:rPr>
      </w:pPr>
      <w:bookmarkStart w:id="28" w:name="_Toc468353217"/>
      <w:bookmarkStart w:id="29" w:name="_Toc503685430"/>
      <w:bookmarkStart w:id="30" w:name="_Toc505056551"/>
      <w:bookmarkStart w:id="31" w:name="_Toc505747526"/>
      <w:bookmarkStart w:id="32" w:name="_Toc381198227"/>
      <w:r w:rsidRPr="00B943D7">
        <w:rPr>
          <w:lang w:val="pt-BR"/>
        </w:rPr>
        <w:lastRenderedPageBreak/>
        <w:t>Desenho da Solução</w:t>
      </w:r>
      <w:bookmarkEnd w:id="32"/>
    </w:p>
    <w:bookmarkEnd w:id="28"/>
    <w:bookmarkEnd w:id="29"/>
    <w:bookmarkEnd w:id="30"/>
    <w:bookmarkEnd w:id="31"/>
    <w:p w:rsidR="00B943D7" w:rsidRDefault="00B943D7" w:rsidP="00B943D7">
      <w:pPr>
        <w:ind w:left="576"/>
        <w:rPr>
          <w:lang w:val="pt-BR"/>
        </w:rPr>
      </w:pPr>
      <w:r>
        <w:rPr>
          <w:lang w:val="pt-BR"/>
        </w:rPr>
        <w:t xml:space="preserve">Neste capítulo, será descrito em alto nível </w:t>
      </w:r>
      <w:r w:rsidR="00C3742F">
        <w:rPr>
          <w:lang w:val="pt-BR"/>
        </w:rPr>
        <w:t>o desenho geral da solução</w:t>
      </w:r>
      <w:r w:rsidR="00FD0EC1">
        <w:rPr>
          <w:lang w:val="pt-BR"/>
        </w:rPr>
        <w:t>,</w:t>
      </w:r>
      <w:r w:rsidR="00E95260">
        <w:rPr>
          <w:lang w:val="pt-BR"/>
        </w:rPr>
        <w:t xml:space="preserve"> bem como os requisitos gerais de aplicação, ambiente, sistema operacional, rede, volume e segurança.</w:t>
      </w:r>
    </w:p>
    <w:p w:rsidR="0051687B" w:rsidRPr="00B943D7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33" w:name="_Toc381198228"/>
      <w:r w:rsidRPr="00B943D7">
        <w:rPr>
          <w:lang w:val="pt-BR"/>
        </w:rPr>
        <w:t>Visão Geral da Solução</w:t>
      </w:r>
      <w:bookmarkEnd w:id="33"/>
    </w:p>
    <w:p w:rsidR="00FD0EC1" w:rsidRPr="00FD0EC1" w:rsidRDefault="00FD0EC1" w:rsidP="00FD0EC1">
      <w:pPr>
        <w:ind w:left="567"/>
        <w:rPr>
          <w:lang w:val="pt-BR"/>
        </w:rPr>
      </w:pPr>
      <w:r w:rsidRPr="00FD0EC1">
        <w:rPr>
          <w:lang w:val="pt-BR"/>
        </w:rPr>
        <w:t>Essa demanda tem como objetivo , atualizar a ferramenta de RA da Oi para a plataforma RAID</w:t>
      </w:r>
      <w:r w:rsidR="007F190D">
        <w:rPr>
          <w:lang w:val="pt-BR"/>
        </w:rPr>
        <w:t xml:space="preserve"> </w:t>
      </w:r>
      <w:r w:rsidRPr="00FD0EC1">
        <w:rPr>
          <w:lang w:val="pt-BR"/>
        </w:rPr>
        <w:t>7.</w:t>
      </w:r>
    </w:p>
    <w:p w:rsidR="00FD0EC1" w:rsidRPr="00FD0EC1" w:rsidRDefault="003C2FAE" w:rsidP="00FD0EC1">
      <w:pPr>
        <w:ind w:left="567"/>
        <w:rPr>
          <w:lang w:val="pt-BR"/>
        </w:rPr>
      </w:pPr>
      <w:r>
        <w:rPr>
          <w:lang w:val="pt-BR"/>
        </w:rPr>
        <w:t>Serão</w:t>
      </w:r>
      <w:r w:rsidR="00FD0EC1" w:rsidRPr="00FD0EC1">
        <w:rPr>
          <w:lang w:val="pt-BR"/>
        </w:rPr>
        <w:t xml:space="preserve"> implantado</w:t>
      </w:r>
      <w:r>
        <w:rPr>
          <w:lang w:val="pt-BR"/>
        </w:rPr>
        <w:t>s</w:t>
      </w:r>
      <w:r w:rsidR="00FD0EC1" w:rsidRPr="00FD0EC1">
        <w:rPr>
          <w:lang w:val="pt-BR"/>
        </w:rPr>
        <w:t xml:space="preserve"> os módulos de integridade de plataforma (RAID</w:t>
      </w:r>
      <w:r w:rsidR="007F190D">
        <w:rPr>
          <w:lang w:val="pt-BR"/>
        </w:rPr>
        <w:t xml:space="preserve"> </w:t>
      </w:r>
      <w:r w:rsidR="00FD0EC1" w:rsidRPr="00FD0EC1">
        <w:rPr>
          <w:lang w:val="pt-BR"/>
        </w:rPr>
        <w:t>7 PI) e o controle de tráfego (RAID</w:t>
      </w:r>
      <w:r w:rsidR="007F190D">
        <w:rPr>
          <w:lang w:val="pt-BR"/>
        </w:rPr>
        <w:t xml:space="preserve"> </w:t>
      </w:r>
      <w:r w:rsidR="00FD0EC1" w:rsidRPr="00FD0EC1">
        <w:rPr>
          <w:lang w:val="pt-BR"/>
        </w:rPr>
        <w:t xml:space="preserve">7 UC) . </w:t>
      </w:r>
    </w:p>
    <w:p w:rsidR="00FD0EC1" w:rsidRDefault="003C2FAE" w:rsidP="00FD0EC1">
      <w:pPr>
        <w:ind w:left="567"/>
        <w:rPr>
          <w:lang w:val="pt-BR"/>
        </w:rPr>
      </w:pPr>
      <w:r>
        <w:rPr>
          <w:lang w:val="pt-BR"/>
        </w:rPr>
        <w:t>Nessa nova soluçã</w:t>
      </w:r>
      <w:r w:rsidR="009C47F1">
        <w:rPr>
          <w:lang w:val="pt-BR"/>
        </w:rPr>
        <w:t xml:space="preserve">o os módulos UC e PI irão </w:t>
      </w:r>
      <w:r w:rsidR="00FD0EC1" w:rsidRPr="00FD0EC1">
        <w:rPr>
          <w:lang w:val="pt-BR"/>
        </w:rPr>
        <w:t xml:space="preserve">absorver as soluções </w:t>
      </w:r>
      <w:r w:rsidR="000C346D">
        <w:rPr>
          <w:lang w:val="pt-BR"/>
        </w:rPr>
        <w:t xml:space="preserve">de garantia de receita </w:t>
      </w:r>
      <w:r w:rsidR="00FD0EC1" w:rsidRPr="00FD0EC1">
        <w:rPr>
          <w:lang w:val="pt-BR"/>
        </w:rPr>
        <w:t>existentes</w:t>
      </w:r>
      <w:r>
        <w:rPr>
          <w:lang w:val="pt-BR"/>
        </w:rPr>
        <w:t xml:space="preserve"> Oi</w:t>
      </w:r>
      <w:r w:rsidR="00FD0EC1" w:rsidRPr="00FD0EC1">
        <w:rPr>
          <w:lang w:val="pt-BR"/>
        </w:rPr>
        <w:t>.</w:t>
      </w:r>
    </w:p>
    <w:p w:rsidR="00476CA1" w:rsidRDefault="00476CA1" w:rsidP="00FD0EC1">
      <w:pPr>
        <w:ind w:left="567"/>
        <w:rPr>
          <w:b/>
          <w:lang w:val="pt-BR"/>
        </w:rPr>
      </w:pPr>
    </w:p>
    <w:p w:rsidR="00FD0EC1" w:rsidRPr="00FD0EC1" w:rsidRDefault="00FD0EC1" w:rsidP="00FD0EC1">
      <w:pPr>
        <w:ind w:left="567"/>
        <w:rPr>
          <w:b/>
          <w:lang w:val="pt-BR"/>
        </w:rPr>
      </w:pPr>
      <w:r w:rsidRPr="00FD0EC1">
        <w:rPr>
          <w:b/>
          <w:lang w:val="pt-BR"/>
        </w:rPr>
        <w:t>RAID INTEGRIDADE (PI) irá absorver os seguintes sistemas :</w:t>
      </w:r>
    </w:p>
    <w:p w:rsidR="00FD0EC1" w:rsidRPr="002E2FDA" w:rsidRDefault="00FD0EC1" w:rsidP="00FD0EC1">
      <w:pPr>
        <w:ind w:left="567"/>
        <w:rPr>
          <w:lang w:val="pt-BR"/>
        </w:rPr>
      </w:pPr>
      <w:r w:rsidRPr="002E2FDA">
        <w:rPr>
          <w:lang w:val="pt-BR"/>
        </w:rPr>
        <w:t>- RAID IP MÓVEL –</w:t>
      </w:r>
      <w:r w:rsidRPr="00FD0EC1">
        <w:rPr>
          <w:lang w:val="pt-BR"/>
        </w:rPr>
        <w:t xml:space="preserve"> Clientes Oi M</w:t>
      </w:r>
      <w:r w:rsidRPr="002E2FDA">
        <w:rPr>
          <w:lang w:val="pt-BR"/>
        </w:rPr>
        <w:t xml:space="preserve">óvel  </w:t>
      </w:r>
      <w:r w:rsidRPr="00FD0EC1">
        <w:rPr>
          <w:lang w:val="pt-BR"/>
        </w:rPr>
        <w:t xml:space="preserve">da </w:t>
      </w:r>
      <w:r w:rsidRPr="002E2FDA">
        <w:rPr>
          <w:lang w:val="pt-BR"/>
        </w:rPr>
        <w:t>R1 e R3</w:t>
      </w:r>
      <w:r w:rsidR="007F190D">
        <w:rPr>
          <w:lang w:val="pt-BR"/>
        </w:rPr>
        <w:t>.</w:t>
      </w:r>
    </w:p>
    <w:p w:rsidR="00FD0EC1" w:rsidRPr="002E2FDA" w:rsidRDefault="00FD0EC1" w:rsidP="00FD0EC1">
      <w:pPr>
        <w:ind w:left="567"/>
        <w:rPr>
          <w:lang w:val="pt-BR"/>
        </w:rPr>
      </w:pPr>
      <w:r w:rsidRPr="002E2FDA">
        <w:rPr>
          <w:lang w:val="pt-BR"/>
        </w:rPr>
        <w:t>- RAID IP FIXA –</w:t>
      </w:r>
      <w:r w:rsidRPr="00FD0EC1">
        <w:rPr>
          <w:lang w:val="pt-BR"/>
        </w:rPr>
        <w:t xml:space="preserve"> Clientes Oi Fixa</w:t>
      </w:r>
      <w:r w:rsidRPr="002E2FDA">
        <w:rPr>
          <w:lang w:val="pt-BR"/>
        </w:rPr>
        <w:t xml:space="preserve">  </w:t>
      </w:r>
      <w:r w:rsidRPr="00FD0EC1">
        <w:rPr>
          <w:lang w:val="pt-BR"/>
        </w:rPr>
        <w:t xml:space="preserve">da </w:t>
      </w:r>
      <w:r w:rsidRPr="002E2FDA">
        <w:rPr>
          <w:lang w:val="pt-BR"/>
        </w:rPr>
        <w:t>R1 e R3</w:t>
      </w:r>
      <w:r w:rsidRPr="00FD0EC1">
        <w:rPr>
          <w:lang w:val="pt-BR"/>
        </w:rPr>
        <w:t>.</w:t>
      </w:r>
    </w:p>
    <w:p w:rsidR="00FD0EC1" w:rsidRPr="00FD0EC1" w:rsidRDefault="00FD0EC1" w:rsidP="00FD0EC1">
      <w:pPr>
        <w:ind w:left="567"/>
        <w:rPr>
          <w:lang w:val="pt-BR"/>
        </w:rPr>
      </w:pPr>
      <w:r w:rsidRPr="002E2FDA">
        <w:rPr>
          <w:lang w:val="pt-BR"/>
        </w:rPr>
        <w:t>- RAID PI –</w:t>
      </w:r>
      <w:r w:rsidRPr="00FD0EC1">
        <w:rPr>
          <w:lang w:val="pt-BR"/>
        </w:rPr>
        <w:t xml:space="preserve"> Clientes Oi M</w:t>
      </w:r>
      <w:r w:rsidRPr="002E2FDA">
        <w:rPr>
          <w:lang w:val="pt-BR"/>
        </w:rPr>
        <w:t xml:space="preserve">óvel </w:t>
      </w:r>
      <w:r w:rsidRPr="00FD0EC1">
        <w:rPr>
          <w:lang w:val="pt-BR"/>
        </w:rPr>
        <w:t>e Fixa da R2 .</w:t>
      </w:r>
    </w:p>
    <w:p w:rsidR="00FD0EC1" w:rsidRPr="00FD0EC1" w:rsidRDefault="00FD0EC1" w:rsidP="00FD0EC1">
      <w:pPr>
        <w:ind w:left="567"/>
        <w:rPr>
          <w:b/>
          <w:lang w:val="pt-BR"/>
        </w:rPr>
      </w:pPr>
      <w:r w:rsidRPr="002E2FDA">
        <w:rPr>
          <w:lang w:val="pt-BR"/>
        </w:rPr>
        <w:t xml:space="preserve"> </w:t>
      </w:r>
      <w:r w:rsidRPr="00FD0EC1">
        <w:rPr>
          <w:b/>
          <w:lang w:val="pt-BR"/>
        </w:rPr>
        <w:t>RAID TRÁFEGO  (UC) irá absorver os seguintes sistemas :</w:t>
      </w:r>
    </w:p>
    <w:p w:rsidR="00FD0EC1" w:rsidRPr="00FD0EC1" w:rsidRDefault="00FD0EC1" w:rsidP="00FD0EC1">
      <w:pPr>
        <w:ind w:left="567"/>
        <w:rPr>
          <w:lang w:val="pt-BR"/>
        </w:rPr>
      </w:pPr>
      <w:r w:rsidRPr="00FD0EC1">
        <w:rPr>
          <w:lang w:val="pt-BR"/>
        </w:rPr>
        <w:t>- RAID RC</w:t>
      </w:r>
      <w:r w:rsidRPr="002E2FDA">
        <w:rPr>
          <w:lang w:val="pt-BR"/>
        </w:rPr>
        <w:t xml:space="preserve"> –</w:t>
      </w:r>
      <w:r w:rsidRPr="00FD0EC1">
        <w:rPr>
          <w:lang w:val="pt-BR"/>
        </w:rPr>
        <w:t xml:space="preserve"> Tráfego de CDR`s da  R2</w:t>
      </w:r>
    </w:p>
    <w:p w:rsidR="00FD0EC1" w:rsidRPr="002E2FDA" w:rsidRDefault="00FD0EC1" w:rsidP="00FD0EC1">
      <w:pPr>
        <w:ind w:left="567"/>
        <w:rPr>
          <w:lang w:val="pt-BR"/>
        </w:rPr>
      </w:pPr>
      <w:r w:rsidRPr="00FD0EC1">
        <w:rPr>
          <w:lang w:val="pt-BR"/>
        </w:rPr>
        <w:t>- RAID EC</w:t>
      </w:r>
      <w:r w:rsidRPr="002E2FDA">
        <w:rPr>
          <w:lang w:val="pt-BR"/>
        </w:rPr>
        <w:t xml:space="preserve"> –</w:t>
      </w:r>
      <w:r w:rsidRPr="00FD0EC1">
        <w:rPr>
          <w:lang w:val="pt-BR"/>
        </w:rPr>
        <w:t xml:space="preserve"> Tráfego de CDR`s da  R2 </w:t>
      </w:r>
    </w:p>
    <w:p w:rsidR="00FD0EC1" w:rsidRPr="002E2FDA" w:rsidRDefault="00FD0EC1" w:rsidP="00FD0EC1">
      <w:pPr>
        <w:ind w:left="567"/>
        <w:rPr>
          <w:lang w:val="pt-BR"/>
        </w:rPr>
      </w:pPr>
      <w:r w:rsidRPr="00FD0EC1">
        <w:rPr>
          <w:lang w:val="pt-BR"/>
        </w:rPr>
        <w:t>- RAID FR</w:t>
      </w:r>
      <w:r w:rsidRPr="002E2FDA">
        <w:rPr>
          <w:lang w:val="pt-BR"/>
        </w:rPr>
        <w:t xml:space="preserve"> –</w:t>
      </w:r>
      <w:r w:rsidRPr="00FD0EC1">
        <w:rPr>
          <w:lang w:val="pt-BR"/>
        </w:rPr>
        <w:t xml:space="preserve"> Tráfego de CDR`s da  R1 e R3</w:t>
      </w:r>
    </w:p>
    <w:p w:rsidR="00FD0EC1" w:rsidRDefault="00FD0EC1" w:rsidP="00FD0EC1">
      <w:pPr>
        <w:ind w:left="567"/>
        <w:rPr>
          <w:lang w:val="pt-BR"/>
        </w:rPr>
      </w:pPr>
      <w:r w:rsidRPr="00FD0EC1">
        <w:rPr>
          <w:lang w:val="pt-BR"/>
        </w:rPr>
        <w:t>- RAID ECDR</w:t>
      </w:r>
      <w:r w:rsidRPr="002E2FDA">
        <w:rPr>
          <w:lang w:val="pt-BR"/>
        </w:rPr>
        <w:t xml:space="preserve"> –</w:t>
      </w:r>
      <w:r w:rsidRPr="00FD0EC1">
        <w:rPr>
          <w:lang w:val="pt-BR"/>
        </w:rPr>
        <w:t xml:space="preserve"> Tráfego de CDR`s da  R1, R2 e R3</w:t>
      </w:r>
    </w:p>
    <w:p w:rsidR="007254D1" w:rsidRDefault="007254D1" w:rsidP="00FD0EC1">
      <w:pPr>
        <w:ind w:left="567"/>
        <w:rPr>
          <w:lang w:val="pt-BR"/>
        </w:rPr>
      </w:pPr>
    </w:p>
    <w:p w:rsidR="008C528E" w:rsidRDefault="008C528E" w:rsidP="007254D1">
      <w:pPr>
        <w:ind w:left="567"/>
        <w:rPr>
          <w:b/>
          <w:lang w:val="pt-BR"/>
        </w:rPr>
      </w:pPr>
      <w:r>
        <w:rPr>
          <w:b/>
          <w:lang w:val="pt-BR"/>
        </w:rPr>
        <w:t xml:space="preserve">O desenho abaixo, </w:t>
      </w:r>
      <w:r w:rsidRPr="00403A14">
        <w:rPr>
          <w:b/>
          <w:lang w:val="pt-BR"/>
        </w:rPr>
        <w:t>espe</w:t>
      </w:r>
      <w:r>
        <w:rPr>
          <w:b/>
          <w:lang w:val="pt-BR"/>
        </w:rPr>
        <w:t>cifica o fluxo de informações de</w:t>
      </w:r>
      <w:r w:rsidRPr="00403A14">
        <w:rPr>
          <w:b/>
          <w:lang w:val="pt-BR"/>
        </w:rPr>
        <w:t xml:space="preserve"> entrada </w:t>
      </w:r>
      <w:r>
        <w:rPr>
          <w:b/>
          <w:lang w:val="pt-BR"/>
        </w:rPr>
        <w:t>e</w:t>
      </w:r>
      <w:r w:rsidRPr="00403A14">
        <w:rPr>
          <w:b/>
          <w:lang w:val="pt-BR"/>
        </w:rPr>
        <w:t xml:space="preserve"> saída do </w:t>
      </w:r>
      <w:r w:rsidR="003C2FAE">
        <w:rPr>
          <w:b/>
          <w:lang w:val="pt-BR"/>
        </w:rPr>
        <w:t xml:space="preserve"> </w:t>
      </w:r>
      <w:r>
        <w:rPr>
          <w:b/>
          <w:lang w:val="pt-BR"/>
        </w:rPr>
        <w:t>PI e UC</w:t>
      </w:r>
      <w:r w:rsidR="003C2FAE">
        <w:rPr>
          <w:b/>
          <w:lang w:val="pt-BR"/>
        </w:rPr>
        <w:t xml:space="preserve"> na Oi</w:t>
      </w:r>
      <w:r>
        <w:rPr>
          <w:b/>
          <w:lang w:val="pt-BR"/>
        </w:rPr>
        <w:t>:</w:t>
      </w:r>
    </w:p>
    <w:p w:rsidR="007254D1" w:rsidRDefault="007254D1" w:rsidP="008C528E">
      <w:pPr>
        <w:ind w:left="0"/>
        <w:rPr>
          <w:b/>
          <w:lang w:val="pt-BR"/>
        </w:rPr>
      </w:pPr>
    </w:p>
    <w:p w:rsidR="007254D1" w:rsidRDefault="007254D1" w:rsidP="007254D1">
      <w:pPr>
        <w:ind w:left="-1253" w:firstLine="260"/>
        <w:rPr>
          <w:b/>
          <w:lang w:val="pt-BR"/>
        </w:rPr>
      </w:pPr>
      <w:bookmarkStart w:id="34" w:name="_Toc378172467"/>
      <w:r>
        <w:rPr>
          <w:b/>
          <w:noProof/>
          <w:lang w:val="pt-BR" w:eastAsia="pt-BR"/>
        </w:rPr>
        <w:drawing>
          <wp:inline distT="0" distB="0" distL="0" distR="0" wp14:anchorId="3E3DB3FA" wp14:editId="602E4FA4">
            <wp:extent cx="7159925" cy="3938944"/>
            <wp:effectExtent l="0" t="0" r="3175" b="4445"/>
            <wp:docPr id="3588" name="Picture 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924" cy="3938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7B0A" w:rsidRDefault="007D7B0A" w:rsidP="007D7B0A">
      <w:pPr>
        <w:ind w:left="-1253" w:firstLine="969"/>
        <w:rPr>
          <w:b/>
          <w:lang w:val="pt-BR"/>
        </w:rPr>
      </w:pPr>
      <w:r w:rsidRPr="007D7B0A">
        <w:rPr>
          <w:b/>
          <w:lang w:val="pt-BR"/>
        </w:rPr>
        <w:lastRenderedPageBreak/>
        <w:t xml:space="preserve">  </w:t>
      </w:r>
    </w:p>
    <w:bookmarkEnd w:id="34"/>
    <w:p w:rsidR="007254D1" w:rsidRDefault="007254D1" w:rsidP="007D7B0A">
      <w:pPr>
        <w:ind w:left="0"/>
        <w:rPr>
          <w:b/>
          <w:lang w:val="pt-BR"/>
        </w:rPr>
      </w:pPr>
    </w:p>
    <w:p w:rsidR="007D7B0A" w:rsidRDefault="007D7B0A" w:rsidP="007D7B0A">
      <w:pPr>
        <w:ind w:left="0"/>
        <w:rPr>
          <w:b/>
          <w:lang w:val="pt-BR"/>
        </w:rPr>
      </w:pPr>
      <w:r>
        <w:rPr>
          <w:b/>
          <w:lang w:val="pt-BR"/>
        </w:rPr>
        <w:t xml:space="preserve">O desenho abaixo, </w:t>
      </w:r>
      <w:r w:rsidRPr="00403A14">
        <w:rPr>
          <w:b/>
          <w:lang w:val="pt-BR"/>
        </w:rPr>
        <w:t>espe</w:t>
      </w:r>
      <w:r>
        <w:rPr>
          <w:b/>
          <w:lang w:val="pt-BR"/>
        </w:rPr>
        <w:t>cifica a arquitetura de infraestrutura do projeto:</w:t>
      </w:r>
    </w:p>
    <w:p w:rsidR="00FE79DA" w:rsidRDefault="00FE79DA" w:rsidP="00D142B0">
      <w:pPr>
        <w:ind w:left="0"/>
        <w:rPr>
          <w:lang w:val="pt-BR"/>
        </w:rPr>
      </w:pPr>
    </w:p>
    <w:p w:rsidR="000C346D" w:rsidRDefault="000C346D" w:rsidP="000C346D">
      <w:pPr>
        <w:ind w:left="0"/>
        <w:rPr>
          <w:b/>
          <w:lang w:val="pt-BR"/>
        </w:rPr>
      </w:pPr>
    </w:p>
    <w:p w:rsidR="000C346D" w:rsidRDefault="000C346D" w:rsidP="000C346D">
      <w:pPr>
        <w:ind w:left="576" w:hanging="9"/>
        <w:rPr>
          <w:lang w:val="pt-BR"/>
        </w:rPr>
      </w:pPr>
      <w:r w:rsidRPr="00F17CD5">
        <w:rPr>
          <w:b/>
          <w:noProof/>
          <w:lang w:val="pt-BR" w:eastAsia="pt-BR"/>
        </w:rPr>
        <w:drawing>
          <wp:inline distT="0" distB="0" distL="0" distR="0" wp14:anchorId="0B2D7E44" wp14:editId="6B519BCA">
            <wp:extent cx="5112689" cy="383242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18" cy="38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6D" w:rsidRDefault="000C346D" w:rsidP="000C346D">
      <w:pPr>
        <w:ind w:left="576" w:hanging="9"/>
        <w:rPr>
          <w:lang w:val="pt-BR"/>
        </w:rPr>
      </w:pPr>
    </w:p>
    <w:p w:rsidR="006A50A1" w:rsidRDefault="009C47F1" w:rsidP="000C346D">
      <w:pPr>
        <w:ind w:left="576" w:hanging="9"/>
        <w:rPr>
          <w:b/>
          <w:lang w:val="pt-BR"/>
        </w:rPr>
      </w:pPr>
      <w:r>
        <w:rPr>
          <w:b/>
          <w:lang w:val="pt-BR"/>
        </w:rPr>
        <w:t>Nesse projeto estão</w:t>
      </w:r>
      <w:r w:rsidR="006A50A1">
        <w:rPr>
          <w:b/>
          <w:lang w:val="pt-BR"/>
        </w:rPr>
        <w:t xml:space="preserve"> previsto</w:t>
      </w:r>
      <w:r>
        <w:rPr>
          <w:b/>
          <w:lang w:val="pt-BR"/>
        </w:rPr>
        <w:t>s</w:t>
      </w:r>
      <w:r w:rsidR="006A50A1">
        <w:rPr>
          <w:b/>
          <w:lang w:val="pt-BR"/>
        </w:rPr>
        <w:t xml:space="preserve"> os seguintes ambientes :</w:t>
      </w:r>
    </w:p>
    <w:p w:rsidR="006A50A1" w:rsidRDefault="006A50A1" w:rsidP="000C346D">
      <w:pPr>
        <w:ind w:left="576" w:hanging="9"/>
        <w:rPr>
          <w:b/>
          <w:lang w:val="pt-BR"/>
        </w:rPr>
      </w:pPr>
    </w:p>
    <w:p w:rsidR="006A50A1" w:rsidRPr="003A34FD" w:rsidRDefault="006A50A1" w:rsidP="000C346D">
      <w:pPr>
        <w:ind w:left="576" w:hanging="9"/>
        <w:rPr>
          <w:b/>
          <w:sz w:val="22"/>
          <w:u w:val="single"/>
          <w:lang w:val="pt-BR"/>
        </w:rPr>
      </w:pPr>
      <w:r w:rsidRPr="003A34FD">
        <w:rPr>
          <w:b/>
          <w:sz w:val="22"/>
          <w:u w:val="single"/>
          <w:lang w:val="pt-BR"/>
        </w:rPr>
        <w:t>RAID UC</w:t>
      </w:r>
    </w:p>
    <w:p w:rsidR="006A50A1" w:rsidRDefault="006A50A1" w:rsidP="000C346D">
      <w:pPr>
        <w:ind w:left="576" w:hanging="9"/>
        <w:rPr>
          <w:b/>
          <w:u w:val="single"/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 w:rsidRPr="003A34FD">
        <w:rPr>
          <w:b/>
          <w:lang w:val="pt-BR"/>
        </w:rPr>
        <w:t>Produção App – Qtde .02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 xml:space="preserve">Server : </w:t>
      </w:r>
      <w:r>
        <w:rPr>
          <w:szCs w:val="20"/>
        </w:rPr>
        <w:t>RAUPX02A</w:t>
      </w:r>
    </w:p>
    <w:p w:rsid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 xml:space="preserve">Server : </w:t>
      </w:r>
      <w:r>
        <w:rPr>
          <w:szCs w:val="20"/>
        </w:rPr>
        <w:t>RAUPX02B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 w:rsidRPr="003A34FD">
        <w:rPr>
          <w:b/>
          <w:lang w:val="pt-BR"/>
        </w:rPr>
        <w:t xml:space="preserve">Produção </w:t>
      </w:r>
      <w:r>
        <w:rPr>
          <w:b/>
          <w:lang w:val="pt-BR"/>
        </w:rPr>
        <w:t>BD</w:t>
      </w:r>
      <w:r w:rsidRPr="003A34FD">
        <w:rPr>
          <w:b/>
          <w:lang w:val="pt-BR"/>
        </w:rPr>
        <w:t xml:space="preserve"> – Qtde .02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</w:t>
      </w:r>
      <w:r>
        <w:rPr>
          <w:szCs w:val="20"/>
        </w:rPr>
        <w:t>RAUPX03A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 w:rsidR="00E15888">
        <w:rPr>
          <w:lang w:val="pt-BR"/>
        </w:rPr>
        <w:t xml:space="preserve"> </w:t>
      </w:r>
      <w:r w:rsidR="00E15888">
        <w:rPr>
          <w:szCs w:val="20"/>
        </w:rPr>
        <w:t>RAUPX03B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 w:rsidRPr="003A34FD">
        <w:rPr>
          <w:b/>
          <w:lang w:val="pt-BR"/>
        </w:rPr>
        <w:t xml:space="preserve">Produção </w:t>
      </w:r>
      <w:r>
        <w:rPr>
          <w:b/>
          <w:lang w:val="pt-BR"/>
        </w:rPr>
        <w:t>Portal</w:t>
      </w:r>
      <w:r w:rsidRPr="003A34FD">
        <w:rPr>
          <w:b/>
          <w:lang w:val="pt-BR"/>
        </w:rPr>
        <w:t xml:space="preserve"> – Qtde .0</w:t>
      </w:r>
      <w:r w:rsidR="004124CD">
        <w:rPr>
          <w:b/>
          <w:lang w:val="pt-BR"/>
        </w:rPr>
        <w:t>2</w:t>
      </w:r>
    </w:p>
    <w:p w:rsidR="003A34FD" w:rsidRPr="004124C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</w:t>
      </w:r>
      <w:r w:rsidR="00E15888">
        <w:rPr>
          <w:szCs w:val="20"/>
        </w:rPr>
        <w:t>RAUPX01A</w:t>
      </w:r>
    </w:p>
    <w:p w:rsidR="004124CD" w:rsidRPr="00E15888" w:rsidRDefault="004124CD" w:rsidP="004124C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</w:t>
      </w:r>
      <w:r>
        <w:rPr>
          <w:szCs w:val="20"/>
        </w:rPr>
        <w:t>RAUPX01B</w:t>
      </w:r>
    </w:p>
    <w:p w:rsidR="004124CD" w:rsidRPr="00E15888" w:rsidRDefault="004124CD" w:rsidP="004124CD">
      <w:pPr>
        <w:pStyle w:val="ListParagraph"/>
        <w:ind w:left="1287"/>
        <w:rPr>
          <w:lang w:val="pt-BR"/>
        </w:rPr>
      </w:pPr>
    </w:p>
    <w:p w:rsidR="00E15888" w:rsidRPr="003A34FD" w:rsidRDefault="00E15888" w:rsidP="00E15888">
      <w:pPr>
        <w:pStyle w:val="ListParagraph"/>
        <w:ind w:left="1287"/>
        <w:rPr>
          <w:lang w:val="pt-BR"/>
        </w:rPr>
      </w:pPr>
    </w:p>
    <w:p w:rsidR="00E15888" w:rsidRDefault="00E15888" w:rsidP="00E15888">
      <w:pPr>
        <w:ind w:left="576" w:hanging="9"/>
        <w:rPr>
          <w:lang w:val="pt-BR"/>
        </w:rPr>
      </w:pPr>
      <w:r>
        <w:rPr>
          <w:b/>
          <w:lang w:val="pt-BR"/>
        </w:rPr>
        <w:t>Homologação</w:t>
      </w:r>
      <w:r w:rsidRPr="003A34FD">
        <w:rPr>
          <w:b/>
          <w:lang w:val="pt-BR"/>
        </w:rPr>
        <w:t xml:space="preserve"> App – Qtde .0</w:t>
      </w:r>
      <w:r>
        <w:rPr>
          <w:b/>
          <w:lang w:val="pt-BR"/>
        </w:rPr>
        <w:t>1</w:t>
      </w:r>
    </w:p>
    <w:p w:rsidR="00E15888" w:rsidRPr="003A34FD" w:rsidRDefault="00E15888" w:rsidP="00E15888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RAUHX01</w:t>
      </w:r>
    </w:p>
    <w:p w:rsidR="00E15888" w:rsidRDefault="00E15888" w:rsidP="00E15888">
      <w:pPr>
        <w:pStyle w:val="ListParagraph"/>
        <w:ind w:left="1287"/>
        <w:rPr>
          <w:lang w:val="pt-BR"/>
        </w:rPr>
      </w:pPr>
    </w:p>
    <w:p w:rsidR="00E15888" w:rsidRDefault="00E15888" w:rsidP="00E15888">
      <w:pPr>
        <w:ind w:left="576" w:hanging="9"/>
        <w:rPr>
          <w:lang w:val="pt-BR"/>
        </w:rPr>
      </w:pPr>
      <w:r>
        <w:rPr>
          <w:b/>
          <w:lang w:val="pt-BR"/>
        </w:rPr>
        <w:t>Homologação BD</w:t>
      </w:r>
      <w:r w:rsidRPr="003A34FD">
        <w:rPr>
          <w:b/>
          <w:lang w:val="pt-BR"/>
        </w:rPr>
        <w:t xml:space="preserve"> – Qtde .0</w:t>
      </w:r>
      <w:r w:rsidR="005E2318">
        <w:rPr>
          <w:b/>
          <w:lang w:val="pt-BR"/>
        </w:rPr>
        <w:t>1</w:t>
      </w:r>
    </w:p>
    <w:p w:rsidR="00E15888" w:rsidRPr="003A34FD" w:rsidRDefault="00E15888" w:rsidP="00E15888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RAPHX02B</w:t>
      </w:r>
    </w:p>
    <w:p w:rsidR="00E15888" w:rsidRDefault="00E15888" w:rsidP="00E15888">
      <w:pPr>
        <w:pStyle w:val="ListParagraph"/>
        <w:ind w:left="1287"/>
        <w:rPr>
          <w:lang w:val="pt-BR"/>
        </w:rPr>
      </w:pPr>
    </w:p>
    <w:p w:rsidR="00E15888" w:rsidRDefault="00E15888" w:rsidP="00E15888">
      <w:pPr>
        <w:ind w:left="576" w:hanging="9"/>
        <w:rPr>
          <w:lang w:val="pt-BR"/>
        </w:rPr>
      </w:pPr>
      <w:r>
        <w:rPr>
          <w:b/>
          <w:lang w:val="pt-BR"/>
        </w:rPr>
        <w:t>Desenvolvimento</w:t>
      </w:r>
      <w:r w:rsidRPr="003A34FD">
        <w:rPr>
          <w:b/>
          <w:lang w:val="pt-BR"/>
        </w:rPr>
        <w:t xml:space="preserve"> App – Qtde .0</w:t>
      </w:r>
      <w:r>
        <w:rPr>
          <w:b/>
          <w:lang w:val="pt-BR"/>
        </w:rPr>
        <w:t>1</w:t>
      </w:r>
    </w:p>
    <w:p w:rsidR="00E15888" w:rsidRPr="003A34FD" w:rsidRDefault="00E15888" w:rsidP="00E15888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RAPDX01</w:t>
      </w:r>
    </w:p>
    <w:p w:rsidR="00E15888" w:rsidRDefault="00E15888" w:rsidP="00E15888">
      <w:pPr>
        <w:pStyle w:val="ListParagraph"/>
        <w:ind w:left="1287"/>
        <w:rPr>
          <w:lang w:val="pt-BR"/>
        </w:rPr>
      </w:pPr>
    </w:p>
    <w:p w:rsidR="00E15888" w:rsidRDefault="00E15888" w:rsidP="00E15888">
      <w:pPr>
        <w:ind w:left="576" w:hanging="9"/>
        <w:rPr>
          <w:lang w:val="pt-BR"/>
        </w:rPr>
      </w:pPr>
      <w:r>
        <w:rPr>
          <w:b/>
          <w:lang w:val="pt-BR"/>
        </w:rPr>
        <w:t>Desenvolvimento</w:t>
      </w:r>
      <w:r w:rsidRPr="003A34FD">
        <w:rPr>
          <w:b/>
          <w:lang w:val="pt-BR"/>
        </w:rPr>
        <w:t xml:space="preserve"> </w:t>
      </w:r>
      <w:r>
        <w:rPr>
          <w:b/>
          <w:lang w:val="pt-BR"/>
        </w:rPr>
        <w:t>BD</w:t>
      </w:r>
      <w:r w:rsidRPr="003A34FD">
        <w:rPr>
          <w:b/>
          <w:lang w:val="pt-BR"/>
        </w:rPr>
        <w:t xml:space="preserve"> – Qtde .0</w:t>
      </w:r>
      <w:r w:rsidR="005E2318">
        <w:rPr>
          <w:b/>
          <w:lang w:val="pt-BR"/>
        </w:rPr>
        <w:t>1</w:t>
      </w:r>
    </w:p>
    <w:p w:rsidR="00E15888" w:rsidRPr="003A34FD" w:rsidRDefault="00E15888" w:rsidP="00E15888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RAPDX01</w:t>
      </w:r>
    </w:p>
    <w:p w:rsidR="006A50A1" w:rsidRPr="006A50A1" w:rsidRDefault="006A50A1" w:rsidP="003A34FD">
      <w:pPr>
        <w:ind w:left="576" w:hanging="9"/>
        <w:rPr>
          <w:lang w:val="pt-BR"/>
        </w:rPr>
      </w:pPr>
    </w:p>
    <w:p w:rsidR="006A50A1" w:rsidRDefault="006A50A1" w:rsidP="000C346D">
      <w:pPr>
        <w:ind w:left="576" w:hanging="9"/>
        <w:rPr>
          <w:b/>
          <w:lang w:val="pt-BR"/>
        </w:rPr>
      </w:pPr>
    </w:p>
    <w:p w:rsidR="006A50A1" w:rsidRPr="003A34FD" w:rsidRDefault="006A50A1" w:rsidP="006A50A1">
      <w:pPr>
        <w:ind w:left="576" w:hanging="9"/>
        <w:rPr>
          <w:b/>
          <w:sz w:val="22"/>
          <w:u w:val="single"/>
          <w:lang w:val="pt-BR"/>
        </w:rPr>
      </w:pPr>
      <w:r w:rsidRPr="003A34FD">
        <w:rPr>
          <w:b/>
          <w:sz w:val="22"/>
          <w:u w:val="single"/>
          <w:lang w:val="pt-BR"/>
        </w:rPr>
        <w:t>RAID PI</w:t>
      </w:r>
    </w:p>
    <w:p w:rsidR="006A50A1" w:rsidRDefault="006A50A1" w:rsidP="006A50A1">
      <w:pPr>
        <w:ind w:left="576" w:hanging="9"/>
        <w:rPr>
          <w:b/>
          <w:u w:val="single"/>
          <w:lang w:val="pt-BR"/>
        </w:rPr>
      </w:pPr>
    </w:p>
    <w:p w:rsidR="006A50A1" w:rsidRDefault="003A34FD" w:rsidP="006A50A1">
      <w:pPr>
        <w:ind w:left="576" w:hanging="9"/>
        <w:rPr>
          <w:lang w:val="pt-BR"/>
        </w:rPr>
      </w:pPr>
      <w:r>
        <w:rPr>
          <w:lang w:val="pt-BR"/>
        </w:rPr>
        <w:t xml:space="preserve"> </w:t>
      </w:r>
      <w:r w:rsidRPr="003A34FD">
        <w:rPr>
          <w:b/>
          <w:lang w:val="pt-BR"/>
        </w:rPr>
        <w:t>Produção App – Qtde .02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 RAPPX02A</w:t>
      </w:r>
    </w:p>
    <w:p w:rsid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 RAPPX02B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 w:rsidRPr="003A34FD">
        <w:rPr>
          <w:b/>
          <w:lang w:val="pt-BR"/>
        </w:rPr>
        <w:t xml:space="preserve">Produção </w:t>
      </w:r>
      <w:r>
        <w:rPr>
          <w:b/>
          <w:lang w:val="pt-BR"/>
        </w:rPr>
        <w:t>BD</w:t>
      </w:r>
      <w:r w:rsidRPr="003A34FD">
        <w:rPr>
          <w:b/>
          <w:lang w:val="pt-BR"/>
        </w:rPr>
        <w:t xml:space="preserve"> – Qtde .02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RAPPX03</w:t>
      </w:r>
      <w:r w:rsidRPr="003A34FD">
        <w:rPr>
          <w:lang w:val="pt-BR"/>
        </w:rPr>
        <w:t>A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RAPPX03</w:t>
      </w:r>
      <w:r w:rsidRPr="003A34FD">
        <w:rPr>
          <w:lang w:val="pt-BR"/>
        </w:rPr>
        <w:t>B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 w:rsidRPr="003A34FD">
        <w:rPr>
          <w:b/>
          <w:lang w:val="pt-BR"/>
        </w:rPr>
        <w:t xml:space="preserve">Produção </w:t>
      </w:r>
      <w:r>
        <w:rPr>
          <w:b/>
          <w:lang w:val="pt-BR"/>
        </w:rPr>
        <w:t>Portal</w:t>
      </w:r>
      <w:r w:rsidRPr="003A34FD">
        <w:rPr>
          <w:b/>
          <w:lang w:val="pt-BR"/>
        </w:rPr>
        <w:t xml:space="preserve"> – Qtde .0</w:t>
      </w:r>
      <w:r w:rsidR="004124CD">
        <w:rPr>
          <w:b/>
          <w:lang w:val="pt-BR"/>
        </w:rPr>
        <w:t>2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RAPPX01</w:t>
      </w:r>
      <w:r w:rsidRPr="003A34FD">
        <w:rPr>
          <w:lang w:val="pt-BR"/>
        </w:rPr>
        <w:t>A</w:t>
      </w:r>
    </w:p>
    <w:p w:rsidR="004124CD" w:rsidRPr="003A34FD" w:rsidRDefault="004124CD" w:rsidP="004124C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RAPPX01</w:t>
      </w:r>
      <w:r>
        <w:rPr>
          <w:lang w:val="pt-BR"/>
        </w:rPr>
        <w:t>B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>
        <w:rPr>
          <w:b/>
          <w:lang w:val="pt-BR"/>
        </w:rPr>
        <w:t>Homologação</w:t>
      </w:r>
      <w:r w:rsidRPr="003A34FD">
        <w:rPr>
          <w:b/>
          <w:lang w:val="pt-BR"/>
        </w:rPr>
        <w:t xml:space="preserve"> App – Qtde .0</w:t>
      </w:r>
      <w:r>
        <w:rPr>
          <w:b/>
          <w:lang w:val="pt-BR"/>
        </w:rPr>
        <w:t>1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RAPHX01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>
        <w:rPr>
          <w:b/>
          <w:lang w:val="pt-BR"/>
        </w:rPr>
        <w:t>Homologação BD</w:t>
      </w:r>
      <w:r w:rsidRPr="003A34FD">
        <w:rPr>
          <w:b/>
          <w:lang w:val="pt-BR"/>
        </w:rPr>
        <w:t xml:space="preserve"> – Qtde .0</w:t>
      </w:r>
      <w:r w:rsidR="005E2318">
        <w:rPr>
          <w:b/>
          <w:lang w:val="pt-BR"/>
        </w:rPr>
        <w:t>1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RAPHX02A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>
        <w:rPr>
          <w:b/>
          <w:lang w:val="pt-BR"/>
        </w:rPr>
        <w:t>Desenvolvimento</w:t>
      </w:r>
      <w:r w:rsidRPr="003A34FD">
        <w:rPr>
          <w:b/>
          <w:lang w:val="pt-BR"/>
        </w:rPr>
        <w:t xml:space="preserve"> App – Qtde .0</w:t>
      </w:r>
      <w:r>
        <w:rPr>
          <w:b/>
          <w:lang w:val="pt-BR"/>
        </w:rPr>
        <w:t>1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RAPDX01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ind w:left="576" w:hanging="9"/>
        <w:rPr>
          <w:lang w:val="pt-BR"/>
        </w:rPr>
      </w:pPr>
      <w:r>
        <w:rPr>
          <w:b/>
          <w:lang w:val="pt-BR"/>
        </w:rPr>
        <w:t>Desenvolvimento</w:t>
      </w:r>
      <w:r w:rsidRPr="003A34FD">
        <w:rPr>
          <w:b/>
          <w:lang w:val="pt-BR"/>
        </w:rPr>
        <w:t xml:space="preserve"> </w:t>
      </w:r>
      <w:r>
        <w:rPr>
          <w:b/>
          <w:lang w:val="pt-BR"/>
        </w:rPr>
        <w:t>BD</w:t>
      </w:r>
      <w:r w:rsidRPr="003A34FD">
        <w:rPr>
          <w:b/>
          <w:lang w:val="pt-BR"/>
        </w:rPr>
        <w:t xml:space="preserve"> – Qtde .0</w:t>
      </w:r>
      <w:r w:rsidR="005E2318">
        <w:rPr>
          <w:b/>
          <w:lang w:val="pt-BR"/>
        </w:rPr>
        <w:t>1</w:t>
      </w:r>
    </w:p>
    <w:p w:rsidR="003A34FD" w:rsidRPr="003A34FD" w:rsidRDefault="003A34FD" w:rsidP="003A34FD">
      <w:pPr>
        <w:pStyle w:val="ListParagraph"/>
        <w:numPr>
          <w:ilvl w:val="0"/>
          <w:numId w:val="48"/>
        </w:numPr>
        <w:rPr>
          <w:lang w:val="pt-BR"/>
        </w:rPr>
      </w:pPr>
      <w:r w:rsidRPr="003A34FD">
        <w:rPr>
          <w:lang w:val="pt-BR"/>
        </w:rPr>
        <w:t>Server :</w:t>
      </w:r>
      <w:r>
        <w:rPr>
          <w:lang w:val="pt-BR"/>
        </w:rPr>
        <w:t xml:space="preserve"> RAPDX01</w:t>
      </w: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3A34FD" w:rsidRDefault="003A34FD" w:rsidP="003A34FD">
      <w:pPr>
        <w:pStyle w:val="ListParagraph"/>
        <w:ind w:left="1287"/>
        <w:rPr>
          <w:lang w:val="pt-BR"/>
        </w:rPr>
      </w:pPr>
    </w:p>
    <w:p w:rsidR="00E65A65" w:rsidRDefault="00E65A65" w:rsidP="00E65A65">
      <w:pPr>
        <w:ind w:left="576" w:hanging="9"/>
        <w:rPr>
          <w:b/>
          <w:sz w:val="22"/>
          <w:u w:val="single"/>
          <w:lang w:val="pt-BR"/>
        </w:rPr>
      </w:pPr>
      <w:r w:rsidRPr="00E65A65">
        <w:rPr>
          <w:b/>
          <w:sz w:val="22"/>
          <w:u w:val="single"/>
          <w:lang w:val="pt-BR"/>
        </w:rPr>
        <w:t xml:space="preserve">Hardware </w:t>
      </w:r>
    </w:p>
    <w:p w:rsidR="00E65A65" w:rsidRPr="00E65A65" w:rsidRDefault="00E65A65" w:rsidP="00E65A65">
      <w:pPr>
        <w:ind w:left="576" w:hanging="9"/>
        <w:rPr>
          <w:b/>
          <w:sz w:val="22"/>
          <w:u w:val="single"/>
          <w:lang w:val="pt-BR"/>
        </w:rPr>
      </w:pPr>
    </w:p>
    <w:p w:rsidR="003A34FD" w:rsidRPr="003A34FD" w:rsidRDefault="00E65A65" w:rsidP="00E65A65">
      <w:pPr>
        <w:pStyle w:val="ListParagraph"/>
        <w:ind w:left="567"/>
        <w:rPr>
          <w:lang w:val="pt-BR"/>
        </w:rPr>
      </w:pPr>
      <w:r>
        <w:rPr>
          <w:lang w:val="pt-BR"/>
        </w:rPr>
        <w:t xml:space="preserve"> A especificacão de hardware de todos os ambientes estão definidos no documento #01 –</w:t>
      </w:r>
      <w:r w:rsidR="001359F2">
        <w:rPr>
          <w:lang w:val="pt-BR"/>
        </w:rPr>
        <w:t>Item</w:t>
      </w:r>
      <w:r>
        <w:rPr>
          <w:lang w:val="pt-BR"/>
        </w:rPr>
        <w:t xml:space="preserve"> 4.</w:t>
      </w:r>
    </w:p>
    <w:p w:rsidR="003A34FD" w:rsidRPr="00846E85" w:rsidRDefault="003A34FD" w:rsidP="006A50A1">
      <w:pPr>
        <w:ind w:left="576" w:hanging="9"/>
        <w:rPr>
          <w:lang w:val="pt-BR"/>
        </w:rPr>
      </w:pPr>
    </w:p>
    <w:p w:rsidR="00846E85" w:rsidRDefault="00846E85" w:rsidP="006A50A1">
      <w:pPr>
        <w:ind w:left="576" w:hanging="9"/>
        <w:rPr>
          <w:lang w:val="pt-BR"/>
        </w:rPr>
      </w:pPr>
    </w:p>
    <w:p w:rsidR="0051687B" w:rsidRPr="00B943D7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35" w:name="_Toc381198229"/>
      <w:r w:rsidRPr="00B943D7">
        <w:rPr>
          <w:lang w:val="pt-BR"/>
        </w:rPr>
        <w:t>Requisitos da Aplicação</w:t>
      </w:r>
      <w:bookmarkEnd w:id="35"/>
    </w:p>
    <w:p w:rsidR="001359F2" w:rsidRPr="001359F2" w:rsidRDefault="001359F2" w:rsidP="00FD0EC1">
      <w:pPr>
        <w:ind w:left="567"/>
        <w:rPr>
          <w:lang w:val="pt-BR"/>
        </w:rPr>
      </w:pPr>
      <w:r w:rsidRPr="001359F2">
        <w:rPr>
          <w:lang w:val="pt-BR"/>
        </w:rPr>
        <w:t xml:space="preserve">- Implantação da solução de integridade de plataforma  </w:t>
      </w:r>
      <w:r w:rsidR="00FD0EC1" w:rsidRPr="001359F2">
        <w:rPr>
          <w:lang w:val="pt-BR"/>
        </w:rPr>
        <w:t xml:space="preserve">RAID </w:t>
      </w:r>
      <w:r>
        <w:rPr>
          <w:lang w:val="pt-BR"/>
        </w:rPr>
        <w:t xml:space="preserve">7 </w:t>
      </w:r>
      <w:r w:rsidR="00FD0EC1" w:rsidRPr="001359F2">
        <w:rPr>
          <w:lang w:val="pt-BR"/>
        </w:rPr>
        <w:t>INTEGRIDADE (PI)</w:t>
      </w:r>
      <w:r w:rsidRPr="001359F2">
        <w:rPr>
          <w:lang w:val="pt-BR"/>
        </w:rPr>
        <w:t>.</w:t>
      </w:r>
    </w:p>
    <w:p w:rsidR="001359F2" w:rsidRPr="001359F2" w:rsidRDefault="001359F2" w:rsidP="00FD0EC1">
      <w:pPr>
        <w:ind w:left="567"/>
        <w:rPr>
          <w:lang w:val="pt-BR"/>
        </w:rPr>
      </w:pPr>
      <w:r w:rsidRPr="001359F2">
        <w:rPr>
          <w:lang w:val="pt-BR"/>
        </w:rPr>
        <w:lastRenderedPageBreak/>
        <w:t>- Implantação da solução de controle de tráfego RAID 7 TRÁFEGO (UC)</w:t>
      </w:r>
      <w:r>
        <w:rPr>
          <w:lang w:val="pt-BR"/>
        </w:rPr>
        <w:t>.</w:t>
      </w:r>
    </w:p>
    <w:p w:rsidR="001359F2" w:rsidRDefault="001359F2" w:rsidP="00FD0EC1">
      <w:pPr>
        <w:ind w:left="567"/>
        <w:rPr>
          <w:b/>
          <w:lang w:val="pt-BR"/>
        </w:rPr>
      </w:pPr>
    </w:p>
    <w:p w:rsidR="001359F2" w:rsidRPr="001359F2" w:rsidRDefault="001359F2" w:rsidP="00FD0EC1">
      <w:pPr>
        <w:ind w:left="567"/>
        <w:rPr>
          <w:lang w:val="pt-BR"/>
        </w:rPr>
      </w:pPr>
      <w:r w:rsidRPr="001359F2">
        <w:rPr>
          <w:lang w:val="pt-BR"/>
        </w:rPr>
        <w:t>Obs : O detalhamento de cada soluç</w:t>
      </w:r>
      <w:r>
        <w:rPr>
          <w:lang w:val="pt-BR"/>
        </w:rPr>
        <w:t xml:space="preserve">ão está </w:t>
      </w:r>
      <w:r w:rsidRPr="001359F2">
        <w:rPr>
          <w:lang w:val="pt-BR"/>
        </w:rPr>
        <w:t>especificado no item 3 (Desenho Detalhado)</w:t>
      </w:r>
      <w:r>
        <w:rPr>
          <w:lang w:val="pt-BR"/>
        </w:rPr>
        <w:t>.</w:t>
      </w:r>
    </w:p>
    <w:p w:rsidR="0051687B" w:rsidRPr="00B943D7" w:rsidRDefault="0051687B" w:rsidP="006976BD">
      <w:pPr>
        <w:rPr>
          <w:lang w:val="pt-BR"/>
        </w:rPr>
      </w:pPr>
    </w:p>
    <w:p w:rsidR="0051687B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36" w:name="_Toc381198230"/>
      <w:r w:rsidRPr="00B943D7">
        <w:rPr>
          <w:lang w:val="pt-BR"/>
        </w:rPr>
        <w:t>Requisitos do Ambiente</w:t>
      </w:r>
      <w:bookmarkEnd w:id="36"/>
    </w:p>
    <w:p w:rsidR="00071B6D" w:rsidRPr="00071B6D" w:rsidRDefault="00476CA1" w:rsidP="006A50A1">
      <w:pPr>
        <w:ind w:left="567"/>
        <w:rPr>
          <w:lang w:val="pt-BR"/>
        </w:rPr>
      </w:pPr>
      <w:r>
        <w:rPr>
          <w:lang w:val="pt-BR"/>
        </w:rPr>
        <w:t>Os requisitos devem ser aplicados nos ambientes de produção, homologação e desenvolvimento do RAID PI e RAID UC.</w:t>
      </w:r>
    </w:p>
    <w:p w:rsidR="006976BD" w:rsidRDefault="006976BD" w:rsidP="00501FEF">
      <w:pPr>
        <w:rPr>
          <w:lang w:val="pt-BR"/>
        </w:rPr>
      </w:pPr>
      <w:bookmarkStart w:id="37" w:name="_Toc468353238"/>
      <w:bookmarkStart w:id="38" w:name="_Toc493663948"/>
    </w:p>
    <w:p w:rsidR="00501FEF" w:rsidRDefault="00501FEF" w:rsidP="006A50A1">
      <w:pPr>
        <w:ind w:hanging="567"/>
        <w:rPr>
          <w:lang w:val="pt-BR"/>
        </w:rPr>
      </w:pPr>
      <w:r w:rsidRPr="00B943D7">
        <w:rPr>
          <w:lang w:val="pt-BR"/>
        </w:rPr>
        <w:t>Para a disponibilização do ambiente necessitamos dos seguintes softwares instalados.</w:t>
      </w:r>
    </w:p>
    <w:p w:rsidR="000A13D9" w:rsidRPr="00B943D7" w:rsidRDefault="000A13D9" w:rsidP="00501FEF">
      <w:pPr>
        <w:rPr>
          <w:lang w:val="pt-BR"/>
        </w:rPr>
      </w:pPr>
    </w:p>
    <w:tbl>
      <w:tblPr>
        <w:tblW w:w="494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559"/>
        <w:gridCol w:w="8366"/>
        <w:gridCol w:w="44"/>
      </w:tblGrid>
      <w:tr w:rsidR="00B57DEC" w:rsidRPr="000A13D9" w:rsidTr="007C4E81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B57DEC" w:rsidRPr="000A13D9" w:rsidRDefault="00B57DEC" w:rsidP="004B1E32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FFFFFF"/>
                <w:szCs w:val="20"/>
                <w:lang w:val="pt-BR"/>
              </w:rPr>
              <w:t>Requisitos do Ambiente</w:t>
            </w:r>
          </w:p>
        </w:tc>
      </w:tr>
      <w:tr w:rsidR="00B57DEC" w:rsidRPr="000A13D9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B57DEC" w:rsidRPr="000A13D9" w:rsidRDefault="00B57DEC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Product</w:t>
            </w:r>
          </w:p>
        </w:tc>
        <w:tc>
          <w:tcPr>
            <w:tcW w:w="419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B57DEC" w:rsidRPr="000A13D9" w:rsidRDefault="00B57DEC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Version/Comments</w:t>
            </w:r>
          </w:p>
        </w:tc>
      </w:tr>
      <w:tr w:rsidR="00B57DEC" w:rsidRPr="006976BD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6976BD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b/>
                <w:color w:val="000000"/>
                <w:szCs w:val="20"/>
                <w:lang w:val="en-US"/>
              </w:rPr>
              <w:t>Oracle Server 11.2  with Partitioning option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6976BD" w:rsidRDefault="00B57DEC" w:rsidP="00B57DEC">
            <w:pPr>
              <w:ind w:left="34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Latest version</w:t>
            </w:r>
          </w:p>
          <w:p w:rsidR="00B57DEC" w:rsidRPr="006976BD" w:rsidRDefault="00B57DEC" w:rsidP="00B57DEC">
            <w:pPr>
              <w:ind w:left="34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License must be acquired separately</w:t>
            </w:r>
          </w:p>
          <w:p w:rsidR="00B57DEC" w:rsidRPr="006976BD" w:rsidRDefault="00B57DEC" w:rsidP="00B57DEC">
            <w:pPr>
              <w:ind w:left="34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SQLLoader tool must be available in the environment when xDR archiving tools are used</w:t>
            </w:r>
          </w:p>
        </w:tc>
      </w:tr>
      <w:tr w:rsidR="00B57DEC" w:rsidRPr="006976BD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Client 11.2 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6976BD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Latest version</w:t>
            </w:r>
          </w:p>
          <w:p w:rsidR="00B57DEC" w:rsidRPr="006976BD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SQLLoader tool must be available in the environment when xDR archiving tools are used</w:t>
            </w:r>
          </w:p>
        </w:tc>
      </w:tr>
      <w:tr w:rsidR="00B57DEC" w:rsidRPr="006976BD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JRE 1.7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6976BD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Latest version.</w:t>
            </w:r>
          </w:p>
          <w:p w:rsidR="00B57DEC" w:rsidRPr="006976BD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Only SUN™, HP™ and IBM™ VMs are certified to work with the product.</w:t>
            </w:r>
          </w:p>
        </w:tc>
      </w:tr>
      <w:tr w:rsidR="00B57DEC" w:rsidRPr="000A13D9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Bash shell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9971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color w:val="000000"/>
                <w:szCs w:val="20"/>
                <w:lang w:val="pt-BR"/>
              </w:rPr>
              <w:t xml:space="preserve">Version </w:t>
            </w:r>
            <w:r w:rsidR="00B57DEC" w:rsidRPr="000A13D9">
              <w:rPr>
                <w:rFonts w:ascii="Arial" w:hAnsi="Arial" w:cs="Arial"/>
                <w:color w:val="000000"/>
                <w:szCs w:val="20"/>
                <w:lang w:val="pt-BR"/>
              </w:rPr>
              <w:t>3.2.25</w:t>
            </w:r>
          </w:p>
        </w:tc>
      </w:tr>
      <w:tr w:rsidR="00B57DEC" w:rsidRPr="000A13D9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GNU tar utility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color w:val="000000"/>
                <w:szCs w:val="20"/>
                <w:lang w:val="pt-BR"/>
              </w:rPr>
              <w:t>Latest version</w:t>
            </w:r>
          </w:p>
        </w:tc>
      </w:tr>
      <w:tr w:rsidR="00B57DEC" w:rsidRPr="000A13D9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SFTP utility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color w:val="000000"/>
                <w:szCs w:val="20"/>
                <w:lang w:val="pt-BR"/>
              </w:rPr>
              <w:t>Latest version                        </w:t>
            </w:r>
          </w:p>
        </w:tc>
      </w:tr>
      <w:tr w:rsidR="00B57DEC" w:rsidRPr="006976BD" w:rsidTr="007C4E81">
        <w:trPr>
          <w:gridAfter w:val="1"/>
          <w:wAfter w:w="22" w:type="pct"/>
          <w:trHeight w:val="255"/>
        </w:trPr>
        <w:tc>
          <w:tcPr>
            <w:tcW w:w="78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B57DEC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GCC</w:t>
            </w:r>
          </w:p>
        </w:tc>
        <w:tc>
          <w:tcPr>
            <w:tcW w:w="419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6976BD" w:rsidRDefault="00B57DEC" w:rsidP="00B57DEC">
            <w:pPr>
              <w:ind w:left="0"/>
              <w:rPr>
                <w:rFonts w:ascii="Arial" w:hAnsi="Arial" w:cs="Arial"/>
                <w:color w:val="000000"/>
                <w:szCs w:val="20"/>
                <w:lang w:val="en-US"/>
              </w:rPr>
            </w:pPr>
            <w:r w:rsidRPr="006976BD">
              <w:rPr>
                <w:rFonts w:ascii="Arial" w:hAnsi="Arial" w:cs="Arial"/>
                <w:color w:val="000000"/>
                <w:szCs w:val="20"/>
                <w:lang w:val="en-US"/>
              </w:rPr>
              <w:t>GCC/GCC-C++/LIBSTDC++ - According to the table below.</w:t>
            </w:r>
          </w:p>
        </w:tc>
      </w:tr>
    </w:tbl>
    <w:p w:rsidR="00501FEF" w:rsidRPr="00AB5FC4" w:rsidRDefault="00501FEF" w:rsidP="00501FEF">
      <w:pPr>
        <w:rPr>
          <w:lang w:val="en-US"/>
        </w:rPr>
      </w:pPr>
    </w:p>
    <w:tbl>
      <w:tblPr>
        <w:tblW w:w="494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677"/>
        <w:gridCol w:w="5248"/>
        <w:gridCol w:w="44"/>
      </w:tblGrid>
      <w:tr w:rsidR="00B57DEC" w:rsidRPr="007F190D" w:rsidTr="007C4E81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B57DEC" w:rsidRPr="000A13D9" w:rsidRDefault="00B57DEC" w:rsidP="004B1E32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FFFFFF"/>
                <w:szCs w:val="20"/>
                <w:lang w:val="pt-BR"/>
              </w:rPr>
              <w:t>Tabela com as versões de GCC necessárias conforme OS/versão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B57DEC" w:rsidRPr="000A13D9" w:rsidRDefault="00B57DEC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Product</w:t>
            </w:r>
          </w:p>
        </w:tc>
        <w:tc>
          <w:tcPr>
            <w:tcW w:w="263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B57DEC" w:rsidRPr="000A13D9" w:rsidRDefault="00B57DEC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Version/Comments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Suse Enterprise Linux 11 SP1 – X86-64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4.3.2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Redhat Enterprise Linux 6 – X86-64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4.4.5 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Enterprise Linux 6 – X86-64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4.4.6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Solaris 10 – SPARC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3.4.3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Solaris 10 – X86-64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3.4.3 / 3.4.6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Solaris 11 – SPARC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3.4.3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Solaris 11 – X86-64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4.5.2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HP-UX 11.31 – IA64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4.2.3 / 4.4.0</w:t>
            </w:r>
          </w:p>
        </w:tc>
      </w:tr>
      <w:tr w:rsidR="00B57DEC" w:rsidRPr="000A13D9" w:rsidTr="0019457A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B57DEC" w:rsidRPr="000A13D9" w:rsidRDefault="00B57DEC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IBM AIX 6.1, 7.1 – PPC64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B57DEC" w:rsidRPr="000A13D9" w:rsidRDefault="00B57DEC" w:rsidP="002D4B4F">
            <w:pPr>
              <w:keepNext/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0A13D9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4.2.0</w:t>
            </w:r>
          </w:p>
        </w:tc>
      </w:tr>
    </w:tbl>
    <w:p w:rsidR="008C582F" w:rsidRDefault="008C582F" w:rsidP="008C582F">
      <w:pPr>
        <w:rPr>
          <w:lang w:val="pt-BR"/>
        </w:rPr>
      </w:pPr>
    </w:p>
    <w:tbl>
      <w:tblPr>
        <w:tblW w:w="494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677"/>
        <w:gridCol w:w="5248"/>
        <w:gridCol w:w="44"/>
      </w:tblGrid>
      <w:tr w:rsidR="008C582F" w:rsidRPr="00FD0EC1" w:rsidTr="00C63E5B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8C582F" w:rsidRPr="000A13D9" w:rsidRDefault="008C582F" w:rsidP="00C63E5B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>
              <w:rPr>
                <w:rFonts w:cs="Arial"/>
                <w:b/>
                <w:bCs/>
                <w:color w:val="FFFFFF"/>
                <w:szCs w:val="20"/>
                <w:lang w:val="pt-BR"/>
              </w:rPr>
              <w:t>Requisitos Windows Client</w:t>
            </w:r>
          </w:p>
        </w:tc>
      </w:tr>
      <w:tr w:rsidR="008C582F" w:rsidRPr="000A13D9" w:rsidTr="00C63E5B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8C582F" w:rsidRPr="000A13D9" w:rsidRDefault="008C582F" w:rsidP="00C63E5B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Product</w:t>
            </w:r>
          </w:p>
        </w:tc>
        <w:tc>
          <w:tcPr>
            <w:tcW w:w="263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8C582F" w:rsidRPr="000A13D9" w:rsidRDefault="008C582F" w:rsidP="00C63E5B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Version/Comments</w:t>
            </w:r>
          </w:p>
        </w:tc>
      </w:tr>
      <w:tr w:rsidR="008C582F" w:rsidRPr="000A13D9" w:rsidTr="00C63E5B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8C582F" w:rsidRPr="000A13D9" w:rsidRDefault="008C582F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Microsoft Windows</w:t>
            </w:r>
            <w:r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 xml:space="preserve"> XP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8C582F" w:rsidRPr="008C582F" w:rsidRDefault="008C582F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>(SP3 recommended)</w:t>
            </w:r>
          </w:p>
        </w:tc>
      </w:tr>
      <w:tr w:rsidR="008C582F" w:rsidRPr="000A13D9" w:rsidTr="00C63E5B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8C582F" w:rsidRPr="008C582F" w:rsidRDefault="008C582F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>Microsoft Windows 7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8C582F" w:rsidRPr="008C582F" w:rsidRDefault="008C582F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>(32 &amp; 64 bits)</w:t>
            </w:r>
          </w:p>
        </w:tc>
      </w:tr>
    </w:tbl>
    <w:p w:rsidR="008C582F" w:rsidRDefault="008C582F" w:rsidP="008C582F">
      <w:pPr>
        <w:ind w:hanging="1134"/>
        <w:rPr>
          <w:lang w:val="pt-BR"/>
        </w:rPr>
      </w:pPr>
    </w:p>
    <w:tbl>
      <w:tblPr>
        <w:tblW w:w="4875" w:type="pct"/>
        <w:tblLayout w:type="fixed"/>
        <w:tblLook w:val="04A0" w:firstRow="1" w:lastRow="0" w:firstColumn="1" w:lastColumn="0" w:noHBand="0" w:noVBand="1"/>
      </w:tblPr>
      <w:tblGrid>
        <w:gridCol w:w="4534"/>
        <w:gridCol w:w="5249"/>
        <w:gridCol w:w="43"/>
      </w:tblGrid>
      <w:tr w:rsidR="008C582F" w:rsidRPr="00FD0EC1" w:rsidTr="00071B6D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8C582F" w:rsidRPr="000A13D9" w:rsidRDefault="008C582F" w:rsidP="008C582F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>
              <w:rPr>
                <w:rFonts w:cs="Arial"/>
                <w:b/>
                <w:bCs/>
                <w:color w:val="FFFFFF"/>
                <w:szCs w:val="20"/>
                <w:lang w:val="pt-BR"/>
              </w:rPr>
              <w:t>Requisitos Web Client</w:t>
            </w:r>
          </w:p>
        </w:tc>
      </w:tr>
      <w:tr w:rsidR="008C582F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8C582F" w:rsidRPr="000A13D9" w:rsidRDefault="008C582F" w:rsidP="00C63E5B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lastRenderedPageBreak/>
              <w:t>Product</w:t>
            </w:r>
          </w:p>
        </w:tc>
        <w:tc>
          <w:tcPr>
            <w:tcW w:w="2670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8C582F" w:rsidRPr="000A13D9" w:rsidRDefault="008C582F" w:rsidP="00C63E5B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0A13D9">
              <w:rPr>
                <w:rFonts w:cs="Arial"/>
                <w:b/>
                <w:bCs/>
                <w:color w:val="E26B0A"/>
                <w:szCs w:val="20"/>
                <w:lang w:val="pt-BR"/>
              </w:rPr>
              <w:t>Version/Comments</w:t>
            </w:r>
          </w:p>
        </w:tc>
      </w:tr>
      <w:tr w:rsidR="001A22E4" w:rsidRPr="000A13D9" w:rsidTr="00071B6D">
        <w:trPr>
          <w:gridAfter w:val="1"/>
          <w:wAfter w:w="22" w:type="pct"/>
          <w:trHeight w:val="255"/>
        </w:trPr>
        <w:tc>
          <w:tcPr>
            <w:tcW w:w="4978" w:type="pct"/>
            <w:gridSpan w:val="2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1A22E4" w:rsidRPr="000A13D9" w:rsidRDefault="001A22E4" w:rsidP="00C63E5B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8C582F">
              <w:rPr>
                <w:rFonts w:cs="Arial"/>
                <w:b/>
                <w:bCs/>
                <w:color w:val="E26B0A"/>
                <w:szCs w:val="20"/>
                <w:lang w:val="pt-BR"/>
              </w:rPr>
              <w:t>Desktop web browsers:</w:t>
            </w:r>
          </w:p>
        </w:tc>
      </w:tr>
      <w:tr w:rsidR="008C582F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8C582F" w:rsidRPr="008C582F" w:rsidRDefault="008C582F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>Microsoft Internet Explorer</w:t>
            </w:r>
          </w:p>
        </w:tc>
        <w:tc>
          <w:tcPr>
            <w:tcW w:w="2670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8C582F" w:rsidRPr="008C582F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szCs w:val="20"/>
                <w:lang w:val="pt-BR" w:eastAsia="pt-PT"/>
              </w:rPr>
            </w:pPr>
            <w:r>
              <w:rPr>
                <w:rFonts w:ascii="Arial" w:hAnsi="Arial" w:cs="Arial"/>
                <w:b/>
                <w:szCs w:val="20"/>
                <w:lang w:val="pt-BR" w:eastAsia="pt-PT"/>
              </w:rPr>
              <w:t xml:space="preserve"> IE 9 </w:t>
            </w:r>
            <w:r w:rsidR="008C582F" w:rsidRPr="008C582F">
              <w:rPr>
                <w:rFonts w:ascii="Arial" w:hAnsi="Arial" w:cs="Arial"/>
                <w:b/>
                <w:szCs w:val="20"/>
                <w:lang w:val="pt-BR" w:eastAsia="pt-PT"/>
              </w:rPr>
              <w:t>(32-bit version)</w:t>
            </w:r>
          </w:p>
        </w:tc>
      </w:tr>
      <w:tr w:rsidR="008C582F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8C582F" w:rsidRPr="008C582F" w:rsidRDefault="008C582F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 xml:space="preserve">Safari </w:t>
            </w:r>
          </w:p>
        </w:tc>
        <w:tc>
          <w:tcPr>
            <w:tcW w:w="2670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8C582F" w:rsidRPr="008C582F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szCs w:val="20"/>
                <w:lang w:val="pt-BR" w:eastAsia="pt-PT"/>
              </w:rPr>
              <w:t xml:space="preserve">Versão 6 </w:t>
            </w:r>
            <w:r w:rsidR="008C582F" w:rsidRPr="008C582F">
              <w:rPr>
                <w:rFonts w:ascii="Arial" w:hAnsi="Arial" w:cs="Arial"/>
                <w:b/>
                <w:szCs w:val="20"/>
                <w:lang w:val="pt-BR" w:eastAsia="pt-PT"/>
              </w:rPr>
              <w:t>Mac OSX Lion</w:t>
            </w:r>
          </w:p>
        </w:tc>
      </w:tr>
      <w:tr w:rsidR="001A22E4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A22E4" w:rsidRPr="008C582F" w:rsidRDefault="001A22E4" w:rsidP="001A22E4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 xml:space="preserve">Chrome </w:t>
            </w:r>
          </w:p>
        </w:tc>
        <w:tc>
          <w:tcPr>
            <w:tcW w:w="2670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A22E4" w:rsidRPr="008C582F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 xml:space="preserve">24 or greater </w:t>
            </w:r>
            <w:r>
              <w:rPr>
                <w:rFonts w:ascii="Arial" w:hAnsi="Arial" w:cs="Arial"/>
                <w:b/>
                <w:szCs w:val="20"/>
                <w:lang w:val="pt-BR" w:eastAsia="pt-PT"/>
              </w:rPr>
              <w:t xml:space="preserve"> for </w:t>
            </w:r>
            <w:r w:rsidRPr="008C582F">
              <w:rPr>
                <w:rFonts w:ascii="Arial" w:hAnsi="Arial" w:cs="Arial"/>
                <w:b/>
                <w:szCs w:val="20"/>
                <w:lang w:val="pt-BR" w:eastAsia="pt-PT"/>
              </w:rPr>
              <w:t>Windows</w:t>
            </w:r>
          </w:p>
        </w:tc>
      </w:tr>
      <w:tr w:rsidR="001A22E4" w:rsidRPr="000A13D9" w:rsidTr="00071B6D">
        <w:trPr>
          <w:gridAfter w:val="1"/>
          <w:wAfter w:w="22" w:type="pct"/>
          <w:trHeight w:val="255"/>
        </w:trPr>
        <w:tc>
          <w:tcPr>
            <w:tcW w:w="4978" w:type="pct"/>
            <w:gridSpan w:val="2"/>
            <w:tcBorders>
              <w:top w:val="nil"/>
              <w:left w:val="nil"/>
              <w:bottom w:val="single" w:sz="4" w:space="0" w:color="C0C0C0"/>
              <w:right w:val="single" w:sz="8" w:space="0" w:color="C0C0C0"/>
            </w:tcBorders>
            <w:shd w:val="clear" w:color="auto" w:fill="auto"/>
            <w:vAlign w:val="center"/>
          </w:tcPr>
          <w:p w:rsidR="001A22E4" w:rsidRPr="000A13D9" w:rsidRDefault="001A22E4" w:rsidP="00C63E5B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>
              <w:rPr>
                <w:rFonts w:cs="Arial"/>
                <w:b/>
                <w:bCs/>
                <w:color w:val="E26B0A"/>
                <w:szCs w:val="20"/>
                <w:lang w:val="pt-BR"/>
              </w:rPr>
              <w:t>Tablet</w:t>
            </w:r>
            <w:r w:rsidRPr="008C582F">
              <w:rPr>
                <w:rFonts w:cs="Arial"/>
                <w:b/>
                <w:bCs/>
                <w:color w:val="E26B0A"/>
                <w:szCs w:val="20"/>
                <w:lang w:val="pt-BR"/>
              </w:rPr>
              <w:t xml:space="preserve"> web browsers:</w:t>
            </w:r>
          </w:p>
        </w:tc>
      </w:tr>
      <w:tr w:rsidR="001A22E4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A22E4" w:rsidRPr="001A22E4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szCs w:val="20"/>
                <w:lang w:val="pt-BR" w:eastAsia="pt-PT"/>
              </w:rPr>
            </w:pP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 xml:space="preserve">IOS </w:t>
            </w:r>
            <w:r w:rsidRPr="001A22E4">
              <w:rPr>
                <w:rFonts w:cs="Helvetica"/>
                <w:b/>
                <w:szCs w:val="20"/>
                <w:lang w:val="pt-BR" w:eastAsia="pt-PT"/>
              </w:rPr>
              <w:t xml:space="preserve">– </w:t>
            </w: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>Safari</w:t>
            </w:r>
          </w:p>
        </w:tc>
        <w:tc>
          <w:tcPr>
            <w:tcW w:w="2670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A22E4" w:rsidRPr="001A22E4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szCs w:val="20"/>
                <w:lang w:val="pt-BR" w:eastAsia="pt-PT"/>
              </w:rPr>
            </w:pP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>Versão 5</w:t>
            </w:r>
          </w:p>
        </w:tc>
      </w:tr>
      <w:tr w:rsidR="001A22E4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A22E4" w:rsidRPr="001A22E4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szCs w:val="20"/>
                <w:lang w:val="pt-BR" w:eastAsia="pt-PT"/>
              </w:rPr>
            </w:pP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 xml:space="preserve">Android </w:t>
            </w:r>
            <w:r w:rsidRPr="001A22E4">
              <w:rPr>
                <w:rFonts w:cs="Helvetica"/>
                <w:b/>
                <w:szCs w:val="20"/>
                <w:lang w:val="pt-BR" w:eastAsia="pt-PT"/>
              </w:rPr>
              <w:t xml:space="preserve">– </w:t>
            </w: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>Chrome</w:t>
            </w:r>
          </w:p>
        </w:tc>
        <w:tc>
          <w:tcPr>
            <w:tcW w:w="2670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A22E4" w:rsidRPr="001A22E4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szCs w:val="20"/>
                <w:lang w:val="pt-BR" w:eastAsia="pt-PT"/>
              </w:rPr>
            </w:pP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>16+</w:t>
            </w:r>
          </w:p>
        </w:tc>
      </w:tr>
      <w:tr w:rsidR="001A22E4" w:rsidRPr="000A13D9" w:rsidTr="00071B6D">
        <w:trPr>
          <w:gridAfter w:val="1"/>
          <w:wAfter w:w="22" w:type="pct"/>
          <w:trHeight w:val="255"/>
        </w:trPr>
        <w:tc>
          <w:tcPr>
            <w:tcW w:w="23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A22E4" w:rsidRPr="001A22E4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 xml:space="preserve">Android </w:t>
            </w:r>
            <w:r w:rsidRPr="001A22E4">
              <w:rPr>
                <w:rFonts w:cs="Helvetica"/>
                <w:b/>
                <w:szCs w:val="20"/>
                <w:lang w:val="pt-BR" w:eastAsia="pt-PT"/>
              </w:rPr>
              <w:t xml:space="preserve">– </w:t>
            </w: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>Navigator</w:t>
            </w:r>
          </w:p>
        </w:tc>
        <w:tc>
          <w:tcPr>
            <w:tcW w:w="2670" w:type="pct"/>
            <w:tcBorders>
              <w:top w:val="nil"/>
              <w:left w:val="single" w:sz="8" w:space="0" w:color="DDDDDD"/>
              <w:bottom w:val="nil"/>
              <w:right w:val="single" w:sz="8" w:space="0" w:color="C0C0C0"/>
            </w:tcBorders>
            <w:shd w:val="clear" w:color="000000" w:fill="EAEAEA"/>
          </w:tcPr>
          <w:p w:rsidR="001A22E4" w:rsidRPr="001A22E4" w:rsidRDefault="001A22E4" w:rsidP="00C63E5B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1A22E4">
              <w:rPr>
                <w:rFonts w:ascii="Arial" w:hAnsi="Arial" w:cs="Arial"/>
                <w:b/>
                <w:szCs w:val="20"/>
                <w:lang w:val="pt-BR" w:eastAsia="pt-PT"/>
              </w:rPr>
              <w:t>4+</w:t>
            </w:r>
          </w:p>
        </w:tc>
      </w:tr>
    </w:tbl>
    <w:p w:rsidR="008C582F" w:rsidRDefault="008C582F" w:rsidP="008C582F">
      <w:pPr>
        <w:pStyle w:val="Caption"/>
        <w:rPr>
          <w:lang w:val="pt-BR"/>
        </w:rPr>
      </w:pPr>
      <w:r>
        <w:rPr>
          <w:lang w:val="pt-BR"/>
        </w:rPr>
        <w:t>.</w:t>
      </w:r>
    </w:p>
    <w:p w:rsidR="006908BD" w:rsidRPr="006908BD" w:rsidRDefault="00071B6D" w:rsidP="00071B6D">
      <w:pPr>
        <w:ind w:hanging="1134"/>
        <w:rPr>
          <w:lang w:val="pt-BR"/>
        </w:rPr>
      </w:pPr>
      <w:r>
        <w:rPr>
          <w:lang w:val="pt-BR"/>
        </w:rPr>
        <w:t xml:space="preserve">Kernel </w:t>
      </w:r>
    </w:p>
    <w:tbl>
      <w:tblPr>
        <w:tblW w:w="85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A0" w:firstRow="1" w:lastRow="0" w:firstColumn="1" w:lastColumn="0" w:noHBand="0" w:noVBand="0"/>
      </w:tblPr>
      <w:tblGrid>
        <w:gridCol w:w="2637"/>
        <w:gridCol w:w="5954"/>
      </w:tblGrid>
      <w:tr w:rsidR="00071B6D" w:rsidRPr="000A409D" w:rsidTr="00071B6D">
        <w:trPr>
          <w:trHeight w:val="564"/>
        </w:trPr>
        <w:tc>
          <w:tcPr>
            <w:tcW w:w="2637" w:type="dxa"/>
            <w:shd w:val="solid" w:color="808080" w:fill="FFFFFF"/>
            <w:vAlign w:val="center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color w:val="FFFFFF"/>
                <w:szCs w:val="20"/>
                <w:lang w:val="pt-BR"/>
              </w:rPr>
              <w:t>Linux Kernel Parameter</w:t>
            </w:r>
          </w:p>
        </w:tc>
        <w:tc>
          <w:tcPr>
            <w:tcW w:w="5954" w:type="dxa"/>
            <w:shd w:val="solid" w:color="808080" w:fill="FFFFFF"/>
            <w:vAlign w:val="center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color w:val="FFFFFF"/>
                <w:szCs w:val="20"/>
                <w:lang w:val="pt-BR"/>
              </w:rPr>
              <w:t>Minimum Value</w:t>
            </w:r>
          </w:p>
        </w:tc>
      </w:tr>
      <w:tr w:rsidR="00071B6D" w:rsidRPr="000A409D" w:rsidTr="00071B6D">
        <w:trPr>
          <w:trHeight w:val="480"/>
        </w:trPr>
        <w:tc>
          <w:tcPr>
            <w:tcW w:w="2637" w:type="dxa"/>
          </w:tcPr>
          <w:p w:rsidR="00071B6D" w:rsidRPr="000A409D" w:rsidRDefault="00071B6D" w:rsidP="00D13DED">
            <w:pPr>
              <w:ind w:left="261"/>
              <w:jc w:val="left"/>
              <w:rPr>
                <w:szCs w:val="20"/>
                <w:lang w:val="pt-BR"/>
              </w:rPr>
            </w:pPr>
            <w:r w:rsidRPr="000A409D">
              <w:rPr>
                <w:szCs w:val="20"/>
                <w:lang w:val="pt-BR"/>
              </w:rPr>
              <w:t>file-max</w:t>
            </w:r>
          </w:p>
        </w:tc>
        <w:tc>
          <w:tcPr>
            <w:tcW w:w="5954" w:type="dxa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ascii="Tahoma" w:hAnsi="Tahoma" w:cs="Tahoma"/>
                <w:b/>
                <w:color w:val="000000"/>
                <w:szCs w:val="20"/>
                <w:lang w:val="pt-BR"/>
              </w:rPr>
            </w:pPr>
            <w:r w:rsidRPr="000A409D">
              <w:rPr>
                <w:rFonts w:ascii="Tahoma" w:hAnsi="Tahoma" w:cs="Tahoma"/>
                <w:b/>
                <w:color w:val="000000"/>
                <w:szCs w:val="20"/>
                <w:lang w:val="pt-BR"/>
              </w:rPr>
              <w:t>6815744</w:t>
            </w:r>
          </w:p>
        </w:tc>
      </w:tr>
    </w:tbl>
    <w:p w:rsidR="00071B6D" w:rsidRDefault="00071B6D" w:rsidP="006142B2">
      <w:pPr>
        <w:ind w:left="0"/>
        <w:rPr>
          <w:lang w:val="pt-BR"/>
        </w:rPr>
      </w:pPr>
    </w:p>
    <w:p w:rsidR="00071B6D" w:rsidRPr="000A409D" w:rsidRDefault="00071B6D" w:rsidP="00071B6D">
      <w:pPr>
        <w:ind w:hanging="1276"/>
        <w:jc w:val="left"/>
        <w:rPr>
          <w:szCs w:val="20"/>
          <w:lang w:val="pt-BR"/>
        </w:rPr>
      </w:pPr>
      <w:r w:rsidRPr="000A409D">
        <w:rPr>
          <w:szCs w:val="20"/>
          <w:lang w:val="pt-BR"/>
        </w:rPr>
        <w:t>O espaço de swap do servidor deve ser c</w:t>
      </w:r>
      <w:r w:rsidR="00E65A65">
        <w:rPr>
          <w:szCs w:val="20"/>
          <w:lang w:val="pt-BR"/>
        </w:rPr>
        <w:t>onfigurado</w:t>
      </w:r>
      <w:r w:rsidRPr="000A409D">
        <w:rPr>
          <w:szCs w:val="20"/>
          <w:lang w:val="pt-BR"/>
        </w:rPr>
        <w:t xml:space="preserve"> conforme</w:t>
      </w:r>
      <w:r w:rsidR="00E65A65">
        <w:rPr>
          <w:szCs w:val="20"/>
          <w:lang w:val="pt-BR"/>
        </w:rPr>
        <w:t xml:space="preserve"> a tabela abaixo </w:t>
      </w:r>
      <w:r w:rsidRPr="000A409D">
        <w:rPr>
          <w:szCs w:val="20"/>
          <w:lang w:val="pt-BR"/>
        </w:rPr>
        <w:t>:</w:t>
      </w:r>
    </w:p>
    <w:p w:rsidR="00071B6D" w:rsidRPr="000A409D" w:rsidRDefault="00071B6D" w:rsidP="00071B6D">
      <w:pPr>
        <w:rPr>
          <w:szCs w:val="20"/>
          <w:lang w:val="pt-BR"/>
        </w:rPr>
      </w:pPr>
    </w:p>
    <w:tbl>
      <w:tblPr>
        <w:tblW w:w="55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A0" w:firstRow="1" w:lastRow="0" w:firstColumn="1" w:lastColumn="0" w:noHBand="0" w:noVBand="0"/>
      </w:tblPr>
      <w:tblGrid>
        <w:gridCol w:w="2286"/>
        <w:gridCol w:w="3267"/>
      </w:tblGrid>
      <w:tr w:rsidR="00071B6D" w:rsidRPr="000A409D" w:rsidTr="00071B6D">
        <w:trPr>
          <w:trHeight w:val="303"/>
        </w:trPr>
        <w:tc>
          <w:tcPr>
            <w:tcW w:w="0" w:type="auto"/>
            <w:tcBorders>
              <w:bottom w:val="single" w:sz="12" w:space="0" w:color="000000"/>
            </w:tcBorders>
            <w:shd w:val="solid" w:color="808080" w:fill="FFFFFF"/>
            <w:vAlign w:val="center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cs="Helvetica"/>
                <w:b/>
                <w:color w:val="FFFFFF"/>
                <w:szCs w:val="20"/>
              </w:rPr>
            </w:pPr>
            <w:r w:rsidRPr="000A409D">
              <w:rPr>
                <w:rFonts w:cs="Helvetica"/>
                <w:b/>
                <w:color w:val="FFFFFF"/>
                <w:szCs w:val="20"/>
              </w:rPr>
              <w:t>RAM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solid" w:color="808080" w:fill="FFFFFF"/>
            <w:vAlign w:val="center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cs="Helvetica"/>
                <w:b/>
                <w:color w:val="FFFFFF"/>
                <w:szCs w:val="20"/>
              </w:rPr>
            </w:pPr>
            <w:r w:rsidRPr="000A409D">
              <w:rPr>
                <w:rFonts w:cs="Helvetica"/>
                <w:b/>
                <w:color w:val="FFFFFF"/>
                <w:szCs w:val="20"/>
              </w:rPr>
              <w:t>Swap Space Required</w:t>
            </w:r>
          </w:p>
        </w:tc>
      </w:tr>
      <w:tr w:rsidR="00071B6D" w:rsidRPr="007F190D" w:rsidTr="00071B6D">
        <w:trPr>
          <w:trHeight w:val="453"/>
        </w:trPr>
        <w:tc>
          <w:tcPr>
            <w:tcW w:w="0" w:type="auto"/>
            <w:tcBorders>
              <w:top w:val="single" w:sz="12" w:space="0" w:color="000000"/>
            </w:tcBorders>
            <w:vAlign w:val="center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</w:rPr>
            </w:pPr>
            <w:r w:rsidRPr="000A409D">
              <w:rPr>
                <w:rFonts w:cs="Helvetica"/>
                <w:color w:val="000000"/>
                <w:szCs w:val="20"/>
              </w:rPr>
              <w:t>Entre 1 GB e 2 GB</w:t>
            </w:r>
          </w:p>
        </w:tc>
        <w:tc>
          <w:tcPr>
            <w:tcW w:w="0" w:type="auto"/>
            <w:tcBorders>
              <w:top w:val="single" w:sz="12" w:space="0" w:color="000000"/>
            </w:tcBorders>
            <w:vAlign w:val="center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  <w:lang w:val="pt-BR"/>
              </w:rPr>
            </w:pPr>
            <w:r w:rsidRPr="000A409D">
              <w:rPr>
                <w:rFonts w:cs="Helvetica"/>
                <w:color w:val="000000"/>
                <w:szCs w:val="20"/>
                <w:lang w:val="pt-BR"/>
              </w:rPr>
              <w:t>1.5 vezes o tamanho da RAM</w:t>
            </w:r>
          </w:p>
        </w:tc>
      </w:tr>
      <w:tr w:rsidR="00071B6D" w:rsidRPr="000A409D" w:rsidTr="00071B6D">
        <w:trPr>
          <w:trHeight w:val="453"/>
        </w:trPr>
        <w:tc>
          <w:tcPr>
            <w:tcW w:w="0" w:type="auto"/>
            <w:vAlign w:val="center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</w:rPr>
            </w:pPr>
            <w:r w:rsidRPr="000A409D">
              <w:rPr>
                <w:rFonts w:cs="Helvetica"/>
                <w:color w:val="000000"/>
                <w:szCs w:val="20"/>
              </w:rPr>
              <w:t>Entre 2 GB e 16 GB</w:t>
            </w:r>
          </w:p>
        </w:tc>
        <w:tc>
          <w:tcPr>
            <w:tcW w:w="0" w:type="auto"/>
            <w:vAlign w:val="center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</w:rPr>
            </w:pPr>
            <w:proofErr w:type="spellStart"/>
            <w:r w:rsidRPr="000A409D">
              <w:rPr>
                <w:rFonts w:cs="Helvetica"/>
                <w:color w:val="000000"/>
                <w:szCs w:val="20"/>
              </w:rPr>
              <w:t>Igual</w:t>
            </w:r>
            <w:proofErr w:type="spellEnd"/>
            <w:r w:rsidRPr="000A409D">
              <w:rPr>
                <w:rFonts w:cs="Helvetica"/>
                <w:color w:val="000000"/>
                <w:szCs w:val="20"/>
              </w:rPr>
              <w:t xml:space="preserve"> a RAM</w:t>
            </w:r>
          </w:p>
        </w:tc>
      </w:tr>
      <w:tr w:rsidR="00071B6D" w:rsidRPr="000A409D" w:rsidTr="00071B6D">
        <w:trPr>
          <w:trHeight w:val="438"/>
        </w:trPr>
        <w:tc>
          <w:tcPr>
            <w:tcW w:w="0" w:type="auto"/>
            <w:vAlign w:val="center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</w:rPr>
            </w:pPr>
            <w:proofErr w:type="spellStart"/>
            <w:r w:rsidRPr="000A409D">
              <w:rPr>
                <w:rFonts w:cs="Helvetica"/>
                <w:color w:val="000000"/>
                <w:szCs w:val="20"/>
              </w:rPr>
              <w:t>Mais</w:t>
            </w:r>
            <w:proofErr w:type="spellEnd"/>
            <w:r w:rsidRPr="000A409D">
              <w:rPr>
                <w:rFonts w:cs="Helvetica"/>
                <w:color w:val="000000"/>
                <w:szCs w:val="20"/>
              </w:rPr>
              <w:t xml:space="preserve"> de 16 GB</w:t>
            </w:r>
          </w:p>
        </w:tc>
        <w:tc>
          <w:tcPr>
            <w:tcW w:w="0" w:type="auto"/>
            <w:vAlign w:val="center"/>
          </w:tcPr>
          <w:p w:rsidR="00071B6D" w:rsidRPr="000A409D" w:rsidRDefault="00071B6D" w:rsidP="00D13DED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</w:rPr>
            </w:pPr>
            <w:r w:rsidRPr="000A409D">
              <w:rPr>
                <w:rFonts w:cs="Helvetica"/>
                <w:color w:val="000000"/>
                <w:szCs w:val="20"/>
              </w:rPr>
              <w:t>16 GB</w:t>
            </w:r>
          </w:p>
        </w:tc>
      </w:tr>
    </w:tbl>
    <w:p w:rsidR="00071B6D" w:rsidRDefault="00071B6D" w:rsidP="006142B2">
      <w:pPr>
        <w:ind w:left="0"/>
        <w:rPr>
          <w:lang w:val="pt-BR"/>
        </w:rPr>
      </w:pPr>
    </w:p>
    <w:p w:rsidR="00071B6D" w:rsidRPr="000A409D" w:rsidRDefault="00071B6D" w:rsidP="00071B6D">
      <w:pPr>
        <w:ind w:hanging="1134"/>
        <w:rPr>
          <w:szCs w:val="20"/>
          <w:lang w:val="pt-BR"/>
        </w:rPr>
      </w:pPr>
      <w:r w:rsidRPr="000A409D">
        <w:rPr>
          <w:szCs w:val="20"/>
          <w:lang w:val="pt-BR"/>
        </w:rPr>
        <w:t>Os seguintes usuários e grupos precisarão ser criados</w:t>
      </w:r>
      <w:r w:rsidR="00E65A65">
        <w:rPr>
          <w:szCs w:val="20"/>
          <w:lang w:val="pt-BR"/>
        </w:rPr>
        <w:t xml:space="preserve"> e, todos os ambientes do PI e UC</w:t>
      </w:r>
      <w:r w:rsidRPr="000A409D">
        <w:rPr>
          <w:szCs w:val="20"/>
          <w:lang w:val="pt-BR"/>
        </w:rPr>
        <w:t>:</w:t>
      </w:r>
    </w:p>
    <w:p w:rsidR="00071B6D" w:rsidRPr="000A409D" w:rsidRDefault="00071B6D" w:rsidP="00071B6D">
      <w:pPr>
        <w:rPr>
          <w:szCs w:val="20"/>
          <w:lang w:val="pt-BR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1678"/>
        <w:gridCol w:w="1172"/>
        <w:gridCol w:w="3952"/>
        <w:gridCol w:w="1732"/>
        <w:gridCol w:w="694"/>
        <w:gridCol w:w="850"/>
      </w:tblGrid>
      <w:tr w:rsidR="00071B6D" w:rsidRPr="000A409D" w:rsidTr="00071B6D">
        <w:trPr>
          <w:tblHeader/>
        </w:trPr>
        <w:tc>
          <w:tcPr>
            <w:tcW w:w="1867" w:type="dxa"/>
            <w:shd w:val="solid" w:color="808080" w:fill="FFFFFF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User</w:t>
            </w:r>
          </w:p>
        </w:tc>
        <w:tc>
          <w:tcPr>
            <w:tcW w:w="1239" w:type="dxa"/>
            <w:shd w:val="solid" w:color="808080" w:fill="FFFFFF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Group</w:t>
            </w:r>
          </w:p>
        </w:tc>
        <w:tc>
          <w:tcPr>
            <w:tcW w:w="1506" w:type="dxa"/>
            <w:shd w:val="solid" w:color="808080" w:fill="FFFFFF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Description</w:t>
            </w:r>
          </w:p>
        </w:tc>
        <w:tc>
          <w:tcPr>
            <w:tcW w:w="1851" w:type="dxa"/>
            <w:shd w:val="solid" w:color="808080" w:fill="FFFFFF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Home dir</w:t>
            </w:r>
          </w:p>
        </w:tc>
        <w:tc>
          <w:tcPr>
            <w:tcW w:w="694" w:type="dxa"/>
            <w:shd w:val="solid" w:color="808080" w:fill="FFFFFF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Shell</w:t>
            </w:r>
          </w:p>
        </w:tc>
        <w:tc>
          <w:tcPr>
            <w:tcW w:w="850" w:type="dxa"/>
            <w:shd w:val="solid" w:color="808080" w:fill="FFFFFF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umask</w:t>
            </w:r>
          </w:p>
        </w:tc>
      </w:tr>
      <w:tr w:rsidR="00071B6D" w:rsidRPr="000A409D" w:rsidTr="00071B6D">
        <w:tc>
          <w:tcPr>
            <w:tcW w:w="1867" w:type="dxa"/>
          </w:tcPr>
          <w:p w:rsidR="00071B6D" w:rsidRPr="000A409D" w:rsidRDefault="001359F2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szCs w:val="20"/>
                <w:lang w:val="pt-BR"/>
              </w:rPr>
              <w:t>R</w:t>
            </w:r>
            <w:r w:rsidR="00071B6D" w:rsidRPr="000A409D">
              <w:rPr>
                <w:rFonts w:ascii="Arial" w:hAnsi="Arial"/>
                <w:b/>
                <w:szCs w:val="20"/>
                <w:lang w:val="pt-BR"/>
              </w:rPr>
              <w:t>aid</w:t>
            </w:r>
          </w:p>
        </w:tc>
        <w:tc>
          <w:tcPr>
            <w:tcW w:w="1239" w:type="dxa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  <w:lang w:val="pt-BR"/>
              </w:rPr>
            </w:pPr>
            <w:r w:rsidRPr="000A409D">
              <w:rPr>
                <w:rFonts w:ascii="Arial" w:hAnsi="Arial"/>
                <w:szCs w:val="20"/>
                <w:lang w:val="pt-BR"/>
              </w:rPr>
              <w:t>raid</w:t>
            </w:r>
          </w:p>
        </w:tc>
        <w:tc>
          <w:tcPr>
            <w:tcW w:w="1506" w:type="dxa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  <w:lang w:val="pt-BR"/>
              </w:rPr>
            </w:pPr>
            <w:r w:rsidRPr="000A409D">
              <w:rPr>
                <w:rFonts w:ascii="Arial" w:hAnsi="Arial"/>
                <w:szCs w:val="20"/>
                <w:lang w:val="pt-BR"/>
              </w:rPr>
              <w:t>Usuário do aplicativo para ambiente de Produção</w:t>
            </w:r>
            <w:r w:rsidR="001359F2">
              <w:rPr>
                <w:rFonts w:ascii="Arial" w:hAnsi="Arial"/>
                <w:szCs w:val="20"/>
                <w:lang w:val="pt-BR"/>
              </w:rPr>
              <w:t>/Homologação/Desenvolvimento</w:t>
            </w:r>
          </w:p>
        </w:tc>
        <w:tc>
          <w:tcPr>
            <w:tcW w:w="1851" w:type="dxa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</w:rPr>
            </w:pPr>
            <w:r w:rsidRPr="000A409D">
              <w:rPr>
                <w:rFonts w:ascii="Arial" w:hAnsi="Arial"/>
                <w:szCs w:val="20"/>
              </w:rPr>
              <w:t>/apps/raid</w:t>
            </w:r>
          </w:p>
        </w:tc>
        <w:tc>
          <w:tcPr>
            <w:tcW w:w="694" w:type="dxa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</w:rPr>
            </w:pPr>
            <w:r w:rsidRPr="000A409D">
              <w:rPr>
                <w:rFonts w:ascii="Arial" w:hAnsi="Arial"/>
                <w:szCs w:val="20"/>
              </w:rPr>
              <w:t>bash</w:t>
            </w:r>
          </w:p>
        </w:tc>
        <w:tc>
          <w:tcPr>
            <w:tcW w:w="850" w:type="dxa"/>
          </w:tcPr>
          <w:p w:rsidR="00071B6D" w:rsidRPr="000A409D" w:rsidRDefault="00071B6D" w:rsidP="00D13DE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</w:rPr>
            </w:pPr>
            <w:r w:rsidRPr="000A409D">
              <w:rPr>
                <w:rFonts w:ascii="Arial" w:hAnsi="Arial"/>
                <w:szCs w:val="20"/>
              </w:rPr>
              <w:t>007</w:t>
            </w:r>
          </w:p>
        </w:tc>
      </w:tr>
    </w:tbl>
    <w:p w:rsidR="00071B6D" w:rsidRDefault="00327CC9" w:rsidP="006142B2">
      <w:pPr>
        <w:ind w:left="0"/>
        <w:rPr>
          <w:lang w:val="pt-BR"/>
        </w:rPr>
      </w:pPr>
      <w:r>
        <w:rPr>
          <w:lang w:val="pt-BR"/>
        </w:rPr>
        <w:t xml:space="preserve"> File System</w:t>
      </w:r>
    </w:p>
    <w:p w:rsidR="00327CC9" w:rsidRDefault="00327CC9" w:rsidP="006142B2">
      <w:pPr>
        <w:ind w:left="0"/>
        <w:rPr>
          <w:lang w:val="pt-BR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1867"/>
        <w:gridCol w:w="1851"/>
      </w:tblGrid>
      <w:tr w:rsidR="00327CC9" w:rsidRPr="000A409D" w:rsidTr="007F190D">
        <w:trPr>
          <w:tblHeader/>
        </w:trPr>
        <w:tc>
          <w:tcPr>
            <w:tcW w:w="1867" w:type="dxa"/>
            <w:shd w:val="solid" w:color="808080" w:fill="FFFFFF"/>
          </w:tcPr>
          <w:p w:rsidR="00327CC9" w:rsidRPr="000A409D" w:rsidRDefault="00327CC9" w:rsidP="007F190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color w:val="FFFFFF"/>
                <w:szCs w:val="20"/>
                <w:lang w:val="pt-BR"/>
              </w:rPr>
              <w:t>User</w:t>
            </w:r>
          </w:p>
        </w:tc>
        <w:tc>
          <w:tcPr>
            <w:tcW w:w="1851" w:type="dxa"/>
            <w:shd w:val="solid" w:color="808080" w:fill="FFFFFF"/>
          </w:tcPr>
          <w:p w:rsidR="00327CC9" w:rsidRPr="000A409D" w:rsidRDefault="00327CC9" w:rsidP="007F190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b/>
                <w:color w:val="FFFFFF"/>
                <w:szCs w:val="20"/>
                <w:lang w:val="pt-BR"/>
              </w:rPr>
            </w:pPr>
            <w:r>
              <w:rPr>
                <w:rFonts w:ascii="Arial" w:hAnsi="Arial"/>
                <w:b/>
                <w:color w:val="FFFFFF"/>
                <w:szCs w:val="20"/>
                <w:lang w:val="pt-BR"/>
              </w:rPr>
              <w:t>FS</w:t>
            </w:r>
          </w:p>
        </w:tc>
      </w:tr>
      <w:tr w:rsidR="00327CC9" w:rsidRPr="000A409D" w:rsidTr="007F190D">
        <w:tc>
          <w:tcPr>
            <w:tcW w:w="1867" w:type="dxa"/>
          </w:tcPr>
          <w:p w:rsidR="00327CC9" w:rsidRPr="000A409D" w:rsidRDefault="001359F2" w:rsidP="007F190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  <w:lang w:val="pt-BR"/>
              </w:rPr>
            </w:pPr>
            <w:r w:rsidRPr="000A409D">
              <w:rPr>
                <w:rFonts w:ascii="Arial" w:hAnsi="Arial"/>
                <w:b/>
                <w:szCs w:val="20"/>
                <w:lang w:val="pt-BR"/>
              </w:rPr>
              <w:t>R</w:t>
            </w:r>
            <w:r w:rsidR="00327CC9" w:rsidRPr="000A409D">
              <w:rPr>
                <w:rFonts w:ascii="Arial" w:hAnsi="Arial"/>
                <w:b/>
                <w:szCs w:val="20"/>
                <w:lang w:val="pt-BR"/>
              </w:rPr>
              <w:t>aid</w:t>
            </w:r>
          </w:p>
        </w:tc>
        <w:tc>
          <w:tcPr>
            <w:tcW w:w="1851" w:type="dxa"/>
          </w:tcPr>
          <w:p w:rsidR="00327CC9" w:rsidRPr="000A409D" w:rsidRDefault="00327CC9" w:rsidP="007F190D">
            <w:pPr>
              <w:autoSpaceDE w:val="0"/>
              <w:autoSpaceDN w:val="0"/>
              <w:adjustRightInd w:val="0"/>
              <w:spacing w:before="0"/>
              <w:ind w:left="0"/>
              <w:jc w:val="left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/apps/data</w:t>
            </w:r>
          </w:p>
        </w:tc>
      </w:tr>
    </w:tbl>
    <w:p w:rsidR="00327CC9" w:rsidRDefault="00327CC9" w:rsidP="006142B2">
      <w:pPr>
        <w:ind w:left="0"/>
        <w:rPr>
          <w:lang w:val="pt-BR"/>
        </w:rPr>
      </w:pPr>
    </w:p>
    <w:p w:rsidR="00327CC9" w:rsidRDefault="000C338E" w:rsidP="00327CC9">
      <w:pPr>
        <w:pStyle w:val="Heading2"/>
        <w:numPr>
          <w:ilvl w:val="1"/>
          <w:numId w:val="2"/>
        </w:numPr>
        <w:rPr>
          <w:lang w:val="pt-BR"/>
        </w:rPr>
      </w:pPr>
      <w:bookmarkStart w:id="39" w:name="_Toc381198231"/>
      <w:r>
        <w:rPr>
          <w:lang w:val="pt-BR"/>
        </w:rPr>
        <w:t>Requistos de Banco de D</w:t>
      </w:r>
      <w:r w:rsidR="00327CC9">
        <w:rPr>
          <w:lang w:val="pt-BR"/>
        </w:rPr>
        <w:t>ados.</w:t>
      </w:r>
      <w:bookmarkEnd w:id="39"/>
    </w:p>
    <w:p w:rsidR="00AC32D6" w:rsidRDefault="00AC32D6" w:rsidP="000C338E">
      <w:pPr>
        <w:ind w:left="567"/>
        <w:rPr>
          <w:lang w:val="pt-BR"/>
        </w:rPr>
      </w:pPr>
    </w:p>
    <w:p w:rsidR="000C338E" w:rsidRPr="00071B6D" w:rsidRDefault="000C338E" w:rsidP="000C338E">
      <w:pPr>
        <w:ind w:left="567"/>
        <w:rPr>
          <w:lang w:val="pt-BR"/>
        </w:rPr>
      </w:pPr>
      <w:r>
        <w:rPr>
          <w:lang w:val="pt-BR"/>
        </w:rPr>
        <w:t>Os requisitos devem ser aplicados nos ambientes de produção, homologação e desenvolvimento do RAID PI e RAID UC.</w:t>
      </w:r>
    </w:p>
    <w:p w:rsidR="000C338E" w:rsidRDefault="000C338E" w:rsidP="00327CC9">
      <w:pPr>
        <w:rPr>
          <w:lang w:val="pt-BR"/>
        </w:rPr>
      </w:pPr>
    </w:p>
    <w:p w:rsidR="00327CC9" w:rsidRDefault="00327CC9" w:rsidP="000C338E">
      <w:pPr>
        <w:ind w:left="567"/>
        <w:rPr>
          <w:lang w:val="pt-BR"/>
        </w:rPr>
      </w:pPr>
      <w:r>
        <w:rPr>
          <w:lang w:val="pt-BR"/>
        </w:rPr>
        <w:t>Os requisitos de banco dados referente a</w:t>
      </w:r>
      <w:r w:rsidR="00E65A65">
        <w:rPr>
          <w:lang w:val="pt-BR"/>
        </w:rPr>
        <w:t>o</w:t>
      </w:r>
      <w:r>
        <w:rPr>
          <w:lang w:val="pt-BR"/>
        </w:rPr>
        <w:t xml:space="preserve"> ambiente Oracle , tablespace e parâmetros de SGBD estã</w:t>
      </w:r>
      <w:r w:rsidR="000C338E">
        <w:rPr>
          <w:lang w:val="pt-BR"/>
        </w:rPr>
        <w:t>o definidos no</w:t>
      </w:r>
      <w:r w:rsidR="00174D0B">
        <w:rPr>
          <w:lang w:val="pt-BR"/>
        </w:rPr>
        <w:t>s</w:t>
      </w:r>
      <w:r w:rsidR="000C338E">
        <w:rPr>
          <w:lang w:val="pt-BR"/>
        </w:rPr>
        <w:t xml:space="preserve"> </w:t>
      </w:r>
      <w:r w:rsidR="00174D0B">
        <w:rPr>
          <w:lang w:val="pt-BR"/>
        </w:rPr>
        <w:t xml:space="preserve">documentos </w:t>
      </w:r>
      <w:r w:rsidR="000C338E">
        <w:rPr>
          <w:lang w:val="pt-BR"/>
        </w:rPr>
        <w:t xml:space="preserve"> </w:t>
      </w:r>
      <w:r w:rsidR="00174D0B">
        <w:rPr>
          <w:lang w:val="pt-BR"/>
        </w:rPr>
        <w:t>#</w:t>
      </w:r>
      <w:r w:rsidR="000C338E">
        <w:rPr>
          <w:lang w:val="pt-BR"/>
        </w:rPr>
        <w:t>03,</w:t>
      </w:r>
      <w:r w:rsidR="00174D0B">
        <w:rPr>
          <w:lang w:val="pt-BR"/>
        </w:rPr>
        <w:t>#</w:t>
      </w:r>
      <w:r w:rsidR="000C338E">
        <w:rPr>
          <w:lang w:val="pt-BR"/>
        </w:rPr>
        <w:t xml:space="preserve">04 e </w:t>
      </w:r>
      <w:r w:rsidR="00174D0B">
        <w:rPr>
          <w:lang w:val="pt-BR"/>
        </w:rPr>
        <w:t>#</w:t>
      </w:r>
      <w:r w:rsidR="000C338E">
        <w:rPr>
          <w:lang w:val="pt-BR"/>
        </w:rPr>
        <w:t>05</w:t>
      </w:r>
      <w:r>
        <w:rPr>
          <w:lang w:val="pt-BR"/>
        </w:rPr>
        <w:t xml:space="preserve"> – </w:t>
      </w:r>
      <w:r w:rsidR="001359F2">
        <w:rPr>
          <w:lang w:val="pt-BR"/>
        </w:rPr>
        <w:t>Item</w:t>
      </w:r>
      <w:r>
        <w:rPr>
          <w:lang w:val="pt-BR"/>
        </w:rPr>
        <w:t xml:space="preserve"> 4.</w:t>
      </w:r>
    </w:p>
    <w:p w:rsidR="008C582F" w:rsidRPr="008C582F" w:rsidRDefault="008C582F" w:rsidP="008C582F">
      <w:pPr>
        <w:rPr>
          <w:lang w:val="pt-BR"/>
        </w:rPr>
      </w:pPr>
    </w:p>
    <w:p w:rsidR="0051687B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40" w:name="_Toc381198232"/>
      <w:r w:rsidRPr="00B943D7">
        <w:rPr>
          <w:lang w:val="pt-BR"/>
        </w:rPr>
        <w:lastRenderedPageBreak/>
        <w:t>Requisitos d</w:t>
      </w:r>
      <w:r w:rsidR="000A13D9">
        <w:rPr>
          <w:lang w:val="pt-BR"/>
        </w:rPr>
        <w:t>e</w:t>
      </w:r>
      <w:r w:rsidRPr="00B943D7">
        <w:rPr>
          <w:lang w:val="pt-BR"/>
        </w:rPr>
        <w:t xml:space="preserve"> Sistemas Opera</w:t>
      </w:r>
      <w:bookmarkEnd w:id="37"/>
      <w:bookmarkEnd w:id="38"/>
      <w:r w:rsidR="000A13D9">
        <w:rPr>
          <w:lang w:val="pt-BR"/>
        </w:rPr>
        <w:t>cionais</w:t>
      </w:r>
      <w:bookmarkEnd w:id="40"/>
    </w:p>
    <w:p w:rsidR="00D13DED" w:rsidRPr="00071B6D" w:rsidRDefault="00D13DED" w:rsidP="00D13DED">
      <w:pPr>
        <w:ind w:left="567"/>
        <w:rPr>
          <w:lang w:val="pt-BR"/>
        </w:rPr>
      </w:pPr>
      <w:r>
        <w:rPr>
          <w:lang w:val="pt-BR"/>
        </w:rPr>
        <w:t>Os requisitos devem ser aplicados nos ambientes de produção, homologação e desenvolvimento do RAID PI e RAID UC.</w:t>
      </w:r>
    </w:p>
    <w:p w:rsidR="00D13DED" w:rsidRPr="00D13DED" w:rsidRDefault="00D13DED" w:rsidP="00D13DED">
      <w:pPr>
        <w:rPr>
          <w:lang w:val="pt-BR"/>
        </w:rPr>
      </w:pPr>
    </w:p>
    <w:p w:rsidR="004B1E32" w:rsidRDefault="00416D51" w:rsidP="00476CA1">
      <w:pPr>
        <w:ind w:left="567"/>
        <w:rPr>
          <w:lang w:val="pt-BR"/>
        </w:rPr>
      </w:pPr>
      <w:r>
        <w:rPr>
          <w:lang w:val="pt-BR"/>
        </w:rPr>
        <w:t>Os</w:t>
      </w:r>
      <w:r w:rsidR="004B1E32" w:rsidRPr="00B943D7">
        <w:rPr>
          <w:lang w:val="pt-BR"/>
        </w:rPr>
        <w:t xml:space="preserve"> </w:t>
      </w:r>
      <w:r w:rsidR="004B1E32">
        <w:rPr>
          <w:lang w:val="pt-BR"/>
        </w:rPr>
        <w:t>sistemas operacionais</w:t>
      </w:r>
      <w:r>
        <w:rPr>
          <w:lang w:val="pt-BR"/>
        </w:rPr>
        <w:t xml:space="preserve"> homologados para instalação são:</w:t>
      </w:r>
      <w:r w:rsidR="004B1E32" w:rsidRPr="00B943D7">
        <w:rPr>
          <w:lang w:val="pt-BR"/>
        </w:rPr>
        <w:t xml:space="preserve"> </w:t>
      </w:r>
    </w:p>
    <w:p w:rsidR="004B1E32" w:rsidRPr="004B1E32" w:rsidRDefault="004B1E32" w:rsidP="004B1E32">
      <w:pPr>
        <w:rPr>
          <w:lang w:val="pt-BR"/>
        </w:rPr>
      </w:pPr>
    </w:p>
    <w:tbl>
      <w:tblPr>
        <w:tblW w:w="4906" w:type="pct"/>
        <w:tblInd w:w="106" w:type="dxa"/>
        <w:tblLayout w:type="fixed"/>
        <w:tblLook w:val="04A0" w:firstRow="1" w:lastRow="0" w:firstColumn="1" w:lastColumn="0" w:noHBand="0" w:noVBand="1"/>
      </w:tblPr>
      <w:tblGrid>
        <w:gridCol w:w="3040"/>
        <w:gridCol w:w="3410"/>
        <w:gridCol w:w="3439"/>
      </w:tblGrid>
      <w:tr w:rsidR="004B1E32" w:rsidRPr="004B1E32" w:rsidTr="004B1E32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vAlign w:val="center"/>
          </w:tcPr>
          <w:p w:rsidR="004B1E32" w:rsidRPr="004B1E32" w:rsidRDefault="004B1E32" w:rsidP="004B1E32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FFFFFF"/>
                <w:szCs w:val="20"/>
                <w:lang w:val="pt-BR"/>
              </w:rPr>
              <w:t>S</w:t>
            </w:r>
            <w:r>
              <w:rPr>
                <w:rFonts w:cs="Arial"/>
                <w:b/>
                <w:bCs/>
                <w:color w:val="FFFFFF"/>
                <w:szCs w:val="20"/>
                <w:lang w:val="pt-BR"/>
              </w:rPr>
              <w:t xml:space="preserve">istema </w:t>
            </w:r>
            <w:r w:rsidRPr="004B1E32">
              <w:rPr>
                <w:rFonts w:cs="Arial"/>
                <w:b/>
                <w:bCs/>
                <w:color w:val="FFFFFF"/>
                <w:szCs w:val="20"/>
                <w:lang w:val="pt-BR"/>
              </w:rPr>
              <w:t>O</w:t>
            </w:r>
            <w:r>
              <w:rPr>
                <w:rFonts w:cs="Arial"/>
                <w:b/>
                <w:bCs/>
                <w:color w:val="FFFFFF"/>
                <w:szCs w:val="20"/>
                <w:lang w:val="pt-BR"/>
              </w:rPr>
              <w:t>peracional para Aplicação</w:t>
            </w:r>
          </w:p>
        </w:tc>
      </w:tr>
      <w:tr w:rsidR="004B1E32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4B1E32" w:rsidRPr="004B1E32" w:rsidRDefault="004B1E32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Operating System</w:t>
            </w:r>
          </w:p>
        </w:tc>
        <w:tc>
          <w:tcPr>
            <w:tcW w:w="1724" w:type="pct"/>
            <w:tcBorders>
              <w:top w:val="nil"/>
              <w:left w:val="nil"/>
              <w:bottom w:val="single" w:sz="4" w:space="0" w:color="C0C0C0"/>
              <w:right w:val="nil"/>
            </w:tcBorders>
          </w:tcPr>
          <w:p w:rsidR="004B1E32" w:rsidRPr="004B1E32" w:rsidRDefault="004B1E32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Architectures</w:t>
            </w:r>
          </w:p>
        </w:tc>
        <w:tc>
          <w:tcPr>
            <w:tcW w:w="1739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4B1E32" w:rsidRPr="004B1E32" w:rsidRDefault="004B1E32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Version/Comments</w:t>
            </w:r>
          </w:p>
        </w:tc>
      </w:tr>
      <w:tr w:rsidR="004B1E32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4B1E32" w:rsidRPr="004B1E32" w:rsidRDefault="004B1E32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Redhat Enterprise Linux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4B1E32" w:rsidRPr="004B1E32" w:rsidRDefault="004B1E32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X86-64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4B1E32" w:rsidRPr="004B1E32" w:rsidRDefault="004B1E32" w:rsidP="002D4B4F">
            <w:pPr>
              <w:keepNext/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6.0 / 6.1 / 6.2 / 6.3 / 6.4</w:t>
            </w:r>
          </w:p>
        </w:tc>
      </w:tr>
    </w:tbl>
    <w:p w:rsidR="00501FEF" w:rsidRPr="00B943D7" w:rsidRDefault="00501FEF" w:rsidP="00501FEF">
      <w:pPr>
        <w:rPr>
          <w:lang w:val="pt-BR"/>
        </w:rPr>
      </w:pPr>
    </w:p>
    <w:tbl>
      <w:tblPr>
        <w:tblW w:w="4906" w:type="pct"/>
        <w:tblInd w:w="106" w:type="dxa"/>
        <w:tblLayout w:type="fixed"/>
        <w:tblLook w:val="04A0" w:firstRow="1" w:lastRow="0" w:firstColumn="1" w:lastColumn="0" w:noHBand="0" w:noVBand="1"/>
      </w:tblPr>
      <w:tblGrid>
        <w:gridCol w:w="3040"/>
        <w:gridCol w:w="3410"/>
        <w:gridCol w:w="3439"/>
      </w:tblGrid>
      <w:tr w:rsidR="004B1E32" w:rsidRPr="007F190D" w:rsidTr="004B1E32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vAlign w:val="center"/>
          </w:tcPr>
          <w:p w:rsidR="004B1E32" w:rsidRPr="004B1E32" w:rsidRDefault="004B1E32" w:rsidP="004B1E32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FFFFFF"/>
                <w:szCs w:val="20"/>
                <w:lang w:val="pt-BR"/>
              </w:rPr>
              <w:t>Sistema Operacional para Banco de Dados</w:t>
            </w:r>
          </w:p>
        </w:tc>
      </w:tr>
      <w:tr w:rsidR="0019457A" w:rsidRPr="004B1E32" w:rsidTr="007C4E81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19457A" w:rsidRPr="004B1E32" w:rsidRDefault="0019457A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Operating System</w:t>
            </w:r>
          </w:p>
        </w:tc>
        <w:tc>
          <w:tcPr>
            <w:tcW w:w="1724" w:type="pct"/>
            <w:tcBorders>
              <w:top w:val="nil"/>
              <w:left w:val="nil"/>
              <w:bottom w:val="single" w:sz="4" w:space="0" w:color="C0C0C0"/>
              <w:right w:val="nil"/>
            </w:tcBorders>
          </w:tcPr>
          <w:p w:rsidR="0019457A" w:rsidRPr="004B1E32" w:rsidRDefault="0019457A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Architectures</w:t>
            </w:r>
          </w:p>
        </w:tc>
        <w:tc>
          <w:tcPr>
            <w:tcW w:w="1739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19457A" w:rsidRPr="004B1E32" w:rsidRDefault="0019457A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Version/Comments</w:t>
            </w:r>
          </w:p>
        </w:tc>
      </w:tr>
      <w:tr w:rsidR="0019457A" w:rsidRPr="004B1E32" w:rsidTr="007C4E81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Solaris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SPARC / X86-64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10 / 11</w:t>
            </w:r>
          </w:p>
        </w:tc>
      </w:tr>
      <w:tr w:rsidR="0019457A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Oracle Linux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X86-64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6.0 / 6.1 / 6.2 / 6.3 / 6.4</w:t>
            </w:r>
          </w:p>
        </w:tc>
      </w:tr>
      <w:tr w:rsidR="0019457A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Redhat Enterprise Linux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X86-64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6.0 / 6.1 / 6.2 / 6.3 / 6.4</w:t>
            </w:r>
          </w:p>
        </w:tc>
      </w:tr>
      <w:tr w:rsidR="0019457A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Suse Enterprise Linux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X86-64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11 SP1</w:t>
            </w:r>
          </w:p>
        </w:tc>
      </w:tr>
      <w:tr w:rsidR="0019457A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HP-UX IA64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IA64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11.31</w:t>
            </w:r>
          </w:p>
        </w:tc>
      </w:tr>
      <w:tr w:rsidR="0019457A" w:rsidRPr="004B1E32" w:rsidTr="0019457A">
        <w:trPr>
          <w:trHeight w:val="255"/>
        </w:trPr>
        <w:tc>
          <w:tcPr>
            <w:tcW w:w="1537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IBM AIX PPC64</w:t>
            </w:r>
          </w:p>
        </w:tc>
        <w:tc>
          <w:tcPr>
            <w:tcW w:w="1724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DDDDDD"/>
            </w:tcBorders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PPC64</w:t>
            </w:r>
          </w:p>
        </w:tc>
        <w:tc>
          <w:tcPr>
            <w:tcW w:w="1739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19457A" w:rsidRPr="004B1E32" w:rsidRDefault="0019457A" w:rsidP="002D4B4F">
            <w:pPr>
              <w:keepNext/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7.1</w:t>
            </w:r>
          </w:p>
        </w:tc>
      </w:tr>
    </w:tbl>
    <w:p w:rsidR="004B1E32" w:rsidRPr="004B1E32" w:rsidRDefault="004B1E32" w:rsidP="004B1E32">
      <w:pPr>
        <w:rPr>
          <w:lang w:val="pt-BR"/>
        </w:rPr>
      </w:pPr>
    </w:p>
    <w:p w:rsidR="0051687B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41" w:name="_Toc381198233"/>
      <w:r w:rsidRPr="00B943D7">
        <w:rPr>
          <w:lang w:val="pt-BR"/>
        </w:rPr>
        <w:t>Requisitos de Rede</w:t>
      </w:r>
      <w:bookmarkEnd w:id="41"/>
    </w:p>
    <w:p w:rsidR="00D13DED" w:rsidRPr="00071B6D" w:rsidRDefault="00D13DED" w:rsidP="00D13DED">
      <w:pPr>
        <w:ind w:left="567"/>
        <w:rPr>
          <w:lang w:val="pt-BR"/>
        </w:rPr>
      </w:pPr>
      <w:r>
        <w:rPr>
          <w:lang w:val="pt-BR"/>
        </w:rPr>
        <w:t>Os requisitos devem ser aplicados nos ambientes de produção, homologação e desenvolvimento do RAID PI e RAID UC.</w:t>
      </w:r>
    </w:p>
    <w:p w:rsidR="00E65A65" w:rsidRDefault="00E65A65" w:rsidP="00846E85">
      <w:pPr>
        <w:ind w:left="567"/>
        <w:rPr>
          <w:lang w:val="pt-BR"/>
        </w:rPr>
      </w:pPr>
    </w:p>
    <w:p w:rsidR="00501FEF" w:rsidRDefault="00501FEF" w:rsidP="00846E85">
      <w:pPr>
        <w:ind w:left="567"/>
        <w:rPr>
          <w:lang w:val="pt-BR"/>
        </w:rPr>
      </w:pPr>
      <w:r w:rsidRPr="00B943D7">
        <w:rPr>
          <w:lang w:val="pt-BR"/>
        </w:rPr>
        <w:t>Todas as portas utilizadas pelo projeto deve</w:t>
      </w:r>
      <w:r w:rsidR="00677908" w:rsidRPr="00B943D7">
        <w:rPr>
          <w:lang w:val="pt-BR"/>
        </w:rPr>
        <w:t>m</w:t>
      </w:r>
      <w:r w:rsidRPr="00B943D7">
        <w:rPr>
          <w:lang w:val="pt-BR"/>
        </w:rPr>
        <w:t xml:space="preserve"> </w:t>
      </w:r>
      <w:r w:rsidR="00677908" w:rsidRPr="00B943D7">
        <w:rPr>
          <w:lang w:val="pt-BR"/>
        </w:rPr>
        <w:t xml:space="preserve">estar </w:t>
      </w:r>
      <w:r w:rsidRPr="00B943D7">
        <w:rPr>
          <w:lang w:val="pt-BR"/>
        </w:rPr>
        <w:t>abertas no firewall, conforme abaixo:</w:t>
      </w:r>
    </w:p>
    <w:p w:rsidR="004B1E32" w:rsidRPr="00B943D7" w:rsidRDefault="004B1E32" w:rsidP="00501FEF">
      <w:pPr>
        <w:rPr>
          <w:lang w:val="pt-BR"/>
        </w:rPr>
      </w:pPr>
    </w:p>
    <w:tbl>
      <w:tblPr>
        <w:tblW w:w="494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677"/>
        <w:gridCol w:w="5248"/>
        <w:gridCol w:w="44"/>
      </w:tblGrid>
      <w:tr w:rsidR="0019457A" w:rsidRPr="004B1E32" w:rsidTr="007C4E81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19457A" w:rsidRPr="004B1E32" w:rsidRDefault="0019457A" w:rsidP="007C4E81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FFFFFF"/>
                <w:szCs w:val="20"/>
                <w:lang w:val="pt-BR"/>
              </w:rPr>
              <w:t>Portas e serviços – Aplicação</w:t>
            </w:r>
          </w:p>
        </w:tc>
      </w:tr>
      <w:tr w:rsidR="0019457A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19457A" w:rsidRPr="004B1E32" w:rsidRDefault="0019457A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Host</w:t>
            </w:r>
          </w:p>
        </w:tc>
        <w:tc>
          <w:tcPr>
            <w:tcW w:w="263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19457A" w:rsidRPr="004B1E32" w:rsidRDefault="0019457A" w:rsidP="0019457A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Portas</w:t>
            </w:r>
          </w:p>
        </w:tc>
      </w:tr>
      <w:tr w:rsidR="0019457A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SFTP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22</w:t>
            </w:r>
          </w:p>
        </w:tc>
      </w:tr>
      <w:tr w:rsidR="0019457A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SSH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22</w:t>
            </w:r>
          </w:p>
        </w:tc>
      </w:tr>
      <w:tr w:rsidR="0019457A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WebService (HTTP e HTTPS)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8005, 8080, 8090, 443, 8443</w:t>
            </w:r>
          </w:p>
        </w:tc>
      </w:tr>
      <w:tr w:rsidR="0019457A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19457A" w:rsidRPr="004B1E32" w:rsidRDefault="0019457A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RAID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19457A" w:rsidRPr="004B1E32" w:rsidRDefault="007E0BF0" w:rsidP="0019457A">
            <w:pPr>
              <w:spacing w:before="0"/>
              <w:ind w:left="34"/>
              <w:jc w:val="left"/>
              <w:rPr>
                <w:rFonts w:ascii="Arial" w:hAnsi="Arial" w:cs="Arial"/>
                <w:b/>
                <w:color w:val="00000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15000 – 150</w:t>
            </w:r>
            <w:r w:rsidR="0019457A" w:rsidRPr="004B1E32">
              <w:rPr>
                <w:rFonts w:ascii="Arial" w:hAnsi="Arial" w:cs="Arial"/>
                <w:b/>
                <w:color w:val="000000"/>
                <w:szCs w:val="20"/>
                <w:lang w:val="pt-BR"/>
              </w:rPr>
              <w:t>99</w:t>
            </w:r>
          </w:p>
        </w:tc>
      </w:tr>
      <w:tr w:rsidR="002D4B4F" w:rsidRPr="004B1E32" w:rsidTr="007C4E81">
        <w:trPr>
          <w:trHeight w:val="465"/>
        </w:trPr>
        <w:tc>
          <w:tcPr>
            <w:tcW w:w="5000" w:type="pct"/>
            <w:gridSpan w:val="3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2D4B4F" w:rsidRPr="004B1E32" w:rsidRDefault="002D4B4F" w:rsidP="0019457A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FFFFFF"/>
                <w:szCs w:val="20"/>
                <w:lang w:val="pt-BR"/>
              </w:rPr>
              <w:t>Portas e serviços – Oracle</w:t>
            </w:r>
          </w:p>
        </w:tc>
      </w:tr>
      <w:tr w:rsidR="002D4B4F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2D4B4F" w:rsidRPr="004B1E32" w:rsidRDefault="002D4B4F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Host</w:t>
            </w:r>
          </w:p>
        </w:tc>
        <w:tc>
          <w:tcPr>
            <w:tcW w:w="2632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2D4B4F" w:rsidRPr="004B1E32" w:rsidRDefault="002D4B4F" w:rsidP="007C4E81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4B1E32">
              <w:rPr>
                <w:rFonts w:cs="Arial"/>
                <w:b/>
                <w:bCs/>
                <w:color w:val="E26B0A"/>
                <w:szCs w:val="20"/>
                <w:lang w:val="pt-BR"/>
              </w:rPr>
              <w:t>Portas</w:t>
            </w:r>
          </w:p>
        </w:tc>
      </w:tr>
      <w:tr w:rsidR="002D4B4F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2D4B4F" w:rsidRPr="004B1E32" w:rsidRDefault="002D4B4F" w:rsidP="004B1E32">
            <w:pPr>
              <w:ind w:left="34"/>
              <w:rPr>
                <w:rFonts w:eastAsiaTheme="minorHAnsi"/>
                <w:b/>
                <w:szCs w:val="20"/>
                <w:lang w:val="pt-BR"/>
              </w:rPr>
            </w:pPr>
            <w:r w:rsidRPr="004B1E32">
              <w:rPr>
                <w:b/>
                <w:color w:val="000000"/>
                <w:szCs w:val="20"/>
                <w:lang w:val="pt-BR"/>
              </w:rPr>
              <w:t>SFTP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2D4B4F" w:rsidRPr="004B1E32" w:rsidRDefault="002D4B4F" w:rsidP="00517D42">
            <w:pPr>
              <w:ind w:left="0"/>
              <w:jc w:val="left"/>
              <w:rPr>
                <w:rFonts w:eastAsiaTheme="minorHAnsi"/>
                <w:b/>
                <w:szCs w:val="20"/>
                <w:lang w:val="pt-BR"/>
              </w:rPr>
            </w:pPr>
            <w:r w:rsidRPr="004B1E32">
              <w:rPr>
                <w:b/>
                <w:color w:val="000000"/>
                <w:szCs w:val="20"/>
                <w:lang w:val="pt-BR"/>
              </w:rPr>
              <w:t>22</w:t>
            </w:r>
          </w:p>
        </w:tc>
      </w:tr>
      <w:tr w:rsidR="002D4B4F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2D4B4F" w:rsidRPr="004B1E32" w:rsidRDefault="002D4B4F" w:rsidP="004B1E32">
            <w:pPr>
              <w:ind w:left="34"/>
              <w:rPr>
                <w:rFonts w:eastAsiaTheme="minorHAnsi"/>
                <w:b/>
                <w:szCs w:val="20"/>
                <w:lang w:val="pt-BR"/>
              </w:rPr>
            </w:pPr>
            <w:r w:rsidRPr="004B1E32">
              <w:rPr>
                <w:b/>
                <w:color w:val="000000"/>
                <w:szCs w:val="20"/>
                <w:lang w:val="pt-BR"/>
              </w:rPr>
              <w:t>SSH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2D4B4F" w:rsidRPr="004B1E32" w:rsidRDefault="002D4B4F" w:rsidP="00517D42">
            <w:pPr>
              <w:ind w:left="0"/>
              <w:jc w:val="left"/>
              <w:rPr>
                <w:rFonts w:eastAsiaTheme="minorHAnsi"/>
                <w:b/>
                <w:szCs w:val="20"/>
                <w:lang w:val="pt-BR"/>
              </w:rPr>
            </w:pPr>
            <w:r w:rsidRPr="004B1E32">
              <w:rPr>
                <w:b/>
                <w:color w:val="000000"/>
                <w:szCs w:val="20"/>
                <w:lang w:val="pt-BR"/>
              </w:rPr>
              <w:t>22</w:t>
            </w:r>
          </w:p>
        </w:tc>
      </w:tr>
      <w:tr w:rsidR="002D4B4F" w:rsidRPr="004B1E32" w:rsidTr="007C4E81">
        <w:trPr>
          <w:gridAfter w:val="1"/>
          <w:wAfter w:w="22" w:type="pct"/>
          <w:trHeight w:val="255"/>
        </w:trPr>
        <w:tc>
          <w:tcPr>
            <w:tcW w:w="23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2D4B4F" w:rsidRPr="004B1E32" w:rsidRDefault="002D4B4F" w:rsidP="004B1E32">
            <w:pPr>
              <w:ind w:left="34"/>
              <w:rPr>
                <w:rFonts w:eastAsiaTheme="minorHAnsi"/>
                <w:b/>
                <w:szCs w:val="20"/>
                <w:lang w:val="pt-BR"/>
              </w:rPr>
            </w:pPr>
            <w:r w:rsidRPr="004B1E32">
              <w:rPr>
                <w:b/>
                <w:color w:val="000000"/>
                <w:szCs w:val="20"/>
                <w:lang w:val="pt-BR"/>
              </w:rPr>
              <w:t>Oracle</w:t>
            </w:r>
          </w:p>
        </w:tc>
        <w:tc>
          <w:tcPr>
            <w:tcW w:w="2632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2D4B4F" w:rsidRPr="004B1E32" w:rsidRDefault="002D4B4F" w:rsidP="00517D42">
            <w:pPr>
              <w:keepNext/>
              <w:ind w:left="0"/>
              <w:jc w:val="left"/>
              <w:rPr>
                <w:rFonts w:eastAsiaTheme="minorHAnsi"/>
                <w:b/>
                <w:szCs w:val="20"/>
                <w:lang w:val="pt-BR"/>
              </w:rPr>
            </w:pPr>
            <w:r w:rsidRPr="004B1E32">
              <w:rPr>
                <w:b/>
                <w:color w:val="000000"/>
                <w:szCs w:val="20"/>
                <w:lang w:val="pt-BR"/>
              </w:rPr>
              <w:t>1521</w:t>
            </w:r>
          </w:p>
        </w:tc>
      </w:tr>
    </w:tbl>
    <w:p w:rsidR="000C2871" w:rsidRDefault="000C2871">
      <w:pPr>
        <w:spacing w:before="0"/>
        <w:ind w:left="0"/>
        <w:jc w:val="left"/>
        <w:rPr>
          <w:rFonts w:eastAsia="Arial Unicode MS"/>
          <w:b/>
          <w:sz w:val="32"/>
          <w:szCs w:val="20"/>
          <w:lang w:val="pt-BR"/>
        </w:rPr>
      </w:pPr>
    </w:p>
    <w:p w:rsidR="0051687B" w:rsidRPr="00B943D7" w:rsidRDefault="0051687B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42" w:name="_Toc381198234"/>
      <w:r w:rsidRPr="00B943D7">
        <w:rPr>
          <w:lang w:val="pt-BR"/>
        </w:rPr>
        <w:t>Requisitos de Volume</w:t>
      </w:r>
      <w:bookmarkEnd w:id="42"/>
    </w:p>
    <w:p w:rsidR="00F95216" w:rsidRDefault="00846E85" w:rsidP="00846E85">
      <w:pPr>
        <w:ind w:left="567"/>
        <w:rPr>
          <w:lang w:val="pt-BR"/>
        </w:rPr>
      </w:pPr>
      <w:bookmarkStart w:id="43" w:name="_Toc468353241"/>
      <w:bookmarkStart w:id="44" w:name="_Toc493663951"/>
      <w:bookmarkStart w:id="45" w:name="_Toc413850554"/>
      <w:r>
        <w:rPr>
          <w:lang w:val="pt-BR"/>
        </w:rPr>
        <w:t>A especificação de volumetria</w:t>
      </w:r>
      <w:r w:rsidR="00D13DED">
        <w:rPr>
          <w:lang w:val="pt-BR"/>
        </w:rPr>
        <w:t xml:space="preserve"> para os ambientes de produção,homologação e desenvolvimento estão especificados no </w:t>
      </w:r>
      <w:r w:rsidR="00174D0B">
        <w:rPr>
          <w:lang w:val="pt-BR"/>
        </w:rPr>
        <w:t>documento</w:t>
      </w:r>
      <w:r>
        <w:rPr>
          <w:lang w:val="pt-BR"/>
        </w:rPr>
        <w:t xml:space="preserve"> </w:t>
      </w:r>
      <w:r w:rsidR="00174D0B">
        <w:rPr>
          <w:lang w:val="pt-BR"/>
        </w:rPr>
        <w:t>#</w:t>
      </w:r>
      <w:r>
        <w:rPr>
          <w:lang w:val="pt-BR"/>
        </w:rPr>
        <w:t xml:space="preserve">01 – </w:t>
      </w:r>
      <w:r w:rsidR="001359F2">
        <w:rPr>
          <w:lang w:val="pt-BR"/>
        </w:rPr>
        <w:t>Item</w:t>
      </w:r>
      <w:r>
        <w:rPr>
          <w:lang w:val="pt-BR"/>
        </w:rPr>
        <w:t xml:space="preserve"> 4</w:t>
      </w:r>
    </w:p>
    <w:p w:rsidR="00846E85" w:rsidRPr="006A50A1" w:rsidRDefault="00846E85" w:rsidP="006A50A1">
      <w:pPr>
        <w:ind w:hanging="567"/>
        <w:rPr>
          <w:lang w:val="pt-BR"/>
        </w:rPr>
      </w:pPr>
    </w:p>
    <w:p w:rsidR="0051687B" w:rsidRPr="00B943D7" w:rsidRDefault="00A90784" w:rsidP="00E161AA">
      <w:pPr>
        <w:pStyle w:val="Heading2"/>
        <w:numPr>
          <w:ilvl w:val="1"/>
          <w:numId w:val="2"/>
        </w:numPr>
        <w:rPr>
          <w:lang w:val="pt-BR"/>
        </w:rPr>
      </w:pPr>
      <w:bookmarkStart w:id="46" w:name="_Toc414523974"/>
      <w:bookmarkStart w:id="47" w:name="_Toc468353242"/>
      <w:bookmarkStart w:id="48" w:name="_Toc493663952"/>
      <w:bookmarkStart w:id="49" w:name="_Toc381198235"/>
      <w:bookmarkEnd w:id="43"/>
      <w:bookmarkEnd w:id="44"/>
      <w:r w:rsidRPr="00B943D7">
        <w:rPr>
          <w:lang w:val="pt-BR"/>
        </w:rPr>
        <w:lastRenderedPageBreak/>
        <w:t>Requisitos de</w:t>
      </w:r>
      <w:r w:rsidR="0051687B" w:rsidRPr="00B943D7">
        <w:rPr>
          <w:lang w:val="pt-BR"/>
        </w:rPr>
        <w:t xml:space="preserve"> Segurança</w:t>
      </w:r>
      <w:bookmarkEnd w:id="46"/>
      <w:bookmarkEnd w:id="47"/>
      <w:bookmarkEnd w:id="48"/>
      <w:bookmarkEnd w:id="49"/>
    </w:p>
    <w:p w:rsidR="006976BD" w:rsidRDefault="006976BD" w:rsidP="00501FEF">
      <w:pPr>
        <w:rPr>
          <w:lang w:val="pt-BR"/>
        </w:rPr>
      </w:pPr>
      <w:bookmarkStart w:id="50" w:name="_Toc414523976"/>
      <w:bookmarkStart w:id="51" w:name="_Toc468353244"/>
      <w:bookmarkStart w:id="52" w:name="_Toc493663954"/>
    </w:p>
    <w:p w:rsidR="00501FEF" w:rsidRPr="00B943D7" w:rsidRDefault="00501FEF" w:rsidP="00846E85">
      <w:pPr>
        <w:ind w:hanging="567"/>
        <w:rPr>
          <w:lang w:val="pt-BR"/>
        </w:rPr>
      </w:pPr>
      <w:r w:rsidRPr="00B943D7">
        <w:rPr>
          <w:lang w:val="pt-BR"/>
        </w:rPr>
        <w:t>Os requisitos para segurança do ambiente são:</w:t>
      </w:r>
    </w:p>
    <w:p w:rsidR="006976BD" w:rsidRPr="006976BD" w:rsidRDefault="006976BD" w:rsidP="006976BD">
      <w:pPr>
        <w:rPr>
          <w:lang w:val="pt-BR"/>
        </w:rPr>
      </w:pPr>
    </w:p>
    <w:p w:rsidR="00501FEF" w:rsidRPr="00DC1DC3" w:rsidRDefault="00501FEF" w:rsidP="00DC1DC3">
      <w:pPr>
        <w:pStyle w:val="ListParagraph"/>
        <w:numPr>
          <w:ilvl w:val="0"/>
          <w:numId w:val="33"/>
        </w:numPr>
        <w:rPr>
          <w:lang w:val="pt-BR"/>
        </w:rPr>
      </w:pPr>
      <w:r w:rsidRPr="00DC1DC3">
        <w:rPr>
          <w:lang w:val="pt-BR"/>
        </w:rPr>
        <w:t>Backup do filesystem</w:t>
      </w:r>
      <w:r w:rsidR="00DC1DC3">
        <w:rPr>
          <w:lang w:val="pt-BR"/>
        </w:rPr>
        <w:t xml:space="preserve"> da aplicação</w:t>
      </w:r>
      <w:r w:rsidR="00A90784" w:rsidRPr="00DC1DC3">
        <w:rPr>
          <w:lang w:val="pt-BR"/>
        </w:rPr>
        <w:t>.</w:t>
      </w:r>
    </w:p>
    <w:p w:rsidR="006976BD" w:rsidRPr="006976BD" w:rsidRDefault="006976BD" w:rsidP="006976BD">
      <w:pPr>
        <w:rPr>
          <w:lang w:val="pt-BR"/>
        </w:rPr>
      </w:pPr>
    </w:p>
    <w:p w:rsidR="00501FEF" w:rsidRPr="00DC1DC3" w:rsidRDefault="00501FEF" w:rsidP="00DC1DC3">
      <w:pPr>
        <w:pStyle w:val="ListParagraph"/>
        <w:numPr>
          <w:ilvl w:val="0"/>
          <w:numId w:val="33"/>
        </w:numPr>
        <w:rPr>
          <w:lang w:val="pt-BR"/>
        </w:rPr>
      </w:pPr>
      <w:r w:rsidRPr="00DC1DC3">
        <w:rPr>
          <w:lang w:val="pt-BR"/>
        </w:rPr>
        <w:t xml:space="preserve">Backup do </w:t>
      </w:r>
      <w:r w:rsidR="00DC1DC3">
        <w:rPr>
          <w:lang w:val="pt-BR"/>
        </w:rPr>
        <w:t>b</w:t>
      </w:r>
      <w:r w:rsidRPr="00DC1DC3">
        <w:rPr>
          <w:lang w:val="pt-BR"/>
        </w:rPr>
        <w:t>anco de dados</w:t>
      </w:r>
      <w:r w:rsidR="00A90784" w:rsidRPr="00DC1DC3">
        <w:rPr>
          <w:lang w:val="pt-BR"/>
        </w:rPr>
        <w:t>.</w:t>
      </w:r>
    </w:p>
    <w:p w:rsidR="006976BD" w:rsidRPr="006976BD" w:rsidRDefault="006976BD" w:rsidP="006976BD">
      <w:pPr>
        <w:rPr>
          <w:lang w:val="pt-BR"/>
        </w:rPr>
      </w:pPr>
    </w:p>
    <w:p w:rsidR="0051687B" w:rsidRDefault="00501FEF" w:rsidP="00DC1DC3">
      <w:pPr>
        <w:pStyle w:val="ListParagraph"/>
        <w:numPr>
          <w:ilvl w:val="0"/>
          <w:numId w:val="33"/>
        </w:numPr>
        <w:rPr>
          <w:lang w:val="pt-BR"/>
        </w:rPr>
      </w:pPr>
      <w:r w:rsidRPr="00DC1DC3">
        <w:rPr>
          <w:lang w:val="pt-BR"/>
        </w:rPr>
        <w:t>Verificação periódica do hardware</w:t>
      </w:r>
      <w:r w:rsidR="00A90784" w:rsidRPr="00DC1DC3">
        <w:rPr>
          <w:lang w:val="pt-BR"/>
        </w:rPr>
        <w:t>.</w:t>
      </w:r>
      <w:bookmarkEnd w:id="45"/>
      <w:bookmarkEnd w:id="50"/>
      <w:bookmarkEnd w:id="51"/>
      <w:bookmarkEnd w:id="52"/>
    </w:p>
    <w:p w:rsidR="0051687B" w:rsidRPr="00B943D7" w:rsidRDefault="0051687B">
      <w:pPr>
        <w:pStyle w:val="Heading1"/>
        <w:rPr>
          <w:lang w:val="pt-BR"/>
        </w:rPr>
      </w:pPr>
      <w:bookmarkStart w:id="53" w:name="_Toc516918965"/>
      <w:bookmarkStart w:id="54" w:name="_Toc381198236"/>
      <w:r w:rsidRPr="00B943D7">
        <w:rPr>
          <w:lang w:val="pt-BR"/>
        </w:rPr>
        <w:lastRenderedPageBreak/>
        <w:t>Desenho Detalhado</w:t>
      </w:r>
      <w:bookmarkEnd w:id="53"/>
      <w:bookmarkEnd w:id="54"/>
    </w:p>
    <w:p w:rsidR="006976BD" w:rsidRDefault="006976BD">
      <w:pPr>
        <w:rPr>
          <w:lang w:val="pt-BR"/>
        </w:rPr>
      </w:pPr>
    </w:p>
    <w:p w:rsidR="004124CD" w:rsidRDefault="004124CD">
      <w:pPr>
        <w:rPr>
          <w:lang w:val="pt-BR"/>
        </w:rPr>
      </w:pPr>
      <w:r>
        <w:rPr>
          <w:lang w:val="pt-BR"/>
        </w:rPr>
        <w:t>Segue abaixo o exemplo padrão da arquitetura do RAID UC e RAID PI</w:t>
      </w:r>
    </w:p>
    <w:p w:rsidR="004124CD" w:rsidRDefault="004124CD">
      <w:pPr>
        <w:rPr>
          <w:lang w:val="pt-BR"/>
        </w:rPr>
      </w:pPr>
    </w:p>
    <w:p w:rsidR="00CB2C8A" w:rsidRDefault="00CB2C8A">
      <w:pPr>
        <w:rPr>
          <w:lang w:val="pt-BR"/>
        </w:rPr>
      </w:pPr>
    </w:p>
    <w:p w:rsidR="00CB2C8A" w:rsidRDefault="00CB2C8A" w:rsidP="00CB2C8A">
      <w:pPr>
        <w:ind w:hanging="1134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114BEB4" wp14:editId="73E4E1D8">
            <wp:extent cx="6261100" cy="332930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8A" w:rsidRDefault="00CB2C8A">
      <w:pPr>
        <w:rPr>
          <w:lang w:val="pt-BR"/>
        </w:rPr>
      </w:pPr>
    </w:p>
    <w:p w:rsidR="00CB2C8A" w:rsidRDefault="00CB2C8A">
      <w:pPr>
        <w:rPr>
          <w:lang w:val="pt-BR"/>
        </w:rPr>
      </w:pPr>
    </w:p>
    <w:p w:rsidR="00071B6D" w:rsidRDefault="00071B6D" w:rsidP="00F83308">
      <w:pPr>
        <w:ind w:left="284"/>
        <w:rPr>
          <w:lang w:val="pt-BR"/>
        </w:rPr>
      </w:pPr>
      <w:r w:rsidRPr="00F83308">
        <w:rPr>
          <w:lang w:val="pt-BR"/>
        </w:rPr>
        <w:t>Modela</w:t>
      </w:r>
      <w:r w:rsidR="00F83308">
        <w:rPr>
          <w:lang w:val="pt-BR"/>
        </w:rPr>
        <w:t>gem lógica refer</w:t>
      </w:r>
      <w:r w:rsidR="00416D51">
        <w:rPr>
          <w:lang w:val="pt-BR"/>
        </w:rPr>
        <w:t>ente a arquitetura da solução do</w:t>
      </w:r>
      <w:r w:rsidR="00F83308">
        <w:rPr>
          <w:lang w:val="pt-BR"/>
        </w:rPr>
        <w:t xml:space="preserve"> RAID PI e RAID UC está definida no anexo </w:t>
      </w:r>
      <w:r w:rsidR="00174D0B">
        <w:rPr>
          <w:lang w:val="pt-BR"/>
        </w:rPr>
        <w:t>#</w:t>
      </w:r>
      <w:r w:rsidR="00F83308">
        <w:rPr>
          <w:lang w:val="pt-BR"/>
        </w:rPr>
        <w:t xml:space="preserve">02 – </w:t>
      </w:r>
      <w:r w:rsidR="001359F2">
        <w:rPr>
          <w:lang w:val="pt-BR"/>
        </w:rPr>
        <w:t>Item</w:t>
      </w:r>
      <w:r w:rsidR="00F83308">
        <w:rPr>
          <w:lang w:val="pt-BR"/>
        </w:rPr>
        <w:t xml:space="preserve"> 04. </w:t>
      </w:r>
    </w:p>
    <w:p w:rsidR="00071B6D" w:rsidRDefault="00071B6D">
      <w:pPr>
        <w:rPr>
          <w:lang w:val="pt-BR"/>
        </w:rPr>
      </w:pPr>
    </w:p>
    <w:p w:rsidR="00071B6D" w:rsidRDefault="00071B6D">
      <w:pPr>
        <w:rPr>
          <w:lang w:val="pt-BR"/>
        </w:rPr>
      </w:pPr>
    </w:p>
    <w:p w:rsidR="00CB2C8A" w:rsidRPr="00A91639" w:rsidRDefault="000B714D" w:rsidP="00A91639">
      <w:pPr>
        <w:pStyle w:val="Heading2"/>
        <w:rPr>
          <w:lang w:val="pt-BR"/>
        </w:rPr>
      </w:pPr>
      <w:bookmarkStart w:id="55" w:name="_Toc381198237"/>
      <w:r w:rsidRPr="00A91639">
        <w:rPr>
          <w:lang w:val="pt-BR"/>
        </w:rPr>
        <w:t>RAID INTEGRIDADE (PI)</w:t>
      </w:r>
      <w:bookmarkEnd w:id="55"/>
    </w:p>
    <w:p w:rsidR="000B714D" w:rsidRDefault="000B714D">
      <w:pPr>
        <w:rPr>
          <w:lang w:val="pt-BR"/>
        </w:rPr>
      </w:pPr>
      <w:r>
        <w:rPr>
          <w:lang w:val="pt-BR"/>
        </w:rPr>
        <w:t xml:space="preserve"> </w:t>
      </w:r>
    </w:p>
    <w:p w:rsidR="000B714D" w:rsidRPr="000B714D" w:rsidRDefault="000B714D" w:rsidP="00846E85">
      <w:pPr>
        <w:ind w:left="567"/>
        <w:rPr>
          <w:lang w:val="pt-BR"/>
        </w:rPr>
      </w:pPr>
      <w:r>
        <w:rPr>
          <w:lang w:val="pt-BR"/>
        </w:rPr>
        <w:t>A</w:t>
      </w:r>
      <w:r w:rsidRPr="000B714D">
        <w:rPr>
          <w:lang w:val="pt-BR"/>
        </w:rPr>
        <w:t xml:space="preserve"> perda de receitas ocorre quando a ativação ou alteração de procedimentos de serviço</w:t>
      </w:r>
      <w:r w:rsidR="006C4831">
        <w:rPr>
          <w:lang w:val="pt-BR"/>
        </w:rPr>
        <w:t xml:space="preserve"> do cliente </w:t>
      </w:r>
      <w:r w:rsidRPr="000B714D">
        <w:rPr>
          <w:lang w:val="pt-BR"/>
        </w:rPr>
        <w:t xml:space="preserve"> têm a</w:t>
      </w:r>
      <w:r w:rsidR="006C4831">
        <w:rPr>
          <w:lang w:val="pt-BR"/>
        </w:rPr>
        <w:t>lgum tipo de problema , seja ela</w:t>
      </w:r>
      <w:r w:rsidRPr="000B714D">
        <w:rPr>
          <w:lang w:val="pt-BR"/>
        </w:rPr>
        <w:t xml:space="preserve"> operacional, devido a erros humanos ou ações , ou devido a falhas no sistema. Nestes casos , a consistência da informação</w:t>
      </w:r>
      <w:r w:rsidR="006C4831">
        <w:rPr>
          <w:lang w:val="pt-BR"/>
        </w:rPr>
        <w:t xml:space="preserve"> estar </w:t>
      </w:r>
      <w:r w:rsidRPr="000B714D">
        <w:rPr>
          <w:lang w:val="pt-BR"/>
        </w:rPr>
        <w:t>armazenada em diferentes bases de dados de diversos sistemas e plataformas podem ser seriamente comprometida . Esses problemas poderiam ser, por exemplo :</w:t>
      </w:r>
    </w:p>
    <w:p w:rsidR="000B714D" w:rsidRPr="000B714D" w:rsidRDefault="000B714D" w:rsidP="00846E85">
      <w:pPr>
        <w:ind w:left="567"/>
        <w:rPr>
          <w:lang w:val="pt-BR"/>
        </w:rPr>
      </w:pPr>
      <w:r w:rsidRPr="000B714D">
        <w:rPr>
          <w:lang w:val="pt-BR"/>
        </w:rPr>
        <w:t xml:space="preserve">• </w:t>
      </w:r>
      <w:r w:rsidR="006C4831">
        <w:rPr>
          <w:lang w:val="pt-BR"/>
        </w:rPr>
        <w:t>C</w:t>
      </w:r>
      <w:r w:rsidRPr="000B714D">
        <w:rPr>
          <w:lang w:val="pt-BR"/>
        </w:rPr>
        <w:t>lie</w:t>
      </w:r>
      <w:r w:rsidR="006C4831">
        <w:rPr>
          <w:lang w:val="pt-BR"/>
        </w:rPr>
        <w:t>ntes ativos sem a emissão de faturas</w:t>
      </w:r>
      <w:r w:rsidRPr="000B714D">
        <w:rPr>
          <w:lang w:val="pt-BR"/>
        </w:rPr>
        <w:t>;</w:t>
      </w:r>
    </w:p>
    <w:p w:rsidR="000B714D" w:rsidRPr="000B714D" w:rsidRDefault="006C4831" w:rsidP="00846E85">
      <w:pPr>
        <w:ind w:left="567"/>
        <w:rPr>
          <w:lang w:val="pt-BR"/>
        </w:rPr>
      </w:pPr>
      <w:r>
        <w:rPr>
          <w:lang w:val="pt-BR"/>
        </w:rPr>
        <w:t>• C</w:t>
      </w:r>
      <w:r w:rsidR="000B714D" w:rsidRPr="000B714D">
        <w:rPr>
          <w:lang w:val="pt-BR"/>
        </w:rPr>
        <w:t>lientes regist</w:t>
      </w:r>
      <w:r>
        <w:rPr>
          <w:lang w:val="pt-BR"/>
        </w:rPr>
        <w:t>r</w:t>
      </w:r>
      <w:r w:rsidR="000B714D" w:rsidRPr="000B714D">
        <w:rPr>
          <w:lang w:val="pt-BR"/>
        </w:rPr>
        <w:t>ado</w:t>
      </w:r>
      <w:r>
        <w:rPr>
          <w:lang w:val="pt-BR"/>
        </w:rPr>
        <w:t>s como P</w:t>
      </w:r>
      <w:r w:rsidR="000B714D" w:rsidRPr="000B714D">
        <w:rPr>
          <w:lang w:val="pt-BR"/>
        </w:rPr>
        <w:t xml:space="preserve">ré- pago </w:t>
      </w:r>
      <w:r>
        <w:rPr>
          <w:lang w:val="pt-BR"/>
        </w:rPr>
        <w:t xml:space="preserve">e </w:t>
      </w:r>
      <w:r w:rsidR="000B714D" w:rsidRPr="000B714D">
        <w:rPr>
          <w:lang w:val="pt-BR"/>
        </w:rPr>
        <w:t>Pós- pago ;</w:t>
      </w:r>
    </w:p>
    <w:p w:rsidR="000B714D" w:rsidRPr="000B714D" w:rsidRDefault="006C4831" w:rsidP="00846E85">
      <w:pPr>
        <w:ind w:left="567"/>
        <w:rPr>
          <w:lang w:val="pt-BR"/>
        </w:rPr>
      </w:pPr>
      <w:r>
        <w:rPr>
          <w:lang w:val="pt-BR"/>
        </w:rPr>
        <w:t>• S</w:t>
      </w:r>
      <w:r w:rsidR="000B714D" w:rsidRPr="000B714D">
        <w:rPr>
          <w:lang w:val="pt-BR"/>
        </w:rPr>
        <w:t xml:space="preserve">erviços </w:t>
      </w:r>
      <w:r>
        <w:rPr>
          <w:lang w:val="pt-BR"/>
        </w:rPr>
        <w:t xml:space="preserve">faturado </w:t>
      </w:r>
      <w:r w:rsidR="000B714D" w:rsidRPr="000B714D">
        <w:rPr>
          <w:lang w:val="pt-BR"/>
        </w:rPr>
        <w:t xml:space="preserve">de forma </w:t>
      </w:r>
      <w:r>
        <w:rPr>
          <w:lang w:val="pt-BR"/>
        </w:rPr>
        <w:t>de forma errada</w:t>
      </w:r>
      <w:r w:rsidR="000B714D" w:rsidRPr="000B714D">
        <w:rPr>
          <w:lang w:val="pt-BR"/>
        </w:rPr>
        <w:t>;</w:t>
      </w:r>
    </w:p>
    <w:p w:rsidR="000B714D" w:rsidRPr="000B714D" w:rsidRDefault="000B714D" w:rsidP="00846E85">
      <w:pPr>
        <w:ind w:left="567"/>
        <w:rPr>
          <w:lang w:val="pt-BR"/>
        </w:rPr>
      </w:pPr>
      <w:r w:rsidRPr="000B714D">
        <w:rPr>
          <w:lang w:val="pt-BR"/>
        </w:rPr>
        <w:t xml:space="preserve">• Serviços ativados com </w:t>
      </w:r>
      <w:r w:rsidR="006C4831">
        <w:rPr>
          <w:lang w:val="pt-BR"/>
        </w:rPr>
        <w:t>clientes</w:t>
      </w:r>
      <w:r w:rsidRPr="000B714D">
        <w:rPr>
          <w:lang w:val="pt-BR"/>
        </w:rPr>
        <w:t xml:space="preserve"> ativado</w:t>
      </w:r>
      <w:r w:rsidR="006C4831">
        <w:rPr>
          <w:lang w:val="pt-BR"/>
        </w:rPr>
        <w:t>s</w:t>
      </w:r>
      <w:r w:rsidRPr="000B714D">
        <w:rPr>
          <w:lang w:val="pt-BR"/>
        </w:rPr>
        <w:t>.</w:t>
      </w:r>
    </w:p>
    <w:p w:rsidR="000B714D" w:rsidRPr="000B714D" w:rsidRDefault="000B714D" w:rsidP="00846E85">
      <w:pPr>
        <w:ind w:left="567"/>
        <w:rPr>
          <w:lang w:val="pt-BR"/>
        </w:rPr>
      </w:pPr>
    </w:p>
    <w:p w:rsidR="000B714D" w:rsidRPr="000B714D" w:rsidRDefault="000B714D" w:rsidP="00846E85">
      <w:pPr>
        <w:ind w:left="567"/>
        <w:rPr>
          <w:lang w:val="pt-BR"/>
        </w:rPr>
      </w:pPr>
      <w:r w:rsidRPr="000B714D">
        <w:rPr>
          <w:lang w:val="pt-BR"/>
        </w:rPr>
        <w:t>Para garantir que e</w:t>
      </w:r>
      <w:r w:rsidR="006C4831">
        <w:rPr>
          <w:lang w:val="pt-BR"/>
        </w:rPr>
        <w:t>ssas situações não ocorram</w:t>
      </w:r>
      <w:r>
        <w:rPr>
          <w:lang w:val="pt-BR"/>
        </w:rPr>
        <w:t>, a Oi irá atualizar o</w:t>
      </w:r>
      <w:r w:rsidRPr="000B714D">
        <w:rPr>
          <w:lang w:val="pt-BR"/>
        </w:rPr>
        <w:t xml:space="preserve"> processos</w:t>
      </w:r>
      <w:r w:rsidR="006C4831">
        <w:rPr>
          <w:lang w:val="pt-BR"/>
        </w:rPr>
        <w:t xml:space="preserve"> existente</w:t>
      </w:r>
      <w:r w:rsidRPr="000B714D">
        <w:rPr>
          <w:lang w:val="pt-BR"/>
        </w:rPr>
        <w:t xml:space="preserve"> de Revenue Assurance </w:t>
      </w:r>
      <w:r w:rsidR="00174D0B">
        <w:rPr>
          <w:lang w:val="pt-BR"/>
        </w:rPr>
        <w:t xml:space="preserve">para nova solução </w:t>
      </w:r>
      <w:r>
        <w:rPr>
          <w:lang w:val="pt-BR"/>
        </w:rPr>
        <w:t xml:space="preserve">RAID7 PI </w:t>
      </w:r>
      <w:r w:rsidRPr="000B714D">
        <w:rPr>
          <w:lang w:val="pt-BR"/>
        </w:rPr>
        <w:t xml:space="preserve">, com foco na validação periódica da consistência das </w:t>
      </w:r>
      <w:r w:rsidRPr="000B714D">
        <w:rPr>
          <w:lang w:val="pt-BR"/>
        </w:rPr>
        <w:lastRenderedPageBreak/>
        <w:t xml:space="preserve">informações </w:t>
      </w:r>
      <w:r>
        <w:rPr>
          <w:lang w:val="pt-BR"/>
        </w:rPr>
        <w:t xml:space="preserve">dos </w:t>
      </w:r>
      <w:r w:rsidRPr="000B714D">
        <w:rPr>
          <w:lang w:val="pt-BR"/>
        </w:rPr>
        <w:t xml:space="preserve">assinante </w:t>
      </w:r>
      <w:r>
        <w:rPr>
          <w:lang w:val="pt-BR"/>
        </w:rPr>
        <w:t xml:space="preserve">nas plataformas </w:t>
      </w:r>
      <w:r w:rsidRPr="000B714D">
        <w:rPr>
          <w:lang w:val="pt-BR"/>
        </w:rPr>
        <w:t xml:space="preserve"> CRM , Pré -pago plataforma </w:t>
      </w:r>
      <w:r>
        <w:rPr>
          <w:lang w:val="pt-BR"/>
        </w:rPr>
        <w:t>de rede</w:t>
      </w:r>
      <w:r w:rsidRPr="000B714D">
        <w:rPr>
          <w:lang w:val="pt-BR"/>
        </w:rPr>
        <w:t xml:space="preserve"> e </w:t>
      </w:r>
      <w:r w:rsidR="006C4831">
        <w:rPr>
          <w:lang w:val="pt-BR"/>
        </w:rPr>
        <w:t>Faturamento</w:t>
      </w:r>
      <w:r w:rsidRPr="000B714D">
        <w:rPr>
          <w:lang w:val="pt-BR"/>
        </w:rPr>
        <w:t xml:space="preserve"> , permitindo a identificação e posterior</w:t>
      </w:r>
      <w:r w:rsidR="006C4831">
        <w:rPr>
          <w:lang w:val="pt-BR"/>
        </w:rPr>
        <w:t xml:space="preserve"> a</w:t>
      </w:r>
      <w:r w:rsidRPr="000B714D">
        <w:rPr>
          <w:lang w:val="pt-BR"/>
        </w:rPr>
        <w:t xml:space="preserve"> correção de</w:t>
      </w:r>
      <w:r>
        <w:rPr>
          <w:lang w:val="pt-BR"/>
        </w:rPr>
        <w:t xml:space="preserve"> problemas</w:t>
      </w:r>
      <w:r w:rsidRPr="000B714D">
        <w:rPr>
          <w:lang w:val="pt-BR"/>
        </w:rPr>
        <w:t>.</w:t>
      </w:r>
    </w:p>
    <w:p w:rsidR="000B714D" w:rsidRPr="000B714D" w:rsidRDefault="000B714D" w:rsidP="00846E85">
      <w:pPr>
        <w:ind w:left="567"/>
        <w:rPr>
          <w:lang w:val="pt-BR"/>
        </w:rPr>
      </w:pPr>
    </w:p>
    <w:p w:rsidR="00A91639" w:rsidRDefault="000B714D" w:rsidP="00846E85">
      <w:pPr>
        <w:ind w:left="567"/>
        <w:rPr>
          <w:lang w:val="pt-BR"/>
        </w:rPr>
      </w:pPr>
      <w:r w:rsidRPr="000B714D">
        <w:rPr>
          <w:lang w:val="pt-BR"/>
        </w:rPr>
        <w:t xml:space="preserve">Esta atividade é uma medida preventiva importante , que tem um efeito positivo não só sobre a cadeia de receita , assegurando que todos os serviços são cobrados , mas também contribuindo para a </w:t>
      </w:r>
      <w:r w:rsidR="006C4831">
        <w:rPr>
          <w:lang w:val="pt-BR"/>
        </w:rPr>
        <w:t>excelência n</w:t>
      </w:r>
      <w:r w:rsidRPr="000B714D">
        <w:rPr>
          <w:lang w:val="pt-BR"/>
        </w:rPr>
        <w:t>o aten</w:t>
      </w:r>
      <w:r w:rsidR="006C4831">
        <w:rPr>
          <w:lang w:val="pt-BR"/>
        </w:rPr>
        <w:t>dimento e satisfaç</w:t>
      </w:r>
      <w:r w:rsidR="00DA5C62">
        <w:rPr>
          <w:lang w:val="pt-BR"/>
        </w:rPr>
        <w:t>ão do cliente</w:t>
      </w:r>
      <w:r w:rsidR="00A91639">
        <w:rPr>
          <w:lang w:val="pt-BR"/>
        </w:rPr>
        <w:t>.</w:t>
      </w:r>
    </w:p>
    <w:p w:rsidR="00A91639" w:rsidRDefault="00A91639" w:rsidP="00846E85">
      <w:pPr>
        <w:ind w:left="567"/>
        <w:rPr>
          <w:lang w:val="pt-BR"/>
        </w:rPr>
      </w:pPr>
    </w:p>
    <w:p w:rsidR="00A91639" w:rsidRDefault="00A91639" w:rsidP="00846E85">
      <w:pPr>
        <w:ind w:left="567"/>
        <w:rPr>
          <w:lang w:val="pt-BR"/>
        </w:rPr>
      </w:pPr>
      <w:r w:rsidRPr="006C4831">
        <w:rPr>
          <w:lang w:val="pt-BR"/>
        </w:rPr>
        <w:t xml:space="preserve">Periodicamente </w:t>
      </w:r>
      <w:r>
        <w:rPr>
          <w:lang w:val="pt-BR"/>
        </w:rPr>
        <w:t xml:space="preserve">o </w:t>
      </w:r>
      <w:r w:rsidRPr="006C4831">
        <w:rPr>
          <w:lang w:val="pt-BR"/>
        </w:rPr>
        <w:t xml:space="preserve">RAID PI </w:t>
      </w:r>
      <w:r>
        <w:rPr>
          <w:lang w:val="pt-BR"/>
        </w:rPr>
        <w:t>irá coletar</w:t>
      </w:r>
      <w:r w:rsidRPr="006C4831">
        <w:rPr>
          <w:lang w:val="pt-BR"/>
        </w:rPr>
        <w:t xml:space="preserve"> informações sobre os serviços e</w:t>
      </w:r>
      <w:r>
        <w:rPr>
          <w:lang w:val="pt-BR"/>
        </w:rPr>
        <w:t xml:space="preserve"> </w:t>
      </w:r>
      <w:r w:rsidRPr="006C4831">
        <w:rPr>
          <w:lang w:val="pt-BR"/>
        </w:rPr>
        <w:t xml:space="preserve">o </w:t>
      </w:r>
      <w:r>
        <w:rPr>
          <w:lang w:val="pt-BR"/>
        </w:rPr>
        <w:t xml:space="preserve">cadastro dos </w:t>
      </w:r>
      <w:r w:rsidRPr="006C4831">
        <w:rPr>
          <w:lang w:val="pt-BR"/>
        </w:rPr>
        <w:t>assinante</w:t>
      </w:r>
      <w:r>
        <w:rPr>
          <w:lang w:val="pt-BR"/>
        </w:rPr>
        <w:t>s</w:t>
      </w:r>
      <w:r w:rsidRPr="006C4831">
        <w:rPr>
          <w:lang w:val="pt-BR"/>
        </w:rPr>
        <w:t xml:space="preserve"> disponíveis</w:t>
      </w:r>
      <w:r>
        <w:rPr>
          <w:lang w:val="pt-BR"/>
        </w:rPr>
        <w:t xml:space="preserve"> através do seu processo de integração e carregamento de dados</w:t>
      </w:r>
      <w:r w:rsidRPr="006C4831">
        <w:rPr>
          <w:lang w:val="pt-BR"/>
        </w:rPr>
        <w:t xml:space="preserve">. </w:t>
      </w:r>
      <w:r>
        <w:rPr>
          <w:lang w:val="pt-BR"/>
        </w:rPr>
        <w:t xml:space="preserve">Após o carregemento de todas as interfaces o sistema RAID PI irá executar o seu processo de </w:t>
      </w:r>
      <w:r w:rsidR="00CC34C7">
        <w:rPr>
          <w:lang w:val="pt-BR"/>
        </w:rPr>
        <w:t xml:space="preserve"> </w:t>
      </w:r>
      <w:r>
        <w:rPr>
          <w:lang w:val="pt-BR"/>
        </w:rPr>
        <w:t>validação que através de regras de negócio irá permitir a detecção de inconsistências de dados nas plataformas.</w:t>
      </w:r>
    </w:p>
    <w:p w:rsidR="00A91639" w:rsidRDefault="00A91639" w:rsidP="00846E85">
      <w:pPr>
        <w:ind w:left="567"/>
        <w:rPr>
          <w:lang w:val="pt-BR"/>
        </w:rPr>
      </w:pPr>
    </w:p>
    <w:p w:rsidR="00416D51" w:rsidRDefault="00416D51" w:rsidP="00846E85">
      <w:pPr>
        <w:ind w:left="567"/>
        <w:rPr>
          <w:lang w:val="pt-BR"/>
        </w:rPr>
      </w:pPr>
      <w:r>
        <w:rPr>
          <w:lang w:val="pt-BR"/>
        </w:rPr>
        <w:t>Exemplo padrão de integridade de plataforma.</w:t>
      </w:r>
    </w:p>
    <w:p w:rsidR="00D73BFA" w:rsidRDefault="00D73BFA" w:rsidP="000B714D">
      <w:r>
        <w:object w:dxaOrig="7461" w:dyaOrig="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28.75pt" o:ole="">
            <v:imagedata r:id="rId16" o:title=""/>
          </v:shape>
          <o:OLEObject Type="Embed" ProgID="Visio.Drawing.11" ShapeID="_x0000_i1025" DrawAspect="Content" ObjectID="_1454941223" r:id="rId17"/>
        </w:object>
      </w:r>
    </w:p>
    <w:p w:rsidR="00D73BFA" w:rsidRDefault="00D73BFA" w:rsidP="000B714D">
      <w:pPr>
        <w:rPr>
          <w:lang w:val="pt-BR"/>
        </w:rPr>
      </w:pPr>
    </w:p>
    <w:p w:rsidR="00D73BFA" w:rsidRDefault="00D73BFA" w:rsidP="000B714D">
      <w:pPr>
        <w:rPr>
          <w:lang w:val="pt-BR"/>
        </w:rPr>
      </w:pPr>
    </w:p>
    <w:p w:rsidR="00A91639" w:rsidRDefault="00A91639" w:rsidP="00A91639">
      <w:pPr>
        <w:pStyle w:val="Heading3"/>
        <w:numPr>
          <w:ilvl w:val="2"/>
          <w:numId w:val="3"/>
        </w:numPr>
        <w:rPr>
          <w:lang w:val="pt-BR"/>
        </w:rPr>
      </w:pPr>
      <w:bookmarkStart w:id="56" w:name="_Toc381198238"/>
      <w:r>
        <w:rPr>
          <w:lang w:val="pt-BR"/>
        </w:rPr>
        <w:t>Features - Carregamento.</w:t>
      </w:r>
      <w:bookmarkEnd w:id="56"/>
    </w:p>
    <w:p w:rsidR="00CC1927" w:rsidRDefault="00CC1927" w:rsidP="00846E85">
      <w:pPr>
        <w:ind w:left="567"/>
        <w:rPr>
          <w:lang w:val="pt-BR"/>
        </w:rPr>
      </w:pPr>
      <w:r>
        <w:rPr>
          <w:lang w:val="pt-BR"/>
        </w:rPr>
        <w:t>O carregamento é um processo periódico que tem funç</w:t>
      </w:r>
      <w:r w:rsidR="00CC34C7">
        <w:rPr>
          <w:lang w:val="pt-BR"/>
        </w:rPr>
        <w:t>ão e coletar e gravar no RAID as informações</w:t>
      </w:r>
      <w:r>
        <w:rPr>
          <w:lang w:val="pt-BR"/>
        </w:rPr>
        <w:t xml:space="preserve"> de serviços e cadastros dos clientes das plataformas CRM, pré-pago, rede  e faturamento. </w:t>
      </w:r>
    </w:p>
    <w:p w:rsidR="00CC1927" w:rsidRDefault="00CC1927" w:rsidP="00846E85">
      <w:pPr>
        <w:ind w:left="567"/>
        <w:rPr>
          <w:lang w:val="pt-BR"/>
        </w:rPr>
      </w:pPr>
      <w:r>
        <w:rPr>
          <w:lang w:val="pt-BR"/>
        </w:rPr>
        <w:t>Exemplo</w:t>
      </w:r>
      <w:r w:rsidR="00CC34C7">
        <w:rPr>
          <w:lang w:val="pt-BR"/>
        </w:rPr>
        <w:t xml:space="preserve"> :</w:t>
      </w:r>
    </w:p>
    <w:p w:rsidR="00CC1927" w:rsidRDefault="00CC1927" w:rsidP="00A91639">
      <w:pPr>
        <w:rPr>
          <w:lang w:val="pt-BR"/>
        </w:rPr>
      </w:pPr>
    </w:p>
    <w:p w:rsidR="00A91639" w:rsidRPr="00A91639" w:rsidRDefault="00CC1927" w:rsidP="00CC1927">
      <w:pPr>
        <w:ind w:hanging="567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E6D174F" wp14:editId="2A240D30">
            <wp:extent cx="5762847" cy="2011719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42" cy="201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:rsidR="00CC34C7" w:rsidRDefault="00CC34C7" w:rsidP="00CC34C7">
      <w:pPr>
        <w:pStyle w:val="Heading3"/>
        <w:numPr>
          <w:ilvl w:val="2"/>
          <w:numId w:val="3"/>
        </w:numPr>
        <w:rPr>
          <w:lang w:val="pt-BR"/>
        </w:rPr>
      </w:pPr>
      <w:bookmarkStart w:id="57" w:name="_Toc381198239"/>
      <w:r>
        <w:rPr>
          <w:lang w:val="pt-BR"/>
        </w:rPr>
        <w:t>Features - Validação.</w:t>
      </w:r>
      <w:bookmarkEnd w:id="57"/>
    </w:p>
    <w:p w:rsidR="00CC34C7" w:rsidRDefault="00CC34C7" w:rsidP="00846E85">
      <w:pPr>
        <w:ind w:left="567"/>
        <w:rPr>
          <w:lang w:val="pt-BR"/>
        </w:rPr>
      </w:pPr>
      <w:r>
        <w:rPr>
          <w:lang w:val="pt-BR"/>
        </w:rPr>
        <w:t>A validação é</w:t>
      </w:r>
      <w:r w:rsidRPr="00B943D7">
        <w:rPr>
          <w:lang w:val="pt-BR"/>
        </w:rPr>
        <w:t xml:space="preserve"> o processo de identificação </w:t>
      </w:r>
      <w:r>
        <w:rPr>
          <w:lang w:val="pt-BR"/>
        </w:rPr>
        <w:t xml:space="preserve">de inconsistências de dados entre as plataformas CRM, pré-pago, rede  e faturamento. </w:t>
      </w:r>
    </w:p>
    <w:p w:rsidR="00CC34C7" w:rsidRDefault="00CC34C7" w:rsidP="00846E85">
      <w:pPr>
        <w:pStyle w:val="ListParagraph"/>
        <w:ind w:left="567"/>
        <w:rPr>
          <w:lang w:val="pt-BR"/>
        </w:rPr>
      </w:pPr>
    </w:p>
    <w:p w:rsidR="00CC34C7" w:rsidRDefault="00CC34C7" w:rsidP="00846E85">
      <w:pPr>
        <w:ind w:left="567"/>
        <w:rPr>
          <w:lang w:val="pt-BR"/>
        </w:rPr>
      </w:pPr>
      <w:r>
        <w:rPr>
          <w:lang w:val="pt-BR"/>
        </w:rPr>
        <w:t>Exemplo :</w:t>
      </w:r>
    </w:p>
    <w:p w:rsidR="00CC34C7" w:rsidRDefault="00CC34C7" w:rsidP="00CC34C7"/>
    <w:p w:rsidR="00CC34C7" w:rsidRDefault="00CC34C7" w:rsidP="00CC34C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41ABBF6" wp14:editId="50A997D2">
            <wp:extent cx="4238625" cy="2390775"/>
            <wp:effectExtent l="0" t="0" r="9525" b="9525"/>
            <wp:docPr id="2999" name="Picture 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4C7" w:rsidRPr="00B943D7" w:rsidRDefault="00CC34C7" w:rsidP="00CC34C7">
      <w:pPr>
        <w:pStyle w:val="ListParagraph"/>
        <w:ind w:left="1854"/>
        <w:rPr>
          <w:lang w:val="pt-BR"/>
        </w:rPr>
      </w:pPr>
    </w:p>
    <w:p w:rsidR="00D73BFA" w:rsidRDefault="00D73BFA" w:rsidP="00D73BFA">
      <w:pPr>
        <w:pStyle w:val="Heading3"/>
        <w:numPr>
          <w:ilvl w:val="2"/>
          <w:numId w:val="3"/>
        </w:numPr>
        <w:rPr>
          <w:lang w:val="pt-BR"/>
        </w:rPr>
      </w:pPr>
      <w:bookmarkStart w:id="58" w:name="_Toc381198240"/>
      <w:r>
        <w:rPr>
          <w:lang w:val="pt-BR"/>
        </w:rPr>
        <w:t>Features - Dashboard e Kpi.</w:t>
      </w:r>
      <w:bookmarkEnd w:id="58"/>
    </w:p>
    <w:p w:rsidR="00CC34C7" w:rsidRDefault="00D73BFA" w:rsidP="00846E85">
      <w:pPr>
        <w:ind w:left="567"/>
        <w:rPr>
          <w:lang w:val="pt-BR"/>
        </w:rPr>
      </w:pPr>
      <w:r w:rsidRPr="00B943D7">
        <w:rPr>
          <w:lang w:val="pt-BR"/>
        </w:rPr>
        <w:t>Após a execução das cargas e validações o sistema disponibiliza os dashboards e KPIs para consulta e análise.</w:t>
      </w:r>
    </w:p>
    <w:p w:rsidR="00D73BFA" w:rsidRDefault="00D73BFA" w:rsidP="00846E85">
      <w:pPr>
        <w:ind w:left="567"/>
        <w:rPr>
          <w:lang w:val="pt-BR"/>
        </w:rPr>
      </w:pPr>
    </w:p>
    <w:p w:rsidR="00D73BFA" w:rsidRDefault="00D73BFA" w:rsidP="00846E85">
      <w:pPr>
        <w:ind w:left="567"/>
        <w:rPr>
          <w:lang w:val="pt-BR"/>
        </w:rPr>
      </w:pPr>
      <w:r>
        <w:rPr>
          <w:lang w:val="pt-BR"/>
        </w:rPr>
        <w:t>Exemplo:</w:t>
      </w:r>
    </w:p>
    <w:p w:rsidR="00D73BFA" w:rsidRPr="00CC34C7" w:rsidRDefault="00D73BFA" w:rsidP="00CC34C7">
      <w:pPr>
        <w:rPr>
          <w:lang w:val="pt-BR"/>
        </w:rPr>
      </w:pPr>
      <w:r>
        <w:rPr>
          <w:noProof/>
          <w:color w:val="000000"/>
          <w:lang w:val="pt-BR" w:eastAsia="pt-BR"/>
        </w:rPr>
        <w:lastRenderedPageBreak/>
        <w:drawing>
          <wp:inline distT="0" distB="0" distL="0" distR="0" wp14:anchorId="3A4AA0B0" wp14:editId="5C0346F8">
            <wp:extent cx="4965405" cy="3952555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75" cy="39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39" w:rsidRDefault="00A91639" w:rsidP="00A91639">
      <w:pPr>
        <w:rPr>
          <w:lang w:val="pt-BR"/>
        </w:rPr>
      </w:pPr>
    </w:p>
    <w:p w:rsidR="00A91639" w:rsidRDefault="00A91639" w:rsidP="00A91639">
      <w:pPr>
        <w:rPr>
          <w:lang w:val="pt-BR"/>
        </w:rPr>
      </w:pPr>
    </w:p>
    <w:p w:rsidR="00D73BFA" w:rsidRPr="00A91639" w:rsidRDefault="00D73BFA" w:rsidP="00A91639">
      <w:pPr>
        <w:rPr>
          <w:lang w:val="pt-BR"/>
        </w:rPr>
      </w:pPr>
    </w:p>
    <w:p w:rsidR="00D73BFA" w:rsidRDefault="00D73BFA" w:rsidP="00D73BFA">
      <w:pPr>
        <w:pStyle w:val="Heading3"/>
        <w:numPr>
          <w:ilvl w:val="2"/>
          <w:numId w:val="3"/>
        </w:numPr>
        <w:rPr>
          <w:lang w:val="pt-BR"/>
        </w:rPr>
      </w:pPr>
      <w:bookmarkStart w:id="59" w:name="_Toc381198241"/>
      <w:r>
        <w:rPr>
          <w:lang w:val="pt-BR"/>
        </w:rPr>
        <w:t>Features – Consultas e Listagem.</w:t>
      </w:r>
      <w:bookmarkEnd w:id="59"/>
    </w:p>
    <w:p w:rsidR="00D73BFA" w:rsidRDefault="00D73BFA" w:rsidP="00846E85">
      <w:pPr>
        <w:ind w:left="567"/>
        <w:rPr>
          <w:lang w:val="pt-BR"/>
        </w:rPr>
      </w:pPr>
      <w:r w:rsidRPr="00B943D7">
        <w:rPr>
          <w:lang w:val="pt-BR"/>
        </w:rPr>
        <w:t xml:space="preserve">Possibilita a gestão de tabelas de mapeamento e </w:t>
      </w:r>
      <w:r>
        <w:rPr>
          <w:lang w:val="pt-BR"/>
        </w:rPr>
        <w:t>listagem de itens operacionais.</w:t>
      </w:r>
    </w:p>
    <w:p w:rsidR="00D73BFA" w:rsidRPr="00D73BFA" w:rsidRDefault="00D73BFA" w:rsidP="00846E85">
      <w:pPr>
        <w:ind w:left="567"/>
        <w:rPr>
          <w:lang w:val="pt-BR"/>
        </w:rPr>
      </w:pPr>
    </w:p>
    <w:p w:rsidR="00D73BFA" w:rsidRDefault="00D73BFA" w:rsidP="00846E85">
      <w:pPr>
        <w:ind w:left="567"/>
        <w:rPr>
          <w:lang w:val="pt-BR"/>
        </w:rPr>
      </w:pPr>
      <w:r>
        <w:rPr>
          <w:lang w:val="pt-BR"/>
        </w:rPr>
        <w:t>Exemplo:</w:t>
      </w:r>
    </w:p>
    <w:p w:rsidR="00D73BFA" w:rsidRDefault="00D73BFA" w:rsidP="00D73BFA">
      <w:pPr>
        <w:rPr>
          <w:lang w:val="pt-BR"/>
        </w:rPr>
      </w:pPr>
    </w:p>
    <w:p w:rsidR="00D73BFA" w:rsidRDefault="00D73BFA" w:rsidP="00D73BF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3C9BBB4" wp14:editId="1D32CC1F">
            <wp:extent cx="5694713" cy="2424023"/>
            <wp:effectExtent l="0" t="0" r="1270" b="0"/>
            <wp:docPr id="3595" name="Picture 3595" descr="http://confluence.wedo.pt/download/attachments/40861707/DatalistWithFilter.png?version=1&amp;modificationDate=135539761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5" descr="http://confluence.wedo.pt/download/attachments/40861707/DatalistWithFilter.png?version=1&amp;modificationDate=135539761700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17" cy="242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BFA" w:rsidRPr="00D73BFA" w:rsidRDefault="00D73BFA" w:rsidP="00D73BFA">
      <w:pPr>
        <w:rPr>
          <w:lang w:val="pt-BR"/>
        </w:rPr>
      </w:pPr>
    </w:p>
    <w:p w:rsidR="00A91639" w:rsidRPr="00A91639" w:rsidRDefault="00A91639" w:rsidP="00A91639">
      <w:pPr>
        <w:pStyle w:val="Heading2"/>
        <w:rPr>
          <w:lang w:val="pt-BR"/>
        </w:rPr>
      </w:pPr>
      <w:bookmarkStart w:id="60" w:name="_Toc381198242"/>
      <w:r>
        <w:rPr>
          <w:lang w:val="pt-BR"/>
        </w:rPr>
        <w:lastRenderedPageBreak/>
        <w:t>RAID TRÁFEGO (UC</w:t>
      </w:r>
      <w:r w:rsidRPr="00A91639">
        <w:rPr>
          <w:lang w:val="pt-BR"/>
        </w:rPr>
        <w:t>)</w:t>
      </w:r>
      <w:bookmarkEnd w:id="60"/>
    </w:p>
    <w:p w:rsidR="00565697" w:rsidRPr="00565697" w:rsidRDefault="00416D51" w:rsidP="00846E85">
      <w:pPr>
        <w:ind w:left="567"/>
        <w:rPr>
          <w:lang w:val="pt-BR"/>
        </w:rPr>
      </w:pPr>
      <w:r>
        <w:rPr>
          <w:lang w:val="pt-BR"/>
        </w:rPr>
        <w:t>O RAID UC possibilitará</w:t>
      </w:r>
      <w:r w:rsidR="00565697">
        <w:rPr>
          <w:lang w:val="pt-BR"/>
        </w:rPr>
        <w:t xml:space="preserve"> a Oi a</w:t>
      </w:r>
      <w:r w:rsidR="00565697" w:rsidRPr="00565697">
        <w:rPr>
          <w:lang w:val="pt-BR"/>
        </w:rPr>
        <w:t xml:space="preserve"> pontualidade</w:t>
      </w:r>
      <w:r w:rsidR="00565697">
        <w:rPr>
          <w:lang w:val="pt-BR"/>
        </w:rPr>
        <w:t xml:space="preserve"> e</w:t>
      </w:r>
      <w:r w:rsidR="00565697" w:rsidRPr="00565697">
        <w:rPr>
          <w:lang w:val="pt-BR"/>
        </w:rPr>
        <w:t xml:space="preserve"> integridade do</w:t>
      </w:r>
      <w:r w:rsidR="00565697">
        <w:rPr>
          <w:lang w:val="pt-BR"/>
        </w:rPr>
        <w:t>s</w:t>
      </w:r>
      <w:r w:rsidR="00565697" w:rsidRPr="00565697">
        <w:rPr>
          <w:lang w:val="pt-BR"/>
        </w:rPr>
        <w:t xml:space="preserve"> fluxo</w:t>
      </w:r>
      <w:r w:rsidR="00565697">
        <w:rPr>
          <w:lang w:val="pt-BR"/>
        </w:rPr>
        <w:t>s</w:t>
      </w:r>
      <w:r w:rsidR="00565697" w:rsidRPr="00565697">
        <w:rPr>
          <w:lang w:val="pt-BR"/>
        </w:rPr>
        <w:t xml:space="preserve"> </w:t>
      </w:r>
      <w:r w:rsidR="00565697">
        <w:rPr>
          <w:lang w:val="pt-BR"/>
        </w:rPr>
        <w:t xml:space="preserve">de receita/despesa </w:t>
      </w:r>
      <w:r w:rsidR="00871E51">
        <w:rPr>
          <w:lang w:val="pt-BR"/>
        </w:rPr>
        <w:t>gerados desde dos</w:t>
      </w:r>
      <w:r w:rsidR="00565697" w:rsidRPr="00565697">
        <w:rPr>
          <w:lang w:val="pt-BR"/>
        </w:rPr>
        <w:t xml:space="preserve"> elementos de rede </w:t>
      </w:r>
      <w:r w:rsidR="00565697">
        <w:rPr>
          <w:lang w:val="pt-BR"/>
        </w:rPr>
        <w:t xml:space="preserve"> até o fim da cadeia de </w:t>
      </w:r>
      <w:r w:rsidR="00565697" w:rsidRPr="00565697">
        <w:rPr>
          <w:lang w:val="pt-BR"/>
        </w:rPr>
        <w:t>faturamento</w:t>
      </w:r>
      <w:r w:rsidR="00565697">
        <w:rPr>
          <w:lang w:val="pt-BR"/>
        </w:rPr>
        <w:t>.</w:t>
      </w:r>
      <w:r w:rsidR="00565697" w:rsidRPr="00565697">
        <w:rPr>
          <w:lang w:val="pt-BR"/>
        </w:rPr>
        <w:t xml:space="preserve"> O sistema oferece uma perspectiva única sobre os fluxos de receita na rede, e se destina a ser utilizado por um departamento de garantia de receita pró-ativo para </w:t>
      </w:r>
      <w:r w:rsidR="00174D0B">
        <w:rPr>
          <w:lang w:val="pt-BR"/>
        </w:rPr>
        <w:t>detectar e resolver problemas relativo a</w:t>
      </w:r>
      <w:r w:rsidR="00565697" w:rsidRPr="00565697">
        <w:rPr>
          <w:lang w:val="pt-BR"/>
        </w:rPr>
        <w:t xml:space="preserve"> </w:t>
      </w:r>
      <w:r w:rsidR="00871E51">
        <w:rPr>
          <w:lang w:val="pt-BR"/>
        </w:rPr>
        <w:t>desvio de receita.</w:t>
      </w:r>
      <w:r w:rsidR="00565697" w:rsidRPr="00565697">
        <w:rPr>
          <w:lang w:val="pt-BR"/>
        </w:rPr>
        <w:t xml:space="preserve"> </w:t>
      </w:r>
    </w:p>
    <w:p w:rsidR="00565697" w:rsidRPr="00565697" w:rsidRDefault="00565697" w:rsidP="00846E85">
      <w:pPr>
        <w:ind w:left="567"/>
        <w:rPr>
          <w:lang w:val="pt-BR"/>
        </w:rPr>
      </w:pPr>
    </w:p>
    <w:p w:rsidR="00565697" w:rsidRDefault="00565697" w:rsidP="00846E85">
      <w:pPr>
        <w:ind w:left="567"/>
        <w:rPr>
          <w:lang w:val="pt-BR"/>
        </w:rPr>
      </w:pPr>
      <w:r w:rsidRPr="00565697">
        <w:rPr>
          <w:lang w:val="pt-BR"/>
        </w:rPr>
        <w:t xml:space="preserve">RAID </w:t>
      </w:r>
      <w:r w:rsidR="00871E51">
        <w:rPr>
          <w:lang w:val="pt-BR"/>
        </w:rPr>
        <w:t>UC recolhe CDR’s de voz e dados</w:t>
      </w:r>
      <w:r w:rsidR="00094859">
        <w:rPr>
          <w:lang w:val="pt-BR"/>
        </w:rPr>
        <w:t xml:space="preserve"> de clientes do fluxo de faturamento da operadora</w:t>
      </w:r>
      <w:r w:rsidRPr="00565697">
        <w:rPr>
          <w:lang w:val="pt-BR"/>
        </w:rPr>
        <w:t xml:space="preserve"> permitindo processar grandes volumes de dados em quase qualquer formato, incluindo tele</w:t>
      </w:r>
      <w:r w:rsidR="00871E51">
        <w:rPr>
          <w:lang w:val="pt-BR"/>
        </w:rPr>
        <w:t xml:space="preserve">fonia fixa e </w:t>
      </w:r>
      <w:r w:rsidRPr="00565697">
        <w:rPr>
          <w:lang w:val="pt-BR"/>
        </w:rPr>
        <w:t>móvel</w:t>
      </w:r>
      <w:r w:rsidR="00871E51">
        <w:rPr>
          <w:lang w:val="pt-BR"/>
        </w:rPr>
        <w:t xml:space="preserve">. Usando </w:t>
      </w:r>
      <w:r w:rsidRPr="00565697">
        <w:rPr>
          <w:lang w:val="pt-BR"/>
        </w:rPr>
        <w:t>agentes de integração</w:t>
      </w:r>
      <w:r w:rsidR="007C20A9">
        <w:rPr>
          <w:lang w:val="pt-BR"/>
        </w:rPr>
        <w:t>. O</w:t>
      </w:r>
      <w:r w:rsidR="00871E51">
        <w:rPr>
          <w:lang w:val="pt-BR"/>
        </w:rPr>
        <w:t xml:space="preserve"> RAID UC é capaz de ler</w:t>
      </w:r>
      <w:r w:rsidRPr="00565697">
        <w:rPr>
          <w:lang w:val="pt-BR"/>
        </w:rPr>
        <w:t>, processa</w:t>
      </w:r>
      <w:r w:rsidR="00871E51">
        <w:rPr>
          <w:lang w:val="pt-BR"/>
        </w:rPr>
        <w:t>r</w:t>
      </w:r>
      <w:r w:rsidRPr="00565697">
        <w:rPr>
          <w:lang w:val="pt-BR"/>
        </w:rPr>
        <w:t>, enriquece</w:t>
      </w:r>
      <w:r w:rsidR="00871E51">
        <w:rPr>
          <w:lang w:val="pt-BR"/>
        </w:rPr>
        <w:t>r</w:t>
      </w:r>
      <w:r w:rsidRPr="00565697">
        <w:rPr>
          <w:lang w:val="pt-BR"/>
        </w:rPr>
        <w:t xml:space="preserve"> e carregar os</w:t>
      </w:r>
      <w:r w:rsidR="00871E51">
        <w:rPr>
          <w:lang w:val="pt-BR"/>
        </w:rPr>
        <w:t xml:space="preserve"> dados necessários para realização</w:t>
      </w:r>
      <w:r w:rsidRPr="00565697">
        <w:rPr>
          <w:lang w:val="pt-BR"/>
        </w:rPr>
        <w:t xml:space="preserve"> </w:t>
      </w:r>
      <w:r w:rsidR="00871E51">
        <w:rPr>
          <w:lang w:val="pt-BR"/>
        </w:rPr>
        <w:t>d</w:t>
      </w:r>
      <w:r w:rsidR="007C20A9">
        <w:rPr>
          <w:lang w:val="pt-BR"/>
        </w:rPr>
        <w:t>as validações de RA.</w:t>
      </w:r>
    </w:p>
    <w:p w:rsidR="00871E51" w:rsidRDefault="00871E51" w:rsidP="00846E85">
      <w:pPr>
        <w:ind w:left="567"/>
        <w:rPr>
          <w:lang w:val="pt-BR"/>
        </w:rPr>
      </w:pPr>
    </w:p>
    <w:p w:rsidR="00871E51" w:rsidRDefault="00871E51" w:rsidP="00846E85">
      <w:pPr>
        <w:ind w:left="567"/>
        <w:rPr>
          <w:lang w:val="pt-BR"/>
        </w:rPr>
      </w:pPr>
      <w:r>
        <w:rPr>
          <w:lang w:val="pt-BR"/>
        </w:rPr>
        <w:t>Exemplo:</w:t>
      </w:r>
    </w:p>
    <w:p w:rsidR="00871E51" w:rsidRDefault="00871E51" w:rsidP="00565697">
      <w:pPr>
        <w:rPr>
          <w:lang w:val="pt-BR"/>
        </w:rPr>
      </w:pPr>
    </w:p>
    <w:p w:rsidR="00871E51" w:rsidRDefault="00CE11A2" w:rsidP="00871E51">
      <w:pPr>
        <w:ind w:hanging="567"/>
        <w:rPr>
          <w:lang w:val="pt-BR"/>
        </w:rPr>
      </w:pPr>
      <w:r w:rsidRPr="00CE11A2">
        <w:rPr>
          <w:noProof/>
          <w:lang w:val="pt-BR" w:eastAsia="pt-BR"/>
        </w:rPr>
        <w:drawing>
          <wp:inline distT="0" distB="0" distL="0" distR="0" wp14:anchorId="40CD921C" wp14:editId="296B15A3">
            <wp:extent cx="5943600" cy="3687445"/>
            <wp:effectExtent l="0" t="0" r="0" b="825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65697" w:rsidRDefault="00565697" w:rsidP="000B714D">
      <w:pPr>
        <w:rPr>
          <w:lang w:val="pt-BR"/>
        </w:rPr>
      </w:pPr>
    </w:p>
    <w:p w:rsidR="00A120AA" w:rsidRDefault="00A120AA" w:rsidP="00A120AA">
      <w:pPr>
        <w:pStyle w:val="Heading3"/>
        <w:numPr>
          <w:ilvl w:val="2"/>
          <w:numId w:val="3"/>
        </w:numPr>
        <w:rPr>
          <w:lang w:val="pt-BR"/>
        </w:rPr>
      </w:pPr>
      <w:bookmarkStart w:id="61" w:name="_Toc381198243"/>
      <w:r>
        <w:rPr>
          <w:lang w:val="pt-BR"/>
        </w:rPr>
        <w:t>Features - Carregamento.</w:t>
      </w:r>
      <w:bookmarkEnd w:id="61"/>
    </w:p>
    <w:p w:rsidR="00A120AA" w:rsidRDefault="00A120AA" w:rsidP="00846E85">
      <w:pPr>
        <w:ind w:left="567"/>
        <w:rPr>
          <w:lang w:val="pt-BR"/>
        </w:rPr>
      </w:pPr>
      <w:r w:rsidRPr="00565697">
        <w:rPr>
          <w:lang w:val="pt-BR"/>
        </w:rPr>
        <w:t xml:space="preserve">RAID </w:t>
      </w:r>
      <w:r>
        <w:rPr>
          <w:lang w:val="pt-BR"/>
        </w:rPr>
        <w:t>UC recolhe CDR’s de voz e dados de clientes a partir das plataformas d</w:t>
      </w:r>
      <w:r w:rsidRPr="00565697">
        <w:rPr>
          <w:lang w:val="pt-BR"/>
        </w:rPr>
        <w:t>e OSS e BSS permitindo processar grandes volumes de dados</w:t>
      </w:r>
      <w:r w:rsidR="00CE11A2">
        <w:rPr>
          <w:lang w:val="pt-BR"/>
        </w:rPr>
        <w:t>.</w:t>
      </w:r>
      <w:r w:rsidRPr="00565697">
        <w:rPr>
          <w:lang w:val="pt-BR"/>
        </w:rPr>
        <w:t xml:space="preserve"> </w:t>
      </w:r>
    </w:p>
    <w:p w:rsidR="00A120AA" w:rsidRDefault="00A120AA" w:rsidP="00846E85">
      <w:pPr>
        <w:ind w:left="567"/>
        <w:rPr>
          <w:lang w:val="pt-BR"/>
        </w:rPr>
      </w:pPr>
    </w:p>
    <w:p w:rsidR="00A120AA" w:rsidRDefault="00A120AA" w:rsidP="00846E85">
      <w:pPr>
        <w:ind w:left="567"/>
        <w:rPr>
          <w:lang w:val="pt-BR"/>
        </w:rPr>
      </w:pPr>
      <w:r>
        <w:rPr>
          <w:lang w:val="pt-BR"/>
        </w:rPr>
        <w:t>Exemplo :</w:t>
      </w:r>
    </w:p>
    <w:p w:rsidR="00A120AA" w:rsidRDefault="00A120AA" w:rsidP="00A120AA">
      <w:pPr>
        <w:rPr>
          <w:lang w:val="pt-BR"/>
        </w:rPr>
      </w:pPr>
    </w:p>
    <w:p w:rsidR="009A6A87" w:rsidRPr="00CE11A2" w:rsidRDefault="00CE11A2" w:rsidP="009A6A87">
      <w:pPr>
        <w:keepNext/>
        <w:jc w:val="center"/>
        <w:rPr>
          <w:lang w:val="pt-BR"/>
        </w:rPr>
      </w:pPr>
      <w:r w:rsidRPr="00B943D7">
        <w:rPr>
          <w:rFonts w:cs="Arial"/>
          <w:b/>
          <w:lang w:val="pt-BR"/>
        </w:rPr>
        <w:object w:dxaOrig="14847" w:dyaOrig="6914">
          <v:shape id="_x0000_i1026" type="#_x0000_t75" style="width:371.25pt;height:174.75pt" o:ole="" fillcolor="#0c9">
            <v:imagedata r:id="rId23" o:title=""/>
          </v:shape>
          <o:OLEObject Type="Embed" ProgID="Visio.Drawing.11" ShapeID="_x0000_i1026" DrawAspect="Content" ObjectID="_1454941224" r:id="rId24"/>
        </w:object>
      </w:r>
    </w:p>
    <w:p w:rsidR="002D4B4F" w:rsidRPr="00B943D7" w:rsidRDefault="002D4B4F" w:rsidP="00E876D6">
      <w:pPr>
        <w:rPr>
          <w:lang w:val="pt-BR"/>
        </w:rPr>
      </w:pPr>
    </w:p>
    <w:p w:rsidR="00A120AA" w:rsidRDefault="00A120AA" w:rsidP="00A120AA">
      <w:pPr>
        <w:pStyle w:val="Heading3"/>
        <w:numPr>
          <w:ilvl w:val="2"/>
          <w:numId w:val="3"/>
        </w:numPr>
        <w:rPr>
          <w:lang w:val="pt-BR"/>
        </w:rPr>
      </w:pPr>
      <w:bookmarkStart w:id="62" w:name="_Toc381198244"/>
      <w:r>
        <w:rPr>
          <w:lang w:val="pt-BR"/>
        </w:rPr>
        <w:t>Features - Validação.</w:t>
      </w:r>
      <w:bookmarkEnd w:id="62"/>
    </w:p>
    <w:p w:rsidR="00A120AA" w:rsidRDefault="00CE11A2" w:rsidP="00846E85">
      <w:pPr>
        <w:ind w:left="567"/>
        <w:rPr>
          <w:lang w:val="pt-BR"/>
        </w:rPr>
      </w:pPr>
      <w:r>
        <w:rPr>
          <w:lang w:val="pt-BR"/>
        </w:rPr>
        <w:t xml:space="preserve">O processo de validação é um conjunto de regras de negócio lógicas que permitem encontrar </w:t>
      </w:r>
      <w:r w:rsidR="00A120AA" w:rsidRPr="00A120AA">
        <w:rPr>
          <w:lang w:val="pt-BR"/>
        </w:rPr>
        <w:t xml:space="preserve">vazamentos </w:t>
      </w:r>
      <w:r w:rsidR="007C20A9">
        <w:rPr>
          <w:lang w:val="pt-BR"/>
        </w:rPr>
        <w:t>em toda cadeia</w:t>
      </w:r>
      <w:r>
        <w:rPr>
          <w:lang w:val="pt-BR"/>
        </w:rPr>
        <w:t xml:space="preserve"> de </w:t>
      </w:r>
      <w:r w:rsidR="00094859">
        <w:rPr>
          <w:lang w:val="pt-BR"/>
        </w:rPr>
        <w:t>faturamento</w:t>
      </w:r>
      <w:r w:rsidR="007C20A9">
        <w:rPr>
          <w:lang w:val="pt-BR"/>
        </w:rPr>
        <w:t xml:space="preserve"> da Oi e assim gerando alarmes</w:t>
      </w:r>
      <w:r>
        <w:rPr>
          <w:lang w:val="pt-BR"/>
        </w:rPr>
        <w:t>.</w:t>
      </w:r>
    </w:p>
    <w:p w:rsidR="00CE11A2" w:rsidRDefault="00CE11A2" w:rsidP="00094859">
      <w:pPr>
        <w:ind w:left="0"/>
        <w:rPr>
          <w:lang w:val="pt-BR"/>
        </w:rPr>
      </w:pPr>
    </w:p>
    <w:p w:rsidR="00CE11A2" w:rsidRDefault="00CE11A2" w:rsidP="00846E85">
      <w:pPr>
        <w:ind w:left="567"/>
        <w:rPr>
          <w:lang w:val="pt-BR"/>
        </w:rPr>
      </w:pPr>
    </w:p>
    <w:p w:rsidR="00CE11A2" w:rsidRDefault="00CE11A2" w:rsidP="00846E85">
      <w:pPr>
        <w:ind w:left="567"/>
        <w:rPr>
          <w:lang w:val="pt-BR"/>
        </w:rPr>
      </w:pPr>
      <w:r>
        <w:rPr>
          <w:lang w:val="pt-BR"/>
        </w:rPr>
        <w:t>Exemplo:</w:t>
      </w:r>
    </w:p>
    <w:p w:rsidR="00CE11A2" w:rsidRDefault="00CE11A2" w:rsidP="00A120A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C29E369" wp14:editId="3E05FAC7">
            <wp:extent cx="5844886" cy="2741206"/>
            <wp:effectExtent l="0" t="0" r="3810" b="2540"/>
            <wp:docPr id="17" name="Picture 17" descr="http://confluence.wedo.pt/download/attachments/60129312/image2013-2-20+14%3A15%3A19.png?version=1&amp;modificationDate=136137167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onfluence.wedo.pt/download/attachments/60129312/image2013-2-20+14%3A15%3A19.png?version=1&amp;modificationDate=13613716740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025" cy="274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1A2" w:rsidRPr="00A120AA" w:rsidRDefault="00CE11A2" w:rsidP="00A120AA">
      <w:pPr>
        <w:rPr>
          <w:lang w:val="pt-BR"/>
        </w:rPr>
      </w:pPr>
    </w:p>
    <w:p w:rsidR="00FF0EBC" w:rsidRDefault="00FF0EBC" w:rsidP="00FF0EBC">
      <w:pPr>
        <w:pStyle w:val="Heading3"/>
        <w:numPr>
          <w:ilvl w:val="2"/>
          <w:numId w:val="3"/>
        </w:numPr>
        <w:rPr>
          <w:lang w:val="pt-BR"/>
        </w:rPr>
      </w:pPr>
      <w:bookmarkStart w:id="63" w:name="_Toc381198245"/>
      <w:r>
        <w:rPr>
          <w:lang w:val="pt-BR"/>
        </w:rPr>
        <w:t>Features - Dashboard e Kpi.</w:t>
      </w:r>
      <w:bookmarkEnd w:id="63"/>
    </w:p>
    <w:p w:rsidR="00FF0EBC" w:rsidRDefault="00FF0EBC" w:rsidP="00846E85">
      <w:pPr>
        <w:ind w:left="567"/>
        <w:rPr>
          <w:lang w:val="pt-BR"/>
        </w:rPr>
      </w:pPr>
      <w:r w:rsidRPr="00B943D7">
        <w:rPr>
          <w:lang w:val="pt-BR"/>
        </w:rPr>
        <w:t>Após a execução das cargas e validações o sistema disponibiliza os dashboards e KPIs para consulta e análise.</w:t>
      </w:r>
    </w:p>
    <w:p w:rsidR="00FF0EBC" w:rsidRDefault="00FF0EBC" w:rsidP="00846E85">
      <w:pPr>
        <w:ind w:left="567"/>
        <w:rPr>
          <w:lang w:val="pt-BR"/>
        </w:rPr>
      </w:pPr>
    </w:p>
    <w:p w:rsidR="00FF0EBC" w:rsidRDefault="00FF0EBC" w:rsidP="00846E85">
      <w:pPr>
        <w:ind w:left="567"/>
        <w:rPr>
          <w:lang w:val="pt-BR"/>
        </w:rPr>
      </w:pPr>
      <w:r>
        <w:rPr>
          <w:lang w:val="pt-BR"/>
        </w:rPr>
        <w:t>Exemplo:</w:t>
      </w:r>
    </w:p>
    <w:p w:rsidR="00FF0EBC" w:rsidRPr="00CC34C7" w:rsidRDefault="00FF0EBC" w:rsidP="00FF0EBC">
      <w:pPr>
        <w:rPr>
          <w:lang w:val="pt-BR"/>
        </w:rPr>
      </w:pPr>
      <w:r>
        <w:rPr>
          <w:noProof/>
          <w:color w:val="000000"/>
          <w:lang w:val="pt-BR" w:eastAsia="pt-BR"/>
        </w:rPr>
        <w:lastRenderedPageBreak/>
        <w:drawing>
          <wp:inline distT="0" distB="0" distL="0" distR="0" wp14:anchorId="067270A6" wp14:editId="6F58474D">
            <wp:extent cx="4965405" cy="395255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75" cy="39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EBC" w:rsidRDefault="00FF0EBC" w:rsidP="00FF0EBC">
      <w:pPr>
        <w:rPr>
          <w:lang w:val="pt-BR"/>
        </w:rPr>
      </w:pPr>
    </w:p>
    <w:p w:rsidR="00FF0EBC" w:rsidRDefault="00FF0EBC" w:rsidP="00FF0EBC">
      <w:pPr>
        <w:rPr>
          <w:lang w:val="pt-BR"/>
        </w:rPr>
      </w:pPr>
    </w:p>
    <w:p w:rsidR="00FF0EBC" w:rsidRPr="00A91639" w:rsidRDefault="00FF0EBC" w:rsidP="00FF0EBC">
      <w:pPr>
        <w:rPr>
          <w:lang w:val="pt-BR"/>
        </w:rPr>
      </w:pPr>
    </w:p>
    <w:p w:rsidR="00FF0EBC" w:rsidRDefault="00FF0EBC" w:rsidP="00FF0EBC">
      <w:pPr>
        <w:pStyle w:val="Heading3"/>
        <w:numPr>
          <w:ilvl w:val="2"/>
          <w:numId w:val="3"/>
        </w:numPr>
        <w:rPr>
          <w:lang w:val="pt-BR"/>
        </w:rPr>
      </w:pPr>
      <w:bookmarkStart w:id="64" w:name="_Toc381198246"/>
      <w:r>
        <w:rPr>
          <w:lang w:val="pt-BR"/>
        </w:rPr>
        <w:t>Features – Consultas e Listagem.</w:t>
      </w:r>
      <w:bookmarkEnd w:id="64"/>
    </w:p>
    <w:p w:rsidR="00FF0EBC" w:rsidRDefault="00FF0EBC" w:rsidP="00846E85">
      <w:pPr>
        <w:ind w:left="567"/>
        <w:rPr>
          <w:lang w:val="pt-BR"/>
        </w:rPr>
      </w:pPr>
      <w:r w:rsidRPr="00B943D7">
        <w:rPr>
          <w:lang w:val="pt-BR"/>
        </w:rPr>
        <w:t xml:space="preserve">Possibilita a gestão de tabelas de mapeamento e </w:t>
      </w:r>
      <w:r>
        <w:rPr>
          <w:lang w:val="pt-BR"/>
        </w:rPr>
        <w:t>listagem de itens operacionais.</w:t>
      </w:r>
    </w:p>
    <w:p w:rsidR="00FF0EBC" w:rsidRPr="00D73BFA" w:rsidRDefault="00FF0EBC" w:rsidP="00846E85">
      <w:pPr>
        <w:ind w:left="567"/>
        <w:rPr>
          <w:lang w:val="pt-BR"/>
        </w:rPr>
      </w:pPr>
    </w:p>
    <w:p w:rsidR="00FF0EBC" w:rsidRDefault="00FF0EBC" w:rsidP="00846E85">
      <w:pPr>
        <w:ind w:left="567"/>
        <w:rPr>
          <w:lang w:val="pt-BR"/>
        </w:rPr>
      </w:pPr>
      <w:r>
        <w:rPr>
          <w:lang w:val="pt-BR"/>
        </w:rPr>
        <w:t>Exemplo:</w:t>
      </w:r>
    </w:p>
    <w:p w:rsidR="00FF0EBC" w:rsidRDefault="00FF0EBC" w:rsidP="00FF0EBC">
      <w:pPr>
        <w:rPr>
          <w:lang w:val="pt-BR"/>
        </w:rPr>
      </w:pPr>
    </w:p>
    <w:p w:rsidR="009A6A87" w:rsidRDefault="00FF0EBC" w:rsidP="00FF0EBC">
      <w:pPr>
        <w:spacing w:before="0"/>
        <w:ind w:left="0" w:firstLine="567"/>
        <w:jc w:val="left"/>
        <w:rPr>
          <w:rFonts w:eastAsia="Arial Unicode MS"/>
          <w:b/>
          <w:sz w:val="32"/>
          <w:szCs w:val="20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8B43B40" wp14:editId="2551DDD8">
            <wp:extent cx="5694713" cy="2424023"/>
            <wp:effectExtent l="0" t="0" r="1270" b="0"/>
            <wp:docPr id="20" name="Picture 20" descr="http://confluence.wedo.pt/download/attachments/40861707/DatalistWithFilter.png?version=1&amp;modificationDate=135539761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5" descr="http://confluence.wedo.pt/download/attachments/40861707/DatalistWithFilter.png?version=1&amp;modificationDate=135539761700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17" cy="242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1A2" w:rsidRDefault="00CE11A2" w:rsidP="00CE11A2">
      <w:pPr>
        <w:rPr>
          <w:lang w:val="pt-BR"/>
        </w:rPr>
      </w:pPr>
    </w:p>
    <w:p w:rsidR="00CE11A2" w:rsidRDefault="00CE11A2">
      <w:pPr>
        <w:spacing w:before="0"/>
        <w:ind w:left="0"/>
        <w:jc w:val="left"/>
        <w:rPr>
          <w:rFonts w:eastAsia="Arial Unicode MS"/>
          <w:b/>
          <w:sz w:val="32"/>
          <w:szCs w:val="20"/>
          <w:lang w:val="pt-BR"/>
        </w:rPr>
      </w:pPr>
    </w:p>
    <w:p w:rsidR="00CE11A2" w:rsidRDefault="00CE11A2">
      <w:pPr>
        <w:spacing w:before="0"/>
        <w:ind w:left="0"/>
        <w:jc w:val="left"/>
        <w:rPr>
          <w:rFonts w:eastAsia="Arial Unicode MS"/>
          <w:b/>
          <w:sz w:val="32"/>
          <w:szCs w:val="20"/>
          <w:lang w:val="pt-BR"/>
        </w:rPr>
      </w:pPr>
    </w:p>
    <w:p w:rsidR="0051687B" w:rsidRPr="00B943D7" w:rsidRDefault="00A91639" w:rsidP="00B63716">
      <w:pPr>
        <w:pStyle w:val="Heading2"/>
        <w:rPr>
          <w:lang w:val="pt-BR"/>
        </w:rPr>
      </w:pPr>
      <w:bookmarkStart w:id="65" w:name="_Toc413850549"/>
      <w:bookmarkStart w:id="66" w:name="_Toc468353228"/>
      <w:bookmarkStart w:id="67" w:name="_Toc493663938"/>
      <w:bookmarkStart w:id="68" w:name="_Toc381198247"/>
      <w:r>
        <w:rPr>
          <w:lang w:val="pt-BR"/>
        </w:rPr>
        <w:t>PORTAL</w:t>
      </w:r>
      <w:bookmarkEnd w:id="68"/>
    </w:p>
    <w:p w:rsidR="00993662" w:rsidRDefault="00993662" w:rsidP="00993662">
      <w:pPr>
        <w:ind w:left="567"/>
        <w:rPr>
          <w:lang w:val="pt-BR"/>
        </w:rPr>
      </w:pPr>
      <w:bookmarkStart w:id="69" w:name="_GoBack"/>
      <w:r>
        <w:rPr>
          <w:lang w:val="pt-BR"/>
        </w:rPr>
        <w:t>O P</w:t>
      </w:r>
      <w:r w:rsidRPr="00322117">
        <w:rPr>
          <w:lang w:val="pt-BR"/>
        </w:rPr>
        <w:t>ortal</w:t>
      </w:r>
      <w:r>
        <w:rPr>
          <w:lang w:val="pt-BR"/>
        </w:rPr>
        <w:t xml:space="preserve"> é interface de trabalho WEB destinada  ao usuário de RA</w:t>
      </w:r>
      <w:r>
        <w:rPr>
          <w:lang w:val="pt-BR"/>
        </w:rPr>
        <w:t xml:space="preserve"> onde poderá acessar o RAID IP e RAID UC</w:t>
      </w:r>
      <w:r>
        <w:rPr>
          <w:lang w:val="pt-BR"/>
        </w:rPr>
        <w:t>.</w:t>
      </w:r>
    </w:p>
    <w:p w:rsidR="00DE0443" w:rsidRPr="00DE0443" w:rsidRDefault="00725B89" w:rsidP="00DE0443">
      <w:pPr>
        <w:ind w:left="567"/>
        <w:rPr>
          <w:lang w:val="pt-BR"/>
        </w:rPr>
      </w:pPr>
      <w:r>
        <w:rPr>
          <w:lang w:val="pt-BR"/>
        </w:rPr>
        <w:t xml:space="preserve">- </w:t>
      </w:r>
      <w:r w:rsidR="00DE0443">
        <w:rPr>
          <w:lang w:val="pt-BR"/>
        </w:rPr>
        <w:t>O Portal</w:t>
      </w:r>
      <w:r w:rsidR="00DE0443" w:rsidRPr="00DE0443">
        <w:rPr>
          <w:lang w:val="pt-BR"/>
        </w:rPr>
        <w:t xml:space="preserve"> Disponibiliza um conjunto completo de componentes de conteúdo inteligente capacitar os usuários acessem facilmente os dados e funcionalidades do produto, proporcionando uma experiência comum interface de usuário em todos os módulos do produto, garantindo uma aparência consistente ;</w:t>
      </w:r>
    </w:p>
    <w:p w:rsidR="00DE0443" w:rsidRPr="00DE0443" w:rsidRDefault="00725B89" w:rsidP="00DE0443">
      <w:pPr>
        <w:ind w:left="567"/>
        <w:rPr>
          <w:lang w:val="pt-BR"/>
        </w:rPr>
      </w:pPr>
      <w:r>
        <w:rPr>
          <w:lang w:val="pt-BR"/>
        </w:rPr>
        <w:t xml:space="preserve">- </w:t>
      </w:r>
      <w:r w:rsidR="006C3C4F">
        <w:rPr>
          <w:lang w:val="pt-BR"/>
        </w:rPr>
        <w:t>O Portal p</w:t>
      </w:r>
      <w:r w:rsidR="00DE0443" w:rsidRPr="00DE0443">
        <w:rPr>
          <w:lang w:val="pt-BR"/>
        </w:rPr>
        <w:t xml:space="preserve">ermite </w:t>
      </w:r>
      <w:r w:rsidR="006C3C4F">
        <w:rPr>
          <w:lang w:val="pt-BR"/>
        </w:rPr>
        <w:t xml:space="preserve">aos </w:t>
      </w:r>
      <w:r w:rsidR="00DE0443" w:rsidRPr="00DE0443">
        <w:rPr>
          <w:lang w:val="pt-BR"/>
        </w:rPr>
        <w:t xml:space="preserve">utilizadores do sistema </w:t>
      </w:r>
      <w:r w:rsidR="006C3C4F">
        <w:rPr>
          <w:lang w:val="pt-BR"/>
        </w:rPr>
        <w:t xml:space="preserve">personalizar a área de trabalho, assim podendo </w:t>
      </w:r>
      <w:r w:rsidR="00DE0443" w:rsidRPr="00DE0443">
        <w:rPr>
          <w:lang w:val="pt-BR"/>
        </w:rPr>
        <w:t>construir</w:t>
      </w:r>
      <w:r w:rsidR="00993662">
        <w:rPr>
          <w:lang w:val="pt-BR"/>
        </w:rPr>
        <w:t xml:space="preserve"> e compartilhar entre os utilizadores</w:t>
      </w:r>
      <w:r w:rsidR="00DE0443" w:rsidRPr="00DE0443">
        <w:rPr>
          <w:lang w:val="pt-BR"/>
        </w:rPr>
        <w:t xml:space="preserve"> suas próprias telas, </w:t>
      </w:r>
      <w:r w:rsidR="006C3C4F">
        <w:rPr>
          <w:lang w:val="pt-BR"/>
        </w:rPr>
        <w:t>views</w:t>
      </w:r>
      <w:r w:rsidR="00DE0443" w:rsidRPr="00DE0443">
        <w:rPr>
          <w:lang w:val="pt-BR"/>
        </w:rPr>
        <w:t xml:space="preserve"> e dashboards ;</w:t>
      </w:r>
    </w:p>
    <w:p w:rsidR="00DE0443" w:rsidRPr="00DE0443" w:rsidRDefault="00725B89" w:rsidP="00DE0443">
      <w:pPr>
        <w:ind w:left="567"/>
        <w:rPr>
          <w:lang w:val="pt-BR"/>
        </w:rPr>
      </w:pPr>
      <w:r>
        <w:rPr>
          <w:lang w:val="pt-BR"/>
        </w:rPr>
        <w:t xml:space="preserve">- </w:t>
      </w:r>
      <w:r w:rsidR="006C3C4F">
        <w:rPr>
          <w:lang w:val="pt-BR"/>
        </w:rPr>
        <w:t>O Portal</w:t>
      </w:r>
      <w:r w:rsidR="00DE0443" w:rsidRPr="00DE0443">
        <w:rPr>
          <w:lang w:val="pt-BR"/>
        </w:rPr>
        <w:t xml:space="preserve"> gerencia o logon único de usuários, independentemente do número de aplicações / módulos implementados ;</w:t>
      </w:r>
    </w:p>
    <w:p w:rsidR="00DE0443" w:rsidRDefault="00725B89" w:rsidP="00DE0443">
      <w:pPr>
        <w:ind w:left="567"/>
        <w:rPr>
          <w:lang w:val="pt-BR"/>
        </w:rPr>
      </w:pPr>
      <w:r>
        <w:rPr>
          <w:lang w:val="pt-BR"/>
        </w:rPr>
        <w:t xml:space="preserve">- </w:t>
      </w:r>
      <w:r w:rsidR="006C3C4F">
        <w:rPr>
          <w:lang w:val="pt-BR"/>
        </w:rPr>
        <w:t xml:space="preserve">O Portal oferece uma </w:t>
      </w:r>
      <w:r w:rsidR="00DE0443" w:rsidRPr="00DE0443">
        <w:rPr>
          <w:lang w:val="pt-BR"/>
        </w:rPr>
        <w:t>interfac</w:t>
      </w:r>
      <w:r w:rsidR="006C3C4F">
        <w:rPr>
          <w:lang w:val="pt-BR"/>
        </w:rPr>
        <w:t xml:space="preserve">e mais </w:t>
      </w:r>
      <w:r w:rsidR="00DE0443" w:rsidRPr="00DE0443">
        <w:rPr>
          <w:lang w:val="pt-BR"/>
        </w:rPr>
        <w:t>configurável.</w:t>
      </w:r>
    </w:p>
    <w:p w:rsidR="006C3C4F" w:rsidRDefault="00725B89" w:rsidP="00DE0443">
      <w:pPr>
        <w:ind w:left="567"/>
        <w:rPr>
          <w:lang w:val="pt-BR"/>
        </w:rPr>
      </w:pPr>
      <w:r>
        <w:rPr>
          <w:lang w:val="pt-BR"/>
        </w:rPr>
        <w:t xml:space="preserve">- </w:t>
      </w:r>
      <w:r w:rsidR="00993662">
        <w:rPr>
          <w:lang w:val="pt-BR"/>
        </w:rPr>
        <w:t>O Portal p</w:t>
      </w:r>
      <w:r w:rsidR="006C3C4F">
        <w:rPr>
          <w:lang w:val="pt-BR"/>
        </w:rPr>
        <w:t xml:space="preserve">ermite ao usuário criar contextos lógicos com isso o usuário poderá juntar em único contexto informações de várias fontes de dados </w:t>
      </w:r>
      <w:r w:rsidR="006C3C4F" w:rsidRPr="00DE0443">
        <w:rPr>
          <w:lang w:val="pt-BR"/>
        </w:rPr>
        <w:t xml:space="preserve">( por exemplo, produtos diferentes ou módulos de um único produto ) </w:t>
      </w:r>
      <w:r w:rsidR="006C3C4F">
        <w:rPr>
          <w:lang w:val="pt-BR"/>
        </w:rPr>
        <w:t xml:space="preserve"> assim permitindo ao usuário </w:t>
      </w:r>
      <w:r>
        <w:rPr>
          <w:lang w:val="pt-BR"/>
        </w:rPr>
        <w:t xml:space="preserve">analisar, </w:t>
      </w:r>
      <w:r w:rsidR="006C3C4F">
        <w:rPr>
          <w:lang w:val="pt-BR"/>
        </w:rPr>
        <w:t>criar suas perspectivas</w:t>
      </w:r>
      <w:r w:rsidR="007254D1">
        <w:rPr>
          <w:lang w:val="pt-BR"/>
        </w:rPr>
        <w:t xml:space="preserve"> e gerar consultas</w:t>
      </w:r>
      <w:r w:rsidR="00FE6175">
        <w:rPr>
          <w:lang w:val="pt-BR"/>
        </w:rPr>
        <w:t xml:space="preserve"> via</w:t>
      </w:r>
      <w:r w:rsidR="007010AA">
        <w:rPr>
          <w:lang w:val="pt-BR"/>
        </w:rPr>
        <w:t xml:space="preserve">  componente</w:t>
      </w:r>
      <w:r w:rsidR="00FE6175">
        <w:rPr>
          <w:lang w:val="pt-BR"/>
        </w:rPr>
        <w:t xml:space="preserve"> Smart Contents</w:t>
      </w:r>
      <w:r w:rsidR="007254D1">
        <w:rPr>
          <w:lang w:val="pt-BR"/>
        </w:rPr>
        <w:t xml:space="preserve"> </w:t>
      </w:r>
      <w:r w:rsidR="00FE6175">
        <w:rPr>
          <w:lang w:val="pt-BR"/>
        </w:rPr>
        <w:t>do tipo</w:t>
      </w:r>
      <w:r w:rsidR="007010AA">
        <w:rPr>
          <w:lang w:val="pt-BR"/>
        </w:rPr>
        <w:t xml:space="preserve"> </w:t>
      </w:r>
      <w:r w:rsidR="007254D1">
        <w:rPr>
          <w:lang w:val="pt-BR"/>
        </w:rPr>
        <w:t>simples e multidimensionais</w:t>
      </w:r>
      <w:r w:rsidR="006C3C4F">
        <w:rPr>
          <w:lang w:val="pt-BR"/>
        </w:rPr>
        <w:t>.</w:t>
      </w:r>
    </w:p>
    <w:p w:rsidR="006C3C4F" w:rsidRDefault="00725B89" w:rsidP="00DE0443">
      <w:pPr>
        <w:ind w:left="567"/>
        <w:rPr>
          <w:lang w:val="pt-BR"/>
        </w:rPr>
      </w:pPr>
      <w:r>
        <w:rPr>
          <w:lang w:val="pt-BR"/>
        </w:rPr>
        <w:t xml:space="preserve">- </w:t>
      </w:r>
      <w:r w:rsidR="00993662">
        <w:rPr>
          <w:lang w:val="pt-BR"/>
        </w:rPr>
        <w:t xml:space="preserve">O </w:t>
      </w:r>
      <w:r>
        <w:rPr>
          <w:lang w:val="pt-BR"/>
        </w:rPr>
        <w:t>P</w:t>
      </w:r>
      <w:r w:rsidR="00993662">
        <w:rPr>
          <w:lang w:val="pt-BR"/>
        </w:rPr>
        <w:t>ortal p</w:t>
      </w:r>
      <w:r w:rsidR="006C3C4F">
        <w:rPr>
          <w:lang w:val="pt-BR"/>
        </w:rPr>
        <w:t xml:space="preserve">ermite aos usuários exportar para </w:t>
      </w:r>
      <w:r>
        <w:rPr>
          <w:lang w:val="pt-BR"/>
        </w:rPr>
        <w:t>meios</w:t>
      </w:r>
      <w:r w:rsidR="006C3C4F">
        <w:rPr>
          <w:lang w:val="pt-BR"/>
        </w:rPr>
        <w:t xml:space="preserve"> físicos as informações obtidas nos </w:t>
      </w:r>
      <w:r>
        <w:rPr>
          <w:lang w:val="pt-BR"/>
        </w:rPr>
        <w:t>D</w:t>
      </w:r>
      <w:r w:rsidR="006C3C4F">
        <w:rPr>
          <w:lang w:val="pt-BR"/>
        </w:rPr>
        <w:t>ashboars,KPI e Consultas e Data Lists.</w:t>
      </w:r>
      <w:r>
        <w:rPr>
          <w:lang w:val="pt-BR"/>
        </w:rPr>
        <w:t xml:space="preserve"> </w:t>
      </w:r>
    </w:p>
    <w:p w:rsidR="006B7DE2" w:rsidRDefault="006B7DE2" w:rsidP="00846E85">
      <w:pPr>
        <w:ind w:left="567"/>
        <w:rPr>
          <w:lang w:val="pt-BR"/>
        </w:rPr>
      </w:pPr>
    </w:p>
    <w:p w:rsidR="00322117" w:rsidRDefault="00322117" w:rsidP="00846E85">
      <w:pPr>
        <w:ind w:left="567"/>
        <w:rPr>
          <w:lang w:val="pt-BR"/>
        </w:rPr>
      </w:pPr>
      <w:r>
        <w:rPr>
          <w:lang w:val="pt-BR"/>
        </w:rPr>
        <w:t xml:space="preserve">Através do Mashup </w:t>
      </w:r>
      <w:r w:rsidRPr="007C20A9">
        <w:rPr>
          <w:b/>
          <w:lang w:val="pt-BR"/>
        </w:rPr>
        <w:t xml:space="preserve">Smart Content </w:t>
      </w:r>
      <w:r w:rsidR="007C20A9">
        <w:rPr>
          <w:lang w:val="pt-BR"/>
        </w:rPr>
        <w:t xml:space="preserve">do Portal </w:t>
      </w:r>
      <w:r w:rsidR="006B7DE2">
        <w:rPr>
          <w:lang w:val="pt-BR"/>
        </w:rPr>
        <w:t>o usuário terá recurso de drag &amp; drop para dese</w:t>
      </w:r>
      <w:r w:rsidR="00FE6175">
        <w:rPr>
          <w:lang w:val="pt-BR"/>
        </w:rPr>
        <w:t>n</w:t>
      </w:r>
      <w:r w:rsidR="006B7DE2">
        <w:rPr>
          <w:lang w:val="pt-BR"/>
        </w:rPr>
        <w:t>volver seus charts,data listings e Kpi’s,filtros e drill’s.</w:t>
      </w:r>
    </w:p>
    <w:bookmarkEnd w:id="69"/>
    <w:p w:rsidR="00993662" w:rsidRDefault="006B7DE2" w:rsidP="00846E85">
      <w:pPr>
        <w:ind w:left="567"/>
        <w:rPr>
          <w:lang w:val="pt-BR"/>
        </w:rPr>
      </w:pPr>
      <w:r>
        <w:rPr>
          <w:lang w:val="pt-BR"/>
        </w:rPr>
        <w:t xml:space="preserve"> </w:t>
      </w:r>
    </w:p>
    <w:p w:rsidR="00322117" w:rsidRDefault="00322117" w:rsidP="00846E85">
      <w:pPr>
        <w:ind w:left="567"/>
        <w:rPr>
          <w:lang w:val="pt-BR"/>
        </w:rPr>
      </w:pPr>
    </w:p>
    <w:p w:rsidR="00322117" w:rsidRDefault="00322117" w:rsidP="00846E85">
      <w:pPr>
        <w:ind w:left="567"/>
        <w:rPr>
          <w:lang w:val="pt-BR"/>
        </w:rPr>
      </w:pPr>
      <w:r>
        <w:rPr>
          <w:lang w:val="pt-BR"/>
        </w:rPr>
        <w:t xml:space="preserve">Exemplo: </w:t>
      </w:r>
    </w:p>
    <w:p w:rsidR="00322117" w:rsidRDefault="00322117" w:rsidP="00B63716">
      <w:pPr>
        <w:rPr>
          <w:lang w:val="pt-BR"/>
        </w:rPr>
      </w:pPr>
    </w:p>
    <w:p w:rsidR="00322117" w:rsidRDefault="00322117" w:rsidP="00B63716">
      <w:pPr>
        <w:rPr>
          <w:lang w:val="pt-BR"/>
        </w:rPr>
      </w:pPr>
      <w:r>
        <w:rPr>
          <w:rFonts w:cs="Arial"/>
          <w:noProof/>
          <w:color w:val="F1480D"/>
          <w:sz w:val="17"/>
          <w:szCs w:val="17"/>
          <w:lang w:val="pt-BR" w:eastAsia="pt-BR"/>
        </w:rPr>
        <w:drawing>
          <wp:inline distT="0" distB="0" distL="0" distR="0" wp14:anchorId="7A531E20" wp14:editId="61B7A876">
            <wp:extent cx="4781550" cy="2990850"/>
            <wp:effectExtent l="0" t="0" r="0" b="0"/>
            <wp:docPr id="3049" name="webImgShrinked" descr="Pictur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ImgShrinked" descr="Pi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Pr="009A14B7" w:rsidRDefault="009A14B7" w:rsidP="00B63716">
      <w:pPr>
        <w:rPr>
          <w:lang w:val="pt-BR"/>
        </w:rPr>
      </w:pPr>
    </w:p>
    <w:p w:rsidR="009A14B7" w:rsidRDefault="009A14B7" w:rsidP="00B63716">
      <w:pPr>
        <w:pStyle w:val="Heading3"/>
        <w:rPr>
          <w:lang w:val="pt-PT"/>
        </w:rPr>
      </w:pPr>
      <w:bookmarkStart w:id="70" w:name="_Toc375086677"/>
      <w:bookmarkStart w:id="71" w:name="_Toc381198248"/>
      <w:r>
        <w:rPr>
          <w:lang w:val="pt-PT"/>
        </w:rPr>
        <w:t>Smart Contents</w:t>
      </w:r>
      <w:bookmarkEnd w:id="70"/>
      <w:bookmarkEnd w:id="71"/>
    </w:p>
    <w:p w:rsidR="00112596" w:rsidRDefault="00112596" w:rsidP="00B63716">
      <w:pPr>
        <w:rPr>
          <w:lang w:val="pt-PT"/>
        </w:rPr>
      </w:pPr>
    </w:p>
    <w:p w:rsidR="006B7DE2" w:rsidRDefault="009A14B7" w:rsidP="00846E85">
      <w:pPr>
        <w:ind w:left="567"/>
        <w:rPr>
          <w:lang w:val="pt-PT"/>
        </w:rPr>
      </w:pPr>
      <w:r>
        <w:rPr>
          <w:lang w:val="pt-PT"/>
        </w:rPr>
        <w:lastRenderedPageBreak/>
        <w:t xml:space="preserve">Os Smart Contents são as visões de dashboards contendo os KPIs disponíveis </w:t>
      </w:r>
      <w:r w:rsidR="007254D1">
        <w:rPr>
          <w:lang w:val="pt-PT"/>
        </w:rPr>
        <w:t>para o usuário final via portal.</w:t>
      </w:r>
    </w:p>
    <w:p w:rsidR="009A14B7" w:rsidRDefault="009A14B7" w:rsidP="00846E85">
      <w:pPr>
        <w:ind w:left="567"/>
        <w:rPr>
          <w:lang w:val="pt-PT"/>
        </w:rPr>
      </w:pPr>
      <w:r>
        <w:rPr>
          <w:lang w:val="pt-PT"/>
        </w:rPr>
        <w:t>Abaixo, exemplos dos diversos tipos de visões</w:t>
      </w:r>
      <w:r w:rsidR="007A674D">
        <w:rPr>
          <w:lang w:val="pt-PT"/>
        </w:rPr>
        <w:t xml:space="preserve"> </w:t>
      </w:r>
      <w:r>
        <w:rPr>
          <w:lang w:val="pt-PT"/>
        </w:rPr>
        <w:t xml:space="preserve">: </w:t>
      </w:r>
    </w:p>
    <w:p w:rsidR="009A14B7" w:rsidRDefault="009A14B7" w:rsidP="00B63716">
      <w:pPr>
        <w:keepNext/>
      </w:pPr>
      <w:r w:rsidRPr="00F36E3D">
        <w:rPr>
          <w:noProof/>
          <w:lang w:val="pt-BR" w:eastAsia="pt-BR"/>
        </w:rPr>
        <w:drawing>
          <wp:inline distT="0" distB="0" distL="0" distR="0" wp14:anchorId="5DC69400" wp14:editId="2628BBBD">
            <wp:extent cx="5400000" cy="194191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Pr="00F36E3D" w:rsidRDefault="009A14B7" w:rsidP="00B63716"/>
    <w:p w:rsidR="009A14B7" w:rsidRDefault="009A14B7" w:rsidP="00B63716">
      <w:pPr>
        <w:keepNext/>
      </w:pPr>
      <w:r w:rsidRPr="00F36E3D">
        <w:rPr>
          <w:noProof/>
          <w:lang w:val="pt-BR" w:eastAsia="pt-BR"/>
        </w:rPr>
        <w:drawing>
          <wp:inline distT="0" distB="0" distL="0" distR="0" wp14:anchorId="03B6FF2E" wp14:editId="1E68400F">
            <wp:extent cx="5400000" cy="19871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8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Pr="0088700C" w:rsidRDefault="009A14B7" w:rsidP="00B63716"/>
    <w:p w:rsidR="009A14B7" w:rsidRPr="00F36E3D" w:rsidRDefault="009A14B7" w:rsidP="00B63716">
      <w:pPr>
        <w:ind w:left="0"/>
        <w:jc w:val="right"/>
      </w:pPr>
      <w:r>
        <w:rPr>
          <w:noProof/>
          <w:lang w:val="pt-BR" w:eastAsia="pt-BR"/>
        </w:rPr>
        <w:drawing>
          <wp:inline distT="0" distB="0" distL="0" distR="0" wp14:anchorId="206E49B5" wp14:editId="420E5874">
            <wp:extent cx="5493224" cy="207445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457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Pr="00F36E3D" w:rsidRDefault="009A14B7" w:rsidP="00B63716"/>
    <w:p w:rsidR="009A14B7" w:rsidRDefault="009A14B7" w:rsidP="00B63716">
      <w:pPr>
        <w:keepNext/>
      </w:pPr>
      <w:r w:rsidRPr="00F36E3D">
        <w:rPr>
          <w:noProof/>
          <w:lang w:val="pt-BR" w:eastAsia="pt-BR"/>
        </w:rPr>
        <w:lastRenderedPageBreak/>
        <w:drawing>
          <wp:inline distT="0" distB="0" distL="0" distR="0" wp14:anchorId="3B6440B8" wp14:editId="10139FE0">
            <wp:extent cx="5400000" cy="2706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Default="009A14B7" w:rsidP="00B63716"/>
    <w:p w:rsidR="009A14B7" w:rsidRDefault="009A14B7" w:rsidP="00B63716">
      <w:pPr>
        <w:keepNext/>
      </w:pPr>
      <w:r w:rsidRPr="00F36E3D">
        <w:rPr>
          <w:noProof/>
          <w:lang w:val="pt-BR" w:eastAsia="pt-BR"/>
        </w:rPr>
        <w:drawing>
          <wp:inline distT="0" distB="0" distL="0" distR="0" wp14:anchorId="5BE8FD5C" wp14:editId="144C99FA">
            <wp:extent cx="5400000" cy="2610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Pr="0088700C" w:rsidRDefault="009A14B7" w:rsidP="00B63716">
      <w:pPr>
        <w:rPr>
          <w:highlight w:val="yellow"/>
        </w:rPr>
      </w:pPr>
    </w:p>
    <w:p w:rsidR="009A14B7" w:rsidRPr="00322117" w:rsidRDefault="009A14B7" w:rsidP="00322117">
      <w:pPr>
        <w:jc w:val="center"/>
        <w:rPr>
          <w:lang w:val="pt-PT"/>
        </w:rPr>
      </w:pPr>
      <w:r>
        <w:rPr>
          <w:noProof/>
          <w:lang w:val="pt-BR" w:eastAsia="pt-BR"/>
        </w:rPr>
        <w:drawing>
          <wp:inline distT="0" distB="0" distL="0" distR="0" wp14:anchorId="59BBC058" wp14:editId="12CED679">
            <wp:extent cx="5581498" cy="2586251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24" cy="2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B7" w:rsidRDefault="000C2871" w:rsidP="007C20A9">
      <w:pPr>
        <w:pStyle w:val="Heading3"/>
        <w:rPr>
          <w:lang w:val="pt-PT"/>
        </w:rPr>
      </w:pPr>
      <w:bookmarkStart w:id="72" w:name="_Toc375086678"/>
      <w:r>
        <w:rPr>
          <w:lang w:val="pt-PT"/>
        </w:rPr>
        <w:br w:type="page"/>
      </w:r>
      <w:bookmarkStart w:id="73" w:name="_Toc381198249"/>
      <w:r w:rsidR="009A14B7" w:rsidRPr="009D09C3">
        <w:rPr>
          <w:lang w:val="pt-PT"/>
        </w:rPr>
        <w:lastRenderedPageBreak/>
        <w:t xml:space="preserve">Consultas e </w:t>
      </w:r>
      <w:r w:rsidR="009A14B7">
        <w:rPr>
          <w:lang w:val="pt-PT"/>
        </w:rPr>
        <w:t>Data Lists</w:t>
      </w:r>
      <w:bookmarkEnd w:id="72"/>
      <w:bookmarkEnd w:id="73"/>
    </w:p>
    <w:p w:rsidR="00E7784A" w:rsidRDefault="00E7784A" w:rsidP="009A14B7">
      <w:pPr>
        <w:rPr>
          <w:lang w:val="pt-PT"/>
        </w:rPr>
      </w:pPr>
    </w:p>
    <w:p w:rsidR="009A14B7" w:rsidRDefault="009A14B7" w:rsidP="009A14B7">
      <w:pPr>
        <w:rPr>
          <w:lang w:val="pt-PT"/>
        </w:rPr>
      </w:pPr>
      <w:r>
        <w:rPr>
          <w:lang w:val="pt-PT"/>
        </w:rPr>
        <w:t xml:space="preserve">Todas as tabelas de referencia e parâmetros utilizadas pelo RAID estarão disponíveis para configuração via portal. </w:t>
      </w:r>
    </w:p>
    <w:p w:rsidR="009A14B7" w:rsidRDefault="009A14B7" w:rsidP="009A14B7">
      <w:pPr>
        <w:rPr>
          <w:lang w:val="pt-PT"/>
        </w:rPr>
      </w:pPr>
    </w:p>
    <w:p w:rsidR="009A14B7" w:rsidRDefault="009A14B7" w:rsidP="009A14B7">
      <w:pPr>
        <w:rPr>
          <w:lang w:val="pt-PT"/>
        </w:rPr>
      </w:pPr>
      <w:r>
        <w:rPr>
          <w:lang w:val="pt-PT"/>
        </w:rPr>
        <w:t xml:space="preserve">Abaixo um exemplo de uma tabela de parametrização: </w:t>
      </w:r>
    </w:p>
    <w:p w:rsidR="009A14B7" w:rsidRPr="00780F3E" w:rsidRDefault="009A14B7" w:rsidP="009A14B7">
      <w:pPr>
        <w:rPr>
          <w:noProof/>
          <w:lang w:val="pt-PT"/>
        </w:rPr>
      </w:pPr>
    </w:p>
    <w:p w:rsidR="009A14B7" w:rsidRPr="00517D42" w:rsidRDefault="009A14B7" w:rsidP="009A14B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406A604" wp14:editId="2E1BBAED">
            <wp:extent cx="5066453" cy="2533227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50"/>
                    <a:stretch/>
                  </pic:blipFill>
                  <pic:spPr bwMode="auto">
                    <a:xfrm>
                      <a:off x="0" y="0"/>
                      <a:ext cx="5067355" cy="253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B12" w:rsidRPr="00B943D7" w:rsidRDefault="00AD6B12" w:rsidP="00AD6B12">
      <w:pPr>
        <w:pStyle w:val="Heading1"/>
        <w:rPr>
          <w:lang w:val="pt-BR"/>
        </w:rPr>
      </w:pPr>
      <w:bookmarkStart w:id="74" w:name="_Toc381198250"/>
      <w:bookmarkEnd w:id="65"/>
      <w:bookmarkEnd w:id="66"/>
      <w:bookmarkEnd w:id="67"/>
      <w:r>
        <w:rPr>
          <w:lang w:val="pt-BR"/>
        </w:rPr>
        <w:lastRenderedPageBreak/>
        <w:t>Anexos</w:t>
      </w:r>
      <w:bookmarkEnd w:id="74"/>
    </w:p>
    <w:p w:rsidR="00AD6B12" w:rsidRDefault="00AD6B12" w:rsidP="009A14B7">
      <w:pPr>
        <w:rPr>
          <w:lang w:val="en-US"/>
        </w:rPr>
      </w:pPr>
    </w:p>
    <w:tbl>
      <w:tblPr>
        <w:tblW w:w="7366" w:type="dxa"/>
        <w:tblInd w:w="113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347"/>
        <w:gridCol w:w="2034"/>
        <w:gridCol w:w="3985"/>
      </w:tblGrid>
      <w:tr w:rsidR="00AD6B12" w:rsidRPr="00B943D7" w:rsidTr="00AD6B12">
        <w:trPr>
          <w:trHeight w:val="658"/>
        </w:trPr>
        <w:tc>
          <w:tcPr>
            <w:tcW w:w="2058" w:type="dxa"/>
            <w:shd w:val="solid" w:color="808080" w:fill="CC3300"/>
            <w:vAlign w:val="center"/>
          </w:tcPr>
          <w:p w:rsidR="00AD6B12" w:rsidRPr="00B943D7" w:rsidRDefault="00AD6B12" w:rsidP="00AD6B12">
            <w:pPr>
              <w:pStyle w:val="TableHeader"/>
              <w:jc w:val="center"/>
              <w:rPr>
                <w:lang w:val="pt-BR"/>
              </w:rPr>
            </w:pPr>
            <w:r>
              <w:rPr>
                <w:lang w:val="pt-BR"/>
              </w:rPr>
              <w:t>Arquivo</w:t>
            </w:r>
          </w:p>
        </w:tc>
        <w:tc>
          <w:tcPr>
            <w:tcW w:w="3141" w:type="dxa"/>
            <w:shd w:val="solid" w:color="808080" w:fill="CC3300"/>
            <w:vAlign w:val="center"/>
          </w:tcPr>
          <w:p w:rsidR="00AD6B12" w:rsidRPr="00B943D7" w:rsidRDefault="00AD6B12" w:rsidP="00AD6B12">
            <w:pPr>
              <w:pStyle w:val="TableHeader"/>
              <w:jc w:val="center"/>
              <w:rPr>
                <w:lang w:val="pt-BR"/>
              </w:rPr>
            </w:pPr>
            <w:r w:rsidRPr="00B943D7">
              <w:rPr>
                <w:lang w:val="pt-BR"/>
              </w:rPr>
              <w:t>Nome</w:t>
            </w:r>
          </w:p>
        </w:tc>
        <w:tc>
          <w:tcPr>
            <w:tcW w:w="2167" w:type="dxa"/>
            <w:shd w:val="solid" w:color="808080" w:fill="CC3300"/>
            <w:vAlign w:val="center"/>
          </w:tcPr>
          <w:p w:rsidR="00AD6B12" w:rsidRPr="00B943D7" w:rsidRDefault="00071B6D" w:rsidP="00AD6B12">
            <w:pPr>
              <w:pStyle w:val="TableHeader"/>
              <w:jc w:val="center"/>
              <w:rPr>
                <w:lang w:val="pt-BR"/>
              </w:rPr>
            </w:pPr>
            <w:r>
              <w:rPr>
                <w:lang w:val="pt-BR"/>
              </w:rPr>
              <w:t>Anexo</w:t>
            </w:r>
          </w:p>
        </w:tc>
      </w:tr>
      <w:tr w:rsidR="00AD6B12" w:rsidRPr="007F190D" w:rsidTr="00AD6B12">
        <w:tc>
          <w:tcPr>
            <w:tcW w:w="2058" w:type="dxa"/>
            <w:vAlign w:val="center"/>
          </w:tcPr>
          <w:p w:rsidR="00AD6B12" w:rsidRPr="00B943D7" w:rsidRDefault="00071B6D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01</w:t>
            </w:r>
          </w:p>
        </w:tc>
        <w:tc>
          <w:tcPr>
            <w:tcW w:w="3141" w:type="dxa"/>
            <w:vAlign w:val="center"/>
          </w:tcPr>
          <w:p w:rsidR="00AD6B12" w:rsidRPr="00B943D7" w:rsidRDefault="00071B6D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Especificação de Infra</w:t>
            </w:r>
          </w:p>
        </w:tc>
        <w:tc>
          <w:tcPr>
            <w:tcW w:w="2167" w:type="dxa"/>
            <w:vAlign w:val="center"/>
          </w:tcPr>
          <w:p w:rsidR="00AD6B12" w:rsidRPr="00B943D7" w:rsidRDefault="00AB5FC4" w:rsidP="00D13DED">
            <w:pPr>
              <w:pStyle w:val="TableContent"/>
              <w:rPr>
                <w:lang w:val="pt-BR"/>
              </w:rPr>
            </w:pPr>
            <w:r w:rsidRPr="00AB5FC4">
              <w:rPr>
                <w:lang w:val="pt-BR"/>
              </w:rPr>
              <w:t>Proposta_oi _vanilla_raid7_v6.xlsx</w:t>
            </w:r>
          </w:p>
        </w:tc>
      </w:tr>
      <w:tr w:rsidR="00AD6B12" w:rsidRPr="00B943D7" w:rsidTr="00AD6B12">
        <w:tc>
          <w:tcPr>
            <w:tcW w:w="2058" w:type="dxa"/>
            <w:vAlign w:val="center"/>
          </w:tcPr>
          <w:p w:rsidR="00AD6B12" w:rsidRPr="00B943D7" w:rsidRDefault="00F83308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02</w:t>
            </w:r>
          </w:p>
        </w:tc>
        <w:tc>
          <w:tcPr>
            <w:tcW w:w="3141" w:type="dxa"/>
            <w:vAlign w:val="center"/>
          </w:tcPr>
          <w:p w:rsidR="00AD6B12" w:rsidRPr="00B943D7" w:rsidRDefault="00F83308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Modelagem Lógica PI e UC</w:t>
            </w:r>
          </w:p>
        </w:tc>
        <w:tc>
          <w:tcPr>
            <w:tcW w:w="2167" w:type="dxa"/>
            <w:vAlign w:val="center"/>
          </w:tcPr>
          <w:p w:rsidR="00AD6B12" w:rsidRPr="00B943D7" w:rsidRDefault="00AB5FC4" w:rsidP="00D13DED">
            <w:pPr>
              <w:pStyle w:val="TableContent"/>
              <w:rPr>
                <w:lang w:val="pt-BR"/>
              </w:rPr>
            </w:pPr>
            <w:r w:rsidRPr="00AB5FC4">
              <w:rPr>
                <w:lang w:val="pt-BR"/>
              </w:rPr>
              <w:t>RAID_7_ER.jpg</w:t>
            </w:r>
          </w:p>
        </w:tc>
      </w:tr>
      <w:tr w:rsidR="00AD6B12" w:rsidRPr="007F190D" w:rsidTr="00AD6B12">
        <w:tc>
          <w:tcPr>
            <w:tcW w:w="2058" w:type="dxa"/>
            <w:vAlign w:val="center"/>
          </w:tcPr>
          <w:p w:rsidR="00AD6B12" w:rsidRPr="00B943D7" w:rsidRDefault="000C338E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03</w:t>
            </w:r>
          </w:p>
        </w:tc>
        <w:tc>
          <w:tcPr>
            <w:tcW w:w="3141" w:type="dxa"/>
            <w:vAlign w:val="center"/>
          </w:tcPr>
          <w:p w:rsidR="00AD6B12" w:rsidRPr="00B943D7" w:rsidRDefault="000C338E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Configuração de Infra Oracle</w:t>
            </w:r>
          </w:p>
        </w:tc>
        <w:tc>
          <w:tcPr>
            <w:tcW w:w="2167" w:type="dxa"/>
            <w:vAlign w:val="center"/>
          </w:tcPr>
          <w:p w:rsidR="00AD6B12" w:rsidRPr="00B943D7" w:rsidRDefault="00AB5FC4" w:rsidP="00D13DED">
            <w:pPr>
              <w:pStyle w:val="TableContent"/>
              <w:rPr>
                <w:lang w:val="pt-BR"/>
              </w:rPr>
            </w:pPr>
            <w:r w:rsidRPr="00AB5FC4">
              <w:rPr>
                <w:lang w:val="pt-BR"/>
              </w:rPr>
              <w:t>Config_Infra_SERVER_ORACLE_01.docx</w:t>
            </w:r>
          </w:p>
        </w:tc>
      </w:tr>
      <w:tr w:rsidR="00AD6B12" w:rsidRPr="00B943D7" w:rsidTr="00AD6B12">
        <w:tc>
          <w:tcPr>
            <w:tcW w:w="2058" w:type="dxa"/>
            <w:vAlign w:val="center"/>
          </w:tcPr>
          <w:p w:rsidR="00AD6B12" w:rsidRPr="00B943D7" w:rsidRDefault="000C338E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04</w:t>
            </w:r>
          </w:p>
        </w:tc>
        <w:tc>
          <w:tcPr>
            <w:tcW w:w="3141" w:type="dxa"/>
            <w:vAlign w:val="center"/>
          </w:tcPr>
          <w:p w:rsidR="00AD6B12" w:rsidRPr="00B943D7" w:rsidRDefault="000C338E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Parâmetros Oracle</w:t>
            </w:r>
          </w:p>
        </w:tc>
        <w:tc>
          <w:tcPr>
            <w:tcW w:w="2167" w:type="dxa"/>
            <w:vAlign w:val="center"/>
          </w:tcPr>
          <w:p w:rsidR="00AD6B12" w:rsidRPr="00B943D7" w:rsidRDefault="00AB5FC4" w:rsidP="00D13DED">
            <w:pPr>
              <w:pStyle w:val="TableContent"/>
              <w:rPr>
                <w:lang w:val="pt-BR"/>
              </w:rPr>
            </w:pPr>
            <w:r w:rsidRPr="00AB5FC4">
              <w:rPr>
                <w:lang w:val="pt-BR"/>
              </w:rPr>
              <w:t>parametros_oracle.docx</w:t>
            </w:r>
          </w:p>
        </w:tc>
      </w:tr>
      <w:tr w:rsidR="00AD6B12" w:rsidRPr="00B943D7" w:rsidTr="00AD6B12">
        <w:tc>
          <w:tcPr>
            <w:tcW w:w="2058" w:type="dxa"/>
            <w:vAlign w:val="center"/>
          </w:tcPr>
          <w:p w:rsidR="00AD6B12" w:rsidRPr="00B943D7" w:rsidRDefault="000C338E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05</w:t>
            </w:r>
          </w:p>
        </w:tc>
        <w:tc>
          <w:tcPr>
            <w:tcW w:w="3141" w:type="dxa"/>
            <w:vAlign w:val="center"/>
          </w:tcPr>
          <w:p w:rsidR="00AD6B12" w:rsidRPr="00B943D7" w:rsidRDefault="000C338E" w:rsidP="00D13DE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 xml:space="preserve">TableSpace </w:t>
            </w:r>
          </w:p>
        </w:tc>
        <w:tc>
          <w:tcPr>
            <w:tcW w:w="2167" w:type="dxa"/>
            <w:vAlign w:val="center"/>
          </w:tcPr>
          <w:p w:rsidR="00AD6B12" w:rsidRPr="00B943D7" w:rsidRDefault="00AB5FC4" w:rsidP="00D13DED">
            <w:pPr>
              <w:pStyle w:val="TableContent"/>
              <w:rPr>
                <w:lang w:val="pt-BR"/>
              </w:rPr>
            </w:pPr>
            <w:r w:rsidRPr="00AB5FC4">
              <w:rPr>
                <w:lang w:val="pt-BR"/>
              </w:rPr>
              <w:t>TableSpace_001.xlsx</w:t>
            </w:r>
          </w:p>
        </w:tc>
      </w:tr>
    </w:tbl>
    <w:p w:rsidR="00AD6B12" w:rsidRPr="00E7784A" w:rsidRDefault="00AD6B12" w:rsidP="009A14B7">
      <w:pPr>
        <w:rPr>
          <w:lang w:val="en-US"/>
        </w:rPr>
      </w:pPr>
    </w:p>
    <w:sectPr w:rsidR="00AD6B12" w:rsidRPr="00E7784A">
      <w:headerReference w:type="default" r:id="rId35"/>
      <w:footerReference w:type="default" r:id="rId36"/>
      <w:headerReference w:type="first" r:id="rId37"/>
      <w:footerReference w:type="first" r:id="rId38"/>
      <w:type w:val="oddPage"/>
      <w:pgSz w:w="11907" w:h="16840" w:code="9"/>
      <w:pgMar w:top="432" w:right="792" w:bottom="432" w:left="1253" w:header="432" w:footer="432" w:gutter="0"/>
      <w:cols w:space="720"/>
      <w:titlePg/>
      <w:docGrid w:linePitch="6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2CE" w:rsidRDefault="001422CE">
      <w:r>
        <w:separator/>
      </w:r>
    </w:p>
  </w:endnote>
  <w:endnote w:type="continuationSeparator" w:id="0">
    <w:p w:rsidR="001422CE" w:rsidRDefault="00142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00" w:firstRow="0" w:lastRow="0" w:firstColumn="0" w:lastColumn="0" w:noHBand="0" w:noVBand="0"/>
    </w:tblPr>
    <w:tblGrid>
      <w:gridCol w:w="3415"/>
      <w:gridCol w:w="3533"/>
      <w:gridCol w:w="1800"/>
      <w:gridCol w:w="1080"/>
    </w:tblGrid>
    <w:tr w:rsidR="007F190D" w:rsidTr="00F42909">
      <w:trPr>
        <w:cantSplit/>
        <w:trHeight w:val="365"/>
      </w:trPr>
      <w:tc>
        <w:tcPr>
          <w:tcW w:w="3415" w:type="dxa"/>
        </w:tcPr>
        <w:p w:rsidR="007F190D" w:rsidRDefault="007F190D" w:rsidP="00F42909">
          <w:pPr>
            <w:pStyle w:val="wedofooter"/>
            <w:ind w:left="0"/>
          </w:pPr>
        </w:p>
      </w:tc>
      <w:tc>
        <w:tcPr>
          <w:tcW w:w="3533" w:type="dxa"/>
        </w:tcPr>
        <w:p w:rsidR="007F190D" w:rsidRDefault="007F190D" w:rsidP="00F42909">
          <w:pPr>
            <w:pStyle w:val="wedofooter"/>
            <w:spacing w:before="120"/>
            <w:ind w:left="0"/>
          </w:pPr>
        </w:p>
      </w:tc>
      <w:tc>
        <w:tcPr>
          <w:tcW w:w="1800" w:type="dxa"/>
        </w:tcPr>
        <w:p w:rsidR="007F190D" w:rsidRDefault="007F190D" w:rsidP="00F42909">
          <w:pPr>
            <w:pStyle w:val="wedofooter"/>
            <w:spacing w:before="120"/>
            <w:ind w:left="0"/>
            <w:rPr>
              <w:lang w:val="en-US"/>
            </w:rPr>
          </w:pPr>
        </w:p>
      </w:tc>
      <w:tc>
        <w:tcPr>
          <w:tcW w:w="1080" w:type="dxa"/>
        </w:tcPr>
        <w:p w:rsidR="007F190D" w:rsidRDefault="007F190D" w:rsidP="00F42909">
          <w:pPr>
            <w:pStyle w:val="wedofooter"/>
            <w:spacing w:before="120"/>
            <w:ind w:left="0"/>
            <w:rPr>
              <w:lang w:val="en-US"/>
            </w:rPr>
          </w:pPr>
        </w:p>
      </w:tc>
    </w:tr>
    <w:tr w:rsidR="007F190D">
      <w:trPr>
        <w:cantSplit/>
        <w:trHeight w:val="365"/>
      </w:trPr>
      <w:tc>
        <w:tcPr>
          <w:tcW w:w="3415" w:type="dxa"/>
          <w:vMerge w:val="restart"/>
        </w:tcPr>
        <w:p w:rsidR="007F190D" w:rsidRDefault="007F190D" w:rsidP="00F42909">
          <w:pPr>
            <w:pStyle w:val="wedofooter"/>
            <w:ind w:left="0"/>
          </w:pPr>
          <w:r w:rsidRPr="00533C9D">
            <w:rPr>
              <w:rFonts w:ascii="Helvetica" w:hAnsi="Helvetica"/>
              <w:sz w:val="20"/>
              <w:lang w:val="en-GB"/>
            </w:rPr>
            <w:object w:dxaOrig="2685" w:dyaOrig="94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07.25pt;height:46.5pt" o:ole="">
                <v:imagedata r:id="rId1" o:title=""/>
              </v:shape>
              <o:OLEObject Type="Embed" ProgID="PBrush" ShapeID="_x0000_i1027" DrawAspect="Content" ObjectID="_1454941225" r:id="rId2"/>
            </w:object>
          </w:r>
        </w:p>
      </w:tc>
      <w:tc>
        <w:tcPr>
          <w:tcW w:w="3533" w:type="dxa"/>
        </w:tcPr>
        <w:p w:rsidR="007F190D" w:rsidRDefault="007F190D" w:rsidP="006477EA">
          <w:pPr>
            <w:pStyle w:val="wedofooter"/>
            <w:spacing w:before="120"/>
            <w:ind w:left="0"/>
          </w:pPr>
          <w:r>
            <w:t>WeDo Technologies</w:t>
          </w:r>
        </w:p>
      </w:tc>
      <w:tc>
        <w:tcPr>
          <w:tcW w:w="1800" w:type="dxa"/>
        </w:tcPr>
        <w:p w:rsidR="007F190D" w:rsidRDefault="007F190D" w:rsidP="00F42909">
          <w:pPr>
            <w:pStyle w:val="wedofooter"/>
            <w:spacing w:before="120"/>
            <w:ind w:left="0"/>
            <w:rPr>
              <w:lang w:val="en-US"/>
            </w:rPr>
          </w:pPr>
          <w:r>
            <w:rPr>
              <w:lang w:val="en-US"/>
            </w:rPr>
            <w:t>Strictly confidential</w:t>
          </w:r>
        </w:p>
      </w:tc>
      <w:tc>
        <w:tcPr>
          <w:tcW w:w="1080" w:type="dxa"/>
        </w:tcPr>
        <w:p w:rsidR="007F190D" w:rsidRDefault="007F190D" w:rsidP="00F42909">
          <w:pPr>
            <w:pStyle w:val="wedofooter"/>
            <w:spacing w:before="120"/>
            <w:ind w:left="0"/>
            <w:rPr>
              <w:lang w:val="en-US"/>
            </w:rPr>
          </w:pPr>
          <w:r>
            <w:rPr>
              <w:lang w:val="en-US"/>
            </w:rPr>
            <w:t xml:space="preserve">Page </w:t>
          </w:r>
          <w:r>
            <w:fldChar w:fldCharType="begin"/>
          </w:r>
          <w:r>
            <w:rPr>
              <w:lang w:val="en-US"/>
            </w:rPr>
            <w:instrText xml:space="preserve"> PAGE </w:instrText>
          </w:r>
          <w:r>
            <w:fldChar w:fldCharType="separate"/>
          </w:r>
          <w:r w:rsidR="007010AA">
            <w:rPr>
              <w:noProof/>
              <w:lang w:val="en-US"/>
            </w:rPr>
            <w:t>21</w:t>
          </w:r>
          <w:r>
            <w:fldChar w:fldCharType="end"/>
          </w:r>
        </w:p>
      </w:tc>
    </w:tr>
    <w:tr w:rsidR="007F190D">
      <w:trPr>
        <w:cantSplit/>
        <w:trHeight w:val="541"/>
      </w:trPr>
      <w:tc>
        <w:tcPr>
          <w:tcW w:w="3415" w:type="dxa"/>
          <w:vMerge/>
        </w:tcPr>
        <w:p w:rsidR="007F190D" w:rsidRDefault="007F190D">
          <w:pPr>
            <w:pStyle w:val="wedofooter"/>
            <w:ind w:left="0"/>
            <w:rPr>
              <w:lang w:val="en-US"/>
            </w:rPr>
          </w:pPr>
        </w:p>
      </w:tc>
      <w:tc>
        <w:tcPr>
          <w:tcW w:w="3533" w:type="dxa"/>
        </w:tcPr>
        <w:p w:rsidR="007F190D" w:rsidRPr="0051687B" w:rsidRDefault="007F190D">
          <w:pPr>
            <w:pStyle w:val="wedofooter"/>
            <w:ind w:left="0"/>
          </w:pPr>
          <w:r>
            <w:t xml:space="preserve">T_QMS_008_P – Desenho da Solução </w:t>
          </w:r>
        </w:p>
      </w:tc>
      <w:tc>
        <w:tcPr>
          <w:tcW w:w="1800" w:type="dxa"/>
        </w:tcPr>
        <w:p w:rsidR="007F190D" w:rsidRPr="0051687B" w:rsidRDefault="007F190D">
          <w:pPr>
            <w:pStyle w:val="wedofooter"/>
            <w:ind w:left="0"/>
          </w:pPr>
        </w:p>
      </w:tc>
      <w:tc>
        <w:tcPr>
          <w:tcW w:w="1080" w:type="dxa"/>
        </w:tcPr>
        <w:p w:rsidR="007F190D" w:rsidRDefault="007F190D">
          <w:pPr>
            <w:pStyle w:val="wedofooter"/>
            <w:ind w:left="0"/>
            <w:rPr>
              <w:lang w:val="en-US"/>
            </w:rPr>
          </w:pPr>
          <w:r>
            <w:fldChar w:fldCharType="begin"/>
          </w:r>
          <w:r>
            <w:instrText xml:space="preserve"> CREATEDATE \@ "yyyy-MM-dd" \* MERGEFORMAT </w:instrText>
          </w:r>
          <w:r>
            <w:fldChar w:fldCharType="separate"/>
          </w:r>
          <w:r>
            <w:rPr>
              <w:noProof/>
            </w:rPr>
            <w:t>2014-01-22</w:t>
          </w:r>
          <w:r>
            <w:rPr>
              <w:noProof/>
            </w:rPr>
            <w:fldChar w:fldCharType="end"/>
          </w:r>
        </w:p>
      </w:tc>
    </w:tr>
  </w:tbl>
  <w:p w:rsidR="007F190D" w:rsidRDefault="007F19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156" w:type="dxa"/>
      <w:tblLayout w:type="fixed"/>
      <w:tblLook w:val="0000" w:firstRow="0" w:lastRow="0" w:firstColumn="0" w:lastColumn="0" w:noHBand="0" w:noVBand="0"/>
    </w:tblPr>
    <w:tblGrid>
      <w:gridCol w:w="576"/>
      <w:gridCol w:w="6048"/>
      <w:gridCol w:w="2568"/>
      <w:gridCol w:w="1008"/>
    </w:tblGrid>
    <w:tr w:rsidR="007F190D" w:rsidTr="00F42909">
      <w:trPr>
        <w:cantSplit/>
        <w:trHeight w:val="365"/>
      </w:trPr>
      <w:tc>
        <w:tcPr>
          <w:tcW w:w="6624" w:type="dxa"/>
          <w:gridSpan w:val="2"/>
        </w:tcPr>
        <w:p w:rsidR="007F190D" w:rsidRDefault="007F190D" w:rsidP="00F42909">
          <w:pPr>
            <w:pStyle w:val="wedofooter"/>
            <w:spacing w:before="120"/>
            <w:ind w:left="-108"/>
            <w:rPr>
              <w:sz w:val="10"/>
            </w:rPr>
          </w:pPr>
          <w:r w:rsidRPr="00533C9D">
            <w:rPr>
              <w:rFonts w:ascii="Helvetica" w:hAnsi="Helvetica"/>
              <w:sz w:val="20"/>
              <w:lang w:val="en-GB"/>
            </w:rPr>
            <w:object w:dxaOrig="2685" w:dyaOrig="94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107.25pt;height:46.5pt" o:ole="">
                <v:imagedata r:id="rId1" o:title=""/>
              </v:shape>
              <o:OLEObject Type="Embed" ProgID="PBrush" ShapeID="_x0000_i1028" DrawAspect="Content" ObjectID="_1454941226" r:id="rId2"/>
            </w:object>
          </w:r>
        </w:p>
      </w:tc>
      <w:tc>
        <w:tcPr>
          <w:tcW w:w="2568" w:type="dxa"/>
          <w:vMerge w:val="restart"/>
        </w:tcPr>
        <w:p w:rsidR="007F190D" w:rsidRDefault="007F190D" w:rsidP="00F42909">
          <w:pPr>
            <w:pStyle w:val="wedofooter"/>
            <w:spacing w:before="120"/>
            <w:ind w:left="-108" w:right="-60"/>
            <w:rPr>
              <w:sz w:val="12"/>
              <w:lang w:val="en-US"/>
            </w:rPr>
          </w:pPr>
          <w:r>
            <w:rPr>
              <w:rFonts w:cs="Arial"/>
              <w:color w:val="auto"/>
              <w:sz w:val="12"/>
              <w:lang w:val="en-US"/>
            </w:rPr>
            <w:t xml:space="preserve">This document belongs to </w:t>
          </w:r>
          <w:proofErr w:type="spellStart"/>
          <w:r>
            <w:rPr>
              <w:rFonts w:cs="Arial"/>
              <w:color w:val="auto"/>
              <w:sz w:val="12"/>
              <w:lang w:val="en-US"/>
            </w:rPr>
            <w:t>WeDo</w:t>
          </w:r>
          <w:proofErr w:type="spellEnd"/>
          <w:r>
            <w:rPr>
              <w:rFonts w:cs="Arial"/>
              <w:color w:val="auto"/>
              <w:sz w:val="12"/>
              <w:lang w:val="en-US"/>
            </w:rPr>
            <w:t xml:space="preserve"> technologies and all information included is strictly confidential all rights reserved, no part of this publication may be produced, stored in a retrieval system, or transmitted in any form or by any means electronic, mechanical photocopying or otherwise.</w:t>
          </w:r>
        </w:p>
      </w:tc>
      <w:tc>
        <w:tcPr>
          <w:tcW w:w="1008" w:type="dxa"/>
          <w:vMerge w:val="restart"/>
          <w:vAlign w:val="bottom"/>
        </w:tcPr>
        <w:p w:rsidR="007F190D" w:rsidRDefault="007F190D" w:rsidP="00F42909">
          <w:pPr>
            <w:pStyle w:val="wedofooter"/>
            <w:spacing w:before="120"/>
            <w:ind w:left="0" w:right="-108"/>
            <w:jc w:val="right"/>
            <w:rPr>
              <w:lang w:val="en-US"/>
            </w:rPr>
          </w:pPr>
        </w:p>
      </w:tc>
    </w:tr>
    <w:tr w:rsidR="007F190D" w:rsidTr="00F42909">
      <w:trPr>
        <w:cantSplit/>
        <w:trHeight w:val="302"/>
      </w:trPr>
      <w:tc>
        <w:tcPr>
          <w:tcW w:w="576" w:type="dxa"/>
        </w:tcPr>
        <w:p w:rsidR="007F190D" w:rsidRPr="00B2090B" w:rsidRDefault="007F190D" w:rsidP="00F42909">
          <w:pPr>
            <w:pStyle w:val="wedofooter"/>
            <w:ind w:left="0"/>
            <w:rPr>
              <w:lang w:val="en-US"/>
            </w:rPr>
          </w:pPr>
        </w:p>
      </w:tc>
      <w:tc>
        <w:tcPr>
          <w:tcW w:w="6048" w:type="dxa"/>
        </w:tcPr>
        <w:p w:rsidR="007F190D" w:rsidRPr="00D91D72" w:rsidRDefault="007F190D" w:rsidP="00F42909">
          <w:pPr>
            <w:pStyle w:val="wedofooter"/>
            <w:ind w:left="0"/>
            <w:rPr>
              <w:sz w:val="10"/>
              <w:lang w:val="en-US"/>
            </w:rPr>
          </w:pPr>
          <w:r w:rsidRPr="00D91D72">
            <w:rPr>
              <w:rFonts w:cs="Arial"/>
              <w:b/>
              <w:bCs/>
              <w:color w:val="auto"/>
              <w:sz w:val="10"/>
              <w:lang w:val="en-US"/>
            </w:rPr>
            <w:t>On the Web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</w:t>
          </w:r>
          <w:r w:rsidRPr="00D91D72">
            <w:rPr>
              <w:rFonts w:cs="Arial"/>
              <w:color w:val="FF6600"/>
              <w:sz w:val="10"/>
              <w:lang w:val="en-US"/>
            </w:rPr>
            <w:t>http://www.wedo</w:t>
          </w:r>
          <w:r>
            <w:rPr>
              <w:rFonts w:cs="Arial"/>
              <w:color w:val="FF6600"/>
              <w:sz w:val="10"/>
              <w:lang w:val="en-US"/>
            </w:rPr>
            <w:t>technologies</w:t>
          </w:r>
          <w:r w:rsidRPr="00D91D72">
            <w:rPr>
              <w:rFonts w:cs="Arial"/>
              <w:color w:val="FF6600"/>
              <w:sz w:val="10"/>
              <w:lang w:val="en-US"/>
            </w:rPr>
            <w:t>.com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</w:t>
          </w:r>
          <w:r w:rsidRPr="00D91D72">
            <w:rPr>
              <w:rFonts w:cs="Arial"/>
              <w:b/>
              <w:bCs/>
              <w:color w:val="auto"/>
              <w:sz w:val="10"/>
              <w:lang w:val="en-US"/>
            </w:rPr>
            <w:t>General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</w:t>
          </w:r>
          <w:r w:rsidRPr="00D91D72">
            <w:rPr>
              <w:rFonts w:cs="Arial"/>
              <w:b/>
              <w:bCs/>
              <w:color w:val="auto"/>
              <w:sz w:val="10"/>
              <w:lang w:val="en-US"/>
            </w:rPr>
            <w:t>Information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customerservices@wedo</w:t>
          </w:r>
          <w:r>
            <w:rPr>
              <w:rFonts w:cs="Arial"/>
              <w:color w:val="auto"/>
              <w:sz w:val="10"/>
              <w:lang w:val="en-US"/>
            </w:rPr>
            <w:t>technologies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.com </w:t>
          </w:r>
          <w:r w:rsidRPr="00D91D72">
            <w:rPr>
              <w:rFonts w:cs="Arial"/>
              <w:color w:val="auto"/>
              <w:sz w:val="10"/>
              <w:lang w:val="en-US"/>
            </w:rPr>
            <w:br/>
          </w:r>
        </w:p>
      </w:tc>
      <w:tc>
        <w:tcPr>
          <w:tcW w:w="2568" w:type="dxa"/>
          <w:vMerge/>
        </w:tcPr>
        <w:p w:rsidR="007F190D" w:rsidRPr="00D91D72" w:rsidRDefault="007F190D" w:rsidP="00F42909">
          <w:pPr>
            <w:pStyle w:val="wedofooter"/>
            <w:ind w:left="0"/>
            <w:rPr>
              <w:lang w:val="en-US"/>
            </w:rPr>
          </w:pPr>
        </w:p>
      </w:tc>
      <w:tc>
        <w:tcPr>
          <w:tcW w:w="1008" w:type="dxa"/>
          <w:vMerge/>
        </w:tcPr>
        <w:p w:rsidR="007F190D" w:rsidRPr="00D91D72" w:rsidRDefault="007F190D" w:rsidP="00F42909">
          <w:pPr>
            <w:pStyle w:val="wedofooter"/>
            <w:ind w:left="0"/>
            <w:rPr>
              <w:lang w:val="en-US"/>
            </w:rPr>
          </w:pPr>
        </w:p>
      </w:tc>
    </w:tr>
  </w:tbl>
  <w:p w:rsidR="007F190D" w:rsidRPr="00D91D72" w:rsidRDefault="007F190D" w:rsidP="00362861">
    <w:pPr>
      <w:pStyle w:val="Footer"/>
      <w:rPr>
        <w:sz w:val="8"/>
        <w:lang w:val="en-US"/>
      </w:rPr>
    </w:pPr>
  </w:p>
  <w:p w:rsidR="007F190D" w:rsidRPr="00362861" w:rsidRDefault="007F190D" w:rsidP="003628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2CE" w:rsidRDefault="001422CE">
      <w:r>
        <w:separator/>
      </w:r>
    </w:p>
  </w:footnote>
  <w:footnote w:type="continuationSeparator" w:id="0">
    <w:p w:rsidR="001422CE" w:rsidRDefault="001422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190D" w:rsidRDefault="007F190D">
    <w:pPr>
      <w:pStyle w:val="Header"/>
      <w:tabs>
        <w:tab w:val="right" w:pos="10489"/>
      </w:tabs>
      <w:jc w:val="right"/>
    </w:pPr>
    <w:r>
      <w:rPr>
        <w:noProof/>
        <w:lang w:val="pt-BR" w:eastAsia="pt-BR"/>
      </w:rPr>
      <w:drawing>
        <wp:anchor distT="0" distB="0" distL="114300" distR="114300" simplePos="0" relativeHeight="251661312" behindDoc="1" locked="0" layoutInCell="1" allowOverlap="1" wp14:anchorId="2992D430" wp14:editId="00E2F342">
          <wp:simplePos x="0" y="0"/>
          <wp:positionH relativeFrom="column">
            <wp:posOffset>198120</wp:posOffset>
          </wp:positionH>
          <wp:positionV relativeFrom="paragraph">
            <wp:posOffset>-227970</wp:posOffset>
          </wp:positionV>
          <wp:extent cx="723900" cy="723900"/>
          <wp:effectExtent l="0" t="0" r="0" b="0"/>
          <wp:wrapNone/>
          <wp:docPr id="8" name="Imagem 5" descr="Descrição: Descrição: 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" descr="Descrição: Descrição: 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</w:t>
    </w:r>
    <w:r>
      <w:rPr>
        <w:noProof/>
        <w:lang w:val="pt-BR" w:eastAsia="pt-BR"/>
      </w:rPr>
      <w:drawing>
        <wp:inline distT="0" distB="0" distL="0" distR="0" wp14:anchorId="1D9AD8D6" wp14:editId="587D4383">
          <wp:extent cx="1019175" cy="390525"/>
          <wp:effectExtent l="19050" t="0" r="9525" b="0"/>
          <wp:docPr id="4" name="Picture 27" descr="Logo_WDT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Logo_WDT_jpe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390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7F190D" w:rsidRDefault="007F190D">
    <w:pPr>
      <w:pStyle w:val="Header"/>
      <w:tabs>
        <w:tab w:val="right" w:pos="10489"/>
      </w:tabs>
      <w:jc w:val="right"/>
      <w:rPr>
        <w:sz w:val="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Look w:val="0000" w:firstRow="0" w:lastRow="0" w:firstColumn="0" w:lastColumn="0" w:noHBand="0" w:noVBand="0"/>
    </w:tblPr>
    <w:tblGrid>
      <w:gridCol w:w="4702"/>
      <w:gridCol w:w="2376"/>
      <w:gridCol w:w="3000"/>
    </w:tblGrid>
    <w:tr w:rsidR="007F190D">
      <w:trPr>
        <w:cantSplit/>
        <w:trHeight w:val="550"/>
        <w:jc w:val="center"/>
      </w:trPr>
      <w:tc>
        <w:tcPr>
          <w:tcW w:w="2391" w:type="pct"/>
        </w:tcPr>
        <w:p w:rsidR="007F190D" w:rsidRDefault="007F190D">
          <w:pPr>
            <w:ind w:left="0"/>
            <w:rPr>
              <w:lang w:val="en-US"/>
            </w:rPr>
          </w:pPr>
          <w:r>
            <w:rPr>
              <w:noProof/>
              <w:lang w:val="pt-BR" w:eastAsia="pt-BR"/>
            </w:rPr>
            <w:drawing>
              <wp:anchor distT="0" distB="0" distL="114300" distR="114300" simplePos="0" relativeHeight="251659264" behindDoc="1" locked="0" layoutInCell="1" allowOverlap="1" wp14:anchorId="5893DFA7" wp14:editId="3BF7F0C5">
                <wp:simplePos x="0" y="0"/>
                <wp:positionH relativeFrom="column">
                  <wp:posOffset>149230</wp:posOffset>
                </wp:positionH>
                <wp:positionV relativeFrom="paragraph">
                  <wp:posOffset>-236220</wp:posOffset>
                </wp:positionV>
                <wp:extent cx="723900" cy="723900"/>
                <wp:effectExtent l="0" t="0" r="0" b="0"/>
                <wp:wrapNone/>
                <wp:docPr id="74" name="Imagem 5" descr="Descrição: Descrição: Oi_mass_logo_3_1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5" descr="Descrição: Descrição: Oi_mass_logo_3_1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F190D" w:rsidRPr="00601A90" w:rsidRDefault="007F190D">
          <w:pPr>
            <w:ind w:left="0"/>
            <w:rPr>
              <w:lang w:val="en-US"/>
            </w:rPr>
          </w:pPr>
        </w:p>
      </w:tc>
      <w:tc>
        <w:tcPr>
          <w:tcW w:w="1237" w:type="pct"/>
        </w:tcPr>
        <w:p w:rsidR="007F190D" w:rsidRDefault="007F190D">
          <w:pPr>
            <w:ind w:left="0"/>
            <w:jc w:val="right"/>
          </w:pPr>
        </w:p>
      </w:tc>
      <w:tc>
        <w:tcPr>
          <w:tcW w:w="1371" w:type="pct"/>
        </w:tcPr>
        <w:p w:rsidR="007F190D" w:rsidRDefault="007F190D">
          <w:pPr>
            <w:jc w:val="right"/>
          </w:pPr>
          <w:r>
            <w:rPr>
              <w:noProof/>
              <w:lang w:val="pt-BR" w:eastAsia="pt-BR"/>
            </w:rPr>
            <w:drawing>
              <wp:inline distT="0" distB="0" distL="0" distR="0" wp14:anchorId="31DC8D02" wp14:editId="751A5E97">
                <wp:extent cx="1019175" cy="390525"/>
                <wp:effectExtent l="19050" t="0" r="9525" b="0"/>
                <wp:docPr id="1" name="Picture 27" descr="Logo_WDT_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Logo_WDT_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7F190D" w:rsidRDefault="007F190D">
    <w:pPr>
      <w:pStyle w:val="Header"/>
      <w:tabs>
        <w:tab w:val="right" w:pos="10489"/>
      </w:tabs>
      <w:rPr>
        <w:sz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A7625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803C8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23129"/>
    <w:multiLevelType w:val="hybridMultilevel"/>
    <w:tmpl w:val="54A21CA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A38C9916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EC2669E"/>
    <w:multiLevelType w:val="hybridMultilevel"/>
    <w:tmpl w:val="60DC568C"/>
    <w:lvl w:ilvl="0" w:tplc="AADC44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32254C"/>
    <w:multiLevelType w:val="hybridMultilevel"/>
    <w:tmpl w:val="8340C892"/>
    <w:lvl w:ilvl="0" w:tplc="6DF4AD14">
      <w:start w:val="1"/>
      <w:numFmt w:val="bullet"/>
      <w:pStyle w:val="Bullets2"/>
      <w:lvlText w:val=""/>
      <w:lvlJc w:val="left"/>
      <w:pPr>
        <w:tabs>
          <w:tab w:val="num" w:pos="1701"/>
        </w:tabs>
        <w:ind w:left="1701" w:hanging="397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28C31A9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DA6C2A"/>
    <w:multiLevelType w:val="hybridMultilevel"/>
    <w:tmpl w:val="9F0AECF8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19E34896"/>
    <w:multiLevelType w:val="hybridMultilevel"/>
    <w:tmpl w:val="C9D69D9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DF92014"/>
    <w:multiLevelType w:val="hybridMultilevel"/>
    <w:tmpl w:val="0752236C"/>
    <w:lvl w:ilvl="0" w:tplc="DCC6295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>
    <w:nsid w:val="1E195BC1"/>
    <w:multiLevelType w:val="hybridMultilevel"/>
    <w:tmpl w:val="8E0CC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D5C9D"/>
    <w:multiLevelType w:val="hybridMultilevel"/>
    <w:tmpl w:val="39ACC2E4"/>
    <w:lvl w:ilvl="0" w:tplc="0409000F">
      <w:start w:val="1"/>
      <w:numFmt w:val="decimal"/>
      <w:lvlText w:val="%1."/>
      <w:lvlJc w:val="left"/>
      <w:pPr>
        <w:ind w:left="2214" w:hanging="360"/>
      </w:pPr>
    </w:lvl>
    <w:lvl w:ilvl="1" w:tplc="04090019">
      <w:start w:val="1"/>
      <w:numFmt w:val="lowerLetter"/>
      <w:lvlText w:val="%2."/>
      <w:lvlJc w:val="left"/>
      <w:pPr>
        <w:ind w:left="2934" w:hanging="360"/>
      </w:pPr>
    </w:lvl>
    <w:lvl w:ilvl="2" w:tplc="0409001B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1">
    <w:nsid w:val="2D33371E"/>
    <w:multiLevelType w:val="hybridMultilevel"/>
    <w:tmpl w:val="8BA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DA7860"/>
    <w:multiLevelType w:val="hybridMultilevel"/>
    <w:tmpl w:val="8A927DA6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37545BD9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84352"/>
    <w:multiLevelType w:val="hybridMultilevel"/>
    <w:tmpl w:val="B700FB76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5">
    <w:nsid w:val="3CF309D4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434635"/>
    <w:multiLevelType w:val="hybridMultilevel"/>
    <w:tmpl w:val="3F04E66A"/>
    <w:lvl w:ilvl="0" w:tplc="37980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>
    <w:nsid w:val="41E816EC"/>
    <w:multiLevelType w:val="hybridMultilevel"/>
    <w:tmpl w:val="109461E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210118B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DC0FA1"/>
    <w:multiLevelType w:val="hybridMultilevel"/>
    <w:tmpl w:val="3F04E66A"/>
    <w:lvl w:ilvl="0" w:tplc="37980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>
    <w:nsid w:val="48D71B68"/>
    <w:multiLevelType w:val="hybridMultilevel"/>
    <w:tmpl w:val="35C2E5E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>
    <w:nsid w:val="55532A5E"/>
    <w:multiLevelType w:val="multilevel"/>
    <w:tmpl w:val="468A888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2">
    <w:nsid w:val="58377DE3"/>
    <w:multiLevelType w:val="hybridMultilevel"/>
    <w:tmpl w:val="16D08AA6"/>
    <w:lvl w:ilvl="0" w:tplc="04090003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>
    <w:nsid w:val="630D392E"/>
    <w:multiLevelType w:val="hybridMultilevel"/>
    <w:tmpl w:val="97E0F82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674E69FA"/>
    <w:multiLevelType w:val="hybridMultilevel"/>
    <w:tmpl w:val="D84A1AF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6E7012A0"/>
    <w:multiLevelType w:val="multilevel"/>
    <w:tmpl w:val="0088DC3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>
    <w:nsid w:val="716F0F5F"/>
    <w:multiLevelType w:val="hybridMultilevel"/>
    <w:tmpl w:val="6C4052E6"/>
    <w:lvl w:ilvl="0" w:tplc="B5A877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71FC180D"/>
    <w:multiLevelType w:val="hybridMultilevel"/>
    <w:tmpl w:val="2FCC0FE6"/>
    <w:lvl w:ilvl="0" w:tplc="69EC16FC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</w:num>
  <w:num w:numId="12">
    <w:abstractNumId w:val="2"/>
  </w:num>
  <w:num w:numId="13">
    <w:abstractNumId w:val="14"/>
  </w:num>
  <w:num w:numId="14">
    <w:abstractNumId w:val="23"/>
  </w:num>
  <w:num w:numId="15">
    <w:abstractNumId w:val="3"/>
  </w:num>
  <w:num w:numId="16">
    <w:abstractNumId w:val="7"/>
  </w:num>
  <w:num w:numId="17">
    <w:abstractNumId w:val="10"/>
  </w:num>
  <w:num w:numId="18">
    <w:abstractNumId w:val="5"/>
  </w:num>
  <w:num w:numId="19">
    <w:abstractNumId w:val="9"/>
  </w:num>
  <w:num w:numId="20">
    <w:abstractNumId w:val="27"/>
  </w:num>
  <w:num w:numId="21">
    <w:abstractNumId w:val="0"/>
  </w:num>
  <w:num w:numId="22">
    <w:abstractNumId w:val="18"/>
  </w:num>
  <w:num w:numId="23">
    <w:abstractNumId w:val="13"/>
  </w:num>
  <w:num w:numId="24">
    <w:abstractNumId w:val="15"/>
  </w:num>
  <w:num w:numId="25">
    <w:abstractNumId w:val="1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16"/>
  </w:num>
  <w:num w:numId="32">
    <w:abstractNumId w:val="8"/>
  </w:num>
  <w:num w:numId="33">
    <w:abstractNumId w:val="20"/>
  </w:num>
  <w:num w:numId="34">
    <w:abstractNumId w:val="11"/>
  </w:num>
  <w:num w:numId="35">
    <w:abstractNumId w:val="12"/>
  </w:num>
  <w:num w:numId="36">
    <w:abstractNumId w:val="24"/>
  </w:num>
  <w:num w:numId="37">
    <w:abstractNumId w:val="6"/>
  </w:num>
  <w:num w:numId="38">
    <w:abstractNumId w:val="26"/>
  </w:num>
  <w:num w:numId="39">
    <w:abstractNumId w:val="25"/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7"/>
  </w:num>
  <w:num w:numId="4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74A"/>
    <w:rsid w:val="0001512A"/>
    <w:rsid w:val="000325A9"/>
    <w:rsid w:val="00041A7D"/>
    <w:rsid w:val="0004703E"/>
    <w:rsid w:val="000476A8"/>
    <w:rsid w:val="00066043"/>
    <w:rsid w:val="00066FBA"/>
    <w:rsid w:val="00071B6D"/>
    <w:rsid w:val="000934B4"/>
    <w:rsid w:val="00094859"/>
    <w:rsid w:val="000A13D9"/>
    <w:rsid w:val="000A409D"/>
    <w:rsid w:val="000A6D4C"/>
    <w:rsid w:val="000A7F87"/>
    <w:rsid w:val="000B714D"/>
    <w:rsid w:val="000C2871"/>
    <w:rsid w:val="000C338E"/>
    <w:rsid w:val="000C346D"/>
    <w:rsid w:val="000D2E81"/>
    <w:rsid w:val="000E074A"/>
    <w:rsid w:val="000F6CCE"/>
    <w:rsid w:val="00112596"/>
    <w:rsid w:val="001359F2"/>
    <w:rsid w:val="001422CE"/>
    <w:rsid w:val="00154253"/>
    <w:rsid w:val="00163F67"/>
    <w:rsid w:val="00174D0B"/>
    <w:rsid w:val="00177CF7"/>
    <w:rsid w:val="0019457A"/>
    <w:rsid w:val="00197D2E"/>
    <w:rsid w:val="001A03F2"/>
    <w:rsid w:val="001A0F7A"/>
    <w:rsid w:val="001A22E4"/>
    <w:rsid w:val="001A3A7B"/>
    <w:rsid w:val="001B0AA1"/>
    <w:rsid w:val="002105DA"/>
    <w:rsid w:val="002216DA"/>
    <w:rsid w:val="0022417B"/>
    <w:rsid w:val="00234611"/>
    <w:rsid w:val="002871C7"/>
    <w:rsid w:val="00292A12"/>
    <w:rsid w:val="002942B0"/>
    <w:rsid w:val="002A273C"/>
    <w:rsid w:val="002C68BB"/>
    <w:rsid w:val="002D4B4F"/>
    <w:rsid w:val="002E707E"/>
    <w:rsid w:val="002F1AA8"/>
    <w:rsid w:val="00306D4A"/>
    <w:rsid w:val="0032117A"/>
    <w:rsid w:val="00322117"/>
    <w:rsid w:val="00323DFB"/>
    <w:rsid w:val="00324F06"/>
    <w:rsid w:val="00327CC9"/>
    <w:rsid w:val="00336290"/>
    <w:rsid w:val="00336DE9"/>
    <w:rsid w:val="00362861"/>
    <w:rsid w:val="00376BBC"/>
    <w:rsid w:val="003A34FD"/>
    <w:rsid w:val="003B04CF"/>
    <w:rsid w:val="003B37F5"/>
    <w:rsid w:val="003C0E2F"/>
    <w:rsid w:val="003C2FAE"/>
    <w:rsid w:val="003C7027"/>
    <w:rsid w:val="003D6C9F"/>
    <w:rsid w:val="003E3A1B"/>
    <w:rsid w:val="003F15C0"/>
    <w:rsid w:val="00403A14"/>
    <w:rsid w:val="004104AD"/>
    <w:rsid w:val="00410C13"/>
    <w:rsid w:val="004124CD"/>
    <w:rsid w:val="0041542E"/>
    <w:rsid w:val="00416D51"/>
    <w:rsid w:val="00422FD5"/>
    <w:rsid w:val="0042519A"/>
    <w:rsid w:val="00447979"/>
    <w:rsid w:val="00456A5A"/>
    <w:rsid w:val="00473F86"/>
    <w:rsid w:val="00476CA1"/>
    <w:rsid w:val="004B1E32"/>
    <w:rsid w:val="004B63A6"/>
    <w:rsid w:val="004C3C96"/>
    <w:rsid w:val="004C5C2F"/>
    <w:rsid w:val="00501FEF"/>
    <w:rsid w:val="00510469"/>
    <w:rsid w:val="0051687B"/>
    <w:rsid w:val="00517D42"/>
    <w:rsid w:val="00520A89"/>
    <w:rsid w:val="00525534"/>
    <w:rsid w:val="00533039"/>
    <w:rsid w:val="00541EB3"/>
    <w:rsid w:val="00557568"/>
    <w:rsid w:val="00561E4D"/>
    <w:rsid w:val="00565697"/>
    <w:rsid w:val="00577145"/>
    <w:rsid w:val="00583C25"/>
    <w:rsid w:val="00590362"/>
    <w:rsid w:val="00591EDD"/>
    <w:rsid w:val="005A063A"/>
    <w:rsid w:val="005B74B9"/>
    <w:rsid w:val="005C6277"/>
    <w:rsid w:val="005E2318"/>
    <w:rsid w:val="005F16CD"/>
    <w:rsid w:val="00601A90"/>
    <w:rsid w:val="006142B2"/>
    <w:rsid w:val="006477EA"/>
    <w:rsid w:val="00651666"/>
    <w:rsid w:val="00675FCD"/>
    <w:rsid w:val="00677908"/>
    <w:rsid w:val="00686D57"/>
    <w:rsid w:val="006908BD"/>
    <w:rsid w:val="00690B70"/>
    <w:rsid w:val="006976BD"/>
    <w:rsid w:val="006A50A1"/>
    <w:rsid w:val="006B7DE2"/>
    <w:rsid w:val="006C3C4F"/>
    <w:rsid w:val="006C4831"/>
    <w:rsid w:val="006D4996"/>
    <w:rsid w:val="006E29D1"/>
    <w:rsid w:val="007010AA"/>
    <w:rsid w:val="00713B5F"/>
    <w:rsid w:val="007214BF"/>
    <w:rsid w:val="007254D1"/>
    <w:rsid w:val="00725B89"/>
    <w:rsid w:val="00735903"/>
    <w:rsid w:val="00741AC1"/>
    <w:rsid w:val="007547F2"/>
    <w:rsid w:val="00777B03"/>
    <w:rsid w:val="0078234D"/>
    <w:rsid w:val="007A674D"/>
    <w:rsid w:val="007C20A9"/>
    <w:rsid w:val="007C3B17"/>
    <w:rsid w:val="007C4E81"/>
    <w:rsid w:val="007D5ACB"/>
    <w:rsid w:val="007D78CA"/>
    <w:rsid w:val="007D7B0A"/>
    <w:rsid w:val="007E0BF0"/>
    <w:rsid w:val="007F190D"/>
    <w:rsid w:val="007F5ECD"/>
    <w:rsid w:val="00822BF5"/>
    <w:rsid w:val="00824D5E"/>
    <w:rsid w:val="00827F2E"/>
    <w:rsid w:val="00841A8D"/>
    <w:rsid w:val="008458D7"/>
    <w:rsid w:val="00846E85"/>
    <w:rsid w:val="008545CD"/>
    <w:rsid w:val="00865797"/>
    <w:rsid w:val="00867EBB"/>
    <w:rsid w:val="00871E51"/>
    <w:rsid w:val="00887BB9"/>
    <w:rsid w:val="00894767"/>
    <w:rsid w:val="00896306"/>
    <w:rsid w:val="008B284C"/>
    <w:rsid w:val="008B3E46"/>
    <w:rsid w:val="008C528E"/>
    <w:rsid w:val="008C582F"/>
    <w:rsid w:val="008D6733"/>
    <w:rsid w:val="008E585D"/>
    <w:rsid w:val="008F1939"/>
    <w:rsid w:val="00903A97"/>
    <w:rsid w:val="00904652"/>
    <w:rsid w:val="0092029C"/>
    <w:rsid w:val="00933402"/>
    <w:rsid w:val="009507DF"/>
    <w:rsid w:val="00980DA6"/>
    <w:rsid w:val="00990530"/>
    <w:rsid w:val="00993662"/>
    <w:rsid w:val="009971EC"/>
    <w:rsid w:val="009A05A0"/>
    <w:rsid w:val="009A14B7"/>
    <w:rsid w:val="009A6A87"/>
    <w:rsid w:val="009C29DB"/>
    <w:rsid w:val="009C47F1"/>
    <w:rsid w:val="009C75DE"/>
    <w:rsid w:val="009D09C3"/>
    <w:rsid w:val="00A01FB9"/>
    <w:rsid w:val="00A120AA"/>
    <w:rsid w:val="00A2779B"/>
    <w:rsid w:val="00A55EAB"/>
    <w:rsid w:val="00A86D14"/>
    <w:rsid w:val="00A90784"/>
    <w:rsid w:val="00A91639"/>
    <w:rsid w:val="00A92BCE"/>
    <w:rsid w:val="00A94863"/>
    <w:rsid w:val="00AA569C"/>
    <w:rsid w:val="00AA5E5A"/>
    <w:rsid w:val="00AB3BD7"/>
    <w:rsid w:val="00AB5FC4"/>
    <w:rsid w:val="00AC184B"/>
    <w:rsid w:val="00AC32D6"/>
    <w:rsid w:val="00AC5170"/>
    <w:rsid w:val="00AD6295"/>
    <w:rsid w:val="00AD6B12"/>
    <w:rsid w:val="00AE03D4"/>
    <w:rsid w:val="00B2090B"/>
    <w:rsid w:val="00B26A7F"/>
    <w:rsid w:val="00B46381"/>
    <w:rsid w:val="00B55541"/>
    <w:rsid w:val="00B57DEC"/>
    <w:rsid w:val="00B63716"/>
    <w:rsid w:val="00B943D7"/>
    <w:rsid w:val="00BB0C10"/>
    <w:rsid w:val="00BC57E3"/>
    <w:rsid w:val="00BE7B20"/>
    <w:rsid w:val="00BF0421"/>
    <w:rsid w:val="00C13415"/>
    <w:rsid w:val="00C218C6"/>
    <w:rsid w:val="00C21DA4"/>
    <w:rsid w:val="00C24876"/>
    <w:rsid w:val="00C3742F"/>
    <w:rsid w:val="00C4280E"/>
    <w:rsid w:val="00C61F84"/>
    <w:rsid w:val="00C63E5B"/>
    <w:rsid w:val="00C72254"/>
    <w:rsid w:val="00C80914"/>
    <w:rsid w:val="00C94699"/>
    <w:rsid w:val="00CA2856"/>
    <w:rsid w:val="00CB18CD"/>
    <w:rsid w:val="00CB2C8A"/>
    <w:rsid w:val="00CC1927"/>
    <w:rsid w:val="00CC34C7"/>
    <w:rsid w:val="00CC635F"/>
    <w:rsid w:val="00CD6D0F"/>
    <w:rsid w:val="00CE11A2"/>
    <w:rsid w:val="00CE6F4A"/>
    <w:rsid w:val="00CF23FE"/>
    <w:rsid w:val="00D01B99"/>
    <w:rsid w:val="00D06C5A"/>
    <w:rsid w:val="00D13DED"/>
    <w:rsid w:val="00D142B0"/>
    <w:rsid w:val="00D3047E"/>
    <w:rsid w:val="00D30E5B"/>
    <w:rsid w:val="00D31BE4"/>
    <w:rsid w:val="00D434D2"/>
    <w:rsid w:val="00D618A1"/>
    <w:rsid w:val="00D640E8"/>
    <w:rsid w:val="00D72BA0"/>
    <w:rsid w:val="00D73BFA"/>
    <w:rsid w:val="00D82C3D"/>
    <w:rsid w:val="00D8372F"/>
    <w:rsid w:val="00DA5C62"/>
    <w:rsid w:val="00DB5696"/>
    <w:rsid w:val="00DC1908"/>
    <w:rsid w:val="00DC1DC3"/>
    <w:rsid w:val="00DC4B69"/>
    <w:rsid w:val="00DC7407"/>
    <w:rsid w:val="00DD31B3"/>
    <w:rsid w:val="00DE0443"/>
    <w:rsid w:val="00DE2CE6"/>
    <w:rsid w:val="00DF2BCF"/>
    <w:rsid w:val="00E00C78"/>
    <w:rsid w:val="00E11ADF"/>
    <w:rsid w:val="00E15888"/>
    <w:rsid w:val="00E161AA"/>
    <w:rsid w:val="00E53C9B"/>
    <w:rsid w:val="00E65A65"/>
    <w:rsid w:val="00E735DC"/>
    <w:rsid w:val="00E7784A"/>
    <w:rsid w:val="00E876D6"/>
    <w:rsid w:val="00E95260"/>
    <w:rsid w:val="00EA5F6E"/>
    <w:rsid w:val="00EC06BD"/>
    <w:rsid w:val="00F05756"/>
    <w:rsid w:val="00F177BE"/>
    <w:rsid w:val="00F37340"/>
    <w:rsid w:val="00F42909"/>
    <w:rsid w:val="00F44841"/>
    <w:rsid w:val="00F45B79"/>
    <w:rsid w:val="00F46280"/>
    <w:rsid w:val="00F55AD2"/>
    <w:rsid w:val="00F63B96"/>
    <w:rsid w:val="00F763BA"/>
    <w:rsid w:val="00F8300D"/>
    <w:rsid w:val="00F83308"/>
    <w:rsid w:val="00F95216"/>
    <w:rsid w:val="00FA7A84"/>
    <w:rsid w:val="00FB1D20"/>
    <w:rsid w:val="00FD0EC1"/>
    <w:rsid w:val="00FE6175"/>
    <w:rsid w:val="00FE79DA"/>
    <w:rsid w:val="00FF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80"/>
      <w:ind w:left="1134"/>
      <w:jc w:val="both"/>
    </w:pPr>
    <w:rPr>
      <w:rFonts w:ascii="Helvetica" w:hAnsi="Helvetica"/>
      <w:szCs w:val="24"/>
      <w:lang w:val="en-GB" w:eastAsia="en-US"/>
    </w:rPr>
  </w:style>
  <w:style w:type="paragraph" w:styleId="Heading1">
    <w:name w:val="heading 1"/>
    <w:basedOn w:val="Header"/>
    <w:next w:val="Normal"/>
    <w:uiPriority w:val="99"/>
    <w:qFormat/>
    <w:pPr>
      <w:keepNext/>
      <w:keepLines/>
      <w:pageBreakBefore/>
      <w:numPr>
        <w:numId w:val="2"/>
      </w:numPr>
      <w:pBdr>
        <w:bottom w:val="single" w:sz="8" w:space="1" w:color="auto"/>
      </w:pBdr>
      <w:tabs>
        <w:tab w:val="clear" w:pos="4153"/>
        <w:tab w:val="clear" w:pos="8306"/>
      </w:tabs>
      <w:spacing w:before="120" w:after="240" w:line="220" w:lineRule="atLeast"/>
      <w:outlineLvl w:val="0"/>
    </w:pPr>
    <w:rPr>
      <w:rFonts w:eastAsia="Arial Unicode MS"/>
      <w:spacing w:val="10"/>
      <w:kern w:val="28"/>
      <w:sz w:val="36"/>
      <w:szCs w:val="20"/>
    </w:rPr>
  </w:style>
  <w:style w:type="paragraph" w:styleId="Heading2">
    <w:name w:val="heading 2"/>
    <w:aliases w:val="H2,l2,level 2 heading,21,2,h2,Header 2,heading 2,R2,H21,Level 2 Head,H22,H211,H23,H212,H24,H213,H25,H214,H26,H215,H27,H216,H28,H217,H29,H218,H210,H219,H220,H2110,H221,H2111,H231,H2121,H241,H2131,H251,H2141,H261,H2151"/>
    <w:basedOn w:val="Header"/>
    <w:next w:val="Normal"/>
    <w:uiPriority w:val="99"/>
    <w:qFormat/>
    <w:pPr>
      <w:keepNext/>
      <w:keepLines/>
      <w:numPr>
        <w:ilvl w:val="1"/>
        <w:numId w:val="3"/>
      </w:numPr>
      <w:tabs>
        <w:tab w:val="clear" w:pos="4153"/>
        <w:tab w:val="clear" w:pos="8306"/>
      </w:tabs>
      <w:spacing w:before="200" w:after="200" w:line="220" w:lineRule="atLeast"/>
      <w:outlineLvl w:val="1"/>
    </w:pPr>
    <w:rPr>
      <w:rFonts w:eastAsia="Arial Unicode MS"/>
      <w:sz w:val="32"/>
      <w:szCs w:val="20"/>
    </w:rPr>
  </w:style>
  <w:style w:type="paragraph" w:styleId="Heading3">
    <w:name w:val="heading 3"/>
    <w:aliases w:val="Heading 3.,H3,Lev 3,Heading 3. Char,Heading 3 Char Char Char Char Char Char Char,3,h3,l3,level 3 heading"/>
    <w:basedOn w:val="Header"/>
    <w:next w:val="Normal"/>
    <w:uiPriority w:val="99"/>
    <w:qFormat/>
    <w:pPr>
      <w:keepNext/>
      <w:keepLines/>
      <w:numPr>
        <w:ilvl w:val="2"/>
        <w:numId w:val="4"/>
      </w:numPr>
      <w:tabs>
        <w:tab w:val="clear" w:pos="4153"/>
        <w:tab w:val="clear" w:pos="8306"/>
      </w:tabs>
      <w:spacing w:before="160" w:after="160" w:line="220" w:lineRule="atLeast"/>
      <w:outlineLvl w:val="2"/>
    </w:pPr>
    <w:rPr>
      <w:rFonts w:eastAsia="Arial Unicode MS"/>
      <w:sz w:val="28"/>
      <w:szCs w:val="20"/>
    </w:rPr>
  </w:style>
  <w:style w:type="paragraph" w:styleId="Heading4">
    <w:name w:val="heading 4"/>
    <w:aliases w:val="Heading 4.,H4"/>
    <w:basedOn w:val="Header"/>
    <w:next w:val="Normal"/>
    <w:uiPriority w:val="99"/>
    <w:qFormat/>
    <w:pPr>
      <w:keepNext/>
      <w:keepLines/>
      <w:numPr>
        <w:ilvl w:val="3"/>
        <w:numId w:val="5"/>
      </w:numPr>
      <w:tabs>
        <w:tab w:val="clear" w:pos="4153"/>
        <w:tab w:val="clear" w:pos="8306"/>
      </w:tabs>
      <w:spacing w:before="120" w:after="120" w:line="220" w:lineRule="atLeast"/>
      <w:outlineLvl w:val="3"/>
    </w:pPr>
    <w:rPr>
      <w:rFonts w:eastAsia="Arial Unicode MS"/>
      <w:sz w:val="24"/>
      <w:szCs w:val="20"/>
    </w:rPr>
  </w:style>
  <w:style w:type="paragraph" w:styleId="Heading5">
    <w:name w:val="heading 5"/>
    <w:aliases w:val="Appendix A  Heading 5"/>
    <w:basedOn w:val="Heading4"/>
    <w:next w:val="Normal"/>
    <w:uiPriority w:val="99"/>
    <w:qFormat/>
    <w:pPr>
      <w:numPr>
        <w:ilvl w:val="4"/>
        <w:numId w:val="6"/>
      </w:numPr>
      <w:tabs>
        <w:tab w:val="clear" w:pos="1008"/>
        <w:tab w:val="num" w:pos="360"/>
      </w:tabs>
      <w:spacing w:before="80"/>
      <w:outlineLvl w:val="4"/>
    </w:pPr>
    <w:rPr>
      <w:spacing w:val="-4"/>
      <w:sz w:val="22"/>
    </w:rPr>
  </w:style>
  <w:style w:type="paragraph" w:styleId="Heading6">
    <w:name w:val="heading 6"/>
    <w:basedOn w:val="Header"/>
    <w:next w:val="Normal"/>
    <w:uiPriority w:val="99"/>
    <w:qFormat/>
    <w:pPr>
      <w:numPr>
        <w:ilvl w:val="5"/>
        <w:numId w:val="7"/>
      </w:numPr>
      <w:tabs>
        <w:tab w:val="clear" w:pos="4153"/>
        <w:tab w:val="clear" w:pos="8306"/>
      </w:tabs>
      <w:outlineLvl w:val="5"/>
    </w:pPr>
    <w:rPr>
      <w:rFonts w:eastAsia="Arial Unicode MS"/>
      <w:szCs w:val="20"/>
    </w:rPr>
  </w:style>
  <w:style w:type="paragraph" w:styleId="Heading7">
    <w:name w:val="heading 7"/>
    <w:basedOn w:val="Normal"/>
    <w:next w:val="Normal"/>
    <w:uiPriority w:val="99"/>
    <w:qFormat/>
    <w:pPr>
      <w:numPr>
        <w:ilvl w:val="6"/>
        <w:numId w:val="8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9"/>
    <w:qFormat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9"/>
    <w:qFormat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pacing w:after="40"/>
      <w:ind w:left="0"/>
    </w:pPr>
    <w:rPr>
      <w:b/>
    </w:rPr>
  </w:style>
  <w:style w:type="paragraph" w:styleId="TOC3">
    <w:name w:val="toc 3"/>
    <w:basedOn w:val="Header"/>
    <w:next w:val="Normal"/>
    <w:uiPriority w:val="39"/>
    <w:pPr>
      <w:tabs>
        <w:tab w:val="clear" w:pos="4153"/>
        <w:tab w:val="clear" w:pos="8306"/>
      </w:tabs>
      <w:spacing w:before="160" w:after="160"/>
      <w:ind w:left="340"/>
    </w:pPr>
    <w:rPr>
      <w:iCs/>
    </w:rPr>
  </w:style>
  <w:style w:type="paragraph" w:styleId="Footer">
    <w:name w:val="footer"/>
    <w:basedOn w:val="FootnoteText"/>
    <w:pPr>
      <w:tabs>
        <w:tab w:val="right" w:pos="6840"/>
      </w:tabs>
      <w:jc w:val="both"/>
    </w:pPr>
  </w:style>
  <w:style w:type="paragraph" w:styleId="FootnoteText">
    <w:name w:val="footnote text"/>
    <w:basedOn w:val="Normal"/>
    <w:semiHidden/>
    <w:pPr>
      <w:spacing w:before="60"/>
      <w:ind w:left="0"/>
      <w:jc w:val="right"/>
    </w:pPr>
    <w:rPr>
      <w:sz w:val="16"/>
      <w:szCs w:val="20"/>
    </w:rPr>
  </w:style>
  <w:style w:type="paragraph" w:customStyle="1" w:styleId="Bullets1">
    <w:name w:val="Bullets 1"/>
    <w:basedOn w:val="Normal"/>
    <w:next w:val="Normal"/>
    <w:pPr>
      <w:tabs>
        <w:tab w:val="num" w:pos="1664"/>
      </w:tabs>
      <w:spacing w:after="80"/>
      <w:ind w:left="1664" w:hanging="360"/>
    </w:pPr>
    <w:rPr>
      <w:rFonts w:ascii="Arial" w:hAnsi="Arial"/>
      <w:szCs w:val="20"/>
    </w:rPr>
  </w:style>
  <w:style w:type="paragraph" w:customStyle="1" w:styleId="Bullets2">
    <w:name w:val="Bullets 2"/>
    <w:basedOn w:val="Bullets1"/>
    <w:pPr>
      <w:numPr>
        <w:numId w:val="1"/>
      </w:numPr>
      <w:tabs>
        <w:tab w:val="clear" w:pos="1701"/>
        <w:tab w:val="num" w:pos="1664"/>
      </w:tabs>
      <w:ind w:left="1664" w:hanging="360"/>
    </w:pPr>
  </w:style>
  <w:style w:type="character" w:styleId="FollowedHyperlink">
    <w:name w:val="FollowedHyperlink"/>
    <w:basedOn w:val="DefaultParagraphFont"/>
    <w:rPr>
      <w:rFonts w:ascii="Arial" w:hAnsi="Arial"/>
      <w:color w:val="800080"/>
      <w:sz w:val="20"/>
      <w:u w:val="single"/>
    </w:rPr>
  </w:style>
  <w:style w:type="paragraph" w:customStyle="1" w:styleId="HeaderBase">
    <w:name w:val="Header Base"/>
    <w:basedOn w:val="Normal"/>
    <w:rPr>
      <w:rFonts w:ascii="Arial" w:hAnsi="Arial"/>
      <w:szCs w:val="20"/>
    </w:rPr>
  </w:style>
  <w:style w:type="paragraph" w:customStyle="1" w:styleId="TableHeader">
    <w:name w:val="Table Header"/>
    <w:basedOn w:val="Normal"/>
    <w:pPr>
      <w:spacing w:after="40"/>
      <w:ind w:left="0"/>
    </w:pPr>
    <w:rPr>
      <w:b/>
      <w:color w:val="FFFFFF"/>
      <w:szCs w:val="20"/>
    </w:rPr>
  </w:style>
  <w:style w:type="paragraph" w:customStyle="1" w:styleId="TableContent">
    <w:name w:val="Table Content"/>
    <w:basedOn w:val="Normal"/>
    <w:pPr>
      <w:ind w:left="0"/>
    </w:pPr>
    <w:rPr>
      <w:szCs w:val="20"/>
    </w:rPr>
  </w:style>
  <w:style w:type="character" w:styleId="Hyperlink">
    <w:name w:val="Hyperlink"/>
    <w:basedOn w:val="DefaultParagraphFont"/>
    <w:uiPriority w:val="99"/>
    <w:rPr>
      <w:rFonts w:ascii="Arial" w:hAnsi="Arial"/>
      <w:color w:val="0000FF"/>
      <w:sz w:val="22"/>
      <w:u w:val="single"/>
    </w:rPr>
  </w:style>
  <w:style w:type="paragraph" w:styleId="TOC1">
    <w:name w:val="toc 1"/>
    <w:basedOn w:val="Header"/>
    <w:next w:val="Normal"/>
    <w:uiPriority w:val="39"/>
    <w:pPr>
      <w:tabs>
        <w:tab w:val="clear" w:pos="4153"/>
        <w:tab w:val="clear" w:pos="8306"/>
      </w:tabs>
      <w:spacing w:before="240" w:after="240"/>
      <w:ind w:left="284" w:hanging="284"/>
    </w:pPr>
    <w:rPr>
      <w:bCs/>
      <w:sz w:val="24"/>
    </w:rPr>
  </w:style>
  <w:style w:type="paragraph" w:styleId="TOC2">
    <w:name w:val="toc 2"/>
    <w:basedOn w:val="Header"/>
    <w:next w:val="Normal"/>
    <w:uiPriority w:val="39"/>
    <w:pPr>
      <w:keepLines/>
      <w:tabs>
        <w:tab w:val="clear" w:pos="4153"/>
        <w:tab w:val="clear" w:pos="8306"/>
      </w:tabs>
      <w:spacing w:before="200" w:after="200"/>
      <w:ind w:left="170"/>
    </w:pPr>
    <w:rPr>
      <w:smallCaps/>
      <w:sz w:val="22"/>
    </w:rPr>
  </w:style>
  <w:style w:type="paragraph" w:styleId="TOC4">
    <w:name w:val="toc 4"/>
    <w:basedOn w:val="Header"/>
    <w:next w:val="Normal"/>
    <w:uiPriority w:val="39"/>
    <w:pPr>
      <w:tabs>
        <w:tab w:val="clear" w:pos="4153"/>
        <w:tab w:val="clear" w:pos="8306"/>
      </w:tabs>
      <w:spacing w:before="120" w:after="120"/>
      <w:ind w:left="510"/>
    </w:pPr>
    <w:rPr>
      <w:sz w:val="18"/>
      <w:szCs w:val="21"/>
    </w:rPr>
  </w:style>
  <w:style w:type="paragraph" w:customStyle="1" w:styleId="Normaltitle">
    <w:name w:val="Normal title"/>
    <w:basedOn w:val="Normal"/>
    <w:next w:val="Normal"/>
    <w:pPr>
      <w:spacing w:before="40"/>
    </w:pPr>
    <w:rPr>
      <w:rFonts w:ascii="Arial" w:hAnsi="Arial"/>
      <w:b/>
      <w:szCs w:val="20"/>
    </w:rPr>
  </w:style>
  <w:style w:type="paragraph" w:customStyle="1" w:styleId="HeaderName">
    <w:name w:val="Header Name"/>
    <w:basedOn w:val="Header"/>
    <w:pPr>
      <w:tabs>
        <w:tab w:val="clear" w:pos="4153"/>
        <w:tab w:val="clear" w:pos="8306"/>
      </w:tabs>
    </w:pPr>
    <w:rPr>
      <w:rFonts w:ascii="Arial" w:hAnsi="Arial"/>
      <w:b w:val="0"/>
      <w:szCs w:val="20"/>
    </w:rPr>
  </w:style>
  <w:style w:type="paragraph" w:styleId="TOC5">
    <w:name w:val="toc 5"/>
    <w:basedOn w:val="Header"/>
    <w:next w:val="Normal"/>
    <w:uiPriority w:val="39"/>
    <w:pPr>
      <w:tabs>
        <w:tab w:val="clear" w:pos="4153"/>
        <w:tab w:val="clear" w:pos="8306"/>
      </w:tabs>
      <w:spacing w:after="80"/>
      <w:ind w:left="680"/>
    </w:pPr>
    <w:rPr>
      <w:sz w:val="16"/>
      <w:szCs w:val="21"/>
    </w:rPr>
  </w:style>
  <w:style w:type="character" w:styleId="PageNumber">
    <w:name w:val="page number"/>
    <w:rPr>
      <w:rFonts w:ascii="Arial" w:hAnsi="Arial"/>
      <w:sz w:val="18"/>
    </w:rPr>
  </w:style>
  <w:style w:type="paragraph" w:styleId="TOC6">
    <w:name w:val="toc 6"/>
    <w:basedOn w:val="Header"/>
    <w:next w:val="Normal"/>
    <w:autoRedefine/>
    <w:semiHidden/>
    <w:pPr>
      <w:tabs>
        <w:tab w:val="clear" w:pos="4153"/>
        <w:tab w:val="clear" w:pos="8306"/>
      </w:tabs>
      <w:spacing w:before="60"/>
      <w:ind w:left="851"/>
    </w:pPr>
    <w:rPr>
      <w:sz w:val="16"/>
      <w:szCs w:val="21"/>
    </w:r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Namefooter">
    <w:name w:val="Name footer"/>
    <w:basedOn w:val="Footer"/>
    <w:pPr>
      <w:spacing w:before="40"/>
    </w:pPr>
    <w:rPr>
      <w:rFonts w:ascii="Arial" w:hAnsi="Arial"/>
      <w:b/>
      <w:lang w:val="pt-PT"/>
    </w:rPr>
  </w:style>
  <w:style w:type="paragraph" w:customStyle="1" w:styleId="Title1">
    <w:name w:val="Title 1"/>
    <w:basedOn w:val="Normal"/>
    <w:next w:val="Normal"/>
    <w:pPr>
      <w:pBdr>
        <w:bottom w:val="single" w:sz="12" w:space="4" w:color="auto"/>
      </w:pBdr>
      <w:spacing w:before="120" w:after="240" w:line="240" w:lineRule="atLeast"/>
      <w:ind w:left="0"/>
    </w:pPr>
    <w:rPr>
      <w:rFonts w:cs="Arial"/>
      <w:b/>
      <w:bCs/>
      <w:kern w:val="28"/>
      <w:sz w:val="36"/>
      <w:szCs w:val="32"/>
    </w:rPr>
  </w:style>
  <w:style w:type="paragraph" w:customStyle="1" w:styleId="Index">
    <w:name w:val="Index"/>
    <w:basedOn w:val="Title1"/>
    <w:next w:val="Normal"/>
    <w:pPr>
      <w:keepNext/>
      <w:keepLines/>
      <w:pageBreakBefore/>
      <w:pBdr>
        <w:bottom w:val="single" w:sz="6" w:space="4" w:color="auto"/>
      </w:pBdr>
      <w:spacing w:after="360" w:line="240" w:lineRule="auto"/>
    </w:pPr>
    <w:rPr>
      <w:spacing w:val="20"/>
      <w:sz w:val="32"/>
    </w:rPr>
  </w:style>
  <w:style w:type="paragraph" w:styleId="Subtitle">
    <w:name w:val="Subtitle"/>
    <w:basedOn w:val="Normal"/>
    <w:next w:val="Normal"/>
    <w:qFormat/>
    <w:pPr>
      <w:keepNext/>
      <w:keepLines/>
      <w:tabs>
        <w:tab w:val="right" w:leader="dot" w:pos="8222"/>
        <w:tab w:val="right" w:leader="dot" w:pos="8280"/>
      </w:tabs>
      <w:spacing w:before="120" w:after="120" w:line="240" w:lineRule="atLeast"/>
      <w:ind w:left="0" w:firstLine="108"/>
    </w:pPr>
    <w:rPr>
      <w:b/>
      <w:snapToGrid w:val="0"/>
      <w:color w:val="000000"/>
      <w:kern w:val="28"/>
      <w:sz w:val="28"/>
      <w:szCs w:val="20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"/>
    <w:basedOn w:val="Normal"/>
    <w:next w:val="Normal"/>
    <w:qFormat/>
    <w:pPr>
      <w:spacing w:after="40"/>
      <w:jc w:val="center"/>
    </w:pPr>
    <w:rPr>
      <w:bCs/>
      <w:i/>
      <w:sz w:val="18"/>
      <w:szCs w:val="20"/>
    </w:rPr>
  </w:style>
  <w:style w:type="paragraph" w:customStyle="1" w:styleId="HeadingAppendix">
    <w:name w:val="Heading Appendix"/>
    <w:basedOn w:val="Heading1"/>
    <w:pPr>
      <w:numPr>
        <w:numId w:val="0"/>
      </w:numPr>
      <w:tabs>
        <w:tab w:val="num" w:pos="432"/>
      </w:tabs>
      <w:ind w:left="432" w:hanging="432"/>
    </w:pPr>
    <w:rPr>
      <w:rFonts w:eastAsia="Times New Roman"/>
      <w:b w:val="0"/>
      <w:position w:val="6"/>
      <w:sz w:val="32"/>
    </w:rPr>
  </w:style>
  <w:style w:type="paragraph" w:customStyle="1" w:styleId="TOCBase">
    <w:name w:val="TOC Base"/>
    <w:basedOn w:val="Normal"/>
    <w:pPr>
      <w:tabs>
        <w:tab w:val="right" w:leader="dot" w:pos="6480"/>
      </w:tabs>
      <w:spacing w:after="240" w:line="240" w:lineRule="atLeast"/>
      <w:ind w:left="0"/>
    </w:pPr>
    <w:rPr>
      <w:rFonts w:ascii="Arial" w:hAnsi="Arial"/>
      <w:szCs w:val="20"/>
    </w:rPr>
  </w:style>
  <w:style w:type="paragraph" w:styleId="TableofFigures">
    <w:name w:val="table of figures"/>
    <w:basedOn w:val="Normal"/>
    <w:next w:val="Normal"/>
    <w:uiPriority w:val="99"/>
    <w:pPr>
      <w:ind w:left="400" w:hanging="400"/>
    </w:pPr>
  </w:style>
  <w:style w:type="paragraph" w:customStyle="1" w:styleId="wedofooter">
    <w:name w:val="wedo footer"/>
    <w:basedOn w:val="Normal"/>
    <w:pPr>
      <w:spacing w:before="40" w:after="30"/>
      <w:ind w:left="170"/>
      <w:jc w:val="left"/>
    </w:pPr>
    <w:rPr>
      <w:rFonts w:ascii="Arial" w:hAnsi="Arial"/>
      <w:color w:val="333333"/>
      <w:sz w:val="14"/>
      <w:lang w:val="pt-PT"/>
    </w:rPr>
  </w:style>
  <w:style w:type="paragraph" w:styleId="BodyText">
    <w:name w:val="Body Text"/>
    <w:basedOn w:val="Normal"/>
    <w:pPr>
      <w:spacing w:before="240"/>
      <w:ind w:left="0"/>
      <w:jc w:val="left"/>
    </w:pPr>
    <w:rPr>
      <w:rFonts w:ascii="Arial Unicode MS" w:eastAsia="Arial Unicode MS" w:hAnsi="Arial Unicode MS"/>
      <w:color w:val="0000FF"/>
      <w:lang w:val="pt-PT"/>
    </w:rPr>
  </w:style>
  <w:style w:type="character" w:styleId="Strong">
    <w:name w:val="Strong"/>
    <w:basedOn w:val="DefaultParagraphFont"/>
    <w:qFormat/>
    <w:rPr>
      <w:b/>
      <w:bCs/>
    </w:rPr>
  </w:style>
  <w:style w:type="paragraph" w:styleId="BalloonText">
    <w:name w:val="Balloon Text"/>
    <w:basedOn w:val="Normal"/>
    <w:link w:val="BalloonTextChar"/>
    <w:rsid w:val="000E074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E074A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601A90"/>
    <w:pPr>
      <w:ind w:left="720"/>
      <w:contextualSpacing/>
    </w:pPr>
  </w:style>
  <w:style w:type="paragraph" w:customStyle="1" w:styleId="Default">
    <w:name w:val="Default"/>
    <w:rsid w:val="00F63B96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table" w:styleId="TableGrid">
    <w:name w:val="Table Grid"/>
    <w:basedOn w:val="TableNormal"/>
    <w:rsid w:val="007C4E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rsid w:val="00197D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7D2E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197D2E"/>
    <w:rPr>
      <w:rFonts w:ascii="Helvetica" w:hAnsi="Helvetica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97D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97D2E"/>
    <w:rPr>
      <w:rFonts w:ascii="Helvetica" w:hAnsi="Helvetica"/>
      <w:b/>
      <w:bCs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80"/>
      <w:ind w:left="1134"/>
      <w:jc w:val="both"/>
    </w:pPr>
    <w:rPr>
      <w:rFonts w:ascii="Helvetica" w:hAnsi="Helvetica"/>
      <w:szCs w:val="24"/>
      <w:lang w:val="en-GB" w:eastAsia="en-US"/>
    </w:rPr>
  </w:style>
  <w:style w:type="paragraph" w:styleId="Heading1">
    <w:name w:val="heading 1"/>
    <w:basedOn w:val="Header"/>
    <w:next w:val="Normal"/>
    <w:uiPriority w:val="99"/>
    <w:qFormat/>
    <w:pPr>
      <w:keepNext/>
      <w:keepLines/>
      <w:pageBreakBefore/>
      <w:numPr>
        <w:numId w:val="2"/>
      </w:numPr>
      <w:pBdr>
        <w:bottom w:val="single" w:sz="8" w:space="1" w:color="auto"/>
      </w:pBdr>
      <w:tabs>
        <w:tab w:val="clear" w:pos="4153"/>
        <w:tab w:val="clear" w:pos="8306"/>
      </w:tabs>
      <w:spacing w:before="120" w:after="240" w:line="220" w:lineRule="atLeast"/>
      <w:outlineLvl w:val="0"/>
    </w:pPr>
    <w:rPr>
      <w:rFonts w:eastAsia="Arial Unicode MS"/>
      <w:spacing w:val="10"/>
      <w:kern w:val="28"/>
      <w:sz w:val="36"/>
      <w:szCs w:val="20"/>
    </w:rPr>
  </w:style>
  <w:style w:type="paragraph" w:styleId="Heading2">
    <w:name w:val="heading 2"/>
    <w:aliases w:val="H2,l2,level 2 heading,21,2,h2,Header 2,heading 2,R2,H21,Level 2 Head,H22,H211,H23,H212,H24,H213,H25,H214,H26,H215,H27,H216,H28,H217,H29,H218,H210,H219,H220,H2110,H221,H2111,H231,H2121,H241,H2131,H251,H2141,H261,H2151"/>
    <w:basedOn w:val="Header"/>
    <w:next w:val="Normal"/>
    <w:uiPriority w:val="99"/>
    <w:qFormat/>
    <w:pPr>
      <w:keepNext/>
      <w:keepLines/>
      <w:numPr>
        <w:ilvl w:val="1"/>
        <w:numId w:val="3"/>
      </w:numPr>
      <w:tabs>
        <w:tab w:val="clear" w:pos="4153"/>
        <w:tab w:val="clear" w:pos="8306"/>
      </w:tabs>
      <w:spacing w:before="200" w:after="200" w:line="220" w:lineRule="atLeast"/>
      <w:outlineLvl w:val="1"/>
    </w:pPr>
    <w:rPr>
      <w:rFonts w:eastAsia="Arial Unicode MS"/>
      <w:sz w:val="32"/>
      <w:szCs w:val="20"/>
    </w:rPr>
  </w:style>
  <w:style w:type="paragraph" w:styleId="Heading3">
    <w:name w:val="heading 3"/>
    <w:aliases w:val="Heading 3.,H3,Lev 3,Heading 3. Char,Heading 3 Char Char Char Char Char Char Char,3,h3,l3,level 3 heading"/>
    <w:basedOn w:val="Header"/>
    <w:next w:val="Normal"/>
    <w:uiPriority w:val="99"/>
    <w:qFormat/>
    <w:pPr>
      <w:keepNext/>
      <w:keepLines/>
      <w:numPr>
        <w:ilvl w:val="2"/>
        <w:numId w:val="4"/>
      </w:numPr>
      <w:tabs>
        <w:tab w:val="clear" w:pos="4153"/>
        <w:tab w:val="clear" w:pos="8306"/>
      </w:tabs>
      <w:spacing w:before="160" w:after="160" w:line="220" w:lineRule="atLeast"/>
      <w:outlineLvl w:val="2"/>
    </w:pPr>
    <w:rPr>
      <w:rFonts w:eastAsia="Arial Unicode MS"/>
      <w:sz w:val="28"/>
      <w:szCs w:val="20"/>
    </w:rPr>
  </w:style>
  <w:style w:type="paragraph" w:styleId="Heading4">
    <w:name w:val="heading 4"/>
    <w:aliases w:val="Heading 4.,H4"/>
    <w:basedOn w:val="Header"/>
    <w:next w:val="Normal"/>
    <w:uiPriority w:val="99"/>
    <w:qFormat/>
    <w:pPr>
      <w:keepNext/>
      <w:keepLines/>
      <w:numPr>
        <w:ilvl w:val="3"/>
        <w:numId w:val="5"/>
      </w:numPr>
      <w:tabs>
        <w:tab w:val="clear" w:pos="4153"/>
        <w:tab w:val="clear" w:pos="8306"/>
      </w:tabs>
      <w:spacing w:before="120" w:after="120" w:line="220" w:lineRule="atLeast"/>
      <w:outlineLvl w:val="3"/>
    </w:pPr>
    <w:rPr>
      <w:rFonts w:eastAsia="Arial Unicode MS"/>
      <w:sz w:val="24"/>
      <w:szCs w:val="20"/>
    </w:rPr>
  </w:style>
  <w:style w:type="paragraph" w:styleId="Heading5">
    <w:name w:val="heading 5"/>
    <w:aliases w:val="Appendix A  Heading 5"/>
    <w:basedOn w:val="Heading4"/>
    <w:next w:val="Normal"/>
    <w:uiPriority w:val="99"/>
    <w:qFormat/>
    <w:pPr>
      <w:numPr>
        <w:ilvl w:val="4"/>
        <w:numId w:val="6"/>
      </w:numPr>
      <w:tabs>
        <w:tab w:val="clear" w:pos="1008"/>
        <w:tab w:val="num" w:pos="360"/>
      </w:tabs>
      <w:spacing w:before="80"/>
      <w:outlineLvl w:val="4"/>
    </w:pPr>
    <w:rPr>
      <w:spacing w:val="-4"/>
      <w:sz w:val="22"/>
    </w:rPr>
  </w:style>
  <w:style w:type="paragraph" w:styleId="Heading6">
    <w:name w:val="heading 6"/>
    <w:basedOn w:val="Header"/>
    <w:next w:val="Normal"/>
    <w:uiPriority w:val="99"/>
    <w:qFormat/>
    <w:pPr>
      <w:numPr>
        <w:ilvl w:val="5"/>
        <w:numId w:val="7"/>
      </w:numPr>
      <w:tabs>
        <w:tab w:val="clear" w:pos="4153"/>
        <w:tab w:val="clear" w:pos="8306"/>
      </w:tabs>
      <w:outlineLvl w:val="5"/>
    </w:pPr>
    <w:rPr>
      <w:rFonts w:eastAsia="Arial Unicode MS"/>
      <w:szCs w:val="20"/>
    </w:rPr>
  </w:style>
  <w:style w:type="paragraph" w:styleId="Heading7">
    <w:name w:val="heading 7"/>
    <w:basedOn w:val="Normal"/>
    <w:next w:val="Normal"/>
    <w:uiPriority w:val="99"/>
    <w:qFormat/>
    <w:pPr>
      <w:numPr>
        <w:ilvl w:val="6"/>
        <w:numId w:val="8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9"/>
    <w:qFormat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9"/>
    <w:qFormat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pacing w:after="40"/>
      <w:ind w:left="0"/>
    </w:pPr>
    <w:rPr>
      <w:b/>
    </w:rPr>
  </w:style>
  <w:style w:type="paragraph" w:styleId="TOC3">
    <w:name w:val="toc 3"/>
    <w:basedOn w:val="Header"/>
    <w:next w:val="Normal"/>
    <w:uiPriority w:val="39"/>
    <w:pPr>
      <w:tabs>
        <w:tab w:val="clear" w:pos="4153"/>
        <w:tab w:val="clear" w:pos="8306"/>
      </w:tabs>
      <w:spacing w:before="160" w:after="160"/>
      <w:ind w:left="340"/>
    </w:pPr>
    <w:rPr>
      <w:iCs/>
    </w:rPr>
  </w:style>
  <w:style w:type="paragraph" w:styleId="Footer">
    <w:name w:val="footer"/>
    <w:basedOn w:val="FootnoteText"/>
    <w:pPr>
      <w:tabs>
        <w:tab w:val="right" w:pos="6840"/>
      </w:tabs>
      <w:jc w:val="both"/>
    </w:pPr>
  </w:style>
  <w:style w:type="paragraph" w:styleId="FootnoteText">
    <w:name w:val="footnote text"/>
    <w:basedOn w:val="Normal"/>
    <w:semiHidden/>
    <w:pPr>
      <w:spacing w:before="60"/>
      <w:ind w:left="0"/>
      <w:jc w:val="right"/>
    </w:pPr>
    <w:rPr>
      <w:sz w:val="16"/>
      <w:szCs w:val="20"/>
    </w:rPr>
  </w:style>
  <w:style w:type="paragraph" w:customStyle="1" w:styleId="Bullets1">
    <w:name w:val="Bullets 1"/>
    <w:basedOn w:val="Normal"/>
    <w:next w:val="Normal"/>
    <w:pPr>
      <w:tabs>
        <w:tab w:val="num" w:pos="1664"/>
      </w:tabs>
      <w:spacing w:after="80"/>
      <w:ind w:left="1664" w:hanging="360"/>
    </w:pPr>
    <w:rPr>
      <w:rFonts w:ascii="Arial" w:hAnsi="Arial"/>
      <w:szCs w:val="20"/>
    </w:rPr>
  </w:style>
  <w:style w:type="paragraph" w:customStyle="1" w:styleId="Bullets2">
    <w:name w:val="Bullets 2"/>
    <w:basedOn w:val="Bullets1"/>
    <w:pPr>
      <w:numPr>
        <w:numId w:val="1"/>
      </w:numPr>
      <w:tabs>
        <w:tab w:val="clear" w:pos="1701"/>
        <w:tab w:val="num" w:pos="1664"/>
      </w:tabs>
      <w:ind w:left="1664" w:hanging="360"/>
    </w:pPr>
  </w:style>
  <w:style w:type="character" w:styleId="FollowedHyperlink">
    <w:name w:val="FollowedHyperlink"/>
    <w:basedOn w:val="DefaultParagraphFont"/>
    <w:rPr>
      <w:rFonts w:ascii="Arial" w:hAnsi="Arial"/>
      <w:color w:val="800080"/>
      <w:sz w:val="20"/>
      <w:u w:val="single"/>
    </w:rPr>
  </w:style>
  <w:style w:type="paragraph" w:customStyle="1" w:styleId="HeaderBase">
    <w:name w:val="Header Base"/>
    <w:basedOn w:val="Normal"/>
    <w:rPr>
      <w:rFonts w:ascii="Arial" w:hAnsi="Arial"/>
      <w:szCs w:val="20"/>
    </w:rPr>
  </w:style>
  <w:style w:type="paragraph" w:customStyle="1" w:styleId="TableHeader">
    <w:name w:val="Table Header"/>
    <w:basedOn w:val="Normal"/>
    <w:pPr>
      <w:spacing w:after="40"/>
      <w:ind w:left="0"/>
    </w:pPr>
    <w:rPr>
      <w:b/>
      <w:color w:val="FFFFFF"/>
      <w:szCs w:val="20"/>
    </w:rPr>
  </w:style>
  <w:style w:type="paragraph" w:customStyle="1" w:styleId="TableContent">
    <w:name w:val="Table Content"/>
    <w:basedOn w:val="Normal"/>
    <w:pPr>
      <w:ind w:left="0"/>
    </w:pPr>
    <w:rPr>
      <w:szCs w:val="20"/>
    </w:rPr>
  </w:style>
  <w:style w:type="character" w:styleId="Hyperlink">
    <w:name w:val="Hyperlink"/>
    <w:basedOn w:val="DefaultParagraphFont"/>
    <w:uiPriority w:val="99"/>
    <w:rPr>
      <w:rFonts w:ascii="Arial" w:hAnsi="Arial"/>
      <w:color w:val="0000FF"/>
      <w:sz w:val="22"/>
      <w:u w:val="single"/>
    </w:rPr>
  </w:style>
  <w:style w:type="paragraph" w:styleId="TOC1">
    <w:name w:val="toc 1"/>
    <w:basedOn w:val="Header"/>
    <w:next w:val="Normal"/>
    <w:uiPriority w:val="39"/>
    <w:pPr>
      <w:tabs>
        <w:tab w:val="clear" w:pos="4153"/>
        <w:tab w:val="clear" w:pos="8306"/>
      </w:tabs>
      <w:spacing w:before="240" w:after="240"/>
      <w:ind w:left="284" w:hanging="284"/>
    </w:pPr>
    <w:rPr>
      <w:bCs/>
      <w:sz w:val="24"/>
    </w:rPr>
  </w:style>
  <w:style w:type="paragraph" w:styleId="TOC2">
    <w:name w:val="toc 2"/>
    <w:basedOn w:val="Header"/>
    <w:next w:val="Normal"/>
    <w:uiPriority w:val="39"/>
    <w:pPr>
      <w:keepLines/>
      <w:tabs>
        <w:tab w:val="clear" w:pos="4153"/>
        <w:tab w:val="clear" w:pos="8306"/>
      </w:tabs>
      <w:spacing w:before="200" w:after="200"/>
      <w:ind w:left="170"/>
    </w:pPr>
    <w:rPr>
      <w:smallCaps/>
      <w:sz w:val="22"/>
    </w:rPr>
  </w:style>
  <w:style w:type="paragraph" w:styleId="TOC4">
    <w:name w:val="toc 4"/>
    <w:basedOn w:val="Header"/>
    <w:next w:val="Normal"/>
    <w:uiPriority w:val="39"/>
    <w:pPr>
      <w:tabs>
        <w:tab w:val="clear" w:pos="4153"/>
        <w:tab w:val="clear" w:pos="8306"/>
      </w:tabs>
      <w:spacing w:before="120" w:after="120"/>
      <w:ind w:left="510"/>
    </w:pPr>
    <w:rPr>
      <w:sz w:val="18"/>
      <w:szCs w:val="21"/>
    </w:rPr>
  </w:style>
  <w:style w:type="paragraph" w:customStyle="1" w:styleId="Normaltitle">
    <w:name w:val="Normal title"/>
    <w:basedOn w:val="Normal"/>
    <w:next w:val="Normal"/>
    <w:pPr>
      <w:spacing w:before="40"/>
    </w:pPr>
    <w:rPr>
      <w:rFonts w:ascii="Arial" w:hAnsi="Arial"/>
      <w:b/>
      <w:szCs w:val="20"/>
    </w:rPr>
  </w:style>
  <w:style w:type="paragraph" w:customStyle="1" w:styleId="HeaderName">
    <w:name w:val="Header Name"/>
    <w:basedOn w:val="Header"/>
    <w:pPr>
      <w:tabs>
        <w:tab w:val="clear" w:pos="4153"/>
        <w:tab w:val="clear" w:pos="8306"/>
      </w:tabs>
    </w:pPr>
    <w:rPr>
      <w:rFonts w:ascii="Arial" w:hAnsi="Arial"/>
      <w:b w:val="0"/>
      <w:szCs w:val="20"/>
    </w:rPr>
  </w:style>
  <w:style w:type="paragraph" w:styleId="TOC5">
    <w:name w:val="toc 5"/>
    <w:basedOn w:val="Header"/>
    <w:next w:val="Normal"/>
    <w:uiPriority w:val="39"/>
    <w:pPr>
      <w:tabs>
        <w:tab w:val="clear" w:pos="4153"/>
        <w:tab w:val="clear" w:pos="8306"/>
      </w:tabs>
      <w:spacing w:after="80"/>
      <w:ind w:left="680"/>
    </w:pPr>
    <w:rPr>
      <w:sz w:val="16"/>
      <w:szCs w:val="21"/>
    </w:rPr>
  </w:style>
  <w:style w:type="character" w:styleId="PageNumber">
    <w:name w:val="page number"/>
    <w:rPr>
      <w:rFonts w:ascii="Arial" w:hAnsi="Arial"/>
      <w:sz w:val="18"/>
    </w:rPr>
  </w:style>
  <w:style w:type="paragraph" w:styleId="TOC6">
    <w:name w:val="toc 6"/>
    <w:basedOn w:val="Header"/>
    <w:next w:val="Normal"/>
    <w:autoRedefine/>
    <w:semiHidden/>
    <w:pPr>
      <w:tabs>
        <w:tab w:val="clear" w:pos="4153"/>
        <w:tab w:val="clear" w:pos="8306"/>
      </w:tabs>
      <w:spacing w:before="60"/>
      <w:ind w:left="851"/>
    </w:pPr>
    <w:rPr>
      <w:sz w:val="16"/>
      <w:szCs w:val="21"/>
    </w:r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Namefooter">
    <w:name w:val="Name footer"/>
    <w:basedOn w:val="Footer"/>
    <w:pPr>
      <w:spacing w:before="40"/>
    </w:pPr>
    <w:rPr>
      <w:rFonts w:ascii="Arial" w:hAnsi="Arial"/>
      <w:b/>
      <w:lang w:val="pt-PT"/>
    </w:rPr>
  </w:style>
  <w:style w:type="paragraph" w:customStyle="1" w:styleId="Title1">
    <w:name w:val="Title 1"/>
    <w:basedOn w:val="Normal"/>
    <w:next w:val="Normal"/>
    <w:pPr>
      <w:pBdr>
        <w:bottom w:val="single" w:sz="12" w:space="4" w:color="auto"/>
      </w:pBdr>
      <w:spacing w:before="120" w:after="240" w:line="240" w:lineRule="atLeast"/>
      <w:ind w:left="0"/>
    </w:pPr>
    <w:rPr>
      <w:rFonts w:cs="Arial"/>
      <w:b/>
      <w:bCs/>
      <w:kern w:val="28"/>
      <w:sz w:val="36"/>
      <w:szCs w:val="32"/>
    </w:rPr>
  </w:style>
  <w:style w:type="paragraph" w:customStyle="1" w:styleId="Index">
    <w:name w:val="Index"/>
    <w:basedOn w:val="Title1"/>
    <w:next w:val="Normal"/>
    <w:pPr>
      <w:keepNext/>
      <w:keepLines/>
      <w:pageBreakBefore/>
      <w:pBdr>
        <w:bottom w:val="single" w:sz="6" w:space="4" w:color="auto"/>
      </w:pBdr>
      <w:spacing w:after="360" w:line="240" w:lineRule="auto"/>
    </w:pPr>
    <w:rPr>
      <w:spacing w:val="20"/>
      <w:sz w:val="32"/>
    </w:rPr>
  </w:style>
  <w:style w:type="paragraph" w:styleId="Subtitle">
    <w:name w:val="Subtitle"/>
    <w:basedOn w:val="Normal"/>
    <w:next w:val="Normal"/>
    <w:qFormat/>
    <w:pPr>
      <w:keepNext/>
      <w:keepLines/>
      <w:tabs>
        <w:tab w:val="right" w:leader="dot" w:pos="8222"/>
        <w:tab w:val="right" w:leader="dot" w:pos="8280"/>
      </w:tabs>
      <w:spacing w:before="120" w:after="120" w:line="240" w:lineRule="atLeast"/>
      <w:ind w:left="0" w:firstLine="108"/>
    </w:pPr>
    <w:rPr>
      <w:b/>
      <w:snapToGrid w:val="0"/>
      <w:color w:val="000000"/>
      <w:kern w:val="28"/>
      <w:sz w:val="28"/>
      <w:szCs w:val="20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"/>
    <w:basedOn w:val="Normal"/>
    <w:next w:val="Normal"/>
    <w:qFormat/>
    <w:pPr>
      <w:spacing w:after="40"/>
      <w:jc w:val="center"/>
    </w:pPr>
    <w:rPr>
      <w:bCs/>
      <w:i/>
      <w:sz w:val="18"/>
      <w:szCs w:val="20"/>
    </w:rPr>
  </w:style>
  <w:style w:type="paragraph" w:customStyle="1" w:styleId="HeadingAppendix">
    <w:name w:val="Heading Appendix"/>
    <w:basedOn w:val="Heading1"/>
    <w:pPr>
      <w:numPr>
        <w:numId w:val="0"/>
      </w:numPr>
      <w:tabs>
        <w:tab w:val="num" w:pos="432"/>
      </w:tabs>
      <w:ind w:left="432" w:hanging="432"/>
    </w:pPr>
    <w:rPr>
      <w:rFonts w:eastAsia="Times New Roman"/>
      <w:b w:val="0"/>
      <w:position w:val="6"/>
      <w:sz w:val="32"/>
    </w:rPr>
  </w:style>
  <w:style w:type="paragraph" w:customStyle="1" w:styleId="TOCBase">
    <w:name w:val="TOC Base"/>
    <w:basedOn w:val="Normal"/>
    <w:pPr>
      <w:tabs>
        <w:tab w:val="right" w:leader="dot" w:pos="6480"/>
      </w:tabs>
      <w:spacing w:after="240" w:line="240" w:lineRule="atLeast"/>
      <w:ind w:left="0"/>
    </w:pPr>
    <w:rPr>
      <w:rFonts w:ascii="Arial" w:hAnsi="Arial"/>
      <w:szCs w:val="20"/>
    </w:rPr>
  </w:style>
  <w:style w:type="paragraph" w:styleId="TableofFigures">
    <w:name w:val="table of figures"/>
    <w:basedOn w:val="Normal"/>
    <w:next w:val="Normal"/>
    <w:uiPriority w:val="99"/>
    <w:pPr>
      <w:ind w:left="400" w:hanging="400"/>
    </w:pPr>
  </w:style>
  <w:style w:type="paragraph" w:customStyle="1" w:styleId="wedofooter">
    <w:name w:val="wedo footer"/>
    <w:basedOn w:val="Normal"/>
    <w:pPr>
      <w:spacing w:before="40" w:after="30"/>
      <w:ind w:left="170"/>
      <w:jc w:val="left"/>
    </w:pPr>
    <w:rPr>
      <w:rFonts w:ascii="Arial" w:hAnsi="Arial"/>
      <w:color w:val="333333"/>
      <w:sz w:val="14"/>
      <w:lang w:val="pt-PT"/>
    </w:rPr>
  </w:style>
  <w:style w:type="paragraph" w:styleId="BodyText">
    <w:name w:val="Body Text"/>
    <w:basedOn w:val="Normal"/>
    <w:pPr>
      <w:spacing w:before="240"/>
      <w:ind w:left="0"/>
      <w:jc w:val="left"/>
    </w:pPr>
    <w:rPr>
      <w:rFonts w:ascii="Arial Unicode MS" w:eastAsia="Arial Unicode MS" w:hAnsi="Arial Unicode MS"/>
      <w:color w:val="0000FF"/>
      <w:lang w:val="pt-PT"/>
    </w:rPr>
  </w:style>
  <w:style w:type="character" w:styleId="Strong">
    <w:name w:val="Strong"/>
    <w:basedOn w:val="DefaultParagraphFont"/>
    <w:qFormat/>
    <w:rPr>
      <w:b/>
      <w:bCs/>
    </w:rPr>
  </w:style>
  <w:style w:type="paragraph" w:styleId="BalloonText">
    <w:name w:val="Balloon Text"/>
    <w:basedOn w:val="Normal"/>
    <w:link w:val="BalloonTextChar"/>
    <w:rsid w:val="000E074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E074A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601A90"/>
    <w:pPr>
      <w:ind w:left="720"/>
      <w:contextualSpacing/>
    </w:pPr>
  </w:style>
  <w:style w:type="paragraph" w:customStyle="1" w:styleId="Default">
    <w:name w:val="Default"/>
    <w:rsid w:val="00F63B96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table" w:styleId="TableGrid">
    <w:name w:val="Table Grid"/>
    <w:basedOn w:val="TableNormal"/>
    <w:rsid w:val="007C4E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rsid w:val="00197D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7D2E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197D2E"/>
    <w:rPr>
      <w:rFonts w:ascii="Helvetica" w:hAnsi="Helvetica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97D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97D2E"/>
    <w:rPr>
      <w:rFonts w:ascii="Helvetica" w:hAnsi="Helvetica"/>
      <w:b/>
      <w:bCs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intranetportal/hdwsell/salespackage/Product%20Screenshots/RAID%207/Screen%20Shot%202012-11-12%20at%202.54.58%20PM.png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oleObject" Target="embeddings/oleObject2.bin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kyDrive\TIM\T_QMS_008_P_-_Desenho_da_Soluca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f89eabd-7aa2-4797-8f94-fd42de0f68a9">HRP2V4SJCRCX-1132-200</_dlc_DocId>
    <_dlc_DocIdUrl xmlns="af89eabd-7aa2-4797-8f94-fd42de0f68a9">
      <Url>http://intranetportal/hdworg/qms/Templates/SolutionDevelopment/_layouts/DocIdRedir.aspx?ID=HRP2V4SJCRCX-1132-200</Url>
      <Description>HRP2V4SJCRCX-1132-200</Description>
    </_dlc_DocIdUrl>
    <Year xmlns="f43c3e8d-f0c9-47e6-b777-525dee5c34f2">2009</Year>
    <DocumentAuthor xmlns="f43c3e8d-f0c9-47e6-b777-525dee5c34f2">Carla Susana Figueiredo</DocumentAuthor>
    <ProcessType xmlns="f43c3e8d-f0c9-47e6-b777-525dee5c34f2">Solution Development</ProcessType>
    <MediaType xmlns="f43c3e8d-f0c9-47e6-b777-525dee5c34f2" xsi:nil="true"/>
    <_dlc_DocIdPersistId xmlns="af89eabd-7aa2-4797-8f94-fd42de0f68a9">false</_dlc_DocIdPersistId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 Document" ma:contentTypeID="0x010100D6330D894A79514E9A774F698CB1097F005E65264F5CEA4A408BCE199D4D033C88" ma:contentTypeVersion="4" ma:contentTypeDescription="WeDo Templates Content Type" ma:contentTypeScope="" ma:versionID="6c1257830cdf292909e5ad0e58a140be">
  <xsd:schema xmlns:xsd="http://www.w3.org/2001/XMLSchema" xmlns:xs="http://www.w3.org/2001/XMLSchema" xmlns:p="http://schemas.microsoft.com/office/2006/metadata/properties" xmlns:ns2="af89eabd-7aa2-4797-8f94-fd42de0f68a9" xmlns:ns3="f43c3e8d-f0c9-47e6-b777-525dee5c34f2" targetNamespace="http://schemas.microsoft.com/office/2006/metadata/properties" ma:root="true" ma:fieldsID="13ea3dc420c7524514d1d5fc63a1e1f6" ns2:_="" ns3:_="">
    <xsd:import namespace="af89eabd-7aa2-4797-8f94-fd42de0f68a9"/>
    <xsd:import namespace="f43c3e8d-f0c9-47e6-b777-525dee5c34f2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DocumentAuthor" minOccurs="0"/>
                <xsd:element ref="ns3:MediaType" minOccurs="0"/>
                <xsd:element ref="ns3:Year" minOccurs="0"/>
                <xsd:element ref="ns3:Process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9eabd-7aa2-4797-8f94-fd42de0f68a9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3c3e8d-f0c9-47e6-b777-525dee5c34f2" elementFormDefault="qualified">
    <xsd:import namespace="http://schemas.microsoft.com/office/2006/documentManagement/types"/>
    <xsd:import namespace="http://schemas.microsoft.com/office/infopath/2007/PartnerControls"/>
    <xsd:element name="DocumentAuthor" ma:index="11" nillable="true" ma:displayName="Document Author" ma:internalName="DocumentAuthor">
      <xsd:simpleType>
        <xsd:restriction base="dms:Text"/>
      </xsd:simpleType>
    </xsd:element>
    <xsd:element name="MediaType" ma:index="12" nillable="true" ma:displayName="Media Type" ma:internalName="MediaType">
      <xsd:simpleType>
        <xsd:restriction base="dms:Choice">
          <xsd:enumeration value="Audio"/>
          <xsd:enumeration value="Image"/>
          <xsd:enumeration value="Text"/>
          <xsd:enumeration value="Video"/>
        </xsd:restriction>
      </xsd:simpleType>
    </xsd:element>
    <xsd:element name="Year" ma:index="13" nillable="true" ma:displayName="Year" ma:internalName="Year">
      <xsd:simpleType>
        <xsd:restriction base="dms:Text">
          <xsd:maxLength value="255"/>
        </xsd:restriction>
      </xsd:simpleType>
    </xsd:element>
    <xsd:element name="ProcessType" ma:index="14" nillable="true" ma:displayName="ProcessType" ma:format="Dropdown" ma:internalName="ProcessType" ma:readOnly="false">
      <xsd:simpleType>
        <xsd:restriction base="dms:Choice">
          <xsd:enumeration value="Configuration Management"/>
          <xsd:enumeration value="Consulting"/>
          <xsd:enumeration value="Customer Management"/>
          <xsd:enumeration value="Human Resources"/>
          <xsd:enumeration value="Information Technology"/>
          <xsd:enumeration value="Managed Services"/>
          <xsd:enumeration value="Management &amp; Innovation"/>
          <xsd:enumeration value="Marketing &amp; Alliances"/>
          <xsd:enumeration value="Placement"/>
          <xsd:enumeration value="Product Management"/>
          <xsd:enumeration value="Product Support"/>
          <xsd:enumeration value="Production Support"/>
          <xsd:enumeration value="Quality"/>
          <xsd:enumeration value="Rapid Application Development"/>
          <xsd:enumeration value="Sales"/>
          <xsd:enumeration value="Solution Development"/>
          <xsd:enumeration value="Solution Maintenance"/>
          <xsd:enumeration value="Test Management"/>
          <xsd:enumeration value="Training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E38E46-68BD-47F5-B656-AD9AE39E81D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64E849E0-5535-4FE0-812E-8EFFD222A556}">
  <ds:schemaRefs>
    <ds:schemaRef ds:uri="http://schemas.microsoft.com/office/2006/metadata/properties"/>
    <ds:schemaRef ds:uri="http://schemas.microsoft.com/office/infopath/2007/PartnerControls"/>
    <ds:schemaRef ds:uri="af89eabd-7aa2-4797-8f94-fd42de0f68a9"/>
    <ds:schemaRef ds:uri="f43c3e8d-f0c9-47e6-b777-525dee5c34f2"/>
  </ds:schemaRefs>
</ds:datastoreItem>
</file>

<file path=customXml/itemProps3.xml><?xml version="1.0" encoding="utf-8"?>
<ds:datastoreItem xmlns:ds="http://schemas.openxmlformats.org/officeDocument/2006/customXml" ds:itemID="{E1A72E89-5BD0-43B3-BBEB-AD8EA90192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9eabd-7aa2-4797-8f94-fd42de0f68a9"/>
    <ds:schemaRef ds:uri="f43c3e8d-f0c9-47e6-b777-525dee5c3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4EF0B4-EEC3-4A3B-986F-E7CB3B59B9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T_QMS_008_P_-_Desenho_da_Solucao.dotx</Template>
  <TotalTime>35</TotalTime>
  <Pages>24</Pages>
  <Words>2688</Words>
  <Characters>14516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T_QMS_008_P - Desenho da Solucao.dotx</vt:lpstr>
    </vt:vector>
  </TitlesOfParts>
  <Company>WeDo</Company>
  <LinksUpToDate>false</LinksUpToDate>
  <CharactersWithSpaces>17170</CharactersWithSpaces>
  <SharedDoc>false</SharedDoc>
  <HLinks>
    <vt:vector size="354" baseType="variant">
      <vt:variant>
        <vt:i4>1114163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_Toc61235521</vt:lpwstr>
      </vt:variant>
      <vt:variant>
        <vt:i4>1114161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_Toc504948470</vt:lpwstr>
      </vt:variant>
      <vt:variant>
        <vt:i4>1179698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_Toc61235532</vt:lpwstr>
      </vt:variant>
      <vt:variant>
        <vt:i4>1114162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_Toc61235531</vt:lpwstr>
      </vt:variant>
      <vt:variant>
        <vt:i4>1048626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_Toc61235530</vt:lpwstr>
      </vt:variant>
      <vt:variant>
        <vt:i4>1638451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_Toc61235529</vt:lpwstr>
      </vt:variant>
      <vt:variant>
        <vt:i4>1376313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_Toc61235585</vt:lpwstr>
      </vt:variant>
      <vt:variant>
        <vt:i4>1310777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_Toc61235584</vt:lpwstr>
      </vt:variant>
      <vt:variant>
        <vt:i4>1245241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_Toc61235583</vt:lpwstr>
      </vt:variant>
      <vt:variant>
        <vt:i4>1179705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_Toc61235582</vt:lpwstr>
      </vt:variant>
      <vt:variant>
        <vt:i4>1114169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_Toc61235581</vt:lpwstr>
      </vt:variant>
      <vt:variant>
        <vt:i4>1048633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_Toc61235580</vt:lpwstr>
      </vt:variant>
      <vt:variant>
        <vt:i4>1638454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_Toc61235579</vt:lpwstr>
      </vt:variant>
      <vt:variant>
        <vt:i4>1572918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_Toc61235578</vt:lpwstr>
      </vt:variant>
      <vt:variant>
        <vt:i4>1507382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_Toc61235577</vt:lpwstr>
      </vt:variant>
      <vt:variant>
        <vt:i4>1441846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_Toc61235576</vt:lpwstr>
      </vt:variant>
      <vt:variant>
        <vt:i4>1376310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_Toc61235575</vt:lpwstr>
      </vt:variant>
      <vt:variant>
        <vt:i4>1310774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_Toc61235574</vt:lpwstr>
      </vt:variant>
      <vt:variant>
        <vt:i4>1245238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_Toc61235573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_Toc61235572</vt:lpwstr>
      </vt:variant>
      <vt:variant>
        <vt:i4>1114166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_Toc61235571</vt:lpwstr>
      </vt:variant>
      <vt:variant>
        <vt:i4>1048630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_Toc61235570</vt:lpwstr>
      </vt:variant>
      <vt:variant>
        <vt:i4>1638455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_Toc61235569</vt:lpwstr>
      </vt:variant>
      <vt:variant>
        <vt:i4>1572919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_Toc61235568</vt:lpwstr>
      </vt:variant>
      <vt:variant>
        <vt:i4>1507383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_Toc61235567</vt:lpwstr>
      </vt:variant>
      <vt:variant>
        <vt:i4>1441847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_Toc61235566</vt:lpwstr>
      </vt:variant>
      <vt:variant>
        <vt:i4>1376311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_Toc61235565</vt:lpwstr>
      </vt:variant>
      <vt:variant>
        <vt:i4>1310775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_Toc61235564</vt:lpwstr>
      </vt:variant>
      <vt:variant>
        <vt:i4>1245239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_Toc61235563</vt:lpwstr>
      </vt:variant>
      <vt:variant>
        <vt:i4>1179703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_Toc61235562</vt:lpwstr>
      </vt:variant>
      <vt:variant>
        <vt:i4>1114167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_Toc61235561</vt:lpwstr>
      </vt:variant>
      <vt:variant>
        <vt:i4>1048631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_Toc61235560</vt:lpwstr>
      </vt:variant>
      <vt:variant>
        <vt:i4>1638452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_Toc61235559</vt:lpwstr>
      </vt:variant>
      <vt:variant>
        <vt:i4>1572916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_Toc61235558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_Toc61235557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_Toc61235556</vt:lpwstr>
      </vt:variant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_Toc61235555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_Toc61235554</vt:lpwstr>
      </vt:variant>
      <vt:variant>
        <vt:i4>1245236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_Toc61235553</vt:lpwstr>
      </vt:variant>
      <vt:variant>
        <vt:i4>1179700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_Toc61235552</vt:lpwstr>
      </vt:variant>
      <vt:variant>
        <vt:i4>1114164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_Toc61235551</vt:lpwstr>
      </vt:variant>
      <vt:variant>
        <vt:i4>1048628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_Toc61235550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_Toc61235549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_Toc61235548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_Toc61235547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_Toc61235546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_Toc61235545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_Toc61235544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_Toc61235543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_Toc61235542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_Toc61235541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_Toc61235540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_Toc61235539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_Toc61235538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_Toc61235537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_Toc61235536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_Toc61235535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_Toc61235534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_Toc61235533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T_QMS_008_P - Desenho da Solucao.dotx</dc:title>
  <dc:creator>Marcos de Souza Silva</dc:creator>
  <cp:keywords>Templates Software development solution design desenhotécnico</cp:keywords>
  <dc:description>Template de Solution design</dc:description>
  <cp:lastModifiedBy>WeDo Technologies</cp:lastModifiedBy>
  <cp:revision>6</cp:revision>
  <cp:lastPrinted>2002-03-25T11:20:00Z</cp:lastPrinted>
  <dcterms:created xsi:type="dcterms:W3CDTF">2014-02-26T19:48:00Z</dcterms:created>
  <dcterms:modified xsi:type="dcterms:W3CDTF">2014-02-26T20:32:00Z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nguage">
    <vt:lpwstr>Português</vt:lpwstr>
  </property>
  <property fmtid="{D5CDD505-2E9C-101B-9397-08002B2CF9AE}" pid="3" name="QMS_Document_Type">
    <vt:lpwstr>Templates</vt:lpwstr>
  </property>
  <property fmtid="{D5CDD505-2E9C-101B-9397-08002B2CF9AE}" pid="4" name="Process Type">
    <vt:lpwstr>Quality</vt:lpwstr>
  </property>
  <property fmtid="{D5CDD505-2E9C-101B-9397-08002B2CF9AE}" pid="5" name="QMS Doc Type">
    <vt:lpwstr>Templates</vt:lpwstr>
  </property>
  <property fmtid="{D5CDD505-2E9C-101B-9397-08002B2CF9AE}" pid="6" name="ContentTypeId">
    <vt:lpwstr>0x010100D6330D894A79514E9A774F698CB1097F005E65264F5CEA4A408BCE199D4D033C88</vt:lpwstr>
  </property>
  <property fmtid="{D5CDD505-2E9C-101B-9397-08002B2CF9AE}" pid="7" name="_dlc_DocIdItemGuid">
    <vt:lpwstr>73a03f5d-d9ae-4c86-bae1-84111198ceaa</vt:lpwstr>
  </property>
  <property fmtid="{D5CDD505-2E9C-101B-9397-08002B2CF9AE}" pid="8" name="Order">
    <vt:r8>20000</vt:r8>
  </property>
  <property fmtid="{D5CDD505-2E9C-101B-9397-08002B2CF9AE}" pid="9" name="TemplateUrl">
    <vt:lpwstr/>
  </property>
  <property fmtid="{D5CDD505-2E9C-101B-9397-08002B2CF9AE}" pid="10" name="xd_Signature">
    <vt:bool>false</vt:bool>
  </property>
  <property fmtid="{D5CDD505-2E9C-101B-9397-08002B2CF9AE}" pid="11" name="xd_ProgID">
    <vt:lpwstr/>
  </property>
  <property fmtid="{D5CDD505-2E9C-101B-9397-08002B2CF9AE}" pid="12" name="_Source">
    <vt:lpwstr/>
  </property>
  <property fmtid="{D5CDD505-2E9C-101B-9397-08002B2CF9AE}" pid="13" name="_SourceUrl">
    <vt:lpwstr/>
  </property>
  <property fmtid="{D5CDD505-2E9C-101B-9397-08002B2CF9AE}" pid="14" name="_SharedFileIndex">
    <vt:lpwstr/>
  </property>
</Properties>
</file>