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14C4" w14:textId="4AB88AB7" w:rsidR="003B15F3" w:rsidRDefault="003B15F3">
      <w:pPr>
        <w:pStyle w:val="1"/>
      </w:pPr>
      <w:bookmarkStart w:id="0" w:name="暂定书名"/>
    </w:p>
    <w:p w14:paraId="4ADB8F53" w14:textId="77777777" w:rsidR="003B15F3" w:rsidRDefault="00000000">
      <w:pPr>
        <w:pStyle w:val="1"/>
      </w:pPr>
      <w:bookmarkStart w:id="1" w:name="从鹿野苑到长安城一部写给普通人的佛教简史"/>
      <w:bookmarkEnd w:id="0"/>
      <w:r>
        <w:rPr>
          <w:rFonts w:hint="eastAsia"/>
        </w:rPr>
        <w:t>从鹿野苑到长安城：一部写给普通人的佛教简史</w:t>
      </w:r>
    </w:p>
    <w:p w14:paraId="4A1B536C" w14:textId="0DD2B3EC" w:rsidR="00DA6576" w:rsidRDefault="00DA6576" w:rsidP="00DA6576">
      <w:pPr>
        <w:pStyle w:val="af0"/>
        <w:numPr>
          <w:ilvl w:val="0"/>
          <w:numId w:val="41"/>
        </w:numPr>
        <w:ind w:firstLineChars="0"/>
      </w:pPr>
      <w:r>
        <w:rPr>
          <w:rFonts w:hint="eastAsia"/>
        </w:rPr>
        <w:t xml:space="preserve">          </w:t>
      </w:r>
      <w:r w:rsidRPr="00DA6576">
        <w:t>本书是一部写给现代普通人的佛教通俗科普读物。全书以汉传佛教为核心，按</w:t>
      </w:r>
      <w:r w:rsidRPr="00DA6576">
        <w:t>‘</w:t>
      </w:r>
      <w:r w:rsidRPr="00DA6576">
        <w:t>佛出世</w:t>
      </w:r>
      <w:r w:rsidRPr="00DA6576">
        <w:t>—</w:t>
      </w:r>
      <w:r w:rsidRPr="00DA6576">
        <w:t>大乘兴起</w:t>
      </w:r>
      <w:r w:rsidRPr="00DA6576">
        <w:t>—</w:t>
      </w:r>
      <w:r w:rsidRPr="00DA6576">
        <w:t>佛法东来</w:t>
      </w:r>
      <w:r w:rsidRPr="00DA6576">
        <w:t>—</w:t>
      </w:r>
      <w:r w:rsidRPr="00DA6576">
        <w:t>汉地成形</w:t>
      </w:r>
      <w:r w:rsidRPr="00DA6576">
        <w:t>—</w:t>
      </w:r>
      <w:r w:rsidRPr="00DA6576">
        <w:t>现代回望</w:t>
      </w:r>
      <w:r w:rsidRPr="00DA6576">
        <w:t>’</w:t>
      </w:r>
      <w:r w:rsidRPr="00DA6576">
        <w:t>的清晰历史脉络，将佛教两千年的发展史与核心常识娓娓道来。书中以代表性故事为入口，巧妙串联起释迦牟尼、玄奘、慧能等真实先哲与观音、地藏等大众熟知的菩萨群像，用通俗白话精准拆解了四圣</w:t>
      </w:r>
      <w:proofErr w:type="gramStart"/>
      <w:r w:rsidRPr="00DA6576">
        <w:t>谛</w:t>
      </w:r>
      <w:proofErr w:type="gramEnd"/>
      <w:r w:rsidRPr="00DA6576">
        <w:t>、因果轮回、净土与禅宗等硬核知识。本书最大的特色是</w:t>
      </w:r>
      <w:r w:rsidRPr="00DA6576">
        <w:t>‘</w:t>
      </w:r>
      <w:r w:rsidRPr="00DA6576">
        <w:t>尊重传统而不神秘化</w:t>
      </w:r>
      <w:r w:rsidRPr="00DA6576">
        <w:t>’</w:t>
      </w:r>
      <w:r w:rsidRPr="00DA6576">
        <w:t>，既有严谨的经典与大德解读作背书，又精准击破了大众对佛教的常见误解，致力于将深奥的佛理转化为现代人消解焦虑、重获内心平静的生活智慧，是一部兼具文化底蕴与大众疗</w:t>
      </w:r>
      <w:proofErr w:type="gramStart"/>
      <w:r w:rsidRPr="00DA6576">
        <w:t>愈价值</w:t>
      </w:r>
      <w:proofErr w:type="gramEnd"/>
      <w:r w:rsidRPr="00DA6576">
        <w:t>的</w:t>
      </w:r>
      <w:r>
        <w:rPr>
          <w:rFonts w:hint="eastAsia"/>
        </w:rPr>
        <w:t>佛学读本。</w:t>
      </w:r>
    </w:p>
    <w:p w14:paraId="10F14D0C" w14:textId="77777777" w:rsidR="00D73432" w:rsidRDefault="00D73432" w:rsidP="00DA6576">
      <w:pPr>
        <w:pStyle w:val="2"/>
        <w:numPr>
          <w:ilvl w:val="0"/>
          <w:numId w:val="41"/>
        </w:numPr>
      </w:pPr>
      <w:bookmarkStart w:id="2" w:name="序章为什么今天还要读懂佛教"/>
    </w:p>
    <w:p w14:paraId="44CFA6B4" w14:textId="14258F8B" w:rsidR="003B15F3" w:rsidRDefault="00D73432" w:rsidP="00DA6576">
      <w:pPr>
        <w:pStyle w:val="2"/>
        <w:numPr>
          <w:ilvl w:val="0"/>
          <w:numId w:val="41"/>
        </w:numPr>
      </w:pPr>
      <w:r>
        <w:rPr>
          <w:rFonts w:hint="eastAsia"/>
        </w:rPr>
        <w:t xml:space="preserve"> </w:t>
      </w:r>
      <w:r w:rsidR="00000000">
        <w:rPr>
          <w:rFonts w:hint="eastAsia"/>
        </w:rPr>
        <w:t>序章：为什么今天还要读懂佛教？</w:t>
      </w:r>
    </w:p>
    <w:p w14:paraId="6D3B202E" w14:textId="77777777" w:rsidR="003B15F3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佛教不只是寺庙、烧香和佛像</w:t>
      </w:r>
    </w:p>
    <w:p w14:paraId="104E67EB" w14:textId="77777777" w:rsidR="003B15F3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佛教如何影响中国人的语言、艺术、伦理与人生观</w:t>
      </w:r>
    </w:p>
    <w:p w14:paraId="2AF568BB" w14:textId="77777777" w:rsidR="003B15F3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这本书要讲什么：历史脉络、佛教常识、人物故事与生活智慧</w:t>
      </w:r>
    </w:p>
    <w:p w14:paraId="23BF96EA" w14:textId="77777777" w:rsidR="003B15F3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小栏目建议：</w:t>
      </w:r>
    </w:p>
    <w:p w14:paraId="080D65B4" w14:textId="77777777" w:rsidR="003B15F3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佛、菩萨、罗汉有什么区别？</w:t>
      </w:r>
    </w:p>
    <w:p w14:paraId="050363F1" w14:textId="77777777" w:rsidR="003B15F3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学佛、信佛、了解佛教是不是一回事？</w:t>
      </w:r>
    </w:p>
    <w:p w14:paraId="6E1DB4D8" w14:textId="77777777" w:rsidR="003B15F3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普通人为什么需要懂一点佛教？</w:t>
      </w:r>
    </w:p>
    <w:p w14:paraId="04AFA754" w14:textId="77777777" w:rsidR="003B15F3" w:rsidRDefault="00000000">
      <w:r>
        <w:pict w14:anchorId="7C011441">
          <v:rect id="_x0000_i1026" style="width:0;height:1.5pt" o:hralign="center" o:hrstd="t" o:hr="t"/>
        </w:pict>
      </w:r>
    </w:p>
    <w:p w14:paraId="61B2E182" w14:textId="77777777" w:rsidR="003B15F3" w:rsidRDefault="00000000">
      <w:pPr>
        <w:pStyle w:val="1"/>
      </w:pPr>
      <w:bookmarkStart w:id="3" w:name="第一部佛出世佛教从一个人的觉悟开始"/>
      <w:bookmarkEnd w:id="1"/>
      <w:bookmarkEnd w:id="2"/>
      <w:r>
        <w:rPr>
          <w:rFonts w:hint="eastAsia"/>
        </w:rPr>
        <w:t>第一部：佛出世——佛教从一个人的觉悟开始</w:t>
      </w:r>
    </w:p>
    <w:p w14:paraId="26822792" w14:textId="77777777" w:rsidR="003B15F3" w:rsidRDefault="00000000">
      <w:pPr>
        <w:pStyle w:val="2"/>
      </w:pPr>
      <w:bookmarkStart w:id="4" w:name="第一章一个王子为什么离开王宫"/>
      <w:r>
        <w:rPr>
          <w:rFonts w:hint="eastAsia"/>
        </w:rPr>
        <w:t>第一章：一个王子为什么离开王宫？</w:t>
      </w:r>
    </w:p>
    <w:p w14:paraId="6A34E2BB" w14:textId="77777777" w:rsidR="003B15F3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历史背景：古印度社会、婆罗门传统与沙门思潮</w:t>
      </w:r>
    </w:p>
    <w:p w14:paraId="09EAFFD8" w14:textId="77777777" w:rsidR="003B15F3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代表故事：太子出四门</w:t>
      </w:r>
    </w:p>
    <w:p w14:paraId="1765C821" w14:textId="77777777" w:rsidR="003B15F3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核心知识：苦、无常、生老病死</w:t>
      </w:r>
    </w:p>
    <w:p w14:paraId="36BB587B" w14:textId="77777777" w:rsidR="003B15F3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人物形象：悉达多太子</w:t>
      </w:r>
    </w:p>
    <w:p w14:paraId="4C3E2CE4" w14:textId="77777777" w:rsidR="003B15F3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经典名句：诸行无常，是生灭法</w:t>
      </w:r>
    </w:p>
    <w:p w14:paraId="084D083D" w14:textId="77777777" w:rsidR="003B15F3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lastRenderedPageBreak/>
        <w:t>常见误解：佛教说“苦”，是不是很悲观？</w:t>
      </w:r>
    </w:p>
    <w:p w14:paraId="0E41C4BC" w14:textId="77777777" w:rsidR="003B15F3" w:rsidRDefault="00000000">
      <w:pPr>
        <w:pStyle w:val="2"/>
      </w:pPr>
      <w:bookmarkStart w:id="5" w:name="第二章菩提树下佛陀看见了什么"/>
      <w:bookmarkEnd w:id="4"/>
      <w:r>
        <w:rPr>
          <w:rFonts w:hint="eastAsia"/>
        </w:rPr>
        <w:t>第二章：菩提树下，佛陀看见了什么？</w:t>
      </w:r>
    </w:p>
    <w:p w14:paraId="0C251919" w14:textId="77777777" w:rsidR="003B15F3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历史背景：苦行、中道与成道</w:t>
      </w:r>
    </w:p>
    <w:p w14:paraId="06407B6C" w14:textId="77777777" w:rsidR="003B15F3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代表故事：菩提树下战胜魔王波旬</w:t>
      </w:r>
    </w:p>
    <w:p w14:paraId="72CB9F92" w14:textId="77777777" w:rsidR="003B15F3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核心知识：中道、觉悟、十二因缘</w:t>
      </w:r>
    </w:p>
    <w:p w14:paraId="08B58CDE" w14:textId="77777777" w:rsidR="003B15F3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人物形象：释迦牟尼佛</w:t>
      </w:r>
    </w:p>
    <w:p w14:paraId="37E9D89F" w14:textId="77777777" w:rsidR="003B15F3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经典名句：此有故彼有，此生故彼生；此无故彼无，此灭故彼灭</w:t>
      </w:r>
    </w:p>
    <w:p w14:paraId="2128198A" w14:textId="77777777" w:rsidR="003B15F3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常见误解：觉悟是不是一种神秘体验？</w:t>
      </w:r>
    </w:p>
    <w:p w14:paraId="1A688B71" w14:textId="77777777" w:rsidR="003B15F3" w:rsidRDefault="00000000">
      <w:pPr>
        <w:pStyle w:val="2"/>
      </w:pPr>
      <w:bookmarkStart w:id="6" w:name="第三章鹿野苑初转法轮佛教的核心从这里展开"/>
      <w:bookmarkEnd w:id="5"/>
      <w:r>
        <w:rPr>
          <w:rFonts w:hint="eastAsia"/>
        </w:rPr>
        <w:t>第三章：鹿野苑初转法轮：佛教的核心从这里展开</w:t>
      </w:r>
    </w:p>
    <w:p w14:paraId="37BA2C64" w14:textId="77777777" w:rsidR="003B15F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历史背景：佛陀成道后的第一次说法</w:t>
      </w:r>
    </w:p>
    <w:p w14:paraId="7C45D6F6" w14:textId="77777777" w:rsidR="003B15F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代表故事：鹿野苑度五比丘</w:t>
      </w:r>
    </w:p>
    <w:p w14:paraId="1E548505" w14:textId="77777777" w:rsidR="003B15F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核心知识：四圣谛、八正道</w:t>
      </w:r>
    </w:p>
    <w:p w14:paraId="2B7FC8CA" w14:textId="77777777" w:rsidR="003B15F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人物群像：五比丘、最初的僧团</w:t>
      </w:r>
    </w:p>
    <w:p w14:paraId="6046BB28" w14:textId="77777777" w:rsidR="003B15F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经典名句：苦、集、灭、道</w:t>
      </w:r>
    </w:p>
    <w:p w14:paraId="1486DC34" w14:textId="77777777" w:rsidR="003B15F3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常见误解：八正道是不是道德说教？</w:t>
      </w:r>
    </w:p>
    <w:p w14:paraId="14BA753C" w14:textId="77777777" w:rsidR="003B15F3" w:rsidRDefault="00000000">
      <w:pPr>
        <w:pStyle w:val="2"/>
      </w:pPr>
      <w:bookmarkStart w:id="7" w:name="第四章三宝皈依与僧团佛教如何成为一种生活方式"/>
      <w:bookmarkEnd w:id="6"/>
      <w:r>
        <w:rPr>
          <w:rFonts w:hint="eastAsia"/>
        </w:rPr>
        <w:t>第四章：三宝、皈依与僧团：佛教如何成为一种生活方式？</w:t>
      </w:r>
    </w:p>
    <w:p w14:paraId="50303711" w14:textId="77777777" w:rsidR="003B15F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历史背景：佛教僧团的形成</w:t>
      </w:r>
    </w:p>
    <w:p w14:paraId="64BD70D3" w14:textId="77777777" w:rsidR="003B15F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代表故事：舍利弗、目犍连归佛；阿难随侍佛陀</w:t>
      </w:r>
    </w:p>
    <w:p w14:paraId="529E2CD6" w14:textId="77777777" w:rsidR="003B15F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核心知识：佛、法、僧三宝；三皈依；五戒；僧团</w:t>
      </w:r>
    </w:p>
    <w:p w14:paraId="192AF3F2" w14:textId="77777777" w:rsidR="003B15F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人物群像：舍利弗、目犍连、阿难</w:t>
      </w:r>
    </w:p>
    <w:p w14:paraId="1FDD5B77" w14:textId="77777777" w:rsidR="003B15F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经典名句：自皈依佛，当愿众生，体解大道，发无上心</w:t>
      </w:r>
    </w:p>
    <w:p w14:paraId="0A0AA1D3" w14:textId="77777777" w:rsidR="003B15F3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常见误解：皈依是不是出家？戒律是不是束缚？</w:t>
      </w:r>
    </w:p>
    <w:p w14:paraId="54EEDAF7" w14:textId="77777777" w:rsidR="003B15F3" w:rsidRDefault="00000000">
      <w:pPr>
        <w:pStyle w:val="2"/>
      </w:pPr>
      <w:bookmarkStart w:id="8" w:name="第五章佛陀最后的旅程无常不是一句空话"/>
      <w:bookmarkEnd w:id="7"/>
      <w:r>
        <w:rPr>
          <w:rFonts w:hint="eastAsia"/>
        </w:rPr>
        <w:t>第五章：佛陀最后的旅程：无常不是一句空话</w:t>
      </w:r>
    </w:p>
    <w:p w14:paraId="6A532239" w14:textId="77777777" w:rsidR="003B15F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历史背景：佛陀晚年与涅槃</w:t>
      </w:r>
    </w:p>
    <w:p w14:paraId="1254E583" w14:textId="77777777" w:rsidR="003B15F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代表故事：佛陀涅槃前的教诲</w:t>
      </w:r>
    </w:p>
    <w:p w14:paraId="5DF58F48" w14:textId="77777777" w:rsidR="003B15F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核心知识：涅槃、无常、依法不依人</w:t>
      </w:r>
    </w:p>
    <w:p w14:paraId="30869BF1" w14:textId="77777777" w:rsidR="003B15F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人物群像：阿难、摩诃迦叶</w:t>
      </w:r>
    </w:p>
    <w:p w14:paraId="37193DC6" w14:textId="77777777" w:rsidR="003B15F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经典名句：诸行无常，慎勿放逸</w:t>
      </w:r>
    </w:p>
    <w:p w14:paraId="5E63AADF" w14:textId="77777777" w:rsidR="003B15F3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常见误解：涅槃是不是死亡？</w:t>
      </w:r>
    </w:p>
    <w:p w14:paraId="309F13F7" w14:textId="77777777" w:rsidR="003B15F3" w:rsidRDefault="00000000">
      <w:r>
        <w:pict w14:anchorId="5073014A">
          <v:rect id="_x0000_i1027" style="width:0;height:1.5pt" o:hralign="center" o:hrstd="t" o:hr="t"/>
        </w:pict>
      </w:r>
    </w:p>
    <w:p w14:paraId="61CDB43C" w14:textId="77777777" w:rsidR="003B15F3" w:rsidRDefault="00000000">
      <w:pPr>
        <w:pStyle w:val="1"/>
      </w:pPr>
      <w:bookmarkStart w:id="9" w:name="第二部佛灭度后佛法如何被保存与传播"/>
      <w:bookmarkEnd w:id="3"/>
      <w:bookmarkEnd w:id="8"/>
      <w:r>
        <w:rPr>
          <w:rFonts w:hint="eastAsia"/>
        </w:rPr>
        <w:lastRenderedPageBreak/>
        <w:t>第二部：佛灭度后——佛法如何被保存与传播</w:t>
      </w:r>
    </w:p>
    <w:p w14:paraId="2B8842E8" w14:textId="77777777" w:rsidR="003B15F3" w:rsidRDefault="00000000">
      <w:pPr>
        <w:pStyle w:val="2"/>
      </w:pPr>
      <w:bookmarkStart w:id="10" w:name="第六章如是我闻佛经是怎么来的"/>
      <w:r>
        <w:rPr>
          <w:rFonts w:hint="eastAsia"/>
        </w:rPr>
        <w:t>第六章：“如是我闻”：佛经是怎么来的？</w:t>
      </w:r>
    </w:p>
    <w:p w14:paraId="257B8158" w14:textId="77777777" w:rsidR="003B15F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历史背景：佛灭后的第一次结集</w:t>
      </w:r>
    </w:p>
    <w:p w14:paraId="0E1DD641" w14:textId="77777777" w:rsidR="003B15F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代表故事：摩诃迦叶主持结集，阿难诵出佛陀教法</w:t>
      </w:r>
    </w:p>
    <w:p w14:paraId="29B12174" w14:textId="77777777" w:rsidR="003B15F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核心知识：经、律、论三藏</w:t>
      </w:r>
    </w:p>
    <w:p w14:paraId="0B5D2E91" w14:textId="77777777" w:rsidR="003B15F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人物群像：摩诃迦叶、阿难、优波离</w:t>
      </w:r>
    </w:p>
    <w:p w14:paraId="10D038D6" w14:textId="77777777" w:rsidR="003B15F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经典名句：如是我闻</w:t>
      </w:r>
    </w:p>
    <w:p w14:paraId="1F211A26" w14:textId="77777777" w:rsidR="003B15F3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常见误解：佛经是不是佛陀亲手写的？</w:t>
      </w:r>
    </w:p>
    <w:p w14:paraId="53F4E451" w14:textId="77777777" w:rsidR="003B15F3" w:rsidRDefault="00000000">
      <w:pPr>
        <w:pStyle w:val="2"/>
      </w:pPr>
      <w:bookmarkStart w:id="11" w:name="第七章阿育王与佛塔佛教如何走出恒河流域"/>
      <w:bookmarkEnd w:id="10"/>
      <w:r>
        <w:rPr>
          <w:rFonts w:hint="eastAsia"/>
        </w:rPr>
        <w:t>第七章：阿育王与佛塔：佛教如何走出恒河流域？</w:t>
      </w:r>
    </w:p>
    <w:p w14:paraId="74E7E053" w14:textId="77777777" w:rsidR="003B15F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历史背景：阿育王时代与佛教传播</w:t>
      </w:r>
    </w:p>
    <w:p w14:paraId="7E95B561" w14:textId="77777777" w:rsidR="003B15F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代表故事：阿育王从战争悔悟到护持佛法</w:t>
      </w:r>
    </w:p>
    <w:p w14:paraId="505C335D" w14:textId="77777777" w:rsidR="003B15F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核心知识：佛塔、舍利、护法、传播</w:t>
      </w:r>
    </w:p>
    <w:p w14:paraId="7C2B4AA0" w14:textId="77777777" w:rsidR="003B15F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人物形象：阿育王</w:t>
      </w:r>
    </w:p>
    <w:p w14:paraId="23DAE625" w14:textId="77777777" w:rsidR="003B15F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经典名句：诸恶莫作，众善奉行，自净其意，是诸佛教</w:t>
      </w:r>
    </w:p>
    <w:p w14:paraId="1FBBE366" w14:textId="77777777" w:rsidR="003B15F3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常见误解：佛教是不是一开始就广泛流行？</w:t>
      </w:r>
    </w:p>
    <w:p w14:paraId="060F7E40" w14:textId="77777777" w:rsidR="003B15F3" w:rsidRDefault="00000000">
      <w:pPr>
        <w:pStyle w:val="2"/>
      </w:pPr>
      <w:bookmarkStart w:id="12" w:name="第八章正法像法与末法佛教怎样理解自己的时代"/>
      <w:bookmarkEnd w:id="11"/>
      <w:r>
        <w:rPr>
          <w:rFonts w:hint="eastAsia"/>
        </w:rPr>
        <w:t>第八章：正法、像法与末法：佛教怎样理解自己的时代？</w:t>
      </w:r>
    </w:p>
    <w:p w14:paraId="1B6B0796" w14:textId="77777777" w:rsidR="003B15F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历史背景：佛陀灭度后，佛弟子如何理解佛法的流传与衰微</w:t>
      </w:r>
    </w:p>
    <w:p w14:paraId="740ED104" w14:textId="77777777" w:rsidR="003B15F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代表故事：佛法住世与时代变迁的传统说法</w:t>
      </w:r>
    </w:p>
    <w:p w14:paraId="77758A40" w14:textId="77777777" w:rsidR="003B15F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核心知识：正法、像法、末法</w:t>
      </w:r>
    </w:p>
    <w:p w14:paraId="7345A691" w14:textId="77777777" w:rsidR="003B15F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人物与思想：佛弟子对“佛不在世以后怎么办”的回应</w:t>
      </w:r>
    </w:p>
    <w:p w14:paraId="5214097A" w14:textId="77777777" w:rsidR="003B15F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经典名句：末法时代，亿亿人修行，罕一得道；唯依念佛，得度生死</w:t>
      </w:r>
    </w:p>
    <w:p w14:paraId="65BC7073" w14:textId="77777777" w:rsidR="003B15F3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常见误解：末法是不是单纯的悲观说法？</w:t>
      </w:r>
    </w:p>
    <w:p w14:paraId="0932D189" w14:textId="77777777" w:rsidR="003B15F3" w:rsidRDefault="00000000">
      <w:r>
        <w:pict w14:anchorId="67056180">
          <v:rect id="_x0000_i1028" style="width:0;height:1.5pt" o:hralign="center" o:hrstd="t" o:hr="t"/>
        </w:pict>
      </w:r>
    </w:p>
    <w:p w14:paraId="7D9D1B81" w14:textId="77777777" w:rsidR="003B15F3" w:rsidRDefault="00000000">
      <w:pPr>
        <w:pStyle w:val="1"/>
      </w:pPr>
      <w:bookmarkStart w:id="13" w:name="第三部大乘兴起从自我解脱到众生共度"/>
      <w:bookmarkEnd w:id="9"/>
      <w:bookmarkEnd w:id="12"/>
      <w:r>
        <w:rPr>
          <w:rFonts w:hint="eastAsia"/>
        </w:rPr>
        <w:t>第三部：大乘兴起——从自我解脱到众生共度</w:t>
      </w:r>
    </w:p>
    <w:p w14:paraId="0F35208C" w14:textId="77777777" w:rsidR="003B15F3" w:rsidRDefault="00000000">
      <w:pPr>
        <w:pStyle w:val="2"/>
      </w:pPr>
      <w:bookmarkStart w:id="14" w:name="第九章大乘佛教为什么兴起菩萨道与佛菩萨群像"/>
      <w:r>
        <w:rPr>
          <w:rFonts w:hint="eastAsia"/>
        </w:rPr>
        <w:t>第九章：大乘佛教为什么兴起？菩萨道与佛菩萨群像</w:t>
      </w:r>
    </w:p>
    <w:p w14:paraId="042E57EE" w14:textId="77777777" w:rsidR="003B15F3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历史背景：部派佛教之后，大乘佛教的兴起</w:t>
      </w:r>
    </w:p>
    <w:p w14:paraId="00EFFA5D" w14:textId="77777777" w:rsidR="003B15F3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代表故事：菩萨发愿，愿与众生共同离苦</w:t>
      </w:r>
    </w:p>
    <w:p w14:paraId="11647E68" w14:textId="77777777" w:rsidR="003B15F3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核心知识：大乘、菩萨道、菩提心、六度、慈悲、智慧</w:t>
      </w:r>
    </w:p>
    <w:p w14:paraId="57520D3C" w14:textId="77777777" w:rsidR="003B15F3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人物与形象：</w:t>
      </w:r>
    </w:p>
    <w:p w14:paraId="01D297A5" w14:textId="77777777" w:rsidR="003B15F3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文殊菩萨：智慧的象征</w:t>
      </w:r>
    </w:p>
    <w:p w14:paraId="071052D6" w14:textId="77777777" w:rsidR="003B15F3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lastRenderedPageBreak/>
        <w:t>普贤菩萨：行愿的象征</w:t>
      </w:r>
    </w:p>
    <w:p w14:paraId="18469092" w14:textId="77777777" w:rsidR="003B15F3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观音菩萨：慈悲的象征</w:t>
      </w:r>
    </w:p>
    <w:p w14:paraId="6624FDAE" w14:textId="77777777" w:rsidR="003B15F3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地藏菩萨：愿力与孝道的象征</w:t>
      </w:r>
    </w:p>
    <w:p w14:paraId="3424E633" w14:textId="77777777" w:rsidR="003B15F3" w:rsidRDefault="00000000">
      <w:pPr>
        <w:pStyle w:val="Compact"/>
        <w:numPr>
          <w:ilvl w:val="1"/>
          <w:numId w:val="13"/>
        </w:numPr>
      </w:pPr>
      <w:r>
        <w:rPr>
          <w:rFonts w:hint="eastAsia"/>
        </w:rPr>
        <w:t>弥勒菩萨：未来与欢喜的象征</w:t>
      </w:r>
    </w:p>
    <w:p w14:paraId="069FF691" w14:textId="77777777" w:rsidR="003B15F3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相关经典：</w:t>
      </w:r>
    </w:p>
    <w:p w14:paraId="41C2C974" w14:textId="77777777" w:rsidR="003B15F3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《般若经》</w:t>
      </w:r>
    </w:p>
    <w:p w14:paraId="68B74A7E" w14:textId="77777777" w:rsidR="003B15F3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《心经》</w:t>
      </w:r>
    </w:p>
    <w:p w14:paraId="5AB1BE6E" w14:textId="77777777" w:rsidR="003B15F3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《金刚经》</w:t>
      </w:r>
    </w:p>
    <w:p w14:paraId="6FE3690F" w14:textId="77777777" w:rsidR="003B15F3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《法华经·观世音菩萨普门品》</w:t>
      </w:r>
    </w:p>
    <w:p w14:paraId="02426242" w14:textId="77777777" w:rsidR="003B15F3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《华严经·普贤行愿品》</w:t>
      </w:r>
    </w:p>
    <w:p w14:paraId="47C0308E" w14:textId="77777777" w:rsidR="003B15F3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《地藏菩萨本愿经》</w:t>
      </w:r>
    </w:p>
    <w:p w14:paraId="3313825E" w14:textId="77777777" w:rsidR="003B15F3" w:rsidRDefault="00000000">
      <w:pPr>
        <w:pStyle w:val="Compact"/>
        <w:numPr>
          <w:ilvl w:val="1"/>
          <w:numId w:val="14"/>
        </w:numPr>
      </w:pPr>
      <w:r>
        <w:rPr>
          <w:rFonts w:hint="eastAsia"/>
        </w:rPr>
        <w:t>《大乘大集地藏十轮经》</w:t>
      </w:r>
    </w:p>
    <w:p w14:paraId="0E7D2545" w14:textId="77777777" w:rsidR="003B15F3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经典名句：</w:t>
      </w:r>
    </w:p>
    <w:p w14:paraId="720B88BA" w14:textId="77777777" w:rsidR="003B15F3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色即是空，空即是色</w:t>
      </w:r>
    </w:p>
    <w:p w14:paraId="3F893E68" w14:textId="77777777" w:rsidR="003B15F3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众生无边誓愿度</w:t>
      </w:r>
    </w:p>
    <w:p w14:paraId="0F2BF8EC" w14:textId="77777777" w:rsidR="003B15F3" w:rsidRDefault="00000000">
      <w:pPr>
        <w:pStyle w:val="Compact"/>
        <w:numPr>
          <w:ilvl w:val="1"/>
          <w:numId w:val="15"/>
        </w:numPr>
      </w:pPr>
      <w:r>
        <w:rPr>
          <w:rFonts w:hint="eastAsia"/>
        </w:rPr>
        <w:t>地狱不空，誓不成佛</w:t>
      </w:r>
    </w:p>
    <w:p w14:paraId="24F920BF" w14:textId="77777777" w:rsidR="003B15F3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常见误解：</w:t>
      </w:r>
    </w:p>
    <w:p w14:paraId="0469FCE8" w14:textId="77777777" w:rsidR="003B15F3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菩萨是不是“比佛低一级的神仙”？</w:t>
      </w:r>
    </w:p>
    <w:p w14:paraId="711808A0" w14:textId="77777777" w:rsidR="003B15F3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“空”是不是一切都没有？</w:t>
      </w:r>
    </w:p>
    <w:p w14:paraId="420FD2BE" w14:textId="77777777" w:rsidR="003B15F3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地藏菩萨是不是只和死亡有关？</w:t>
      </w:r>
    </w:p>
    <w:p w14:paraId="74149D29" w14:textId="77777777" w:rsidR="003B15F3" w:rsidRDefault="00000000">
      <w:pPr>
        <w:pStyle w:val="Compact"/>
        <w:numPr>
          <w:ilvl w:val="1"/>
          <w:numId w:val="16"/>
        </w:numPr>
      </w:pPr>
      <w:r>
        <w:rPr>
          <w:rFonts w:hint="eastAsia"/>
        </w:rPr>
        <w:t>弥勒佛为什么在中国常是笑呵呵的形象？</w:t>
      </w:r>
    </w:p>
    <w:p w14:paraId="55DE1B70" w14:textId="77777777" w:rsidR="003B15F3" w:rsidRDefault="00000000">
      <w:pPr>
        <w:pStyle w:val="2"/>
      </w:pPr>
      <w:bookmarkStart w:id="15" w:name="第十章阿弥陀佛与净土法门为什么一句佛号流传千年"/>
      <w:bookmarkEnd w:id="14"/>
      <w:r>
        <w:rPr>
          <w:rFonts w:hint="eastAsia"/>
        </w:rPr>
        <w:t>第十章：阿弥陀佛与净土法门：为什么一句佛号流传千年？</w:t>
      </w:r>
    </w:p>
    <w:p w14:paraId="44CF871B" w14:textId="77777777" w:rsidR="003B15F3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历史背景：净土信仰的形成与在中国的流行</w:t>
      </w:r>
    </w:p>
    <w:p w14:paraId="687EF478" w14:textId="77777777" w:rsidR="003B15F3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代表故事：法藏比丘发四十八愿</w:t>
      </w:r>
    </w:p>
    <w:p w14:paraId="69757B61" w14:textId="77777777" w:rsidR="003B15F3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核心知识：阿弥陀佛、西方极乐世界、西方三圣、念佛、信愿行</w:t>
      </w:r>
    </w:p>
    <w:p w14:paraId="5B0B25A2" w14:textId="77777777" w:rsidR="003B15F3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人物群像：</w:t>
      </w:r>
    </w:p>
    <w:p w14:paraId="55AF992F" w14:textId="77777777" w:rsidR="003B15F3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阿弥陀佛</w:t>
      </w:r>
    </w:p>
    <w:p w14:paraId="4C94780A" w14:textId="77777777" w:rsidR="003B15F3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观音菩萨</w:t>
      </w:r>
    </w:p>
    <w:p w14:paraId="76CDFAE9" w14:textId="77777777" w:rsidR="003B15F3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大势至菩萨</w:t>
      </w:r>
    </w:p>
    <w:p w14:paraId="571FB055" w14:textId="77777777" w:rsidR="003B15F3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慧远大师</w:t>
      </w:r>
    </w:p>
    <w:p w14:paraId="75BC9819" w14:textId="77777777" w:rsidR="003B15F3" w:rsidRDefault="00000000">
      <w:pPr>
        <w:pStyle w:val="Compact"/>
        <w:numPr>
          <w:ilvl w:val="1"/>
          <w:numId w:val="18"/>
        </w:numPr>
      </w:pPr>
      <w:r>
        <w:rPr>
          <w:rFonts w:hint="eastAsia"/>
        </w:rPr>
        <w:t>善导大师</w:t>
      </w:r>
    </w:p>
    <w:p w14:paraId="5F23F483" w14:textId="77777777" w:rsidR="003B15F3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相关经典：</w:t>
      </w:r>
    </w:p>
    <w:p w14:paraId="01682221" w14:textId="77777777" w:rsidR="003B15F3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《佛说阿弥陀经》</w:t>
      </w:r>
    </w:p>
    <w:p w14:paraId="12F20BFB" w14:textId="77777777" w:rsidR="003B15F3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《无量寿经》</w:t>
      </w:r>
    </w:p>
    <w:p w14:paraId="6AC2544E" w14:textId="77777777" w:rsidR="003B15F3" w:rsidRDefault="00000000">
      <w:pPr>
        <w:pStyle w:val="Compact"/>
        <w:numPr>
          <w:ilvl w:val="1"/>
          <w:numId w:val="19"/>
        </w:numPr>
      </w:pPr>
      <w:r>
        <w:rPr>
          <w:rFonts w:hint="eastAsia"/>
        </w:rPr>
        <w:t>《观无量寿佛经》</w:t>
      </w:r>
    </w:p>
    <w:p w14:paraId="3C291B8D" w14:textId="77777777" w:rsidR="003B15F3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lastRenderedPageBreak/>
        <w:t>经典名句：若有善男子、善女人，闻说阿弥陀佛，执持名号，若一日，若二日，若三日，若四日，若五日，若六日，若七日，一心不乱</w:t>
      </w:r>
    </w:p>
    <w:p w14:paraId="1012BEE7" w14:textId="77777777" w:rsidR="003B15F3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常见误解：</w:t>
      </w:r>
    </w:p>
    <w:p w14:paraId="3A324CC1" w14:textId="77777777" w:rsidR="003B15F3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念佛是不是逃避现实？</w:t>
      </w:r>
    </w:p>
    <w:p w14:paraId="36B761BA" w14:textId="77777777" w:rsidR="003B15F3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净土是不是只适合老人？</w:t>
      </w:r>
    </w:p>
    <w:p w14:paraId="342CFFB4" w14:textId="77777777" w:rsidR="003B15F3" w:rsidRDefault="00000000">
      <w:pPr>
        <w:pStyle w:val="Compact"/>
        <w:numPr>
          <w:ilvl w:val="1"/>
          <w:numId w:val="20"/>
        </w:numPr>
      </w:pPr>
      <w:r>
        <w:rPr>
          <w:rFonts w:hint="eastAsia"/>
        </w:rPr>
        <w:t>念佛是不是只要嘴上念就行？</w:t>
      </w:r>
    </w:p>
    <w:p w14:paraId="3D5A5BC8" w14:textId="77777777" w:rsidR="003B15F3" w:rsidRDefault="00000000">
      <w:r>
        <w:pict w14:anchorId="547A61BC">
          <v:rect id="_x0000_i1029" style="width:0;height:1.5pt" o:hralign="center" o:hrstd="t" o:hr="t"/>
        </w:pict>
      </w:r>
    </w:p>
    <w:p w14:paraId="4E7FD4C2" w14:textId="77777777" w:rsidR="003B15F3" w:rsidRDefault="00000000">
      <w:pPr>
        <w:pStyle w:val="1"/>
      </w:pPr>
      <w:bookmarkStart w:id="16" w:name="第四部佛法东来佛教如何进入中国"/>
      <w:bookmarkEnd w:id="13"/>
      <w:bookmarkEnd w:id="15"/>
      <w:r>
        <w:rPr>
          <w:rFonts w:hint="eastAsia"/>
        </w:rPr>
        <w:t>第四部：佛法东来——佛教如何进入中国</w:t>
      </w:r>
    </w:p>
    <w:p w14:paraId="1911ECCC" w14:textId="77777777" w:rsidR="003B15F3" w:rsidRDefault="00000000">
      <w:pPr>
        <w:pStyle w:val="2"/>
      </w:pPr>
      <w:bookmarkStart w:id="17" w:name="第十一章白马驮经佛教初入中国"/>
      <w:r>
        <w:rPr>
          <w:rFonts w:hint="eastAsia"/>
        </w:rPr>
        <w:t>第十一章：白马驮经：佛教初入中国</w:t>
      </w:r>
    </w:p>
    <w:p w14:paraId="5FB60B2D" w14:textId="77777777" w:rsidR="003B15F3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历史背景：佛教传入中国的早期过程</w:t>
      </w:r>
    </w:p>
    <w:p w14:paraId="65D7989C" w14:textId="77777777" w:rsidR="003B15F3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代表故事：白马寺与白马驮经传说</w:t>
      </w:r>
    </w:p>
    <w:p w14:paraId="1B067BA8" w14:textId="77777777" w:rsidR="003B15F3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核心知识：佛教东传、译经、寺院</w:t>
      </w:r>
    </w:p>
    <w:p w14:paraId="62C28D7B" w14:textId="77777777" w:rsidR="003B15F3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人物群像：摄摩腾、竺法兰</w:t>
      </w:r>
    </w:p>
    <w:p w14:paraId="5CBAA364" w14:textId="77777777" w:rsidR="003B15F3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经典名句：佛法东来</w:t>
      </w:r>
    </w:p>
    <w:p w14:paraId="7F1B08E5" w14:textId="77777777" w:rsidR="003B15F3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常见误解：佛教是不是中国本土宗教？</w:t>
      </w:r>
    </w:p>
    <w:p w14:paraId="4B3123AA" w14:textId="77777777" w:rsidR="003B15F3" w:rsidRDefault="00000000">
      <w:pPr>
        <w:pStyle w:val="2"/>
      </w:pPr>
      <w:bookmarkStart w:id="18" w:name="第十二章鸠摩罗什翻译如何改变佛教的命运"/>
      <w:bookmarkEnd w:id="17"/>
      <w:r>
        <w:rPr>
          <w:rFonts w:hint="eastAsia"/>
        </w:rPr>
        <w:t>第十二章：鸠摩罗什：翻译如何改变佛教的命运？</w:t>
      </w:r>
    </w:p>
    <w:p w14:paraId="37320EF2" w14:textId="77777777" w:rsidR="003B15F3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历史背景：佛经翻译与中国佛教思想的形成</w:t>
      </w:r>
    </w:p>
    <w:p w14:paraId="167419C1" w14:textId="77777777" w:rsidR="003B15F3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代表故事：鸠摩罗什入长安译经</w:t>
      </w:r>
    </w:p>
    <w:p w14:paraId="7F0CD1A8" w14:textId="77777777" w:rsidR="003B15F3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核心知识：译经、般若、中观、语言转化</w:t>
      </w:r>
    </w:p>
    <w:p w14:paraId="29D4245A" w14:textId="77777777" w:rsidR="003B15F3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人物形象：鸠摩罗什</w:t>
      </w:r>
    </w:p>
    <w:p w14:paraId="4A835029" w14:textId="77777777" w:rsidR="003B15F3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相关经典：</w:t>
      </w:r>
    </w:p>
    <w:p w14:paraId="2AA708F7" w14:textId="77777777" w:rsidR="003B15F3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《金刚经》</w:t>
      </w:r>
    </w:p>
    <w:p w14:paraId="650FBDED" w14:textId="77777777" w:rsidR="003B15F3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《法华经》</w:t>
      </w:r>
    </w:p>
    <w:p w14:paraId="27F610E7" w14:textId="77777777" w:rsidR="003B15F3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《维摩诘经》</w:t>
      </w:r>
    </w:p>
    <w:p w14:paraId="25F345A9" w14:textId="77777777" w:rsidR="003B15F3" w:rsidRDefault="00000000">
      <w:pPr>
        <w:pStyle w:val="Compact"/>
        <w:numPr>
          <w:ilvl w:val="1"/>
          <w:numId w:val="23"/>
        </w:numPr>
      </w:pPr>
      <w:r>
        <w:rPr>
          <w:rFonts w:hint="eastAsia"/>
        </w:rPr>
        <w:t>《中论》</w:t>
      </w:r>
    </w:p>
    <w:p w14:paraId="00C432C6" w14:textId="77777777" w:rsidR="003B15F3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经典名句：一切有为法，如梦幻泡影，如露亦如电，应作如是观</w:t>
      </w:r>
    </w:p>
    <w:p w14:paraId="01DC8942" w14:textId="77777777" w:rsidR="003B15F3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常见误解：佛经翻译是不是只要懂外语？</w:t>
      </w:r>
    </w:p>
    <w:p w14:paraId="048A6CB8" w14:textId="77777777" w:rsidR="003B15F3" w:rsidRDefault="00000000">
      <w:pPr>
        <w:pStyle w:val="2"/>
      </w:pPr>
      <w:bookmarkStart w:id="19" w:name="第十三章玄奘西行真实的取经比神话更壮阔"/>
      <w:bookmarkEnd w:id="18"/>
      <w:r>
        <w:rPr>
          <w:rFonts w:hint="eastAsia"/>
        </w:rPr>
        <w:t>第十三章：玄奘西行：真实的取经比神话更壮阔</w:t>
      </w:r>
    </w:p>
    <w:p w14:paraId="4D796F3F" w14:textId="77777777" w:rsidR="003B15F3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历史背景：唐代佛教与中印文化交流</w:t>
      </w:r>
    </w:p>
    <w:p w14:paraId="46ADAF61" w14:textId="77777777" w:rsidR="003B15F3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代表故事：玄奘西行求法</w:t>
      </w:r>
    </w:p>
    <w:p w14:paraId="102E07C3" w14:textId="77777777" w:rsidR="003B15F3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核心知识：唯识、经律论、求法精神</w:t>
      </w:r>
    </w:p>
    <w:p w14:paraId="50EC906A" w14:textId="77777777" w:rsidR="003B15F3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lastRenderedPageBreak/>
        <w:t>人物形象：玄奘</w:t>
      </w:r>
    </w:p>
    <w:p w14:paraId="1E6D24C7" w14:textId="77777777" w:rsidR="003B15F3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相关经典与著作：</w:t>
      </w:r>
    </w:p>
    <w:p w14:paraId="5C2899D8" w14:textId="77777777" w:rsidR="003B15F3" w:rsidRDefault="00000000">
      <w:pPr>
        <w:pStyle w:val="Compact"/>
        <w:numPr>
          <w:ilvl w:val="1"/>
          <w:numId w:val="25"/>
        </w:numPr>
      </w:pPr>
      <w:r>
        <w:rPr>
          <w:rFonts w:hint="eastAsia"/>
        </w:rPr>
        <w:t>《大唐西域记》</w:t>
      </w:r>
    </w:p>
    <w:p w14:paraId="1CA2CC1D" w14:textId="77777777" w:rsidR="003B15F3" w:rsidRDefault="00000000">
      <w:pPr>
        <w:pStyle w:val="Compact"/>
        <w:numPr>
          <w:ilvl w:val="1"/>
          <w:numId w:val="25"/>
        </w:numPr>
      </w:pPr>
      <w:r>
        <w:rPr>
          <w:rFonts w:hint="eastAsia"/>
        </w:rPr>
        <w:t>《成唯识论》</w:t>
      </w:r>
    </w:p>
    <w:p w14:paraId="2C7D2371" w14:textId="77777777" w:rsidR="003B15F3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经典名句：宁可西行而死，不可东归而生</w:t>
      </w:r>
    </w:p>
    <w:p w14:paraId="57C574A6" w14:textId="77777777" w:rsidR="003B15F3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常见误解：《西游记》里的唐僧等于真实玄奘吗？</w:t>
      </w:r>
    </w:p>
    <w:p w14:paraId="4D18F2E6" w14:textId="77777777" w:rsidR="003B15F3" w:rsidRDefault="00000000">
      <w:pPr>
        <w:pStyle w:val="2"/>
      </w:pPr>
      <w:bookmarkStart w:id="20" w:name="第十四章鉴真东渡佛教如何从中国走向东亚"/>
      <w:bookmarkEnd w:id="19"/>
      <w:r>
        <w:rPr>
          <w:rFonts w:hint="eastAsia"/>
        </w:rPr>
        <w:t>第十四章：鉴真东渡：佛教如何从中国走向东亚？</w:t>
      </w:r>
    </w:p>
    <w:p w14:paraId="512B3F4A" w14:textId="77777777" w:rsidR="003B15F3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历史背景：中国佛教向日本与东亚传播</w:t>
      </w:r>
    </w:p>
    <w:p w14:paraId="0327DCA4" w14:textId="77777777" w:rsidR="003B15F3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代表故事：鉴真六次东渡</w:t>
      </w:r>
    </w:p>
    <w:p w14:paraId="2B48427E" w14:textId="77777777" w:rsidR="003B15F3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核心知识：戒律、律宗、东亚佛教文化圈</w:t>
      </w:r>
    </w:p>
    <w:p w14:paraId="0E2B971F" w14:textId="77777777" w:rsidR="003B15F3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人物形象：鉴真</w:t>
      </w:r>
    </w:p>
    <w:p w14:paraId="39514559" w14:textId="77777777" w:rsidR="003B15F3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经典名句：为是法事也，何惜身命</w:t>
      </w:r>
    </w:p>
    <w:p w14:paraId="7DDE2CF0" w14:textId="77777777" w:rsidR="003B15F3" w:rsidRDefault="00000000">
      <w:pPr>
        <w:pStyle w:val="Compact"/>
        <w:numPr>
          <w:ilvl w:val="0"/>
          <w:numId w:val="26"/>
        </w:numPr>
      </w:pPr>
      <w:r>
        <w:rPr>
          <w:rFonts w:hint="eastAsia"/>
        </w:rPr>
        <w:t>常见误解：佛教只是从印度传入中国吗？</w:t>
      </w:r>
    </w:p>
    <w:p w14:paraId="4F6EE993" w14:textId="77777777" w:rsidR="003B15F3" w:rsidRDefault="00000000">
      <w:r>
        <w:pict w14:anchorId="76045B43">
          <v:rect id="_x0000_i1030" style="width:0;height:1.5pt" o:hralign="center" o:hrstd="t" o:hr="t"/>
        </w:pict>
      </w:r>
    </w:p>
    <w:p w14:paraId="6D0385F0" w14:textId="77777777" w:rsidR="003B15F3" w:rsidRDefault="00000000">
      <w:pPr>
        <w:pStyle w:val="1"/>
      </w:pPr>
      <w:bookmarkStart w:id="21" w:name="第五部汉地成形佛教怎样变成中国人的佛教"/>
      <w:bookmarkEnd w:id="16"/>
      <w:bookmarkEnd w:id="20"/>
      <w:r>
        <w:rPr>
          <w:rFonts w:hint="eastAsia"/>
        </w:rPr>
        <w:t>第五部：汉地成形——佛教怎样变成中国人的佛教</w:t>
      </w:r>
    </w:p>
    <w:p w14:paraId="3B364AB7" w14:textId="77777777" w:rsidR="003B15F3" w:rsidRDefault="00000000">
      <w:pPr>
        <w:pStyle w:val="2"/>
      </w:pPr>
      <w:bookmarkStart w:id="22" w:name="第十五章达摩东来禅宗为什么说不立文字"/>
      <w:r>
        <w:rPr>
          <w:rFonts w:hint="eastAsia"/>
        </w:rPr>
        <w:t>第十五章：达摩东来：禅宗为什么说“不立文字”？</w:t>
      </w:r>
    </w:p>
    <w:p w14:paraId="2CDD1224" w14:textId="77777777" w:rsidR="003B15F3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历史背景：禅宗在中国的兴起</w:t>
      </w:r>
    </w:p>
    <w:p w14:paraId="380DC9BE" w14:textId="77777777" w:rsidR="003B15F3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代表故事：达摩面壁、慧可断臂求法</w:t>
      </w:r>
    </w:p>
    <w:p w14:paraId="04014FA0" w14:textId="77777777" w:rsidR="003B15F3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核心知识：禅、心性、不立文字、教外别传</w:t>
      </w:r>
    </w:p>
    <w:p w14:paraId="4158592F" w14:textId="77777777" w:rsidR="003B15F3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人物群像：达摩、慧可</w:t>
      </w:r>
    </w:p>
    <w:p w14:paraId="7562326B" w14:textId="77777777" w:rsidR="003B15F3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经典名句：直指人心，见性成佛</w:t>
      </w:r>
    </w:p>
    <w:p w14:paraId="5335249D" w14:textId="77777777" w:rsidR="003B15F3" w:rsidRDefault="00000000">
      <w:pPr>
        <w:pStyle w:val="Compact"/>
        <w:numPr>
          <w:ilvl w:val="0"/>
          <w:numId w:val="27"/>
        </w:numPr>
      </w:pPr>
      <w:r>
        <w:rPr>
          <w:rFonts w:hint="eastAsia"/>
        </w:rPr>
        <w:t>常见误解：禅宗是不是不用读书、不用修行？</w:t>
      </w:r>
    </w:p>
    <w:p w14:paraId="38CA6AAF" w14:textId="77777777" w:rsidR="003B15F3" w:rsidRDefault="00000000">
      <w:pPr>
        <w:pStyle w:val="2"/>
      </w:pPr>
      <w:bookmarkStart w:id="23" w:name="第十六章六祖慧能一个砍柴人怎样改变中国佛教"/>
      <w:bookmarkEnd w:id="22"/>
      <w:r>
        <w:rPr>
          <w:rFonts w:hint="eastAsia"/>
        </w:rPr>
        <w:t>第十六章：六祖慧能：一个砍柴人怎样改变中国佛教？</w:t>
      </w:r>
    </w:p>
    <w:p w14:paraId="486B98A3" w14:textId="77777777" w:rsidR="003B15F3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历史背景：禅宗中国化与南宗禅兴起</w:t>
      </w:r>
    </w:p>
    <w:p w14:paraId="62CB6F9E" w14:textId="77777777" w:rsidR="003B15F3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代表故事：慧能听《金刚经》开悟；风幡之辩；菩提本无树</w:t>
      </w:r>
    </w:p>
    <w:p w14:paraId="3185E866" w14:textId="77777777" w:rsidR="003B15F3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核心知识：顿悟、心性、无住</w:t>
      </w:r>
    </w:p>
    <w:p w14:paraId="79316F63" w14:textId="77777777" w:rsidR="003B15F3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人物形象：慧能</w:t>
      </w:r>
    </w:p>
    <w:p w14:paraId="788B1D1A" w14:textId="77777777" w:rsidR="003B15F3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相关经典：《六祖坛经》</w:t>
      </w:r>
    </w:p>
    <w:p w14:paraId="0BE85D45" w14:textId="77777777" w:rsidR="003B15F3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经典名句：应无所住而生其心</w:t>
      </w:r>
    </w:p>
    <w:p w14:paraId="6C4EC60D" w14:textId="77777777" w:rsidR="003B15F3" w:rsidRDefault="00000000">
      <w:pPr>
        <w:pStyle w:val="Compact"/>
        <w:numPr>
          <w:ilvl w:val="0"/>
          <w:numId w:val="28"/>
        </w:numPr>
      </w:pPr>
      <w:r>
        <w:rPr>
          <w:rFonts w:hint="eastAsia"/>
        </w:rPr>
        <w:t>常见误解：顿悟是不是一下子什么都懂了？</w:t>
      </w:r>
    </w:p>
    <w:p w14:paraId="2510E473" w14:textId="77777777" w:rsidR="003B15F3" w:rsidRDefault="00000000">
      <w:pPr>
        <w:pStyle w:val="2"/>
      </w:pPr>
      <w:bookmarkStart w:id="24" w:name="第十七章寺庙里的佛教佛像香火钟声与礼仪"/>
      <w:bookmarkEnd w:id="23"/>
      <w:r>
        <w:rPr>
          <w:rFonts w:hint="eastAsia"/>
        </w:rPr>
        <w:lastRenderedPageBreak/>
        <w:t>第十七章：寺庙里的佛教：佛像、香火、钟声与礼仪</w:t>
      </w:r>
    </w:p>
    <w:p w14:paraId="1418CFD8" w14:textId="77777777" w:rsidR="003B15F3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历史背景：佛教进入中国社会日常生活</w:t>
      </w:r>
    </w:p>
    <w:p w14:paraId="16EA5090" w14:textId="77777777" w:rsidR="003B15F3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代表故事：普通人走进寺庙的一次完整体验</w:t>
      </w:r>
    </w:p>
    <w:p w14:paraId="3621558B" w14:textId="77777777" w:rsidR="003B15F3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核心知识：寺庙格局、佛像、礼佛、烧香、供养、法会、僧人与居士</w:t>
      </w:r>
    </w:p>
    <w:p w14:paraId="37DB75EF" w14:textId="77777777" w:rsidR="003B15F3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人物与形象：</w:t>
      </w:r>
    </w:p>
    <w:p w14:paraId="794833C1" w14:textId="77777777" w:rsidR="003B15F3" w:rsidRDefault="00000000">
      <w:pPr>
        <w:pStyle w:val="Compact"/>
        <w:numPr>
          <w:ilvl w:val="1"/>
          <w:numId w:val="30"/>
        </w:numPr>
      </w:pPr>
      <w:r>
        <w:rPr>
          <w:rFonts w:hint="eastAsia"/>
        </w:rPr>
        <w:t>佛</w:t>
      </w:r>
    </w:p>
    <w:p w14:paraId="61F65C76" w14:textId="77777777" w:rsidR="003B15F3" w:rsidRDefault="00000000">
      <w:pPr>
        <w:pStyle w:val="Compact"/>
        <w:numPr>
          <w:ilvl w:val="1"/>
          <w:numId w:val="30"/>
        </w:numPr>
      </w:pPr>
      <w:r>
        <w:rPr>
          <w:rFonts w:hint="eastAsia"/>
        </w:rPr>
        <w:t>菩萨</w:t>
      </w:r>
    </w:p>
    <w:p w14:paraId="434603B1" w14:textId="77777777" w:rsidR="003B15F3" w:rsidRDefault="00000000">
      <w:pPr>
        <w:pStyle w:val="Compact"/>
        <w:numPr>
          <w:ilvl w:val="1"/>
          <w:numId w:val="30"/>
        </w:numPr>
      </w:pPr>
      <w:r>
        <w:rPr>
          <w:rFonts w:hint="eastAsia"/>
        </w:rPr>
        <w:t>罗汉</w:t>
      </w:r>
    </w:p>
    <w:p w14:paraId="70087B8F" w14:textId="77777777" w:rsidR="003B15F3" w:rsidRDefault="00000000">
      <w:pPr>
        <w:pStyle w:val="Compact"/>
        <w:numPr>
          <w:ilvl w:val="1"/>
          <w:numId w:val="30"/>
        </w:numPr>
      </w:pPr>
      <w:r>
        <w:rPr>
          <w:rFonts w:hint="eastAsia"/>
        </w:rPr>
        <w:t>护法诸天</w:t>
      </w:r>
    </w:p>
    <w:p w14:paraId="10790A1F" w14:textId="77777777" w:rsidR="003B15F3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经典名句：一花一世界，一叶一如来</w:t>
      </w:r>
    </w:p>
    <w:p w14:paraId="0E8613C4" w14:textId="77777777" w:rsidR="003B15F3" w:rsidRDefault="00000000">
      <w:pPr>
        <w:pStyle w:val="Compact"/>
        <w:numPr>
          <w:ilvl w:val="0"/>
          <w:numId w:val="29"/>
        </w:numPr>
      </w:pPr>
      <w:r>
        <w:rPr>
          <w:rFonts w:hint="eastAsia"/>
        </w:rPr>
        <w:t>常见误解：烧香是不是“贿赂”佛菩萨？</w:t>
      </w:r>
    </w:p>
    <w:p w14:paraId="48B10B23" w14:textId="77777777" w:rsidR="003B15F3" w:rsidRDefault="00000000">
      <w:pPr>
        <w:pStyle w:val="2"/>
      </w:pPr>
      <w:bookmarkStart w:id="25" w:name="第十八章因果轮回与十善佛教怎样影响中国人的善恶观"/>
      <w:bookmarkEnd w:id="24"/>
      <w:r>
        <w:rPr>
          <w:rFonts w:hint="eastAsia"/>
        </w:rPr>
        <w:t>第十八章：因果、轮回与十善：佛教怎样影响中国人的善恶观？</w:t>
      </w:r>
    </w:p>
    <w:p w14:paraId="4B051BC0" w14:textId="77777777" w:rsidR="003B15F3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历史背景：佛教观念进入中国民间伦理</w:t>
      </w:r>
    </w:p>
    <w:p w14:paraId="1E066D05" w14:textId="77777777" w:rsidR="003B15F3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代表故事：目连救母、地藏救度、善恶因果故事</w:t>
      </w:r>
    </w:p>
    <w:p w14:paraId="77910B3D" w14:textId="77777777" w:rsidR="003B15F3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核心知识：因果、业力、轮回、五戒、十善</w:t>
      </w:r>
    </w:p>
    <w:p w14:paraId="12692CBB" w14:textId="77777777" w:rsidR="003B15F3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人物群像：目犍连、地藏菩萨</w:t>
      </w:r>
    </w:p>
    <w:p w14:paraId="67E5C84A" w14:textId="77777777" w:rsidR="003B15F3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经典名句：欲知前世因，今生受者是；欲知来世果，今生作者是</w:t>
      </w:r>
    </w:p>
    <w:p w14:paraId="7541AE39" w14:textId="77777777" w:rsidR="003B15F3" w:rsidRDefault="00000000">
      <w:pPr>
        <w:pStyle w:val="Compact"/>
        <w:numPr>
          <w:ilvl w:val="0"/>
          <w:numId w:val="31"/>
        </w:numPr>
      </w:pPr>
      <w:r>
        <w:rPr>
          <w:rFonts w:hint="eastAsia"/>
        </w:rPr>
        <w:t>常见误解：</w:t>
      </w:r>
    </w:p>
    <w:p w14:paraId="73C5BDC2" w14:textId="77777777" w:rsidR="003B15F3" w:rsidRDefault="00000000">
      <w:pPr>
        <w:pStyle w:val="Compact"/>
        <w:numPr>
          <w:ilvl w:val="1"/>
          <w:numId w:val="32"/>
        </w:numPr>
      </w:pPr>
      <w:r>
        <w:rPr>
          <w:rFonts w:hint="eastAsia"/>
        </w:rPr>
        <w:t>因果是不是简单的“好人马上有好报”？</w:t>
      </w:r>
    </w:p>
    <w:p w14:paraId="040DC1D4" w14:textId="77777777" w:rsidR="003B15F3" w:rsidRDefault="00000000">
      <w:pPr>
        <w:pStyle w:val="Compact"/>
        <w:numPr>
          <w:ilvl w:val="1"/>
          <w:numId w:val="32"/>
        </w:numPr>
      </w:pPr>
      <w:r>
        <w:rPr>
          <w:rFonts w:hint="eastAsia"/>
        </w:rPr>
        <w:t>轮回是不是只是恐吓人的故事？</w:t>
      </w:r>
    </w:p>
    <w:p w14:paraId="1ED1895B" w14:textId="77777777" w:rsidR="003B15F3" w:rsidRDefault="00000000">
      <w:pPr>
        <w:pStyle w:val="Compact"/>
        <w:numPr>
          <w:ilvl w:val="1"/>
          <w:numId w:val="32"/>
        </w:numPr>
      </w:pPr>
      <w:r>
        <w:rPr>
          <w:rFonts w:hint="eastAsia"/>
        </w:rPr>
        <w:t>佛教是不是叫人认命？</w:t>
      </w:r>
    </w:p>
    <w:p w14:paraId="678F2965" w14:textId="77777777" w:rsidR="003B15F3" w:rsidRDefault="00000000">
      <w:r>
        <w:pict w14:anchorId="202DFDBF">
          <v:rect id="_x0000_i1031" style="width:0;height:1.5pt" o:hralign="center" o:hrstd="t" o:hr="t"/>
        </w:pict>
      </w:r>
    </w:p>
    <w:p w14:paraId="7A33F083" w14:textId="77777777" w:rsidR="003B15F3" w:rsidRDefault="00000000">
      <w:pPr>
        <w:pStyle w:val="1"/>
      </w:pPr>
      <w:bookmarkStart w:id="26" w:name="第六部末法与人间现代人如何重新理解佛教"/>
      <w:bookmarkEnd w:id="21"/>
      <w:bookmarkEnd w:id="25"/>
      <w:r>
        <w:rPr>
          <w:rFonts w:hint="eastAsia"/>
        </w:rPr>
        <w:t>第六部：末法与人间——现代人如何重新理解佛教</w:t>
      </w:r>
    </w:p>
    <w:p w14:paraId="359ED637" w14:textId="77777777" w:rsidR="003B15F3" w:rsidRDefault="00000000">
      <w:pPr>
        <w:pStyle w:val="2"/>
      </w:pPr>
      <w:bookmarkStart w:id="27" w:name="第十九章从人生佛教到人间佛教佛教是不是消极避世"/>
      <w:r>
        <w:rPr>
          <w:rFonts w:hint="eastAsia"/>
        </w:rPr>
        <w:t>第十九章：从人生佛教到人间佛教：佛教是不是消极避世？</w:t>
      </w:r>
    </w:p>
    <w:p w14:paraId="298CC2F0" w14:textId="77777777" w:rsidR="003B15F3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历史背景：近现代佛教面对现代社会的转型</w:t>
      </w:r>
    </w:p>
    <w:p w14:paraId="181F4B8E" w14:textId="77777777" w:rsidR="003B15F3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代表故事：太虚大师提出人生佛教</w:t>
      </w:r>
    </w:p>
    <w:p w14:paraId="03A23C50" w14:textId="77777777" w:rsidR="003B15F3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核心知识：人生佛教、人间佛教、正信佛教</w:t>
      </w:r>
    </w:p>
    <w:p w14:paraId="01F0859C" w14:textId="77777777" w:rsidR="003B15F3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人物群像：</w:t>
      </w:r>
    </w:p>
    <w:p w14:paraId="03425C29" w14:textId="77777777" w:rsidR="003B15F3" w:rsidRDefault="00000000">
      <w:pPr>
        <w:pStyle w:val="Compact"/>
        <w:numPr>
          <w:ilvl w:val="1"/>
          <w:numId w:val="34"/>
        </w:numPr>
      </w:pPr>
      <w:r>
        <w:rPr>
          <w:rFonts w:hint="eastAsia"/>
        </w:rPr>
        <w:t>太虚大师</w:t>
      </w:r>
    </w:p>
    <w:p w14:paraId="23D64400" w14:textId="77777777" w:rsidR="003B15F3" w:rsidRDefault="00000000">
      <w:pPr>
        <w:pStyle w:val="Compact"/>
        <w:numPr>
          <w:ilvl w:val="1"/>
          <w:numId w:val="34"/>
        </w:numPr>
      </w:pPr>
      <w:r>
        <w:rPr>
          <w:rFonts w:hint="eastAsia"/>
        </w:rPr>
        <w:t>赵朴初</w:t>
      </w:r>
    </w:p>
    <w:p w14:paraId="6DFB79D3" w14:textId="77777777" w:rsidR="003B15F3" w:rsidRDefault="00000000">
      <w:pPr>
        <w:pStyle w:val="Compact"/>
        <w:numPr>
          <w:ilvl w:val="1"/>
          <w:numId w:val="34"/>
        </w:numPr>
      </w:pPr>
      <w:r>
        <w:rPr>
          <w:rFonts w:hint="eastAsia"/>
        </w:rPr>
        <w:lastRenderedPageBreak/>
        <w:t>印顺法师</w:t>
      </w:r>
    </w:p>
    <w:p w14:paraId="637D974D" w14:textId="77777777" w:rsidR="003B15F3" w:rsidRDefault="00000000">
      <w:pPr>
        <w:pStyle w:val="Compact"/>
        <w:numPr>
          <w:ilvl w:val="1"/>
          <w:numId w:val="34"/>
        </w:numPr>
      </w:pPr>
      <w:r>
        <w:rPr>
          <w:rFonts w:hint="eastAsia"/>
        </w:rPr>
        <w:t>圣严法师</w:t>
      </w:r>
    </w:p>
    <w:p w14:paraId="6422445B" w14:textId="77777777" w:rsidR="003B15F3" w:rsidRDefault="00000000">
      <w:pPr>
        <w:pStyle w:val="Compact"/>
        <w:numPr>
          <w:ilvl w:val="1"/>
          <w:numId w:val="34"/>
        </w:numPr>
      </w:pPr>
      <w:r>
        <w:rPr>
          <w:rFonts w:hint="eastAsia"/>
        </w:rPr>
        <w:t>星云大师</w:t>
      </w:r>
    </w:p>
    <w:p w14:paraId="11A539AB" w14:textId="77777777" w:rsidR="003B15F3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经典名句：人成即佛成</w:t>
      </w:r>
    </w:p>
    <w:p w14:paraId="0AA20A19" w14:textId="77777777" w:rsidR="003B15F3" w:rsidRDefault="00000000">
      <w:pPr>
        <w:pStyle w:val="Compact"/>
        <w:numPr>
          <w:ilvl w:val="0"/>
          <w:numId w:val="33"/>
        </w:numPr>
      </w:pPr>
      <w:r>
        <w:rPr>
          <w:rFonts w:hint="eastAsia"/>
        </w:rPr>
        <w:t>常见误解：</w:t>
      </w:r>
    </w:p>
    <w:p w14:paraId="056A24AC" w14:textId="77777777" w:rsidR="003B15F3" w:rsidRDefault="00000000">
      <w:pPr>
        <w:pStyle w:val="Compact"/>
        <w:numPr>
          <w:ilvl w:val="1"/>
          <w:numId w:val="35"/>
        </w:numPr>
      </w:pPr>
      <w:r>
        <w:rPr>
          <w:rFonts w:hint="eastAsia"/>
        </w:rPr>
        <w:t>佛教是不是看破红尘、不问世事？</w:t>
      </w:r>
    </w:p>
    <w:p w14:paraId="540D87D1" w14:textId="77777777" w:rsidR="003B15F3" w:rsidRDefault="00000000">
      <w:pPr>
        <w:pStyle w:val="Compact"/>
        <w:numPr>
          <w:ilvl w:val="1"/>
          <w:numId w:val="35"/>
        </w:numPr>
      </w:pPr>
      <w:r>
        <w:rPr>
          <w:rFonts w:hint="eastAsia"/>
        </w:rPr>
        <w:t>佛教是不是只关心来世？</w:t>
      </w:r>
    </w:p>
    <w:p w14:paraId="262032A5" w14:textId="77777777" w:rsidR="003B15F3" w:rsidRDefault="00000000">
      <w:pPr>
        <w:pStyle w:val="Compact"/>
        <w:numPr>
          <w:ilvl w:val="1"/>
          <w:numId w:val="35"/>
        </w:numPr>
      </w:pPr>
      <w:r>
        <w:rPr>
          <w:rFonts w:hint="eastAsia"/>
        </w:rPr>
        <w:t>佛教能不能面对现代生活？</w:t>
      </w:r>
    </w:p>
    <w:p w14:paraId="3C43B5FD" w14:textId="77777777" w:rsidR="003B15F3" w:rsidRDefault="00000000">
      <w:pPr>
        <w:pStyle w:val="2"/>
      </w:pPr>
      <w:bookmarkStart w:id="28" w:name="第二十章把佛教带回生活无常慈悲放下与智慧"/>
      <w:bookmarkEnd w:id="27"/>
      <w:r>
        <w:rPr>
          <w:rFonts w:hint="eastAsia"/>
        </w:rPr>
        <w:t>第二十章：把佛教带回生活：无常、慈悲、放下与智慧</w:t>
      </w:r>
    </w:p>
    <w:p w14:paraId="0CA980C8" w14:textId="77777777" w:rsidR="003B15F3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历史背景：从古代佛法回到现代人的日常生活</w:t>
      </w:r>
    </w:p>
    <w:p w14:paraId="5DBE3246" w14:textId="77777777" w:rsidR="003B15F3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代表故事：现代人在焦虑、得失、生死、关系中的困惑</w:t>
      </w:r>
    </w:p>
    <w:p w14:paraId="649B9B6B" w14:textId="77777777" w:rsidR="003B15F3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核心知识：无常、慈悲、放下、正念、智慧</w:t>
      </w:r>
    </w:p>
    <w:p w14:paraId="40A6389B" w14:textId="77777777" w:rsidR="003B15F3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人物形象：普通人自己</w:t>
      </w:r>
    </w:p>
    <w:p w14:paraId="43D658E4" w14:textId="77777777" w:rsidR="003B15F3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经典名句：诸恶莫作，众善奉行，自净其意，是诸佛教</w:t>
      </w:r>
    </w:p>
    <w:p w14:paraId="111D00B7" w14:textId="77777777" w:rsidR="003B15F3" w:rsidRDefault="00000000">
      <w:pPr>
        <w:pStyle w:val="Compact"/>
        <w:numPr>
          <w:ilvl w:val="0"/>
          <w:numId w:val="36"/>
        </w:numPr>
      </w:pPr>
      <w:r>
        <w:rPr>
          <w:rFonts w:hint="eastAsia"/>
        </w:rPr>
        <w:t>常见误解：</w:t>
      </w:r>
    </w:p>
    <w:p w14:paraId="20B136D0" w14:textId="77777777" w:rsidR="003B15F3" w:rsidRDefault="00000000">
      <w:pPr>
        <w:pStyle w:val="Compact"/>
        <w:numPr>
          <w:ilvl w:val="1"/>
          <w:numId w:val="37"/>
        </w:numPr>
      </w:pPr>
      <w:r>
        <w:rPr>
          <w:rFonts w:hint="eastAsia"/>
        </w:rPr>
        <w:t>放下是不是放弃？</w:t>
      </w:r>
    </w:p>
    <w:p w14:paraId="4990843B" w14:textId="77777777" w:rsidR="003B15F3" w:rsidRDefault="00000000">
      <w:pPr>
        <w:pStyle w:val="Compact"/>
        <w:numPr>
          <w:ilvl w:val="1"/>
          <w:numId w:val="37"/>
        </w:numPr>
      </w:pPr>
      <w:r>
        <w:rPr>
          <w:rFonts w:hint="eastAsia"/>
        </w:rPr>
        <w:t>慈悲是不是软弱？</w:t>
      </w:r>
    </w:p>
    <w:p w14:paraId="482DADE4" w14:textId="77777777" w:rsidR="003B15F3" w:rsidRDefault="00000000">
      <w:pPr>
        <w:pStyle w:val="Compact"/>
        <w:numPr>
          <w:ilvl w:val="1"/>
          <w:numId w:val="37"/>
        </w:numPr>
      </w:pPr>
      <w:r>
        <w:rPr>
          <w:rFonts w:hint="eastAsia"/>
        </w:rPr>
        <w:t>学佛是不是远离现实生活？</w:t>
      </w:r>
    </w:p>
    <w:p w14:paraId="1B74D13B" w14:textId="77777777" w:rsidR="003B15F3" w:rsidRDefault="00000000">
      <w:r>
        <w:pict w14:anchorId="1F6C4B26">
          <v:rect id="_x0000_i1032" style="width:0;height:1.5pt" o:hralign="center" o:hrstd="t" o:hr="t"/>
        </w:pict>
      </w:r>
    </w:p>
    <w:p w14:paraId="6B8B9042" w14:textId="77777777" w:rsidR="003B15F3" w:rsidRDefault="00000000">
      <w:pPr>
        <w:pStyle w:val="1"/>
      </w:pPr>
      <w:bookmarkStart w:id="29" w:name="附录普通人最想知道的佛教常识"/>
      <w:bookmarkEnd w:id="26"/>
      <w:bookmarkEnd w:id="28"/>
      <w:r>
        <w:rPr>
          <w:rFonts w:hint="eastAsia"/>
        </w:rPr>
        <w:t>附录：普通人最想知道的佛教常识</w:t>
      </w:r>
    </w:p>
    <w:p w14:paraId="642A2D49" w14:textId="77777777" w:rsidR="003B15F3" w:rsidRDefault="00000000">
      <w:pPr>
        <w:pStyle w:val="2"/>
      </w:pPr>
      <w:bookmarkStart w:id="30" w:name="附录一佛教名词速查"/>
      <w:r>
        <w:rPr>
          <w:rFonts w:hint="eastAsia"/>
        </w:rPr>
        <w:t>附录一：佛教名词速查</w:t>
      </w:r>
    </w:p>
    <w:p w14:paraId="4118265B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佛</w:t>
      </w:r>
    </w:p>
    <w:p w14:paraId="56844CEB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菩萨</w:t>
      </w:r>
    </w:p>
    <w:p w14:paraId="2C87C7BC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罗汉</w:t>
      </w:r>
    </w:p>
    <w:p w14:paraId="70065481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三宝</w:t>
      </w:r>
    </w:p>
    <w:p w14:paraId="3DE4D791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三皈依</w:t>
      </w:r>
    </w:p>
    <w:p w14:paraId="0F2EB583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五戒</w:t>
      </w:r>
    </w:p>
    <w:p w14:paraId="0DF62248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十善</w:t>
      </w:r>
    </w:p>
    <w:p w14:paraId="368DE6C5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四圣谛</w:t>
      </w:r>
    </w:p>
    <w:p w14:paraId="7CDAD965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八正道</w:t>
      </w:r>
    </w:p>
    <w:p w14:paraId="72D302FB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十二因缘</w:t>
      </w:r>
    </w:p>
    <w:p w14:paraId="24264ACD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六度</w:t>
      </w:r>
    </w:p>
    <w:p w14:paraId="6C105870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lastRenderedPageBreak/>
        <w:t>因果</w:t>
      </w:r>
    </w:p>
    <w:p w14:paraId="4A1DA2D8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业力</w:t>
      </w:r>
    </w:p>
    <w:p w14:paraId="6DFD1082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轮回</w:t>
      </w:r>
    </w:p>
    <w:p w14:paraId="206F357A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涅槃</w:t>
      </w:r>
    </w:p>
    <w:p w14:paraId="656352AC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空</w:t>
      </w:r>
    </w:p>
    <w:p w14:paraId="2E678A05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禅</w:t>
      </w:r>
    </w:p>
    <w:p w14:paraId="5526AD1E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净土</w:t>
      </w:r>
    </w:p>
    <w:p w14:paraId="47CC46CB" w14:textId="77777777" w:rsidR="003B15F3" w:rsidRDefault="00000000">
      <w:pPr>
        <w:pStyle w:val="Compact"/>
        <w:numPr>
          <w:ilvl w:val="0"/>
          <w:numId w:val="38"/>
        </w:numPr>
      </w:pPr>
      <w:r>
        <w:rPr>
          <w:rFonts w:hint="eastAsia"/>
        </w:rPr>
        <w:t>正法、像法、末法</w:t>
      </w:r>
    </w:p>
    <w:p w14:paraId="02C4ACFF" w14:textId="77777777" w:rsidR="003B15F3" w:rsidRDefault="00000000">
      <w:pPr>
        <w:pStyle w:val="2"/>
      </w:pPr>
      <w:bookmarkStart w:id="31" w:name="附录二佛教常见误解二十问"/>
      <w:bookmarkEnd w:id="30"/>
      <w:r>
        <w:rPr>
          <w:rFonts w:hint="eastAsia"/>
        </w:rPr>
        <w:t>附录二：佛教常见误解二十问</w:t>
      </w:r>
    </w:p>
    <w:p w14:paraId="4E2D5E8B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佛教是不是迷信？</w:t>
      </w:r>
    </w:p>
    <w:p w14:paraId="3D90E546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佛教是不是消极避世？</w:t>
      </w:r>
    </w:p>
    <w:p w14:paraId="7AB872B0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佛教是不是只讲来世？</w:t>
      </w:r>
    </w:p>
    <w:p w14:paraId="1114B5FD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佛教说“空”，是不是一切都没有？</w:t>
      </w:r>
    </w:p>
    <w:p w14:paraId="62965BB0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因果是不是简单的报应？</w:t>
      </w:r>
    </w:p>
    <w:p w14:paraId="3D48524B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轮回是不是恐吓人的说法？</w:t>
      </w:r>
    </w:p>
    <w:p w14:paraId="1A89DB8B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烧香拜佛是不是求佛办事？</w:t>
      </w:r>
    </w:p>
    <w:p w14:paraId="35B8243C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皈依是不是必须出家？</w:t>
      </w:r>
    </w:p>
    <w:p w14:paraId="7452E93C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吃素是不是佛教徒必须做到？</w:t>
      </w:r>
    </w:p>
    <w:p w14:paraId="2BCAA207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佛教和道教有什么区别？</w:t>
      </w:r>
    </w:p>
    <w:p w14:paraId="17B6AA81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佛和菩萨有什么区别？</w:t>
      </w:r>
    </w:p>
    <w:p w14:paraId="55B7E709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观音为什么在中国常是女性形象？</w:t>
      </w:r>
    </w:p>
    <w:p w14:paraId="0B272BC0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弥勒佛为什么是笑呵呵的胖和尚？</w:t>
      </w:r>
    </w:p>
    <w:p w14:paraId="78C6124E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地藏菩萨是不是只和死亡有关？</w:t>
      </w:r>
    </w:p>
    <w:p w14:paraId="61B924F5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念佛是不是只适合老年人？</w:t>
      </w:r>
    </w:p>
    <w:p w14:paraId="16CBB721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禅宗是不是不需要经典？</w:t>
      </w:r>
    </w:p>
    <w:p w14:paraId="203D2496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佛教怎么看财富？</w:t>
      </w:r>
    </w:p>
    <w:p w14:paraId="64B15FCA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佛教怎么看命运？</w:t>
      </w:r>
    </w:p>
    <w:p w14:paraId="03B4A54C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佛教怎么看死亡？</w:t>
      </w:r>
    </w:p>
    <w:p w14:paraId="44361114" w14:textId="77777777" w:rsidR="003B15F3" w:rsidRDefault="00000000">
      <w:pPr>
        <w:pStyle w:val="Compact"/>
        <w:numPr>
          <w:ilvl w:val="0"/>
          <w:numId w:val="39"/>
        </w:numPr>
      </w:pPr>
      <w:r>
        <w:rPr>
          <w:rFonts w:hint="eastAsia"/>
        </w:rPr>
        <w:t>普通人可以从佛教中学到什么？</w:t>
      </w:r>
    </w:p>
    <w:p w14:paraId="6939F625" w14:textId="77777777" w:rsidR="003B15F3" w:rsidRDefault="00000000">
      <w:pPr>
        <w:pStyle w:val="2"/>
      </w:pPr>
      <w:bookmarkStart w:id="32" w:name="附录三适合普通读者进一步阅读的佛教经典"/>
      <w:bookmarkEnd w:id="31"/>
      <w:r>
        <w:rPr>
          <w:rFonts w:hint="eastAsia"/>
        </w:rPr>
        <w:t>附录三：适合普通读者进一步阅读的佛教经典</w:t>
      </w:r>
    </w:p>
    <w:p w14:paraId="6FA4C706" w14:textId="77777777" w:rsidR="003B15F3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《心经》</w:t>
      </w:r>
    </w:p>
    <w:p w14:paraId="1F742C5D" w14:textId="77777777" w:rsidR="003B15F3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《金刚经》</w:t>
      </w:r>
    </w:p>
    <w:p w14:paraId="46D6B6F0" w14:textId="77777777" w:rsidR="003B15F3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《法华经·观世音菩萨普门品》</w:t>
      </w:r>
    </w:p>
    <w:p w14:paraId="3634F625" w14:textId="77777777" w:rsidR="003B15F3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《佛说阿弥陀经》</w:t>
      </w:r>
    </w:p>
    <w:p w14:paraId="28D3C4EE" w14:textId="77777777" w:rsidR="003B15F3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lastRenderedPageBreak/>
        <w:t>《无量寿经》</w:t>
      </w:r>
    </w:p>
    <w:p w14:paraId="5F36AFFB" w14:textId="77777777" w:rsidR="003B15F3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《观无量寿佛经》</w:t>
      </w:r>
    </w:p>
    <w:p w14:paraId="500A2200" w14:textId="77777777" w:rsidR="003B15F3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《地藏菩萨本愿经》</w:t>
      </w:r>
    </w:p>
    <w:p w14:paraId="2FC73078" w14:textId="77777777" w:rsidR="003B15F3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《华严经·普贤行愿品》</w:t>
      </w:r>
    </w:p>
    <w:p w14:paraId="079B369A" w14:textId="77777777" w:rsidR="003B15F3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《六祖坛经》</w:t>
      </w:r>
    </w:p>
    <w:p w14:paraId="688A5E9A" w14:textId="77777777" w:rsidR="003B15F3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《佛说四十二章经》</w:t>
      </w:r>
    </w:p>
    <w:p w14:paraId="1F5C1DAD" w14:textId="77777777" w:rsidR="003B15F3" w:rsidRDefault="00000000">
      <w:pPr>
        <w:pStyle w:val="Compact"/>
        <w:numPr>
          <w:ilvl w:val="0"/>
          <w:numId w:val="40"/>
        </w:numPr>
      </w:pPr>
      <w:r>
        <w:rPr>
          <w:rFonts w:hint="eastAsia"/>
        </w:rPr>
        <w:t>《杂阿含经》选读</w:t>
      </w:r>
      <w:bookmarkEnd w:id="29"/>
      <w:bookmarkEnd w:id="32"/>
    </w:p>
    <w:sectPr w:rsidR="003B15F3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142A0" w14:textId="77777777" w:rsidR="00B86EAB" w:rsidRDefault="00B86EAB" w:rsidP="00D73432">
      <w:pPr>
        <w:spacing w:after="0"/>
      </w:pPr>
      <w:r>
        <w:separator/>
      </w:r>
    </w:p>
  </w:endnote>
  <w:endnote w:type="continuationSeparator" w:id="0">
    <w:p w14:paraId="1622BF59" w14:textId="77777777" w:rsidR="00B86EAB" w:rsidRDefault="00B86EAB" w:rsidP="00D734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115FD" w14:textId="77777777" w:rsidR="00B86EAB" w:rsidRDefault="00B86EAB" w:rsidP="00D73432">
      <w:pPr>
        <w:spacing w:after="0"/>
      </w:pPr>
      <w:r>
        <w:separator/>
      </w:r>
    </w:p>
  </w:footnote>
  <w:footnote w:type="continuationSeparator" w:id="0">
    <w:p w14:paraId="61842AD5" w14:textId="77777777" w:rsidR="00B86EAB" w:rsidRDefault="00B86EAB" w:rsidP="00D7343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A22AD2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8E4FC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96C39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D7838D9"/>
    <w:multiLevelType w:val="hybridMultilevel"/>
    <w:tmpl w:val="3B569AB2"/>
    <w:lvl w:ilvl="0" w:tplc="199A8B42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DC16D394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684E0B04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D83C1D18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95D22760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1B08413C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EEC49E3E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4C722EB4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3AFC5BD6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num w:numId="1" w16cid:durableId="473835354">
    <w:abstractNumId w:val="0"/>
  </w:num>
  <w:num w:numId="2" w16cid:durableId="306667745">
    <w:abstractNumId w:val="1"/>
  </w:num>
  <w:num w:numId="3" w16cid:durableId="2134207453">
    <w:abstractNumId w:val="1"/>
  </w:num>
  <w:num w:numId="4" w16cid:durableId="1020742448">
    <w:abstractNumId w:val="1"/>
  </w:num>
  <w:num w:numId="5" w16cid:durableId="1090388966">
    <w:abstractNumId w:val="1"/>
  </w:num>
  <w:num w:numId="6" w16cid:durableId="679699670">
    <w:abstractNumId w:val="1"/>
  </w:num>
  <w:num w:numId="7" w16cid:durableId="743995851">
    <w:abstractNumId w:val="1"/>
  </w:num>
  <w:num w:numId="8" w16cid:durableId="1605067167">
    <w:abstractNumId w:val="1"/>
  </w:num>
  <w:num w:numId="9" w16cid:durableId="1993021922">
    <w:abstractNumId w:val="1"/>
  </w:num>
  <w:num w:numId="10" w16cid:durableId="392118556">
    <w:abstractNumId w:val="1"/>
  </w:num>
  <w:num w:numId="11" w16cid:durableId="214007631">
    <w:abstractNumId w:val="1"/>
  </w:num>
  <w:num w:numId="12" w16cid:durableId="728500652">
    <w:abstractNumId w:val="1"/>
  </w:num>
  <w:num w:numId="13" w16cid:durableId="1130854357">
    <w:abstractNumId w:val="1"/>
  </w:num>
  <w:num w:numId="14" w16cid:durableId="1275481885">
    <w:abstractNumId w:val="1"/>
  </w:num>
  <w:num w:numId="15" w16cid:durableId="351609659">
    <w:abstractNumId w:val="1"/>
  </w:num>
  <w:num w:numId="16" w16cid:durableId="791939697">
    <w:abstractNumId w:val="1"/>
  </w:num>
  <w:num w:numId="17" w16cid:durableId="245388033">
    <w:abstractNumId w:val="1"/>
  </w:num>
  <w:num w:numId="18" w16cid:durableId="1603798606">
    <w:abstractNumId w:val="1"/>
  </w:num>
  <w:num w:numId="19" w16cid:durableId="1957252535">
    <w:abstractNumId w:val="1"/>
  </w:num>
  <w:num w:numId="20" w16cid:durableId="1883785677">
    <w:abstractNumId w:val="1"/>
  </w:num>
  <w:num w:numId="21" w16cid:durableId="694574430">
    <w:abstractNumId w:val="1"/>
  </w:num>
  <w:num w:numId="22" w16cid:durableId="200870599">
    <w:abstractNumId w:val="1"/>
  </w:num>
  <w:num w:numId="23" w16cid:durableId="433088942">
    <w:abstractNumId w:val="1"/>
  </w:num>
  <w:num w:numId="24" w16cid:durableId="1930263698">
    <w:abstractNumId w:val="1"/>
  </w:num>
  <w:num w:numId="25" w16cid:durableId="1611350923">
    <w:abstractNumId w:val="1"/>
  </w:num>
  <w:num w:numId="26" w16cid:durableId="537281195">
    <w:abstractNumId w:val="1"/>
  </w:num>
  <w:num w:numId="27" w16cid:durableId="2022857147">
    <w:abstractNumId w:val="1"/>
  </w:num>
  <w:num w:numId="28" w16cid:durableId="431894987">
    <w:abstractNumId w:val="1"/>
  </w:num>
  <w:num w:numId="29" w16cid:durableId="1829133706">
    <w:abstractNumId w:val="1"/>
  </w:num>
  <w:num w:numId="30" w16cid:durableId="104930833">
    <w:abstractNumId w:val="1"/>
  </w:num>
  <w:num w:numId="31" w16cid:durableId="1736079634">
    <w:abstractNumId w:val="1"/>
  </w:num>
  <w:num w:numId="32" w16cid:durableId="2023970606">
    <w:abstractNumId w:val="1"/>
  </w:num>
  <w:num w:numId="33" w16cid:durableId="1834836642">
    <w:abstractNumId w:val="1"/>
  </w:num>
  <w:num w:numId="34" w16cid:durableId="689189243">
    <w:abstractNumId w:val="1"/>
  </w:num>
  <w:num w:numId="35" w16cid:durableId="1767265111">
    <w:abstractNumId w:val="1"/>
  </w:num>
  <w:num w:numId="36" w16cid:durableId="2097287194">
    <w:abstractNumId w:val="1"/>
  </w:num>
  <w:num w:numId="37" w16cid:durableId="193663993">
    <w:abstractNumId w:val="1"/>
  </w:num>
  <w:num w:numId="38" w16cid:durableId="816529445">
    <w:abstractNumId w:val="1"/>
  </w:num>
  <w:num w:numId="39" w16cid:durableId="17321940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390808634">
    <w:abstractNumId w:val="1"/>
  </w:num>
  <w:num w:numId="41" w16cid:durableId="1367019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5F3"/>
    <w:rsid w:val="003A7491"/>
    <w:rsid w:val="003B15F3"/>
    <w:rsid w:val="0043793C"/>
    <w:rsid w:val="00B86EAB"/>
    <w:rsid w:val="00D73432"/>
    <w:rsid w:val="00D77DCD"/>
    <w:rsid w:val="00DA6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2B866"/>
  <w15:docId w15:val="{F6D4907B-8453-4E1A-88F9-5DB956A68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List Paragraph"/>
    <w:basedOn w:val="a"/>
    <w:rsid w:val="00DA6576"/>
    <w:pPr>
      <w:ind w:firstLineChars="200" w:firstLine="420"/>
    </w:pPr>
  </w:style>
  <w:style w:type="paragraph" w:styleId="af1">
    <w:name w:val="header"/>
    <w:basedOn w:val="a"/>
    <w:link w:val="af2"/>
    <w:rsid w:val="00D734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D73432"/>
    <w:rPr>
      <w:sz w:val="18"/>
      <w:szCs w:val="18"/>
    </w:rPr>
  </w:style>
  <w:style w:type="paragraph" w:styleId="af3">
    <w:name w:val="footer"/>
    <w:basedOn w:val="a"/>
    <w:link w:val="af4"/>
    <w:rsid w:val="00D734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D734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613</Words>
  <Characters>3497</Characters>
  <Application>Microsoft Office Word</Application>
  <DocSecurity>0</DocSecurity>
  <Lines>29</Lines>
  <Paragraphs>8</Paragraphs>
  <ScaleCrop>false</ScaleCrop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dao buddha</cp:lastModifiedBy>
  <cp:revision>4</cp:revision>
  <dcterms:created xsi:type="dcterms:W3CDTF">2026-05-01T05:48:00Z</dcterms:created>
  <dcterms:modified xsi:type="dcterms:W3CDTF">2026-05-20T07:40:00Z</dcterms:modified>
</cp:coreProperties>
</file>