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47" w:rsidRPr="00642F24" w:rsidRDefault="005C2388" w:rsidP="005C2388">
      <w:pPr>
        <w:pStyle w:val="Prrafodelista"/>
        <w:numPr>
          <w:ilvl w:val="0"/>
          <w:numId w:val="1"/>
        </w:numPr>
        <w:rPr>
          <w:sz w:val="24"/>
          <w:lang w:val="es-PA"/>
        </w:rPr>
      </w:pPr>
      <w:r w:rsidRPr="00642F24">
        <w:rPr>
          <w:sz w:val="24"/>
          <w:lang w:val="es-PA"/>
        </w:rPr>
        <w:t>Propuesta de infraestructura del departamento de tecnología (Incluyendo Personal).</w:t>
      </w:r>
    </w:p>
    <w:p w:rsidR="00AC1530" w:rsidRDefault="00642F24" w:rsidP="00642F24">
      <w:pPr>
        <w:pStyle w:val="Prrafodelista"/>
        <w:ind w:left="1440"/>
        <w:jc w:val="both"/>
        <w:rPr>
          <w:sz w:val="24"/>
          <w:lang w:val="es-PA"/>
        </w:rPr>
      </w:pPr>
      <w:r w:rsidRPr="00642F24">
        <w:rPr>
          <w:sz w:val="24"/>
          <w:lang w:val="es-PA"/>
        </w:rPr>
        <w:t>Para la propuesta de infraestructura del departamento de tecnología se deberá identificar las necesidades tecnológicas para el proyecto</w:t>
      </w:r>
      <w:r>
        <w:rPr>
          <w:sz w:val="24"/>
          <w:lang w:val="es-PA"/>
        </w:rPr>
        <w:t xml:space="preserve"> y los planes de TI. </w:t>
      </w:r>
    </w:p>
    <w:p w:rsidR="005C2388" w:rsidRPr="00642F24" w:rsidRDefault="00642F24" w:rsidP="00642F24">
      <w:pPr>
        <w:pStyle w:val="Prrafodelista"/>
        <w:ind w:left="1440"/>
        <w:jc w:val="both"/>
        <w:rPr>
          <w:sz w:val="24"/>
          <w:lang w:val="es-PA"/>
        </w:rPr>
      </w:pPr>
      <w:r>
        <w:rPr>
          <w:sz w:val="24"/>
          <w:lang w:val="es-PA"/>
        </w:rPr>
        <w:t xml:space="preserve">Algunas necesidades que se requieren son </w:t>
      </w:r>
      <w:proofErr w:type="gramStart"/>
      <w:r>
        <w:rPr>
          <w:sz w:val="24"/>
          <w:lang w:val="es-PA"/>
        </w:rPr>
        <w:t>las siguiente</w:t>
      </w:r>
      <w:proofErr w:type="gramEnd"/>
      <w:r>
        <w:rPr>
          <w:sz w:val="24"/>
          <w:lang w:val="es-PA"/>
        </w:rPr>
        <w:t>:</w:t>
      </w:r>
    </w:p>
    <w:p w:rsidR="005C2388" w:rsidRPr="00642F24" w:rsidRDefault="00AC1530" w:rsidP="00F47604">
      <w:pPr>
        <w:pStyle w:val="Prrafodelista"/>
        <w:numPr>
          <w:ilvl w:val="1"/>
          <w:numId w:val="1"/>
        </w:numPr>
        <w:jc w:val="both"/>
        <w:rPr>
          <w:sz w:val="24"/>
          <w:lang w:val="es-PA"/>
        </w:rPr>
      </w:pPr>
      <w:r>
        <w:rPr>
          <w:sz w:val="24"/>
          <w:lang w:val="es-PA"/>
        </w:rPr>
        <w:t>Personal de desarrollo: El rol</w:t>
      </w:r>
      <w:r w:rsidR="00642F24">
        <w:rPr>
          <w:sz w:val="24"/>
          <w:lang w:val="es-PA"/>
        </w:rPr>
        <w:t xml:space="preserve"> de los desarrolladores es construir la </w:t>
      </w:r>
      <w:r>
        <w:rPr>
          <w:sz w:val="24"/>
          <w:lang w:val="es-PA"/>
        </w:rPr>
        <w:t>aplicación</w:t>
      </w:r>
      <w:r w:rsidR="00642F24">
        <w:rPr>
          <w:sz w:val="24"/>
          <w:lang w:val="es-PA"/>
        </w:rPr>
        <w:t xml:space="preserve"> que satisfaga las expectativas y especificaciones del cliente.</w:t>
      </w:r>
    </w:p>
    <w:p w:rsidR="005C2388" w:rsidRDefault="00AC1530" w:rsidP="00F47604">
      <w:pPr>
        <w:pStyle w:val="Prrafodelista"/>
        <w:numPr>
          <w:ilvl w:val="1"/>
          <w:numId w:val="1"/>
        </w:numPr>
        <w:jc w:val="both"/>
        <w:rPr>
          <w:sz w:val="24"/>
          <w:lang w:val="es-PA"/>
        </w:rPr>
      </w:pPr>
      <w:proofErr w:type="spellStart"/>
      <w:r>
        <w:rPr>
          <w:sz w:val="24"/>
          <w:lang w:val="es-PA"/>
        </w:rPr>
        <w:t>Community</w:t>
      </w:r>
      <w:proofErr w:type="spellEnd"/>
      <w:r>
        <w:rPr>
          <w:sz w:val="24"/>
          <w:lang w:val="es-PA"/>
        </w:rPr>
        <w:t xml:space="preserve"> Manager: profesional de marketing digital responsable de la gestión y desarrollo de la comunidad online de la empresa.</w:t>
      </w:r>
    </w:p>
    <w:p w:rsidR="00AC1530" w:rsidRPr="00642F24" w:rsidRDefault="00AC1530" w:rsidP="00F47604">
      <w:pPr>
        <w:pStyle w:val="Prrafodelista"/>
        <w:numPr>
          <w:ilvl w:val="1"/>
          <w:numId w:val="1"/>
        </w:numPr>
        <w:jc w:val="both"/>
        <w:rPr>
          <w:sz w:val="24"/>
          <w:lang w:val="es-PA"/>
        </w:rPr>
      </w:pPr>
      <w:r>
        <w:rPr>
          <w:sz w:val="24"/>
          <w:lang w:val="es-PA"/>
        </w:rPr>
        <w:t xml:space="preserve">Grupo de </w:t>
      </w:r>
      <w:proofErr w:type="spellStart"/>
      <w:r>
        <w:rPr>
          <w:sz w:val="24"/>
          <w:lang w:val="es-PA"/>
        </w:rPr>
        <w:t>testing</w:t>
      </w:r>
      <w:proofErr w:type="spellEnd"/>
      <w:r>
        <w:rPr>
          <w:sz w:val="24"/>
          <w:lang w:val="es-PA"/>
        </w:rPr>
        <w:t>: se encargan que una aplicación no posea desviaciones de las especificaciones funcionales y defectos en relación con la documentación</w:t>
      </w:r>
      <w:r w:rsidR="00F47604">
        <w:rPr>
          <w:sz w:val="24"/>
          <w:lang w:val="es-PA"/>
        </w:rPr>
        <w:t>.</w:t>
      </w:r>
    </w:p>
    <w:p w:rsidR="005C2388" w:rsidRDefault="005C2388" w:rsidP="005C2388">
      <w:pPr>
        <w:pStyle w:val="Prrafodelista"/>
        <w:numPr>
          <w:ilvl w:val="0"/>
          <w:numId w:val="1"/>
        </w:numPr>
        <w:rPr>
          <w:sz w:val="24"/>
          <w:lang w:val="es-PA"/>
        </w:rPr>
      </w:pPr>
      <w:r w:rsidRPr="00642F24">
        <w:rPr>
          <w:sz w:val="24"/>
          <w:lang w:val="es-PA"/>
        </w:rPr>
        <w:t>Presupuesto del departamento.</w:t>
      </w:r>
    </w:p>
    <w:p w:rsidR="00F47604" w:rsidRDefault="00F47604" w:rsidP="00F47604">
      <w:pPr>
        <w:pStyle w:val="Prrafodelista"/>
        <w:ind w:left="1440"/>
        <w:rPr>
          <w:sz w:val="24"/>
          <w:lang w:val="es-PA"/>
        </w:rPr>
      </w:pPr>
      <w:r>
        <w:rPr>
          <w:sz w:val="24"/>
          <w:lang w:val="es-PA"/>
        </w:rPr>
        <w:t xml:space="preserve">Para diseñar el presupuesto del departamento el CIO tendrá que gestionar ese presupuesto en conjunto con los comités directivos de ejecutivos y directores de cada departamento. Además </w:t>
      </w:r>
      <w:r w:rsidR="0084087F">
        <w:rPr>
          <w:sz w:val="24"/>
          <w:lang w:val="es-PA"/>
        </w:rPr>
        <w:t>deberán reunir una visión holística de los costos de cada departamento.</w:t>
      </w:r>
    </w:p>
    <w:p w:rsidR="0084087F" w:rsidRDefault="0084087F" w:rsidP="00F47604">
      <w:pPr>
        <w:pStyle w:val="Prrafodelista"/>
        <w:ind w:left="1440"/>
        <w:rPr>
          <w:sz w:val="24"/>
          <w:lang w:val="es-PA"/>
        </w:rPr>
      </w:pPr>
      <w:r>
        <w:rPr>
          <w:sz w:val="24"/>
          <w:lang w:val="es-PA"/>
        </w:rPr>
        <w:t>Estos costos pueden incluir:</w:t>
      </w:r>
    </w:p>
    <w:p w:rsidR="00F47604" w:rsidRDefault="0084087F" w:rsidP="00F47604">
      <w:pPr>
        <w:pStyle w:val="Prrafodelista"/>
        <w:numPr>
          <w:ilvl w:val="1"/>
          <w:numId w:val="1"/>
        </w:numPr>
        <w:rPr>
          <w:sz w:val="24"/>
          <w:lang w:val="es-PA"/>
        </w:rPr>
      </w:pPr>
      <w:r>
        <w:rPr>
          <w:sz w:val="24"/>
          <w:lang w:val="es-PA"/>
        </w:rPr>
        <w:t>Consultores externos utilizados para el departamento de TI</w:t>
      </w:r>
    </w:p>
    <w:p w:rsidR="0084087F" w:rsidRDefault="0084087F" w:rsidP="00F47604">
      <w:pPr>
        <w:pStyle w:val="Prrafodelista"/>
        <w:numPr>
          <w:ilvl w:val="1"/>
          <w:numId w:val="1"/>
        </w:numPr>
        <w:rPr>
          <w:sz w:val="24"/>
          <w:lang w:val="es-PA"/>
        </w:rPr>
      </w:pPr>
      <w:r>
        <w:rPr>
          <w:sz w:val="24"/>
          <w:lang w:val="es-PA"/>
        </w:rPr>
        <w:t>Los gastos relacionados con la construcción y el mantenimiento de los sistemas de toda la empresa. (</w:t>
      </w:r>
      <w:r w:rsidRPr="0084087F">
        <w:rPr>
          <w:sz w:val="24"/>
          <w:lang w:val="es-PA"/>
        </w:rPr>
        <w:t>la planificación de recursos empresariales</w:t>
      </w:r>
      <w:r>
        <w:rPr>
          <w:sz w:val="24"/>
          <w:lang w:val="es-PA"/>
        </w:rPr>
        <w:t>)</w:t>
      </w:r>
    </w:p>
    <w:p w:rsidR="0084087F" w:rsidRDefault="0084087F" w:rsidP="00F47604">
      <w:pPr>
        <w:pStyle w:val="Prrafodelista"/>
        <w:numPr>
          <w:ilvl w:val="1"/>
          <w:numId w:val="1"/>
        </w:numPr>
        <w:rPr>
          <w:sz w:val="24"/>
          <w:lang w:val="es-PA"/>
        </w:rPr>
      </w:pPr>
      <w:r>
        <w:rPr>
          <w:sz w:val="24"/>
          <w:lang w:val="es-PA"/>
        </w:rPr>
        <w:t xml:space="preserve">Gastos de hardware. (equipos de cómputo portátiles, dispositivos móviles, servidores, </w:t>
      </w:r>
      <w:proofErr w:type="spellStart"/>
      <w:r>
        <w:rPr>
          <w:sz w:val="24"/>
          <w:lang w:val="es-PA"/>
        </w:rPr>
        <w:t>ruteadores</w:t>
      </w:r>
      <w:proofErr w:type="spellEnd"/>
      <w:r>
        <w:rPr>
          <w:sz w:val="24"/>
          <w:lang w:val="es-PA"/>
        </w:rPr>
        <w:t xml:space="preserve"> y otros equipos de red.)</w:t>
      </w:r>
    </w:p>
    <w:p w:rsidR="0084087F" w:rsidRPr="00642F24" w:rsidRDefault="0084087F" w:rsidP="00F47604">
      <w:pPr>
        <w:pStyle w:val="Prrafodelista"/>
        <w:numPr>
          <w:ilvl w:val="1"/>
          <w:numId w:val="1"/>
        </w:numPr>
        <w:rPr>
          <w:sz w:val="24"/>
          <w:lang w:val="es-PA"/>
        </w:rPr>
      </w:pPr>
      <w:r>
        <w:rPr>
          <w:sz w:val="24"/>
          <w:lang w:val="es-PA"/>
        </w:rPr>
        <w:t>Gastos de centros de datos y facturas de plataformas en la nube.</w:t>
      </w:r>
    </w:p>
    <w:sectPr w:rsidR="0084087F" w:rsidRPr="00642F24" w:rsidSect="00E02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51E7F"/>
    <w:multiLevelType w:val="hybridMultilevel"/>
    <w:tmpl w:val="515206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2388"/>
    <w:rsid w:val="005C2388"/>
    <w:rsid w:val="00642F24"/>
    <w:rsid w:val="0084087F"/>
    <w:rsid w:val="00AC1530"/>
    <w:rsid w:val="00E02DC7"/>
    <w:rsid w:val="00EE6FAE"/>
    <w:rsid w:val="00F47604"/>
    <w:rsid w:val="00F4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3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bcheung</dc:creator>
  <cp:lastModifiedBy>bcheung</cp:lastModifiedBy>
  <cp:revision>1</cp:revision>
  <dcterms:created xsi:type="dcterms:W3CDTF">2019-09-20T13:52:00Z</dcterms:created>
  <dcterms:modified xsi:type="dcterms:W3CDTF">2019-09-20T15:03:00Z</dcterms:modified>
</cp:coreProperties>
</file>